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174475">
        <w:rPr>
          <w:b/>
          <w:bCs/>
        </w:rPr>
        <w:t>N</w:t>
      </w:r>
      <w:r w:rsidR="00174475" w:rsidRPr="00174475">
        <w:rPr>
          <w:b/>
          <w:bCs/>
        </w:rPr>
        <w:t xml:space="preserve">ová generace </w:t>
      </w:r>
      <w:proofErr w:type="spellStart"/>
      <w:r w:rsidR="00174475" w:rsidRPr="00174475">
        <w:rPr>
          <w:b/>
          <w:bCs/>
        </w:rPr>
        <w:t>chemoindikátorů</w:t>
      </w:r>
      <w:proofErr w:type="spellEnd"/>
      <w:r w:rsidR="00174475" w:rsidRPr="00174475">
        <w:rPr>
          <w:b/>
          <w:bCs/>
        </w:rPr>
        <w:t xml:space="preserve"> pro kontrolu účinnosti VHP cyklu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174475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174475" w:rsidRPr="00174475">
        <w:rPr>
          <w:b/>
        </w:rPr>
        <w:t>FV10749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878"/>
        <w:gridCol w:w="1701"/>
        <w:gridCol w:w="1134"/>
      </w:tblGrid>
      <w:tr w:rsidR="000F60DF" w:rsidTr="00174475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174475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74475" w:rsidTr="00174475">
        <w:trPr>
          <w:trHeight w:hRule="exact" w:val="988"/>
        </w:trPr>
        <w:tc>
          <w:tcPr>
            <w:tcW w:w="1135" w:type="dxa"/>
            <w:vAlign w:val="center"/>
          </w:tcPr>
          <w:p w:rsidR="00174475" w:rsidRPr="00174475" w:rsidRDefault="00174475" w:rsidP="00174475">
            <w:r w:rsidRPr="00174475">
              <w:t>1.</w:t>
            </w:r>
          </w:p>
        </w:tc>
        <w:tc>
          <w:tcPr>
            <w:tcW w:w="5878" w:type="dxa"/>
            <w:vAlign w:val="center"/>
          </w:tcPr>
          <w:p w:rsidR="00174475" w:rsidRPr="00174475" w:rsidRDefault="00174475" w:rsidP="00174475">
            <w:r w:rsidRPr="00174475">
              <w:t>Příprava a konsolidace projektu, řešení odborných relevantních zdrojů a zahájení prvotních experimentů.</w:t>
            </w:r>
          </w:p>
        </w:tc>
        <w:tc>
          <w:tcPr>
            <w:tcW w:w="1701" w:type="dxa"/>
            <w:vAlign w:val="center"/>
          </w:tcPr>
          <w:p w:rsidR="00174475" w:rsidRPr="00174475" w:rsidRDefault="00174475" w:rsidP="00174475">
            <w:r w:rsidRPr="00174475">
              <w:t>BLOCK a.s., VŠCHT, MBU</w:t>
            </w:r>
          </w:p>
        </w:tc>
        <w:tc>
          <w:tcPr>
            <w:tcW w:w="1134" w:type="dxa"/>
            <w:vAlign w:val="center"/>
          </w:tcPr>
          <w:p w:rsidR="00174475" w:rsidRPr="00174475" w:rsidRDefault="00174475" w:rsidP="00174475">
            <w:pPr>
              <w:jc w:val="center"/>
            </w:pPr>
            <w:r w:rsidRPr="00174475">
              <w:t>12/2016</w:t>
            </w:r>
          </w:p>
        </w:tc>
      </w:tr>
      <w:tr w:rsidR="00174475" w:rsidTr="00174475">
        <w:trPr>
          <w:trHeight w:hRule="exact" w:val="434"/>
        </w:trPr>
        <w:tc>
          <w:tcPr>
            <w:tcW w:w="9848" w:type="dxa"/>
            <w:gridSpan w:val="4"/>
            <w:vAlign w:val="center"/>
          </w:tcPr>
          <w:p w:rsidR="00174475" w:rsidRDefault="00174475" w:rsidP="00174475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174475" w:rsidTr="00174475">
        <w:trPr>
          <w:trHeight w:hRule="exact" w:val="838"/>
        </w:trPr>
        <w:tc>
          <w:tcPr>
            <w:tcW w:w="1135" w:type="dxa"/>
            <w:vAlign w:val="center"/>
          </w:tcPr>
          <w:p w:rsidR="00174475" w:rsidRPr="00174475" w:rsidRDefault="00174475" w:rsidP="00174475">
            <w:r w:rsidRPr="00174475">
              <w:t>2.</w:t>
            </w:r>
          </w:p>
        </w:tc>
        <w:tc>
          <w:tcPr>
            <w:tcW w:w="5878" w:type="dxa"/>
            <w:vAlign w:val="center"/>
          </w:tcPr>
          <w:p w:rsidR="00174475" w:rsidRPr="00174475" w:rsidRDefault="00174475" w:rsidP="00174475">
            <w:r w:rsidRPr="00174475">
              <w:t>Primární experimenty, ověřování teoretických předpokladů průběhu indikačních chemických reakcí.</w:t>
            </w:r>
          </w:p>
        </w:tc>
        <w:tc>
          <w:tcPr>
            <w:tcW w:w="1701" w:type="dxa"/>
            <w:vAlign w:val="center"/>
          </w:tcPr>
          <w:p w:rsidR="00174475" w:rsidRPr="00174475" w:rsidRDefault="00174475" w:rsidP="00174475">
            <w:r>
              <w:t>BLOCK a.s., VŠCHT, MBU</w:t>
            </w:r>
          </w:p>
        </w:tc>
        <w:tc>
          <w:tcPr>
            <w:tcW w:w="1134" w:type="dxa"/>
            <w:vAlign w:val="center"/>
          </w:tcPr>
          <w:p w:rsidR="00174475" w:rsidRPr="00174475" w:rsidRDefault="00174475" w:rsidP="00174475">
            <w:pPr>
              <w:jc w:val="center"/>
            </w:pPr>
            <w:r w:rsidRPr="00174475">
              <w:t>12/2017</w:t>
            </w:r>
          </w:p>
        </w:tc>
      </w:tr>
      <w:tr w:rsidR="00174475" w:rsidTr="00174475">
        <w:trPr>
          <w:trHeight w:hRule="exact" w:val="439"/>
        </w:trPr>
        <w:tc>
          <w:tcPr>
            <w:tcW w:w="9848" w:type="dxa"/>
            <w:gridSpan w:val="4"/>
            <w:vAlign w:val="center"/>
          </w:tcPr>
          <w:p w:rsidR="00174475" w:rsidRDefault="00174475" w:rsidP="00174475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174475" w:rsidTr="00174475">
        <w:trPr>
          <w:trHeight w:hRule="exact" w:val="843"/>
        </w:trPr>
        <w:tc>
          <w:tcPr>
            <w:tcW w:w="1135" w:type="dxa"/>
            <w:vAlign w:val="center"/>
          </w:tcPr>
          <w:p w:rsidR="00174475" w:rsidRPr="00174475" w:rsidRDefault="00174475" w:rsidP="00174475">
            <w:r w:rsidRPr="00174475">
              <w:t>3.</w:t>
            </w:r>
          </w:p>
        </w:tc>
        <w:tc>
          <w:tcPr>
            <w:tcW w:w="5878" w:type="dxa"/>
            <w:vAlign w:val="center"/>
          </w:tcPr>
          <w:p w:rsidR="00174475" w:rsidRPr="00174475" w:rsidRDefault="00174475" w:rsidP="00174475">
            <w:r w:rsidRPr="00174475">
              <w:t>Stavba funkčního vzorku - vývoj chemických indikátorů, ověřování spolehlivosti a účinnosti detekce.</w:t>
            </w:r>
          </w:p>
        </w:tc>
        <w:tc>
          <w:tcPr>
            <w:tcW w:w="1701" w:type="dxa"/>
            <w:vAlign w:val="center"/>
          </w:tcPr>
          <w:p w:rsidR="00174475" w:rsidRPr="00174475" w:rsidRDefault="00174475" w:rsidP="00174475">
            <w:r>
              <w:t>BLOCK a.s., VŠCHT, MBU</w:t>
            </w:r>
          </w:p>
        </w:tc>
        <w:tc>
          <w:tcPr>
            <w:tcW w:w="1134" w:type="dxa"/>
            <w:vAlign w:val="center"/>
          </w:tcPr>
          <w:p w:rsidR="00174475" w:rsidRPr="00174475" w:rsidRDefault="00174475" w:rsidP="00174475">
            <w:pPr>
              <w:jc w:val="center"/>
            </w:pPr>
            <w:r w:rsidRPr="00174475">
              <w:t>12/2018</w:t>
            </w:r>
          </w:p>
        </w:tc>
      </w:tr>
      <w:tr w:rsidR="00174475" w:rsidTr="00F304D6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174475" w:rsidRDefault="00174475" w:rsidP="00174475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</w:t>
            </w:r>
            <w:r w:rsidRPr="00174475">
              <w:rPr>
                <w:rFonts w:ascii="Times New Roman" w:hAnsi="Times New Roman"/>
                <w:bCs/>
                <w:sz w:val="24"/>
              </w:rPr>
              <w:t>ok 2019</w:t>
            </w:r>
          </w:p>
        </w:tc>
      </w:tr>
      <w:tr w:rsidR="00174475" w:rsidTr="00174475">
        <w:trPr>
          <w:trHeight w:hRule="exact" w:val="832"/>
        </w:trPr>
        <w:tc>
          <w:tcPr>
            <w:tcW w:w="1135" w:type="dxa"/>
            <w:vAlign w:val="center"/>
          </w:tcPr>
          <w:p w:rsidR="00174475" w:rsidRPr="00174475" w:rsidRDefault="00174475" w:rsidP="00174475">
            <w:r w:rsidRPr="00174475">
              <w:t>4.</w:t>
            </w:r>
          </w:p>
        </w:tc>
        <w:tc>
          <w:tcPr>
            <w:tcW w:w="5878" w:type="dxa"/>
            <w:vAlign w:val="center"/>
          </w:tcPr>
          <w:p w:rsidR="00174475" w:rsidRPr="00174475" w:rsidRDefault="00174475" w:rsidP="00174475">
            <w:r w:rsidRPr="00174475">
              <w:t>Dokončení funkčního vzorku, validace a verifikace vyvinuté technologie chemické detekce, ukončení projektu.</w:t>
            </w:r>
          </w:p>
        </w:tc>
        <w:tc>
          <w:tcPr>
            <w:tcW w:w="1701" w:type="dxa"/>
            <w:vAlign w:val="center"/>
          </w:tcPr>
          <w:p w:rsidR="00174475" w:rsidRPr="00174475" w:rsidRDefault="00174475" w:rsidP="00174475">
            <w:r>
              <w:t>BLOCK a.s., VŠCHT, MBU</w:t>
            </w:r>
          </w:p>
        </w:tc>
        <w:tc>
          <w:tcPr>
            <w:tcW w:w="1134" w:type="dxa"/>
            <w:vAlign w:val="center"/>
          </w:tcPr>
          <w:p w:rsidR="00174475" w:rsidRPr="00174475" w:rsidRDefault="00174475" w:rsidP="00174475">
            <w:pPr>
              <w:jc w:val="center"/>
            </w:pPr>
            <w:r w:rsidRPr="00174475">
              <w:t>06/2019</w:t>
            </w:r>
          </w:p>
        </w:tc>
      </w:tr>
    </w:tbl>
    <w:p w:rsidR="000F60DF" w:rsidRPr="00174475" w:rsidRDefault="00174475">
      <w:pPr>
        <w:rPr>
          <w:b/>
          <w:bCs/>
          <w:sz w:val="22"/>
          <w:szCs w:val="22"/>
        </w:rPr>
      </w:pPr>
      <w:r w:rsidRPr="00174475">
        <w:rPr>
          <w:b/>
          <w:bCs/>
          <w:sz w:val="22"/>
          <w:szCs w:val="22"/>
        </w:rPr>
        <w:t>Seznam použitých zkratek:</w:t>
      </w:r>
    </w:p>
    <w:p w:rsidR="00174475" w:rsidRDefault="00174475">
      <w:pPr>
        <w:rPr>
          <w:sz w:val="22"/>
          <w:szCs w:val="22"/>
        </w:rPr>
      </w:pPr>
      <w:r w:rsidRPr="00174475">
        <w:rPr>
          <w:b/>
          <w:bCs/>
          <w:sz w:val="22"/>
          <w:szCs w:val="22"/>
        </w:rPr>
        <w:t>VŠCHT</w:t>
      </w:r>
      <w:r>
        <w:rPr>
          <w:b/>
          <w:bCs/>
          <w:sz w:val="22"/>
          <w:szCs w:val="22"/>
        </w:rPr>
        <w:t xml:space="preserve"> -</w:t>
      </w:r>
      <w:r w:rsidRPr="00174475">
        <w:rPr>
          <w:b/>
          <w:bCs/>
          <w:sz w:val="22"/>
          <w:szCs w:val="22"/>
        </w:rPr>
        <w:t xml:space="preserve"> </w:t>
      </w:r>
      <w:r w:rsidRPr="00174475">
        <w:rPr>
          <w:sz w:val="22"/>
          <w:szCs w:val="22"/>
        </w:rPr>
        <w:t>Vysoká škola chemicko-technologická v</w:t>
      </w:r>
      <w:r>
        <w:rPr>
          <w:sz w:val="22"/>
          <w:szCs w:val="22"/>
        </w:rPr>
        <w:t> </w:t>
      </w:r>
      <w:r w:rsidRPr="00174475">
        <w:rPr>
          <w:sz w:val="22"/>
          <w:szCs w:val="22"/>
        </w:rPr>
        <w:t>Praze</w:t>
      </w:r>
    </w:p>
    <w:p w:rsidR="00174475" w:rsidRPr="00174475" w:rsidRDefault="00174475">
      <w:pPr>
        <w:rPr>
          <w:b/>
          <w:bCs/>
          <w:sz w:val="22"/>
          <w:szCs w:val="22"/>
        </w:rPr>
      </w:pPr>
      <w:r w:rsidRPr="00174475">
        <w:rPr>
          <w:b/>
          <w:sz w:val="22"/>
          <w:szCs w:val="22"/>
        </w:rPr>
        <w:t>MBU</w:t>
      </w:r>
      <w:r>
        <w:rPr>
          <w:b/>
          <w:sz w:val="22"/>
          <w:szCs w:val="22"/>
        </w:rPr>
        <w:t xml:space="preserve"> -</w:t>
      </w:r>
      <w:r w:rsidRPr="00174475">
        <w:rPr>
          <w:sz w:val="22"/>
          <w:szCs w:val="22"/>
        </w:rPr>
        <w:t xml:space="preserve"> </w:t>
      </w:r>
      <w:r w:rsidRPr="00174475">
        <w:rPr>
          <w:sz w:val="22"/>
          <w:szCs w:val="22"/>
        </w:rPr>
        <w:t xml:space="preserve">Mikrobiologickém ústavu AV ČR, </w:t>
      </w:r>
      <w:proofErr w:type="spellStart"/>
      <w:proofErr w:type="gramStart"/>
      <w:r w:rsidRPr="00174475">
        <w:rPr>
          <w:sz w:val="22"/>
          <w:szCs w:val="22"/>
        </w:rPr>
        <w:t>v.v.</w:t>
      </w:r>
      <w:proofErr w:type="gramEnd"/>
      <w:r w:rsidRPr="00174475">
        <w:rPr>
          <w:sz w:val="22"/>
          <w:szCs w:val="22"/>
        </w:rPr>
        <w:t>i</w:t>
      </w:r>
      <w:proofErr w:type="spellEnd"/>
      <w:r w:rsidRPr="00174475">
        <w:rPr>
          <w:sz w:val="22"/>
          <w:szCs w:val="22"/>
        </w:rPr>
        <w:t>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2074"/>
      </w:tblGrid>
      <w:tr w:rsidR="00174475" w:rsidTr="002A5CAC">
        <w:trPr>
          <w:trHeight w:val="345"/>
        </w:trPr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74475" w:rsidRPr="00174475" w:rsidRDefault="00174475" w:rsidP="002A5CAC">
            <w:pPr>
              <w:rPr>
                <w:sz w:val="22"/>
                <w:szCs w:val="22"/>
              </w:rPr>
            </w:pPr>
          </w:p>
        </w:tc>
      </w:tr>
      <w:tr w:rsidR="00174475" w:rsidTr="002A5CAC">
        <w:trPr>
          <w:gridAfter w:val="1"/>
          <w:trHeight w:val="34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74475" w:rsidRPr="00174475" w:rsidRDefault="00174475" w:rsidP="002A5CAC">
            <w:pPr>
              <w:rPr>
                <w:sz w:val="22"/>
                <w:szCs w:val="22"/>
              </w:rPr>
            </w:pPr>
          </w:p>
        </w:tc>
      </w:tr>
    </w:tbl>
    <w:p w:rsidR="00174475" w:rsidRDefault="00174475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74475" w:rsidP="00174475">
      <w:pPr>
        <w:tabs>
          <w:tab w:val="left" w:pos="6840"/>
        </w:tabs>
        <w:ind w:right="-569"/>
        <w:jc w:val="both"/>
      </w:pPr>
      <w:proofErr w:type="gramStart"/>
      <w:r>
        <w:t xml:space="preserve">________________                                                   </w:t>
      </w:r>
      <w:r w:rsidR="00190027">
        <w:t>_______________</w:t>
      </w:r>
      <w:r>
        <w:t>________________________</w:t>
      </w:r>
      <w:bookmarkStart w:id="0" w:name="_GoBack"/>
      <w:bookmarkEnd w:id="0"/>
      <w:r>
        <w:t>___</w:t>
      </w:r>
      <w:proofErr w:type="gramEnd"/>
    </w:p>
    <w:p w:rsidR="0076616C" w:rsidRDefault="00174475" w:rsidP="00174475">
      <w:pPr>
        <w:widowControl w:val="0"/>
        <w:tabs>
          <w:tab w:val="left" w:pos="6840"/>
        </w:tabs>
        <w:ind w:right="-569"/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 xml:space="preserve">                                                   Ing. Rudolf </w:t>
      </w:r>
      <w:proofErr w:type="spellStart"/>
      <w:proofErr w:type="gramStart"/>
      <w:r>
        <w:rPr>
          <w:b/>
        </w:rPr>
        <w:t>Limberský</w:t>
      </w:r>
      <w:proofErr w:type="spellEnd"/>
      <w:r>
        <w:rPr>
          <w:b/>
        </w:rPr>
        <w:t xml:space="preserve">       Ing.</w:t>
      </w:r>
      <w:proofErr w:type="gramEnd"/>
      <w:r>
        <w:rPr>
          <w:b/>
        </w:rPr>
        <w:t xml:space="preserve"> Aleš Kovařík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4475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74475"/>
    <w:rsid w:val="00190027"/>
    <w:rsid w:val="00571D58"/>
    <w:rsid w:val="00641E1E"/>
    <w:rsid w:val="00750802"/>
    <w:rsid w:val="0076616C"/>
    <w:rsid w:val="007A37CB"/>
    <w:rsid w:val="007C0BD6"/>
    <w:rsid w:val="009338EC"/>
    <w:rsid w:val="009807A5"/>
    <w:rsid w:val="00B04925"/>
    <w:rsid w:val="00BB4FBA"/>
    <w:rsid w:val="00BC06DB"/>
    <w:rsid w:val="00C83492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DC360598.dotm</Template>
  <TotalTime>8</TotalTime>
  <Pages>1</Pages>
  <Words>149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2016-09-23T07:53:00Z</dcterms:created>
  <dcterms:modified xsi:type="dcterms:W3CDTF">2016-10-04T15:05:00Z</dcterms:modified>
</cp:coreProperties>
</file>