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00" w:rsidRDefault="00FC0500">
      <w:pPr>
        <w:jc w:val="center"/>
        <w:rPr>
          <w:rFonts w:ascii="Century Schoolbook" w:hAnsi="Century Schoolbook"/>
          <w:b/>
          <w:i/>
          <w:sz w:val="28"/>
        </w:rPr>
      </w:pPr>
      <w:r>
        <w:rPr>
          <w:rFonts w:ascii="Century Schoolbook" w:hAnsi="Century Schoolbook"/>
          <w:b/>
          <w:i/>
          <w:sz w:val="28"/>
        </w:rPr>
        <w:t>SMLOUVA O VEDENÍ ÚČETNICTVÍ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8"/>
        </w:rPr>
      </w:pPr>
      <w:r>
        <w:rPr>
          <w:rFonts w:ascii="Century Schoolbook" w:hAnsi="Century Schoolbook"/>
          <w:b/>
          <w:i/>
          <w:sz w:val="28"/>
        </w:rPr>
        <w:t xml:space="preserve">č. </w:t>
      </w:r>
      <w:r w:rsidR="00E32ECA">
        <w:rPr>
          <w:rFonts w:ascii="Century Schoolbook" w:hAnsi="Century Schoolbook"/>
          <w:b/>
          <w:i/>
          <w:sz w:val="28"/>
        </w:rPr>
        <w:t>7</w:t>
      </w:r>
      <w:r>
        <w:rPr>
          <w:rFonts w:ascii="Century Schoolbook" w:hAnsi="Century Schoolbook"/>
          <w:b/>
          <w:i/>
          <w:sz w:val="28"/>
        </w:rPr>
        <w:t>/20</w:t>
      </w:r>
      <w:r w:rsidR="00697529">
        <w:rPr>
          <w:rFonts w:ascii="Century Schoolbook" w:hAnsi="Century Schoolbook"/>
          <w:b/>
          <w:i/>
          <w:sz w:val="28"/>
        </w:rPr>
        <w:t>1</w:t>
      </w:r>
      <w:r w:rsidR="00E32ECA">
        <w:rPr>
          <w:rFonts w:ascii="Century Schoolbook" w:hAnsi="Century Schoolbook"/>
          <w:b/>
          <w:i/>
          <w:sz w:val="28"/>
        </w:rPr>
        <w:t>9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8"/>
        </w:rPr>
      </w:pPr>
    </w:p>
    <w:p w:rsidR="00E32ECA" w:rsidRPr="00E32ECA" w:rsidRDefault="00FC0500" w:rsidP="00E32ECA">
      <w:pPr>
        <w:rPr>
          <w:rFonts w:ascii="Century Schoolbook" w:hAnsi="Century Schoolbook"/>
          <w:b/>
          <w:i/>
          <w:sz w:val="24"/>
          <w:szCs w:val="24"/>
        </w:rPr>
      </w:pPr>
      <w:r w:rsidRPr="00E32ECA">
        <w:rPr>
          <w:rFonts w:ascii="Century Schoolbook" w:hAnsi="Century Schoolbook"/>
          <w:b/>
          <w:i/>
          <w:sz w:val="24"/>
          <w:szCs w:val="24"/>
        </w:rPr>
        <w:t>Firma:</w:t>
      </w:r>
      <w:r w:rsidRPr="00E32ECA">
        <w:rPr>
          <w:rFonts w:ascii="Century Schoolbook" w:hAnsi="Century Schoolbook"/>
          <w:b/>
          <w:i/>
          <w:sz w:val="24"/>
          <w:szCs w:val="24"/>
        </w:rPr>
        <w:tab/>
      </w:r>
      <w:r w:rsidRPr="00E32ECA">
        <w:rPr>
          <w:rFonts w:ascii="Century Schoolbook" w:hAnsi="Century Schoolbook"/>
          <w:b/>
          <w:i/>
          <w:sz w:val="24"/>
          <w:szCs w:val="24"/>
        </w:rPr>
        <w:tab/>
      </w:r>
      <w:r w:rsidR="00E32ECA" w:rsidRPr="00E32ECA">
        <w:rPr>
          <w:rFonts w:ascii="Century Schoolbook" w:hAnsi="Century Schoolbook"/>
          <w:b/>
          <w:i/>
          <w:sz w:val="24"/>
          <w:szCs w:val="24"/>
        </w:rPr>
        <w:t>Naděžda Tomková</w:t>
      </w:r>
    </w:p>
    <w:p w:rsidR="00E32ECA" w:rsidRPr="00E32ECA" w:rsidRDefault="00E32ECA" w:rsidP="00E32ECA">
      <w:pPr>
        <w:rPr>
          <w:rFonts w:ascii="Century Schoolbook" w:hAnsi="Century Schoolbook"/>
          <w:b/>
          <w:i/>
          <w:sz w:val="24"/>
          <w:szCs w:val="24"/>
        </w:rPr>
      </w:pPr>
      <w:r w:rsidRPr="00E32ECA">
        <w:rPr>
          <w:rFonts w:ascii="Century Schoolbook" w:hAnsi="Century Schoolbook"/>
          <w:b/>
          <w:i/>
          <w:sz w:val="24"/>
          <w:szCs w:val="24"/>
        </w:rPr>
        <w:t>se sídlem:</w:t>
      </w:r>
      <w:r w:rsidRPr="00E32ECA">
        <w:rPr>
          <w:rFonts w:ascii="Century Schoolbook" w:hAnsi="Century Schoolbook"/>
          <w:b/>
          <w:i/>
          <w:sz w:val="24"/>
          <w:szCs w:val="24"/>
        </w:rPr>
        <w:tab/>
      </w:r>
      <w:r w:rsidRPr="00E32ECA">
        <w:rPr>
          <w:rFonts w:ascii="Century Schoolbook" w:hAnsi="Century Schoolbook"/>
          <w:b/>
          <w:i/>
          <w:sz w:val="24"/>
          <w:szCs w:val="24"/>
        </w:rPr>
        <w:tab/>
        <w:t>Buková 285, 26701 Králův Dvůr - Zahořany</w:t>
      </w:r>
    </w:p>
    <w:p w:rsidR="00E32ECA" w:rsidRPr="00E32ECA" w:rsidRDefault="00E32ECA" w:rsidP="00E32ECA">
      <w:pPr>
        <w:rPr>
          <w:rFonts w:ascii="Century Schoolbook" w:hAnsi="Century Schoolbook"/>
          <w:b/>
          <w:i/>
          <w:sz w:val="24"/>
          <w:szCs w:val="24"/>
        </w:rPr>
      </w:pPr>
      <w:r w:rsidRPr="00E32ECA">
        <w:rPr>
          <w:rFonts w:ascii="Century Schoolbook" w:hAnsi="Century Schoolbook"/>
          <w:b/>
          <w:i/>
          <w:sz w:val="24"/>
          <w:szCs w:val="24"/>
        </w:rPr>
        <w:t>IČO:</w:t>
      </w:r>
      <w:r w:rsidRPr="00E32ECA">
        <w:rPr>
          <w:rFonts w:ascii="Century Schoolbook" w:hAnsi="Century Schoolbook"/>
          <w:b/>
          <w:i/>
          <w:sz w:val="24"/>
          <w:szCs w:val="24"/>
        </w:rPr>
        <w:tab/>
      </w:r>
      <w:r w:rsidRPr="00E32ECA">
        <w:rPr>
          <w:rFonts w:ascii="Century Schoolbook" w:hAnsi="Century Schoolbook"/>
          <w:b/>
          <w:i/>
          <w:sz w:val="24"/>
          <w:szCs w:val="24"/>
        </w:rPr>
        <w:tab/>
      </w:r>
      <w:r w:rsidRPr="00E32ECA">
        <w:rPr>
          <w:rFonts w:ascii="Century Schoolbook" w:hAnsi="Century Schoolbook"/>
          <w:b/>
          <w:i/>
          <w:sz w:val="24"/>
          <w:szCs w:val="24"/>
        </w:rPr>
        <w:tab/>
        <w:t>49387081</w:t>
      </w:r>
    </w:p>
    <w:p w:rsidR="00E32ECA" w:rsidRPr="00E32ECA" w:rsidRDefault="00E32ECA" w:rsidP="00E32ECA">
      <w:pPr>
        <w:rPr>
          <w:rFonts w:ascii="Century Schoolbook" w:hAnsi="Century Schoolbook"/>
          <w:b/>
          <w:i/>
          <w:sz w:val="24"/>
          <w:szCs w:val="24"/>
        </w:rPr>
      </w:pPr>
      <w:r w:rsidRPr="00E32ECA">
        <w:rPr>
          <w:rFonts w:ascii="Century Schoolbook" w:hAnsi="Century Schoolbook"/>
          <w:b/>
          <w:i/>
          <w:sz w:val="24"/>
          <w:szCs w:val="24"/>
        </w:rPr>
        <w:t>DIČ:</w:t>
      </w:r>
      <w:r w:rsidRPr="00E32ECA">
        <w:rPr>
          <w:rFonts w:ascii="Century Schoolbook" w:hAnsi="Century Schoolbook"/>
          <w:b/>
          <w:i/>
          <w:sz w:val="24"/>
          <w:szCs w:val="24"/>
        </w:rPr>
        <w:tab/>
      </w:r>
      <w:r w:rsidRPr="00E32ECA">
        <w:rPr>
          <w:rFonts w:ascii="Century Schoolbook" w:hAnsi="Century Schoolbook"/>
          <w:b/>
          <w:i/>
          <w:sz w:val="24"/>
          <w:szCs w:val="24"/>
        </w:rPr>
        <w:tab/>
      </w:r>
      <w:r w:rsidRPr="00E32ECA">
        <w:rPr>
          <w:rFonts w:ascii="Century Schoolbook" w:hAnsi="Century Schoolbook"/>
          <w:b/>
          <w:i/>
          <w:sz w:val="24"/>
          <w:szCs w:val="24"/>
        </w:rPr>
        <w:tab/>
        <w:t>CZ5858170472</w:t>
      </w:r>
    </w:p>
    <w:p w:rsidR="00E32ECA" w:rsidRPr="00E32ECA" w:rsidRDefault="00E32ECA" w:rsidP="00E32ECA">
      <w:pPr>
        <w:rPr>
          <w:rFonts w:ascii="Century Schoolbook" w:hAnsi="Century Schoolbook"/>
          <w:b/>
          <w:i/>
          <w:sz w:val="24"/>
          <w:szCs w:val="24"/>
        </w:rPr>
      </w:pPr>
      <w:proofErr w:type="spellStart"/>
      <w:r w:rsidRPr="00E32ECA">
        <w:rPr>
          <w:rFonts w:ascii="Century Schoolbook" w:hAnsi="Century Schoolbook"/>
          <w:b/>
          <w:i/>
          <w:sz w:val="24"/>
          <w:szCs w:val="24"/>
        </w:rPr>
        <w:t>bank.spojení</w:t>
      </w:r>
      <w:proofErr w:type="spellEnd"/>
      <w:r w:rsidRPr="00E32ECA">
        <w:rPr>
          <w:rFonts w:ascii="Century Schoolbook" w:hAnsi="Century Schoolbook"/>
          <w:b/>
          <w:i/>
          <w:sz w:val="24"/>
          <w:szCs w:val="24"/>
        </w:rPr>
        <w:t>:</w:t>
      </w:r>
      <w:r w:rsidRPr="00E32ECA">
        <w:rPr>
          <w:rFonts w:ascii="Century Schoolbook" w:hAnsi="Century Schoolbook"/>
          <w:b/>
          <w:i/>
          <w:sz w:val="24"/>
          <w:szCs w:val="24"/>
        </w:rPr>
        <w:tab/>
        <w:t xml:space="preserve">ČSOB, a.s., </w:t>
      </w:r>
      <w:proofErr w:type="spellStart"/>
      <w:proofErr w:type="gramStart"/>
      <w:r w:rsidRPr="00E32ECA">
        <w:rPr>
          <w:rFonts w:ascii="Century Schoolbook" w:hAnsi="Century Schoolbook"/>
          <w:b/>
          <w:i/>
          <w:sz w:val="24"/>
          <w:szCs w:val="24"/>
        </w:rPr>
        <w:t>č.ú</w:t>
      </w:r>
      <w:proofErr w:type="spellEnd"/>
      <w:r w:rsidRPr="00E32ECA">
        <w:rPr>
          <w:rFonts w:ascii="Century Schoolbook" w:hAnsi="Century Schoolbook"/>
          <w:b/>
          <w:i/>
          <w:sz w:val="24"/>
          <w:szCs w:val="24"/>
        </w:rPr>
        <w:t>. 262167441/0300</w:t>
      </w:r>
      <w:proofErr w:type="gramEnd"/>
    </w:p>
    <w:p w:rsidR="00FC0500" w:rsidRDefault="00FC0500" w:rsidP="00E32ECA">
      <w:pPr>
        <w:rPr>
          <w:rFonts w:ascii="Century Schoolbook" w:hAnsi="Century Schoolbook"/>
          <w:b/>
          <w:i/>
          <w:sz w:val="24"/>
        </w:rPr>
      </w:pPr>
    </w:p>
    <w:p w:rsidR="00FC0500" w:rsidRDefault="000E044A">
      <w:pPr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ab/>
        <w:t>dále jen „poskytovatel</w:t>
      </w:r>
      <w:r w:rsidR="00FC0500">
        <w:rPr>
          <w:rFonts w:ascii="Century Schoolbook" w:hAnsi="Century Schoolbook"/>
          <w:b/>
          <w:i/>
          <w:sz w:val="24"/>
        </w:rPr>
        <w:t>“</w:t>
      </w:r>
    </w:p>
    <w:p w:rsidR="00FC0500" w:rsidRDefault="00FC0500">
      <w:pPr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a</w:t>
      </w:r>
    </w:p>
    <w:p w:rsidR="00FC0500" w:rsidRDefault="00FC0500">
      <w:pPr>
        <w:rPr>
          <w:rFonts w:ascii="Century Schoolbook" w:hAnsi="Century Schoolbook"/>
          <w:b/>
          <w:i/>
          <w:sz w:val="24"/>
        </w:rPr>
      </w:pPr>
    </w:p>
    <w:p w:rsidR="00585303" w:rsidRDefault="00585303" w:rsidP="00585303">
      <w:pPr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Firma:</w:t>
      </w:r>
      <w:r>
        <w:rPr>
          <w:rFonts w:ascii="Century Schoolbook" w:hAnsi="Century Schoolbook"/>
          <w:b/>
          <w:i/>
          <w:sz w:val="24"/>
        </w:rPr>
        <w:tab/>
      </w:r>
      <w:r>
        <w:rPr>
          <w:rFonts w:ascii="Century Schoolbook" w:hAnsi="Century Schoolbook"/>
          <w:b/>
          <w:i/>
          <w:sz w:val="24"/>
        </w:rPr>
        <w:tab/>
      </w:r>
      <w:r w:rsidR="006B3238">
        <w:rPr>
          <w:rFonts w:ascii="Century Schoolbook" w:hAnsi="Century Schoolbook"/>
          <w:b/>
          <w:i/>
          <w:sz w:val="24"/>
        </w:rPr>
        <w:t>Základní škola, Praha 10, Gutova 39/1987</w:t>
      </w:r>
    </w:p>
    <w:p w:rsidR="009C4C3C" w:rsidRDefault="00585303" w:rsidP="00585303">
      <w:pPr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se sídlem:</w:t>
      </w:r>
      <w:r>
        <w:rPr>
          <w:rFonts w:ascii="Century Schoolbook" w:hAnsi="Century Schoolbook"/>
          <w:b/>
          <w:i/>
          <w:sz w:val="24"/>
        </w:rPr>
        <w:tab/>
      </w:r>
      <w:r>
        <w:rPr>
          <w:rFonts w:ascii="Century Schoolbook" w:hAnsi="Century Schoolbook"/>
          <w:b/>
          <w:i/>
          <w:sz w:val="24"/>
        </w:rPr>
        <w:tab/>
      </w:r>
      <w:r w:rsidR="006B3238">
        <w:rPr>
          <w:rFonts w:ascii="Century Schoolbook" w:hAnsi="Century Schoolbook"/>
          <w:b/>
          <w:i/>
          <w:sz w:val="24"/>
        </w:rPr>
        <w:t>Gutova 39/1987, 10000 Praha 10</w:t>
      </w:r>
    </w:p>
    <w:p w:rsidR="009C4C3C" w:rsidRDefault="00585303" w:rsidP="00585303">
      <w:pPr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zastoupená:</w:t>
      </w:r>
      <w:r>
        <w:rPr>
          <w:rFonts w:ascii="Century Schoolbook" w:hAnsi="Century Schoolbook"/>
          <w:b/>
          <w:i/>
          <w:sz w:val="24"/>
        </w:rPr>
        <w:tab/>
      </w:r>
      <w:r w:rsidR="006B3238">
        <w:rPr>
          <w:rFonts w:ascii="Century Schoolbook" w:hAnsi="Century Schoolbook"/>
          <w:b/>
          <w:i/>
          <w:sz w:val="24"/>
        </w:rPr>
        <w:t>Mgr. Bc. Jiří Voneš</w:t>
      </w:r>
    </w:p>
    <w:p w:rsidR="00585303" w:rsidRDefault="00585303" w:rsidP="00585303">
      <w:pPr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IČ:</w:t>
      </w:r>
      <w:r>
        <w:rPr>
          <w:rFonts w:ascii="Century Schoolbook" w:hAnsi="Century Schoolbook"/>
          <w:b/>
          <w:i/>
          <w:sz w:val="24"/>
        </w:rPr>
        <w:tab/>
      </w:r>
      <w:r>
        <w:rPr>
          <w:rFonts w:ascii="Century Schoolbook" w:hAnsi="Century Schoolbook"/>
          <w:b/>
          <w:i/>
          <w:sz w:val="24"/>
        </w:rPr>
        <w:tab/>
      </w:r>
      <w:r>
        <w:rPr>
          <w:rFonts w:ascii="Century Schoolbook" w:hAnsi="Century Schoolbook"/>
          <w:b/>
          <w:i/>
          <w:sz w:val="24"/>
        </w:rPr>
        <w:tab/>
      </w:r>
      <w:r w:rsidR="006B3238">
        <w:rPr>
          <w:rFonts w:ascii="Century Schoolbook" w:hAnsi="Century Schoolbook"/>
          <w:b/>
          <w:i/>
          <w:sz w:val="24"/>
        </w:rPr>
        <w:t>47611880</w:t>
      </w:r>
    </w:p>
    <w:p w:rsidR="00585303" w:rsidRDefault="009C4C3C" w:rsidP="00585303">
      <w:pPr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DIČ:</w:t>
      </w:r>
      <w:r>
        <w:rPr>
          <w:rFonts w:ascii="Century Schoolbook" w:hAnsi="Century Schoolbook"/>
          <w:b/>
          <w:i/>
          <w:sz w:val="24"/>
        </w:rPr>
        <w:tab/>
      </w:r>
      <w:r>
        <w:rPr>
          <w:rFonts w:ascii="Century Schoolbook" w:hAnsi="Century Schoolbook"/>
          <w:b/>
          <w:i/>
          <w:sz w:val="24"/>
        </w:rPr>
        <w:tab/>
      </w:r>
      <w:r>
        <w:rPr>
          <w:rFonts w:ascii="Century Schoolbook" w:hAnsi="Century Schoolbook"/>
          <w:b/>
          <w:i/>
          <w:sz w:val="24"/>
        </w:rPr>
        <w:tab/>
      </w:r>
      <w:r w:rsidR="00E32ECA">
        <w:rPr>
          <w:rFonts w:ascii="Century Schoolbook" w:hAnsi="Century Schoolbook"/>
          <w:b/>
          <w:i/>
          <w:sz w:val="24"/>
        </w:rPr>
        <w:t>CZ47611880</w:t>
      </w:r>
    </w:p>
    <w:p w:rsidR="00585303" w:rsidRDefault="00585303" w:rsidP="00585303">
      <w:pPr>
        <w:rPr>
          <w:rFonts w:ascii="Century Schoolbook" w:hAnsi="Century Schoolbook"/>
          <w:b/>
          <w:i/>
          <w:sz w:val="24"/>
        </w:rPr>
      </w:pPr>
      <w:proofErr w:type="spellStart"/>
      <w:proofErr w:type="gramStart"/>
      <w:r>
        <w:rPr>
          <w:rFonts w:ascii="Century Schoolbook" w:hAnsi="Century Schoolbook"/>
          <w:b/>
          <w:i/>
          <w:sz w:val="24"/>
        </w:rPr>
        <w:t>bank</w:t>
      </w:r>
      <w:proofErr w:type="gramEnd"/>
      <w:r>
        <w:rPr>
          <w:rFonts w:ascii="Century Schoolbook" w:hAnsi="Century Schoolbook"/>
          <w:b/>
          <w:i/>
          <w:sz w:val="24"/>
        </w:rPr>
        <w:t>.</w:t>
      </w:r>
      <w:proofErr w:type="gramStart"/>
      <w:r>
        <w:rPr>
          <w:rFonts w:ascii="Century Schoolbook" w:hAnsi="Century Schoolbook"/>
          <w:b/>
          <w:i/>
          <w:sz w:val="24"/>
        </w:rPr>
        <w:t>spojení</w:t>
      </w:r>
      <w:proofErr w:type="spellEnd"/>
      <w:proofErr w:type="gramEnd"/>
      <w:r>
        <w:rPr>
          <w:rFonts w:ascii="Century Schoolbook" w:hAnsi="Century Schoolbook"/>
          <w:b/>
          <w:i/>
          <w:sz w:val="24"/>
        </w:rPr>
        <w:t>:</w:t>
      </w:r>
      <w:r>
        <w:rPr>
          <w:rFonts w:ascii="Century Schoolbook" w:hAnsi="Century Schoolbook"/>
          <w:b/>
          <w:i/>
          <w:sz w:val="24"/>
        </w:rPr>
        <w:tab/>
      </w:r>
    </w:p>
    <w:p w:rsidR="00FC0500" w:rsidRDefault="00FC0500">
      <w:pPr>
        <w:rPr>
          <w:rFonts w:ascii="Century Schoolbook" w:hAnsi="Century Schoolbook"/>
          <w:b/>
          <w:i/>
          <w:sz w:val="24"/>
        </w:rPr>
      </w:pPr>
    </w:p>
    <w:p w:rsidR="00FC0500" w:rsidRDefault="000E044A">
      <w:pPr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ab/>
        <w:t>dále jen „objednate</w:t>
      </w:r>
      <w:r w:rsidR="00FC0500">
        <w:rPr>
          <w:rFonts w:ascii="Century Schoolbook" w:hAnsi="Century Schoolbook"/>
          <w:b/>
          <w:i/>
          <w:sz w:val="24"/>
        </w:rPr>
        <w:t>l“</w:t>
      </w:r>
    </w:p>
    <w:p w:rsidR="00FC0500" w:rsidRDefault="00321F75">
      <w:pPr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 xml:space="preserve"> </w:t>
      </w:r>
      <w:r w:rsidR="00127AC5">
        <w:rPr>
          <w:rFonts w:ascii="Century Schoolbook" w:hAnsi="Century Schoolbook"/>
          <w:b/>
          <w:i/>
          <w:sz w:val="24"/>
        </w:rPr>
        <w:t xml:space="preserve"> </w:t>
      </w:r>
    </w:p>
    <w:p w:rsidR="00127AC5" w:rsidRDefault="00127AC5">
      <w:pPr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>uzavřeli tuto</w:t>
      </w:r>
      <w:r w:rsidR="00A833CF">
        <w:rPr>
          <w:rFonts w:ascii="Century Schoolbook" w:hAnsi="Century Schoolbook"/>
          <w:i/>
          <w:sz w:val="24"/>
        </w:rPr>
        <w:t xml:space="preserve"> příkazní</w:t>
      </w:r>
      <w:r>
        <w:rPr>
          <w:rFonts w:ascii="Century Schoolbook" w:hAnsi="Century Schoolbook"/>
          <w:i/>
          <w:sz w:val="24"/>
        </w:rPr>
        <w:t xml:space="preserve"> smlouvu o vedení účetnictví.</w:t>
      </w:r>
    </w:p>
    <w:p w:rsidR="00FC0500" w:rsidRDefault="00FC0500">
      <w:pPr>
        <w:jc w:val="center"/>
        <w:rPr>
          <w:rFonts w:ascii="Century Schoolbook" w:hAnsi="Century Schoolbook"/>
          <w:i/>
          <w:sz w:val="24"/>
        </w:rPr>
      </w:pPr>
    </w:p>
    <w:p w:rsidR="00127AC5" w:rsidRDefault="00127AC5">
      <w:pPr>
        <w:jc w:val="center"/>
        <w:rPr>
          <w:rFonts w:ascii="Century Schoolbook" w:hAnsi="Century Schoolbook"/>
          <w:i/>
          <w:sz w:val="24"/>
        </w:rPr>
      </w:pPr>
    </w:p>
    <w:p w:rsidR="00321F75" w:rsidRDefault="00321F75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Čl. I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Oprávnění k vedení účetnictví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0E044A">
      <w:pPr>
        <w:numPr>
          <w:ilvl w:val="0"/>
          <w:numId w:val="1"/>
        </w:num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>Poskytovatel</w:t>
      </w:r>
      <w:r w:rsidR="00FC0500">
        <w:rPr>
          <w:rFonts w:ascii="Century Schoolbook" w:hAnsi="Century Schoolbook"/>
          <w:i/>
          <w:sz w:val="24"/>
        </w:rPr>
        <w:t xml:space="preserve"> je na základě živnostenského listu, jehož kopie je nedílnou součástí této smlouvy jako příloha č. 1, oprávněn k vedení účetnictví.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Čl. II</w:t>
      </w:r>
    </w:p>
    <w:p w:rsidR="00FC0500" w:rsidRDefault="000E044A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Povinnosti poskytovatele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0E044A">
      <w:pPr>
        <w:numPr>
          <w:ilvl w:val="0"/>
          <w:numId w:val="2"/>
        </w:num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>Poskytovatel</w:t>
      </w:r>
      <w:r w:rsidR="00FC0500">
        <w:rPr>
          <w:rFonts w:ascii="Century Schoolbook" w:hAnsi="Century Schoolbook"/>
          <w:i/>
          <w:sz w:val="24"/>
        </w:rPr>
        <w:t xml:space="preserve"> se zavazuje vés</w:t>
      </w:r>
      <w:r>
        <w:rPr>
          <w:rFonts w:ascii="Century Schoolbook" w:hAnsi="Century Schoolbook"/>
          <w:i/>
          <w:sz w:val="24"/>
        </w:rPr>
        <w:t>t objedn</w:t>
      </w:r>
      <w:r w:rsidR="00FC0500">
        <w:rPr>
          <w:rFonts w:ascii="Century Schoolbook" w:hAnsi="Century Schoolbook"/>
          <w:i/>
          <w:sz w:val="24"/>
        </w:rPr>
        <w:t>ateli podvojné účetnictví</w:t>
      </w:r>
      <w:r w:rsidR="00127AC5">
        <w:rPr>
          <w:rFonts w:ascii="Century Schoolbook" w:hAnsi="Century Schoolbook"/>
          <w:i/>
          <w:sz w:val="24"/>
        </w:rPr>
        <w:t xml:space="preserve"> v rozsahu </w:t>
      </w:r>
      <w:r>
        <w:rPr>
          <w:rFonts w:ascii="Century Schoolbook" w:hAnsi="Century Schoolbook"/>
          <w:i/>
          <w:sz w:val="24"/>
        </w:rPr>
        <w:t>stanoveném zákony a dalšími aplikovatelnými právními předpisy České republiky</w:t>
      </w:r>
      <w:r w:rsidR="00FC0500">
        <w:rPr>
          <w:rFonts w:ascii="Century Schoolbook" w:hAnsi="Century Schoolbook"/>
          <w:i/>
          <w:sz w:val="24"/>
        </w:rPr>
        <w:t xml:space="preserve"> </w:t>
      </w:r>
      <w:r>
        <w:rPr>
          <w:rFonts w:ascii="Century Schoolbook" w:hAnsi="Century Schoolbook"/>
          <w:i/>
          <w:sz w:val="24"/>
        </w:rPr>
        <w:t>pro příspěvkové organizace zřízené ÚSC</w:t>
      </w:r>
      <w:r w:rsidR="00FC0500">
        <w:rPr>
          <w:rFonts w:ascii="Century Schoolbook" w:hAnsi="Century Schoolbook"/>
          <w:i/>
          <w:sz w:val="24"/>
        </w:rPr>
        <w:t xml:space="preserve">, týkající se jeho </w:t>
      </w:r>
      <w:proofErr w:type="gramStart"/>
      <w:r w:rsidR="00FC0500">
        <w:rPr>
          <w:rFonts w:ascii="Century Schoolbook" w:hAnsi="Century Schoolbook"/>
          <w:i/>
          <w:sz w:val="24"/>
        </w:rPr>
        <w:t>podnikatelské  činnosti</w:t>
      </w:r>
      <w:proofErr w:type="gramEnd"/>
      <w:r w:rsidR="00FC0500">
        <w:rPr>
          <w:rFonts w:ascii="Century Schoolbook" w:hAnsi="Century Schoolbook"/>
          <w:i/>
          <w:sz w:val="24"/>
        </w:rPr>
        <w:t>.</w:t>
      </w:r>
    </w:p>
    <w:p w:rsidR="00FC0500" w:rsidRDefault="00FC0500">
      <w:pPr>
        <w:numPr>
          <w:ilvl w:val="12"/>
          <w:numId w:val="0"/>
        </w:numPr>
        <w:jc w:val="both"/>
      </w:pPr>
    </w:p>
    <w:p w:rsidR="0081113F" w:rsidRDefault="0081113F" w:rsidP="0081113F">
      <w:pPr>
        <w:jc w:val="both"/>
        <w:textAlignment w:val="auto"/>
      </w:pPr>
      <w:r>
        <w:rPr>
          <w:rFonts w:ascii="Century Schoolbook" w:hAnsi="Century Schoolbook"/>
          <w:i/>
          <w:sz w:val="24"/>
        </w:rPr>
        <w:t>2.2 V rámci tohoto závazku bude pro objednatele: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t>zpracovávat měsíčně předané účetní doklady a vést zákonem stanovené účetní knihy (dle předpisů pro příspěvkové organizace - v systému G</w:t>
      </w:r>
      <w:r w:rsidR="009C4C3C">
        <w:rPr>
          <w:rFonts w:ascii="Century Schoolbook" w:hAnsi="Century Schoolbook"/>
          <w:i/>
          <w:sz w:val="24"/>
        </w:rPr>
        <w:t>INIS Express</w:t>
      </w:r>
      <w:r>
        <w:rPr>
          <w:rFonts w:ascii="Century Schoolbook" w:hAnsi="Century Schoolbook"/>
          <w:i/>
          <w:sz w:val="24"/>
        </w:rPr>
        <w:t>)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lastRenderedPageBreak/>
        <w:t xml:space="preserve">vyhotovovat měsíčně účetní závěrky, ekonomické rozbory hospodaření 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t>informovat o</w:t>
      </w:r>
      <w:r w:rsidR="00FE4008">
        <w:rPr>
          <w:rFonts w:ascii="Century Schoolbook" w:hAnsi="Century Schoolbook"/>
          <w:i/>
          <w:sz w:val="24"/>
        </w:rPr>
        <w:t>bjednatele</w:t>
      </w:r>
      <w:r>
        <w:rPr>
          <w:rFonts w:ascii="Century Schoolbook" w:hAnsi="Century Schoolbook"/>
          <w:i/>
          <w:sz w:val="24"/>
        </w:rPr>
        <w:t xml:space="preserve"> o všech změnách v legislativě pro něho podstatných a na jeho žádost poskytovat kdykoliv účetní konzultace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t>zúčastňovat se na požádání spolu s o</w:t>
      </w:r>
      <w:r w:rsidR="00FE4008">
        <w:rPr>
          <w:rFonts w:ascii="Century Schoolbook" w:hAnsi="Century Schoolbook"/>
          <w:i/>
          <w:sz w:val="24"/>
        </w:rPr>
        <w:t>bjednatelem</w:t>
      </w:r>
      <w:r>
        <w:rPr>
          <w:rFonts w:ascii="Century Schoolbook" w:hAnsi="Century Schoolbook"/>
          <w:i/>
          <w:sz w:val="24"/>
        </w:rPr>
        <w:t xml:space="preserve"> případných kontrol ze strany zřizovatele, příp. FÚ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t>vyhotovovat roční účetní závěrku a podklady pro daňové přiznání včetně povinných příloh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t>předávat měsíčně výtisky zpracovaných dat (účetní deník, hlavní knihu, rozvahu, výkaz zisku a ztrát, příp. další požadované účetní sestavy).</w:t>
      </w:r>
    </w:p>
    <w:p w:rsidR="0081113F" w:rsidRDefault="0081113F" w:rsidP="0081113F">
      <w:pPr>
        <w:jc w:val="both"/>
        <w:rPr>
          <w:rFonts w:ascii="Century Schoolbook" w:hAnsi="Century Schoolbook"/>
          <w:i/>
          <w:sz w:val="24"/>
        </w:rPr>
      </w:pPr>
    </w:p>
    <w:p w:rsidR="0081113F" w:rsidRDefault="0081113F" w:rsidP="0081113F">
      <w:pPr>
        <w:numPr>
          <w:ilvl w:val="12"/>
          <w:numId w:val="0"/>
        </w:num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>2.3 Zpracovávat měsíční mzdy zaměstnanců. V rámci tohoto závazku bude pro objednatele: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t>vést mzdovou agendu zaměstnanců dle podkladů a pokynů objednatele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t>provádět vyúčtování daně z příjmů fyzických osob ze závislé činnosti, popř. vystavovat na vyžádání zaměstnancům potvrzení o zdanitelných příjmech a sražených zálohách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t>vést ELDP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t>zúčastňovat se na požádání spolu s o</w:t>
      </w:r>
      <w:r w:rsidR="00FE4008">
        <w:rPr>
          <w:rFonts w:ascii="Century Schoolbook" w:hAnsi="Century Schoolbook"/>
          <w:i/>
          <w:sz w:val="24"/>
        </w:rPr>
        <w:t>bjednatelem</w:t>
      </w:r>
      <w:r>
        <w:rPr>
          <w:rFonts w:ascii="Century Schoolbook" w:hAnsi="Century Schoolbook"/>
          <w:i/>
          <w:sz w:val="24"/>
        </w:rPr>
        <w:t xml:space="preserve"> případných kontrol FÚ, ZP a ČSSZ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t>předávat měsíčně výtisky zpracovaných dat</w:t>
      </w:r>
    </w:p>
    <w:p w:rsidR="0081113F" w:rsidRDefault="0081113F" w:rsidP="0081113F">
      <w:pPr>
        <w:numPr>
          <w:ilvl w:val="0"/>
          <w:numId w:val="3"/>
        </w:numPr>
        <w:jc w:val="both"/>
        <w:textAlignment w:val="auto"/>
      </w:pPr>
      <w:r>
        <w:rPr>
          <w:rFonts w:ascii="Century Schoolbook" w:hAnsi="Century Schoolbook"/>
          <w:i/>
          <w:sz w:val="24"/>
        </w:rPr>
        <w:t>zpracovávat čtvrtletně statistický výkaz P1-04, pololetně výkaz ISP.</w:t>
      </w:r>
    </w:p>
    <w:p w:rsidR="00127AC5" w:rsidRPr="0093350B" w:rsidRDefault="00127AC5" w:rsidP="00127AC5">
      <w:pPr>
        <w:jc w:val="both"/>
      </w:pPr>
    </w:p>
    <w:p w:rsidR="0093350B" w:rsidRDefault="0093350B" w:rsidP="0093350B">
      <w:pPr>
        <w:numPr>
          <w:ilvl w:val="12"/>
          <w:numId w:val="0"/>
        </w:numPr>
        <w:jc w:val="both"/>
        <w:rPr>
          <w:rFonts w:ascii="Century Schoolbook" w:hAnsi="Century Schoolbook"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Čl. III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Cena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0E044A">
      <w:pPr>
        <w:numPr>
          <w:ilvl w:val="0"/>
          <w:numId w:val="4"/>
        </w:num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>Objednatel pověřuje poskytov</w:t>
      </w:r>
      <w:r w:rsidR="00FC0500">
        <w:rPr>
          <w:rFonts w:ascii="Century Schoolbook" w:hAnsi="Century Schoolbook"/>
          <w:i/>
          <w:sz w:val="24"/>
        </w:rPr>
        <w:t>atele činnostmi uvedenými v článku II</w:t>
      </w:r>
      <w:r>
        <w:rPr>
          <w:rFonts w:ascii="Century Schoolbook" w:hAnsi="Century Schoolbook"/>
          <w:i/>
          <w:sz w:val="24"/>
        </w:rPr>
        <w:t>.</w:t>
      </w:r>
      <w:r w:rsidR="00FC0500">
        <w:rPr>
          <w:rFonts w:ascii="Century Schoolbook" w:hAnsi="Century Schoolbook"/>
          <w:i/>
          <w:sz w:val="24"/>
        </w:rPr>
        <w:t xml:space="preserve"> této smlouvy a zavazuje se za tyto služby zaplatit cenu, která se sjednává dohodou dle následující specifikace:</w:t>
      </w:r>
      <w:r w:rsidR="00FC0500">
        <w:rPr>
          <w:rFonts w:ascii="Century Schoolbook" w:hAnsi="Century Schoolbook"/>
          <w:i/>
          <w:sz w:val="24"/>
        </w:rPr>
        <w:tab/>
      </w:r>
    </w:p>
    <w:p w:rsidR="00321F75" w:rsidRDefault="00321F75" w:rsidP="00321F75">
      <w:pPr>
        <w:overflowPunct/>
        <w:autoSpaceDE/>
        <w:autoSpaceDN/>
        <w:adjustRightInd/>
        <w:textAlignment w:val="auto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ab/>
      </w:r>
      <w:r w:rsidRPr="00321F75">
        <w:rPr>
          <w:rFonts w:ascii="Century Schoolbook" w:hAnsi="Century Schoolbook"/>
          <w:i/>
          <w:sz w:val="24"/>
          <w:szCs w:val="24"/>
        </w:rPr>
        <w:t xml:space="preserve">1. Za zavedení účetnictví </w:t>
      </w:r>
      <w:r w:rsidR="009C4C3C">
        <w:rPr>
          <w:rFonts w:ascii="Century Schoolbook" w:hAnsi="Century Schoolbook"/>
          <w:i/>
          <w:sz w:val="24"/>
          <w:szCs w:val="24"/>
        </w:rPr>
        <w:t>do GINIS Express paušální částku Kč 3000,--.</w:t>
      </w:r>
    </w:p>
    <w:p w:rsidR="009C4C3C" w:rsidRDefault="009C4C3C" w:rsidP="00321F75">
      <w:pPr>
        <w:overflowPunct/>
        <w:autoSpaceDE/>
        <w:autoSpaceDN/>
        <w:adjustRightInd/>
        <w:textAlignment w:val="auto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ab/>
        <w:t>2. Za</w:t>
      </w:r>
      <w:r w:rsidR="006B3238">
        <w:rPr>
          <w:rFonts w:ascii="Century Schoolbook" w:hAnsi="Century Schoolbook"/>
          <w:i/>
          <w:sz w:val="24"/>
          <w:szCs w:val="24"/>
        </w:rPr>
        <w:t xml:space="preserve"> </w:t>
      </w:r>
      <w:r w:rsidR="009A2950">
        <w:rPr>
          <w:rFonts w:ascii="Century Schoolbook" w:hAnsi="Century Schoolbook"/>
          <w:i/>
          <w:sz w:val="24"/>
          <w:szCs w:val="24"/>
        </w:rPr>
        <w:t>počáteční</w:t>
      </w:r>
      <w:r>
        <w:rPr>
          <w:rFonts w:ascii="Century Schoolbook" w:hAnsi="Century Schoolbook"/>
          <w:i/>
          <w:sz w:val="24"/>
          <w:szCs w:val="24"/>
        </w:rPr>
        <w:t xml:space="preserve"> zavedení mzdové agendy</w:t>
      </w:r>
      <w:r w:rsidR="006B3238">
        <w:rPr>
          <w:rFonts w:ascii="Century Schoolbook" w:hAnsi="Century Schoolbook"/>
          <w:i/>
          <w:sz w:val="24"/>
          <w:szCs w:val="24"/>
        </w:rPr>
        <w:t xml:space="preserve"> </w:t>
      </w:r>
      <w:r>
        <w:rPr>
          <w:rFonts w:ascii="Century Schoolbook" w:hAnsi="Century Schoolbook"/>
          <w:i/>
          <w:sz w:val="24"/>
          <w:szCs w:val="24"/>
        </w:rPr>
        <w:t>paušální částku</w:t>
      </w:r>
      <w:r w:rsidR="006B3238">
        <w:rPr>
          <w:rFonts w:ascii="Century Schoolbook" w:hAnsi="Century Schoolbook"/>
          <w:i/>
          <w:sz w:val="24"/>
          <w:szCs w:val="24"/>
        </w:rPr>
        <w:t xml:space="preserve"> </w:t>
      </w:r>
      <w:r>
        <w:rPr>
          <w:rFonts w:ascii="Century Schoolbook" w:hAnsi="Century Schoolbook"/>
          <w:i/>
          <w:sz w:val="24"/>
          <w:szCs w:val="24"/>
        </w:rPr>
        <w:t xml:space="preserve">Kč </w:t>
      </w:r>
      <w:r w:rsidR="006B3238">
        <w:rPr>
          <w:rFonts w:ascii="Century Schoolbook" w:hAnsi="Century Schoolbook"/>
          <w:i/>
          <w:sz w:val="24"/>
          <w:szCs w:val="24"/>
        </w:rPr>
        <w:t>4000,--</w:t>
      </w:r>
      <w:r>
        <w:rPr>
          <w:rFonts w:ascii="Century Schoolbook" w:hAnsi="Century Schoolbook"/>
          <w:i/>
          <w:sz w:val="24"/>
          <w:szCs w:val="24"/>
        </w:rPr>
        <w:t>.</w:t>
      </w:r>
    </w:p>
    <w:p w:rsidR="00321F75" w:rsidRPr="00321F75" w:rsidRDefault="00321F75" w:rsidP="00321F75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ab/>
      </w:r>
      <w:r w:rsidR="009C4C3C">
        <w:rPr>
          <w:rFonts w:ascii="Century Schoolbook" w:hAnsi="Century Schoolbook"/>
          <w:i/>
          <w:sz w:val="24"/>
          <w:szCs w:val="24"/>
        </w:rPr>
        <w:t>3</w:t>
      </w:r>
      <w:r w:rsidRPr="00321F75">
        <w:rPr>
          <w:rFonts w:ascii="Century Schoolbook" w:hAnsi="Century Schoolbook"/>
          <w:i/>
          <w:sz w:val="24"/>
          <w:szCs w:val="24"/>
        </w:rPr>
        <w:t>. Za měsíční zpracování a zaúčtování čás</w:t>
      </w:r>
      <w:r w:rsidR="00E32ECA">
        <w:rPr>
          <w:rFonts w:ascii="Century Schoolbook" w:hAnsi="Century Schoolbook"/>
          <w:i/>
          <w:sz w:val="24"/>
          <w:szCs w:val="24"/>
        </w:rPr>
        <w:t>tku Kč 10</w:t>
      </w:r>
      <w:r w:rsidRPr="00321F75">
        <w:rPr>
          <w:rFonts w:ascii="Century Schoolbook" w:hAnsi="Century Schoolbook"/>
          <w:i/>
          <w:sz w:val="24"/>
          <w:szCs w:val="24"/>
        </w:rPr>
        <w:t>000,--.</w:t>
      </w:r>
    </w:p>
    <w:p w:rsidR="00321F75" w:rsidRPr="00321F75" w:rsidRDefault="00321F75" w:rsidP="00321F75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ab/>
      </w:r>
      <w:r w:rsidR="009C4C3C">
        <w:rPr>
          <w:rFonts w:ascii="Century Schoolbook" w:hAnsi="Century Schoolbook"/>
          <w:i/>
          <w:sz w:val="24"/>
          <w:szCs w:val="24"/>
        </w:rPr>
        <w:t>4</w:t>
      </w:r>
      <w:r w:rsidRPr="00321F75">
        <w:rPr>
          <w:rFonts w:ascii="Century Schoolbook" w:hAnsi="Century Schoolbook"/>
          <w:i/>
          <w:sz w:val="24"/>
          <w:szCs w:val="24"/>
        </w:rPr>
        <w:t>. Za každý ekonomický rozbor částku Kč 600,--.</w:t>
      </w:r>
    </w:p>
    <w:p w:rsidR="00321F75" w:rsidRPr="00321F75" w:rsidRDefault="00321F75" w:rsidP="00321F75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ab/>
      </w:r>
      <w:r w:rsidR="009C4C3C">
        <w:rPr>
          <w:rFonts w:ascii="Century Schoolbook" w:hAnsi="Century Schoolbook"/>
          <w:i/>
          <w:sz w:val="24"/>
          <w:szCs w:val="24"/>
        </w:rPr>
        <w:t>5</w:t>
      </w:r>
      <w:r w:rsidRPr="00321F75">
        <w:rPr>
          <w:rFonts w:ascii="Century Schoolbook" w:hAnsi="Century Schoolbook"/>
          <w:i/>
          <w:sz w:val="24"/>
          <w:szCs w:val="24"/>
        </w:rPr>
        <w:t>. Za hodinu účetní nebo ekonomické konzultace Kč 500,--.</w:t>
      </w:r>
    </w:p>
    <w:p w:rsidR="00321F75" w:rsidRPr="00321F75" w:rsidRDefault="009C4C3C" w:rsidP="00321F75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ab/>
        <w:t>6</w:t>
      </w:r>
      <w:r w:rsidR="00321F75">
        <w:rPr>
          <w:rFonts w:ascii="Century Schoolbook" w:hAnsi="Century Schoolbook"/>
          <w:i/>
          <w:sz w:val="24"/>
          <w:szCs w:val="24"/>
        </w:rPr>
        <w:t xml:space="preserve">. </w:t>
      </w:r>
      <w:r w:rsidR="00321F75" w:rsidRPr="00321F75">
        <w:rPr>
          <w:rFonts w:ascii="Century Schoolbook" w:hAnsi="Century Schoolbook"/>
          <w:i/>
          <w:sz w:val="24"/>
          <w:szCs w:val="24"/>
        </w:rPr>
        <w:t xml:space="preserve">Za roční závěrku včetně zpracování 13. období a provedení dokladové </w:t>
      </w:r>
      <w:r w:rsidR="00321F75">
        <w:rPr>
          <w:rFonts w:ascii="Century Schoolbook" w:hAnsi="Century Schoolbook"/>
          <w:i/>
          <w:sz w:val="24"/>
          <w:szCs w:val="24"/>
        </w:rPr>
        <w:tab/>
        <w:t xml:space="preserve">    </w:t>
      </w:r>
      <w:r w:rsidR="00321F75" w:rsidRPr="00321F75">
        <w:rPr>
          <w:rFonts w:ascii="Century Schoolbook" w:hAnsi="Century Schoolbook"/>
          <w:i/>
          <w:sz w:val="24"/>
          <w:szCs w:val="24"/>
        </w:rPr>
        <w:t>inventarizace částku Kč 6000,--.</w:t>
      </w:r>
    </w:p>
    <w:p w:rsidR="00321F75" w:rsidRPr="00321F75" w:rsidRDefault="00321F75" w:rsidP="00321F75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ab/>
      </w:r>
      <w:r w:rsidR="009C4C3C">
        <w:rPr>
          <w:rFonts w:ascii="Century Schoolbook" w:hAnsi="Century Schoolbook"/>
          <w:i/>
          <w:sz w:val="24"/>
          <w:szCs w:val="24"/>
        </w:rPr>
        <w:t>7</w:t>
      </w:r>
      <w:r w:rsidRPr="00321F75">
        <w:rPr>
          <w:rFonts w:ascii="Century Schoolbook" w:hAnsi="Century Schoolbook"/>
          <w:i/>
          <w:sz w:val="24"/>
          <w:szCs w:val="24"/>
        </w:rPr>
        <w:t>. Za zpracování schváleného položkového rozpočtu</w:t>
      </w:r>
      <w:r w:rsidR="00B21D14">
        <w:rPr>
          <w:rFonts w:ascii="Century Schoolbook" w:hAnsi="Century Schoolbook"/>
          <w:i/>
          <w:sz w:val="24"/>
          <w:szCs w:val="24"/>
        </w:rPr>
        <w:t xml:space="preserve"> nebo návrhu rozpočtu</w:t>
      </w:r>
      <w:r w:rsidRPr="00321F75">
        <w:rPr>
          <w:rFonts w:ascii="Century Schoolbook" w:hAnsi="Century Schoolbook"/>
          <w:i/>
          <w:sz w:val="24"/>
          <w:szCs w:val="24"/>
        </w:rPr>
        <w:t xml:space="preserve"> </w:t>
      </w:r>
      <w:r w:rsidR="00B21D14">
        <w:rPr>
          <w:rFonts w:ascii="Century Schoolbook" w:hAnsi="Century Schoolbook"/>
          <w:i/>
          <w:sz w:val="24"/>
          <w:szCs w:val="24"/>
        </w:rPr>
        <w:tab/>
        <w:t xml:space="preserve">    </w:t>
      </w:r>
      <w:r w:rsidRPr="00321F75">
        <w:rPr>
          <w:rFonts w:ascii="Century Schoolbook" w:hAnsi="Century Schoolbook"/>
          <w:i/>
          <w:sz w:val="24"/>
          <w:szCs w:val="24"/>
        </w:rPr>
        <w:t>částku Kč 1000,--.</w:t>
      </w:r>
    </w:p>
    <w:p w:rsidR="00321F75" w:rsidRPr="00321F75" w:rsidRDefault="00321F75" w:rsidP="00321F75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ab/>
      </w:r>
      <w:r w:rsidR="009C4C3C">
        <w:rPr>
          <w:rFonts w:ascii="Century Schoolbook" w:hAnsi="Century Schoolbook"/>
          <w:i/>
          <w:sz w:val="24"/>
          <w:szCs w:val="24"/>
        </w:rPr>
        <w:t>8</w:t>
      </w:r>
      <w:r w:rsidRPr="00321F75">
        <w:rPr>
          <w:rFonts w:ascii="Century Schoolbook" w:hAnsi="Century Schoolbook"/>
          <w:i/>
          <w:sz w:val="24"/>
          <w:szCs w:val="24"/>
        </w:rPr>
        <w:t xml:space="preserve">. Za zpracování </w:t>
      </w:r>
      <w:r w:rsidR="00B21D14">
        <w:rPr>
          <w:rFonts w:ascii="Century Schoolbook" w:hAnsi="Century Schoolbook"/>
          <w:i/>
          <w:sz w:val="24"/>
          <w:szCs w:val="24"/>
        </w:rPr>
        <w:t>každého rozpočtového opatření</w:t>
      </w:r>
      <w:r w:rsidRPr="00321F75">
        <w:rPr>
          <w:rFonts w:ascii="Century Schoolbook" w:hAnsi="Century Schoolbook"/>
          <w:i/>
          <w:sz w:val="24"/>
          <w:szCs w:val="24"/>
        </w:rPr>
        <w:t xml:space="preserve"> částku Kč 500,--.</w:t>
      </w:r>
    </w:p>
    <w:p w:rsidR="00321F75" w:rsidRPr="00321F75" w:rsidRDefault="00321F75" w:rsidP="00321F75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ab/>
      </w:r>
      <w:r w:rsidR="009C4C3C">
        <w:rPr>
          <w:rFonts w:ascii="Century Schoolbook" w:hAnsi="Century Schoolbook"/>
          <w:i/>
          <w:sz w:val="24"/>
          <w:szCs w:val="24"/>
        </w:rPr>
        <w:t>9</w:t>
      </w:r>
      <w:r w:rsidRPr="00321F75">
        <w:rPr>
          <w:rFonts w:ascii="Century Schoolbook" w:hAnsi="Century Schoolbook"/>
          <w:i/>
          <w:sz w:val="24"/>
          <w:szCs w:val="24"/>
        </w:rPr>
        <w:t>. Za zpracování jednotlivého výkazu VYK částku Kč 1500,--.</w:t>
      </w:r>
    </w:p>
    <w:p w:rsidR="00321F75" w:rsidRPr="00321F75" w:rsidRDefault="00321F75" w:rsidP="00321F75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ab/>
      </w:r>
      <w:r w:rsidR="009C4C3C">
        <w:rPr>
          <w:rFonts w:ascii="Century Schoolbook" w:hAnsi="Century Schoolbook"/>
          <w:i/>
          <w:sz w:val="24"/>
          <w:szCs w:val="24"/>
        </w:rPr>
        <w:t>10</w:t>
      </w:r>
      <w:r w:rsidRPr="00321F75">
        <w:rPr>
          <w:rFonts w:ascii="Century Schoolbook" w:hAnsi="Century Schoolbook"/>
          <w:i/>
          <w:sz w:val="24"/>
          <w:szCs w:val="24"/>
        </w:rPr>
        <w:t>. Za zpracování statistického výkazu částku Kč 1500,--.</w:t>
      </w:r>
    </w:p>
    <w:p w:rsidR="00321F75" w:rsidRPr="00321F75" w:rsidRDefault="00321F75" w:rsidP="00321F75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>
        <w:rPr>
          <w:rFonts w:ascii="Century Schoolbook" w:hAnsi="Century Schoolbook"/>
          <w:bCs/>
          <w:i/>
          <w:sz w:val="24"/>
          <w:szCs w:val="24"/>
        </w:rPr>
        <w:tab/>
      </w:r>
      <w:r w:rsidR="009C4C3C">
        <w:rPr>
          <w:rFonts w:ascii="Century Schoolbook" w:hAnsi="Century Schoolbook"/>
          <w:bCs/>
          <w:i/>
          <w:sz w:val="24"/>
          <w:szCs w:val="24"/>
        </w:rPr>
        <w:t>11</w:t>
      </w:r>
      <w:r w:rsidRPr="00321F75">
        <w:rPr>
          <w:rFonts w:ascii="Century Schoolbook" w:hAnsi="Century Schoolbook"/>
          <w:bCs/>
          <w:i/>
          <w:sz w:val="24"/>
          <w:szCs w:val="24"/>
        </w:rPr>
        <w:t>. Za každou zpracovanou měsíční mzdu částku Kč 250,--.</w:t>
      </w:r>
    </w:p>
    <w:p w:rsidR="00321F75" w:rsidRDefault="00321F75" w:rsidP="00321F75">
      <w:pPr>
        <w:overflowPunct/>
        <w:autoSpaceDE/>
        <w:autoSpaceDN/>
        <w:adjustRightInd/>
        <w:textAlignment w:val="auto"/>
        <w:rPr>
          <w:rFonts w:ascii="Century Schoolbook" w:hAnsi="Century Schoolbook"/>
          <w:bCs/>
          <w:i/>
          <w:sz w:val="24"/>
          <w:szCs w:val="24"/>
        </w:rPr>
      </w:pPr>
      <w:r>
        <w:rPr>
          <w:rFonts w:ascii="Century Schoolbook" w:hAnsi="Century Schoolbook"/>
          <w:bCs/>
          <w:i/>
          <w:sz w:val="24"/>
          <w:szCs w:val="24"/>
        </w:rPr>
        <w:tab/>
      </w:r>
      <w:r w:rsidR="009C4C3C">
        <w:rPr>
          <w:rFonts w:ascii="Century Schoolbook" w:hAnsi="Century Schoolbook"/>
          <w:bCs/>
          <w:i/>
          <w:sz w:val="24"/>
          <w:szCs w:val="24"/>
        </w:rPr>
        <w:t>12</w:t>
      </w:r>
      <w:r w:rsidRPr="00321F75">
        <w:rPr>
          <w:rFonts w:ascii="Century Schoolbook" w:hAnsi="Century Schoolbook"/>
          <w:bCs/>
          <w:i/>
          <w:sz w:val="24"/>
          <w:szCs w:val="24"/>
        </w:rPr>
        <w:t>. Za zpracování r</w:t>
      </w:r>
      <w:r w:rsidR="009C4C3C">
        <w:rPr>
          <w:rFonts w:ascii="Century Schoolbook" w:hAnsi="Century Schoolbook"/>
          <w:bCs/>
          <w:i/>
          <w:sz w:val="24"/>
          <w:szCs w:val="24"/>
        </w:rPr>
        <w:t>oční mzdové uzávěrky částku Kč 4</w:t>
      </w:r>
      <w:r w:rsidRPr="00321F75">
        <w:rPr>
          <w:rFonts w:ascii="Century Schoolbook" w:hAnsi="Century Schoolbook"/>
          <w:bCs/>
          <w:i/>
          <w:sz w:val="24"/>
          <w:szCs w:val="24"/>
        </w:rPr>
        <w:t>000,--.</w:t>
      </w:r>
    </w:p>
    <w:p w:rsidR="009A2950" w:rsidRPr="00321F75" w:rsidRDefault="009A2950" w:rsidP="00321F75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>
        <w:rPr>
          <w:rFonts w:ascii="Century Schoolbook" w:hAnsi="Century Schoolbook"/>
          <w:bCs/>
          <w:i/>
          <w:sz w:val="24"/>
          <w:szCs w:val="24"/>
        </w:rPr>
        <w:tab/>
        <w:t xml:space="preserve">13. Za zpracování vyúčtování daně z příjmů fyzických osob a vyúčtování </w:t>
      </w:r>
      <w:r>
        <w:rPr>
          <w:rFonts w:ascii="Century Schoolbook" w:hAnsi="Century Schoolbook"/>
          <w:bCs/>
          <w:i/>
          <w:sz w:val="24"/>
          <w:szCs w:val="24"/>
        </w:rPr>
        <w:tab/>
        <w:t xml:space="preserve">     daně vybírané srážkou částku Kč 1500,--.</w:t>
      </w:r>
    </w:p>
    <w:p w:rsidR="00C600DB" w:rsidRDefault="00C600DB">
      <w:pPr>
        <w:jc w:val="both"/>
        <w:rPr>
          <w:rFonts w:ascii="Century Schoolbook" w:hAnsi="Century Schoolbook"/>
          <w:i/>
          <w:sz w:val="24"/>
        </w:rPr>
      </w:pPr>
    </w:p>
    <w:p w:rsidR="00FC0500" w:rsidRDefault="00C600DB">
      <w:pPr>
        <w:jc w:val="both"/>
        <w:rPr>
          <w:sz w:val="24"/>
        </w:rPr>
      </w:pPr>
      <w:r>
        <w:rPr>
          <w:rFonts w:ascii="Century Schoolbook" w:hAnsi="Century Schoolbook"/>
          <w:i/>
          <w:sz w:val="24"/>
        </w:rPr>
        <w:t>3.2 Výše uvedené ceny jsou bez DPH</w:t>
      </w:r>
      <w:r w:rsidR="00FC0500">
        <w:rPr>
          <w:sz w:val="24"/>
        </w:rPr>
        <w:t>.</w:t>
      </w:r>
    </w:p>
    <w:p w:rsidR="00C600DB" w:rsidRDefault="00C600DB">
      <w:pPr>
        <w:jc w:val="both"/>
        <w:rPr>
          <w:sz w:val="24"/>
        </w:rPr>
      </w:pPr>
    </w:p>
    <w:p w:rsidR="00FC0500" w:rsidRDefault="00C600DB" w:rsidP="00C600DB">
      <w:p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lastRenderedPageBreak/>
        <w:t xml:space="preserve">3.3 </w:t>
      </w:r>
      <w:r w:rsidR="00FC0500">
        <w:rPr>
          <w:rFonts w:ascii="Century Schoolbook" w:hAnsi="Century Schoolbook"/>
          <w:i/>
          <w:sz w:val="24"/>
        </w:rPr>
        <w:t xml:space="preserve">Sjednaná cena bude hrazena </w:t>
      </w:r>
      <w:r w:rsidR="000E044A">
        <w:rPr>
          <w:rFonts w:ascii="Century Schoolbook" w:hAnsi="Century Schoolbook"/>
          <w:i/>
          <w:sz w:val="24"/>
        </w:rPr>
        <w:t>obje</w:t>
      </w:r>
      <w:r w:rsidR="00321F75">
        <w:rPr>
          <w:rFonts w:ascii="Century Schoolbook" w:hAnsi="Century Schoolbook"/>
          <w:i/>
          <w:sz w:val="24"/>
        </w:rPr>
        <w:t>d</w:t>
      </w:r>
      <w:r w:rsidR="000E044A">
        <w:rPr>
          <w:rFonts w:ascii="Century Schoolbook" w:hAnsi="Century Schoolbook"/>
          <w:i/>
          <w:sz w:val="24"/>
        </w:rPr>
        <w:t>natelem na základě poskytovatele</w:t>
      </w:r>
      <w:r w:rsidR="00FC0500">
        <w:rPr>
          <w:rFonts w:ascii="Century Schoolbook" w:hAnsi="Century Schoolbook"/>
          <w:i/>
          <w:sz w:val="24"/>
        </w:rPr>
        <w:t xml:space="preserve">m vystavených faktur, a to nejpozději v den splatnosti uvedeném na každé faktuře. V případě pozdní úhrady má </w:t>
      </w:r>
      <w:r w:rsidR="0081113F">
        <w:rPr>
          <w:rFonts w:ascii="Century Schoolbook" w:hAnsi="Century Schoolbook"/>
          <w:i/>
          <w:sz w:val="24"/>
        </w:rPr>
        <w:t>poskytovatel</w:t>
      </w:r>
      <w:r w:rsidR="00FC0500">
        <w:rPr>
          <w:rFonts w:ascii="Century Schoolbook" w:hAnsi="Century Schoolbook"/>
          <w:i/>
          <w:sz w:val="24"/>
        </w:rPr>
        <w:t xml:space="preserve"> právo účtovat smluvní penále 0,5 % z dlužné částky za každý den.</w:t>
      </w:r>
    </w:p>
    <w:p w:rsidR="00FC0500" w:rsidRDefault="00FC0500">
      <w:pPr>
        <w:jc w:val="both"/>
        <w:rPr>
          <w:rFonts w:ascii="Century Schoolbook" w:hAnsi="Century Schoolbook"/>
          <w:i/>
          <w:sz w:val="24"/>
        </w:rPr>
      </w:pPr>
    </w:p>
    <w:p w:rsidR="00FC0500" w:rsidRDefault="00C600DB" w:rsidP="00C600DB">
      <w:p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 xml:space="preserve">3.4 </w:t>
      </w:r>
      <w:r w:rsidR="00FC0500">
        <w:rPr>
          <w:rFonts w:ascii="Century Schoolbook" w:hAnsi="Century Schoolbook"/>
          <w:i/>
          <w:sz w:val="24"/>
        </w:rPr>
        <w:t>Sjednaná cena může být změněna na základě oboustranné dohody při změně rozsahu uvedených činností, a to od kalendářního měsíce následujícím po měsíci, v němž změna rozsahu požadovaných činností nastala. Změna ceny se sjednává písemným dodatkem k této smlouvě.</w:t>
      </w:r>
    </w:p>
    <w:p w:rsidR="00FC0500" w:rsidRDefault="00FC0500">
      <w:pPr>
        <w:numPr>
          <w:ilvl w:val="12"/>
          <w:numId w:val="0"/>
        </w:numPr>
        <w:jc w:val="both"/>
      </w:pPr>
    </w:p>
    <w:p w:rsidR="00FC0500" w:rsidRDefault="00C600DB" w:rsidP="00C600DB">
      <w:pPr>
        <w:jc w:val="both"/>
      </w:pPr>
      <w:r>
        <w:rPr>
          <w:rFonts w:ascii="Century Schoolbook" w:hAnsi="Century Schoolbook"/>
          <w:i/>
          <w:sz w:val="24"/>
        </w:rPr>
        <w:t>3.5</w:t>
      </w:r>
      <w:r w:rsidR="00FC0500">
        <w:rPr>
          <w:rFonts w:ascii="Century Schoolbook" w:hAnsi="Century Schoolbook"/>
          <w:i/>
          <w:sz w:val="24"/>
        </w:rPr>
        <w:t xml:space="preserve"> Sjednaná cena bude každým rokem valorizována o inflaci dle údaje ČSÚ, a to vždy k 1. lednu.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</w:p>
    <w:p w:rsidR="00A833CF" w:rsidRDefault="00A833CF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Čl. IV</w:t>
      </w:r>
    </w:p>
    <w:p w:rsidR="00FC0500" w:rsidRDefault="000E044A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Povinnosti objednatele</w:t>
      </w:r>
    </w:p>
    <w:p w:rsidR="00FC0500" w:rsidRDefault="00FC0500">
      <w:pPr>
        <w:jc w:val="both"/>
        <w:rPr>
          <w:rFonts w:ascii="Century Schoolbook" w:hAnsi="Century Schoolbook"/>
          <w:i/>
          <w:sz w:val="24"/>
        </w:rPr>
      </w:pPr>
    </w:p>
    <w:p w:rsidR="00FC0500" w:rsidRDefault="000E044A">
      <w:pPr>
        <w:numPr>
          <w:ilvl w:val="0"/>
          <w:numId w:val="9"/>
        </w:num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>Objednate</w:t>
      </w:r>
      <w:r w:rsidR="00FC0500">
        <w:rPr>
          <w:rFonts w:ascii="Century Schoolbook" w:hAnsi="Century Schoolbook"/>
          <w:i/>
          <w:sz w:val="24"/>
        </w:rPr>
        <w:t xml:space="preserve">l </w:t>
      </w:r>
      <w:r w:rsidR="00321F75">
        <w:rPr>
          <w:rFonts w:ascii="Century Schoolbook" w:hAnsi="Century Schoolbook"/>
          <w:i/>
          <w:sz w:val="24"/>
        </w:rPr>
        <w:t>je povinen poskytnout poskytovateli</w:t>
      </w:r>
      <w:r w:rsidR="00FC0500">
        <w:rPr>
          <w:rFonts w:ascii="Century Schoolbook" w:hAnsi="Century Schoolbook"/>
          <w:i/>
          <w:sz w:val="24"/>
        </w:rPr>
        <w:t xml:space="preserve"> potřebnou součinnost, zejména je povinen předávat včas všechny doklady k</w:t>
      </w:r>
      <w:r w:rsidR="00321F75">
        <w:rPr>
          <w:rFonts w:ascii="Century Schoolbook" w:hAnsi="Century Schoolbook"/>
          <w:i/>
          <w:sz w:val="24"/>
        </w:rPr>
        <w:t> zaúčtování, tj. nejpozději do 7</w:t>
      </w:r>
      <w:r w:rsidR="00FC0500">
        <w:rPr>
          <w:rFonts w:ascii="Century Schoolbook" w:hAnsi="Century Schoolbook"/>
          <w:i/>
          <w:sz w:val="24"/>
        </w:rPr>
        <w:t>. kalendářního dne v měsíci za předcházející měsíc.</w:t>
      </w:r>
    </w:p>
    <w:p w:rsidR="00FC0500" w:rsidRDefault="00FC0500">
      <w:pPr>
        <w:numPr>
          <w:ilvl w:val="12"/>
          <w:numId w:val="0"/>
        </w:numPr>
        <w:jc w:val="both"/>
      </w:pPr>
    </w:p>
    <w:p w:rsidR="00FC0500" w:rsidRDefault="00FC0500">
      <w:pPr>
        <w:numPr>
          <w:ilvl w:val="0"/>
          <w:numId w:val="9"/>
        </w:numPr>
        <w:jc w:val="both"/>
      </w:pPr>
      <w:r>
        <w:rPr>
          <w:rFonts w:ascii="Century Schoolbook" w:hAnsi="Century Schoolbook"/>
          <w:i/>
          <w:sz w:val="24"/>
        </w:rPr>
        <w:t xml:space="preserve"> O</w:t>
      </w:r>
      <w:r w:rsidR="000E044A">
        <w:rPr>
          <w:rFonts w:ascii="Century Schoolbook" w:hAnsi="Century Schoolbook"/>
          <w:i/>
          <w:sz w:val="24"/>
        </w:rPr>
        <w:t>bjedn</w:t>
      </w:r>
      <w:r>
        <w:rPr>
          <w:rFonts w:ascii="Century Schoolbook" w:hAnsi="Century Schoolbook"/>
          <w:i/>
          <w:sz w:val="24"/>
        </w:rPr>
        <w:t>atel odpovídá za věcnou náplň a náležitosti účetních dokladů a za jejich časovou příslušnost.</w:t>
      </w:r>
    </w:p>
    <w:p w:rsidR="00FC0500" w:rsidRDefault="00FC0500">
      <w:pPr>
        <w:numPr>
          <w:ilvl w:val="12"/>
          <w:numId w:val="0"/>
        </w:numPr>
        <w:jc w:val="both"/>
      </w:pPr>
    </w:p>
    <w:p w:rsidR="00FC0500" w:rsidRDefault="00FC0500">
      <w:pPr>
        <w:numPr>
          <w:ilvl w:val="0"/>
          <w:numId w:val="9"/>
        </w:numPr>
        <w:jc w:val="both"/>
      </w:pPr>
      <w:r>
        <w:rPr>
          <w:rFonts w:ascii="Century Schoolbook" w:hAnsi="Century Schoolbook"/>
          <w:i/>
          <w:sz w:val="24"/>
        </w:rPr>
        <w:t>O</w:t>
      </w:r>
      <w:r w:rsidR="000E044A">
        <w:rPr>
          <w:rFonts w:ascii="Century Schoolbook" w:hAnsi="Century Schoolbook"/>
          <w:i/>
          <w:sz w:val="24"/>
        </w:rPr>
        <w:t>bjedna</w:t>
      </w:r>
      <w:r>
        <w:rPr>
          <w:rFonts w:ascii="Century Schoolbook" w:hAnsi="Century Schoolbook"/>
          <w:i/>
          <w:sz w:val="24"/>
        </w:rPr>
        <w:t xml:space="preserve">tel je povinen k 31. 12. provést inventury majetku a závazků a za jejich stav odpovídá. Inventuru peněžních prostředků v hotovosti provede odběratel 4x ročně, a to v termínech 31. 3., 30. 6., 30. </w:t>
      </w:r>
      <w:smartTag w:uri="urn:schemas-microsoft-com:office:smarttags" w:element="metricconverter">
        <w:smartTagPr>
          <w:attr w:name="ProductID" w:val="9. a"/>
        </w:smartTagPr>
        <w:r>
          <w:rPr>
            <w:rFonts w:ascii="Century Schoolbook" w:hAnsi="Century Schoolbook"/>
            <w:i/>
            <w:sz w:val="24"/>
          </w:rPr>
          <w:t>9. a</w:t>
        </w:r>
      </w:smartTag>
      <w:r>
        <w:rPr>
          <w:rFonts w:ascii="Century Schoolbook" w:hAnsi="Century Schoolbook"/>
          <w:i/>
          <w:sz w:val="24"/>
        </w:rPr>
        <w:t xml:space="preserve"> 31. 12. Protokoly o provedených inventurách předá </w:t>
      </w:r>
      <w:r w:rsidR="00321F75">
        <w:rPr>
          <w:rFonts w:ascii="Century Schoolbook" w:hAnsi="Century Schoolbook"/>
          <w:i/>
          <w:sz w:val="24"/>
        </w:rPr>
        <w:t>objednatel dodavateli</w:t>
      </w:r>
      <w:r>
        <w:rPr>
          <w:rFonts w:ascii="Century Schoolbook" w:hAnsi="Century Schoolbook"/>
          <w:i/>
          <w:sz w:val="24"/>
        </w:rPr>
        <w:t xml:space="preserve"> v termínech předávání dokladů k zaúčtování tak, aby mohlo být provedeno porovnání s účetním stavem (inventarizace).</w:t>
      </w:r>
    </w:p>
    <w:p w:rsidR="00FC0500" w:rsidRDefault="00FC0500">
      <w:pPr>
        <w:numPr>
          <w:ilvl w:val="12"/>
          <w:numId w:val="0"/>
        </w:numPr>
        <w:jc w:val="both"/>
      </w:pPr>
    </w:p>
    <w:p w:rsidR="00FC0500" w:rsidRDefault="00FC0500">
      <w:pPr>
        <w:numPr>
          <w:ilvl w:val="0"/>
          <w:numId w:val="9"/>
        </w:numPr>
        <w:jc w:val="both"/>
      </w:pPr>
      <w:r>
        <w:rPr>
          <w:rFonts w:ascii="Century Schoolbook" w:hAnsi="Century Schoolbook"/>
          <w:i/>
          <w:sz w:val="24"/>
        </w:rPr>
        <w:t>O</w:t>
      </w:r>
      <w:r w:rsidR="000E044A">
        <w:rPr>
          <w:rFonts w:ascii="Century Schoolbook" w:hAnsi="Century Schoolbook"/>
          <w:i/>
          <w:sz w:val="24"/>
        </w:rPr>
        <w:t>bjedna</w:t>
      </w:r>
      <w:r>
        <w:rPr>
          <w:rFonts w:ascii="Century Schoolbook" w:hAnsi="Century Schoolbook"/>
          <w:i/>
          <w:sz w:val="24"/>
        </w:rPr>
        <w:t>tel v plné míře odpovídá za splnění všech svých oznamovacích a registračních povinností.</w:t>
      </w:r>
    </w:p>
    <w:p w:rsidR="00FC0500" w:rsidRDefault="00FC0500">
      <w:pPr>
        <w:jc w:val="both"/>
      </w:pPr>
    </w:p>
    <w:p w:rsidR="00321F75" w:rsidRDefault="00321F75">
      <w:pPr>
        <w:jc w:val="both"/>
        <w:rPr>
          <w:rFonts w:ascii="Century Schoolbook" w:hAnsi="Century Schoolbook"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Čl. V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 xml:space="preserve">Odpovědnost </w:t>
      </w:r>
      <w:r w:rsidR="000E044A">
        <w:rPr>
          <w:rFonts w:ascii="Century Schoolbook" w:hAnsi="Century Schoolbook"/>
          <w:b/>
          <w:i/>
          <w:sz w:val="24"/>
        </w:rPr>
        <w:t>poskytovatele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0E044A">
      <w:pPr>
        <w:numPr>
          <w:ilvl w:val="0"/>
          <w:numId w:val="10"/>
        </w:num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>Poskytovatel</w:t>
      </w:r>
      <w:r w:rsidR="00FC0500">
        <w:rPr>
          <w:rFonts w:ascii="Century Schoolbook" w:hAnsi="Century Schoolbook"/>
          <w:i/>
          <w:sz w:val="24"/>
        </w:rPr>
        <w:t xml:space="preserve"> je povinen sjednané činnosti pro o</w:t>
      </w:r>
      <w:r>
        <w:rPr>
          <w:rFonts w:ascii="Century Schoolbook" w:hAnsi="Century Schoolbook"/>
          <w:i/>
          <w:sz w:val="24"/>
        </w:rPr>
        <w:t>bjedna</w:t>
      </w:r>
      <w:r w:rsidR="00FC0500">
        <w:rPr>
          <w:rFonts w:ascii="Century Schoolbook" w:hAnsi="Century Schoolbook"/>
          <w:i/>
          <w:sz w:val="24"/>
        </w:rPr>
        <w:t xml:space="preserve">tele provádět podle platných zákonů, zejména dle zákona o účetnictví, osnov pro vedení účetnictví pro </w:t>
      </w:r>
      <w:r>
        <w:rPr>
          <w:rFonts w:ascii="Century Schoolbook" w:hAnsi="Century Schoolbook"/>
          <w:i/>
          <w:sz w:val="24"/>
        </w:rPr>
        <w:t>vybrané ú</w:t>
      </w:r>
      <w:r w:rsidR="00A833CF">
        <w:rPr>
          <w:rFonts w:ascii="Century Schoolbook" w:hAnsi="Century Schoolbook"/>
          <w:i/>
          <w:sz w:val="24"/>
        </w:rPr>
        <w:t>četní jednotky</w:t>
      </w:r>
      <w:r w:rsidR="00FC0500">
        <w:rPr>
          <w:rFonts w:ascii="Century Schoolbook" w:hAnsi="Century Schoolbook"/>
          <w:i/>
          <w:sz w:val="24"/>
        </w:rPr>
        <w:t xml:space="preserve">, </w:t>
      </w:r>
      <w:r>
        <w:rPr>
          <w:rFonts w:ascii="Century Schoolbook" w:hAnsi="Century Schoolbook"/>
          <w:i/>
          <w:sz w:val="24"/>
        </w:rPr>
        <w:t xml:space="preserve">ČÚS pro vybrané účetní jednotky, </w:t>
      </w:r>
      <w:r w:rsidR="00FC0500">
        <w:rPr>
          <w:rFonts w:ascii="Century Schoolbook" w:hAnsi="Century Schoolbook"/>
          <w:i/>
          <w:sz w:val="24"/>
        </w:rPr>
        <w:t xml:space="preserve">osnov pro vedení účetnictví, zákona o daních z příjmů a dalších zákonů, souvisejících s podnikatelskou činností </w:t>
      </w:r>
      <w:r w:rsidR="00A833CF">
        <w:rPr>
          <w:rFonts w:ascii="Century Schoolbook" w:hAnsi="Century Schoolbook"/>
          <w:i/>
          <w:sz w:val="24"/>
        </w:rPr>
        <w:t>objedna</w:t>
      </w:r>
      <w:r w:rsidR="00FC0500">
        <w:rPr>
          <w:rFonts w:ascii="Century Schoolbook" w:hAnsi="Century Schoolbook"/>
          <w:i/>
          <w:sz w:val="24"/>
        </w:rPr>
        <w:t>tele.</w:t>
      </w:r>
    </w:p>
    <w:p w:rsidR="00FC0500" w:rsidRDefault="00FC0500">
      <w:pPr>
        <w:numPr>
          <w:ilvl w:val="12"/>
          <w:numId w:val="0"/>
        </w:numPr>
        <w:jc w:val="both"/>
        <w:rPr>
          <w:rFonts w:ascii="Century Schoolbook" w:hAnsi="Century Schoolbook"/>
          <w:i/>
          <w:sz w:val="24"/>
        </w:rPr>
      </w:pPr>
    </w:p>
    <w:p w:rsidR="00FC0500" w:rsidRDefault="00FC0500">
      <w:pPr>
        <w:numPr>
          <w:ilvl w:val="0"/>
          <w:numId w:val="10"/>
        </w:numPr>
        <w:jc w:val="both"/>
      </w:pPr>
      <w:r>
        <w:rPr>
          <w:rFonts w:ascii="Century Schoolbook" w:hAnsi="Century Schoolbook"/>
          <w:i/>
          <w:sz w:val="24"/>
        </w:rPr>
        <w:t xml:space="preserve"> </w:t>
      </w:r>
      <w:r w:rsidR="00A833CF">
        <w:rPr>
          <w:rFonts w:ascii="Century Schoolbook" w:hAnsi="Century Schoolbook"/>
          <w:i/>
          <w:sz w:val="24"/>
        </w:rPr>
        <w:t>Poskytovatel</w:t>
      </w:r>
      <w:r>
        <w:rPr>
          <w:rFonts w:ascii="Century Schoolbook" w:hAnsi="Century Schoolbook"/>
          <w:i/>
          <w:sz w:val="24"/>
        </w:rPr>
        <w:t xml:space="preserve"> odpovídá za správné zaúčtování všech předaných dokladů z hlediska zákona o účetnictví a dalších souvisejících zákonů, provedené součty a veškeré účetní operace, včetně odpisů investičního majetku. Je povinen včas upozornit o</w:t>
      </w:r>
      <w:r w:rsidR="00A833CF">
        <w:rPr>
          <w:rFonts w:ascii="Century Schoolbook" w:hAnsi="Century Schoolbook"/>
          <w:i/>
          <w:sz w:val="24"/>
        </w:rPr>
        <w:t>bjednatele</w:t>
      </w:r>
      <w:r>
        <w:rPr>
          <w:rFonts w:ascii="Century Schoolbook" w:hAnsi="Century Schoolbook"/>
          <w:i/>
          <w:sz w:val="24"/>
        </w:rPr>
        <w:t xml:space="preserve"> na věcné nedostatky a nesprávnosti v předaných </w:t>
      </w:r>
      <w:r>
        <w:rPr>
          <w:rFonts w:ascii="Century Schoolbook" w:hAnsi="Century Schoolbook"/>
          <w:i/>
          <w:sz w:val="24"/>
        </w:rPr>
        <w:lastRenderedPageBreak/>
        <w:t>dokladech. Takové doklady má právo o</w:t>
      </w:r>
      <w:r w:rsidR="00A833CF">
        <w:rPr>
          <w:rFonts w:ascii="Century Schoolbook" w:hAnsi="Century Schoolbook"/>
          <w:i/>
          <w:sz w:val="24"/>
        </w:rPr>
        <w:t>bjednateli</w:t>
      </w:r>
      <w:r>
        <w:rPr>
          <w:rFonts w:ascii="Century Schoolbook" w:hAnsi="Century Schoolbook"/>
          <w:i/>
          <w:sz w:val="24"/>
        </w:rPr>
        <w:t xml:space="preserve"> vrátit k doplnění nebo opravě nezaúčtované.</w:t>
      </w:r>
    </w:p>
    <w:p w:rsidR="00FC0500" w:rsidRDefault="00FC0500">
      <w:pPr>
        <w:numPr>
          <w:ilvl w:val="12"/>
          <w:numId w:val="0"/>
        </w:numPr>
        <w:jc w:val="both"/>
      </w:pPr>
    </w:p>
    <w:p w:rsidR="00FC0500" w:rsidRDefault="00FC0500">
      <w:pPr>
        <w:numPr>
          <w:ilvl w:val="0"/>
          <w:numId w:val="10"/>
        </w:numPr>
        <w:jc w:val="both"/>
      </w:pPr>
      <w:r>
        <w:rPr>
          <w:rFonts w:ascii="Century Schoolbook" w:hAnsi="Century Schoolbook"/>
          <w:i/>
          <w:sz w:val="24"/>
        </w:rPr>
        <w:t xml:space="preserve"> </w:t>
      </w:r>
      <w:r w:rsidR="00A833CF">
        <w:rPr>
          <w:rFonts w:ascii="Century Schoolbook" w:hAnsi="Century Schoolbook"/>
          <w:i/>
          <w:sz w:val="24"/>
        </w:rPr>
        <w:t>Poskytovatel</w:t>
      </w:r>
      <w:r>
        <w:rPr>
          <w:rFonts w:ascii="Century Schoolbook" w:hAnsi="Century Schoolbook"/>
          <w:i/>
          <w:sz w:val="24"/>
        </w:rPr>
        <w:t xml:space="preserve"> odpovídá za včasné vyhotovení dokladů, výkazů a dalších dokumentů, které se zavázal provádět dle čl. II, které jsou vázány ze zákona termínem odevzdání a úhrady a ke kterým obdržel od </w:t>
      </w:r>
      <w:r w:rsidR="00A833CF">
        <w:rPr>
          <w:rFonts w:ascii="Century Schoolbook" w:hAnsi="Century Schoolbook"/>
          <w:i/>
          <w:sz w:val="24"/>
        </w:rPr>
        <w:t>objednatele</w:t>
      </w:r>
      <w:r>
        <w:rPr>
          <w:rFonts w:ascii="Century Schoolbook" w:hAnsi="Century Schoolbook"/>
          <w:i/>
          <w:sz w:val="24"/>
        </w:rPr>
        <w:t xml:space="preserve"> v termínu potřebné podklady.</w:t>
      </w:r>
    </w:p>
    <w:p w:rsidR="00FC0500" w:rsidRDefault="00FC0500">
      <w:pPr>
        <w:numPr>
          <w:ilvl w:val="12"/>
          <w:numId w:val="0"/>
        </w:numPr>
        <w:jc w:val="both"/>
      </w:pPr>
    </w:p>
    <w:p w:rsidR="00FC0500" w:rsidRDefault="00FC0500">
      <w:pPr>
        <w:numPr>
          <w:ilvl w:val="0"/>
          <w:numId w:val="10"/>
        </w:numPr>
        <w:jc w:val="both"/>
      </w:pPr>
      <w:r>
        <w:rPr>
          <w:rFonts w:ascii="Century Schoolbook" w:hAnsi="Century Schoolbook"/>
          <w:i/>
          <w:sz w:val="24"/>
        </w:rPr>
        <w:t xml:space="preserve"> </w:t>
      </w:r>
      <w:r w:rsidR="00A833CF">
        <w:rPr>
          <w:rFonts w:ascii="Century Schoolbook" w:hAnsi="Century Schoolbook"/>
          <w:i/>
          <w:sz w:val="24"/>
        </w:rPr>
        <w:t>Poskytovatel</w:t>
      </w:r>
      <w:r>
        <w:rPr>
          <w:rFonts w:ascii="Century Schoolbook" w:hAnsi="Century Schoolbook"/>
          <w:i/>
          <w:sz w:val="24"/>
        </w:rPr>
        <w:t xml:space="preserve"> neodpovídá za pozdní úhrady nebo chybné platby daní, pojištění a ostatních úhrad o</w:t>
      </w:r>
      <w:r w:rsidR="00A833CF">
        <w:rPr>
          <w:rFonts w:ascii="Century Schoolbook" w:hAnsi="Century Schoolbook"/>
          <w:i/>
          <w:sz w:val="24"/>
        </w:rPr>
        <w:t>bjednatel</w:t>
      </w:r>
      <w:r>
        <w:rPr>
          <w:rFonts w:ascii="Century Schoolbook" w:hAnsi="Century Schoolbook"/>
          <w:i/>
          <w:sz w:val="24"/>
        </w:rPr>
        <w:t>e.</w:t>
      </w:r>
    </w:p>
    <w:p w:rsidR="00FC0500" w:rsidRDefault="00FC0500">
      <w:pPr>
        <w:numPr>
          <w:ilvl w:val="12"/>
          <w:numId w:val="0"/>
        </w:numPr>
        <w:jc w:val="both"/>
      </w:pPr>
    </w:p>
    <w:p w:rsidR="00FC0500" w:rsidRDefault="00FC0500">
      <w:pPr>
        <w:numPr>
          <w:ilvl w:val="0"/>
          <w:numId w:val="10"/>
        </w:numPr>
        <w:jc w:val="both"/>
      </w:pPr>
      <w:r>
        <w:rPr>
          <w:rFonts w:ascii="Century Schoolbook" w:hAnsi="Century Schoolbook"/>
          <w:i/>
          <w:sz w:val="24"/>
        </w:rPr>
        <w:t xml:space="preserve"> Neodpovídá také za výsledky zpětně vzhledem k již vyhotoveným výkazům v případě opožděného předání dokladů. Dále nenese odpovědnost za doklady předané zpět o</w:t>
      </w:r>
      <w:r w:rsidR="00A833CF">
        <w:rPr>
          <w:rFonts w:ascii="Century Schoolbook" w:hAnsi="Century Schoolbook"/>
          <w:i/>
          <w:sz w:val="24"/>
        </w:rPr>
        <w:t>bjednatel</w:t>
      </w:r>
      <w:r>
        <w:rPr>
          <w:rFonts w:ascii="Century Schoolbook" w:hAnsi="Century Schoolbook"/>
          <w:i/>
          <w:sz w:val="24"/>
        </w:rPr>
        <w:t>i.</w:t>
      </w:r>
    </w:p>
    <w:p w:rsidR="00FC0500" w:rsidRDefault="00FC0500">
      <w:pPr>
        <w:numPr>
          <w:ilvl w:val="12"/>
          <w:numId w:val="0"/>
        </w:numPr>
        <w:jc w:val="both"/>
      </w:pPr>
    </w:p>
    <w:p w:rsidR="00FC0500" w:rsidRDefault="00FC0500">
      <w:pPr>
        <w:numPr>
          <w:ilvl w:val="0"/>
          <w:numId w:val="10"/>
        </w:numPr>
        <w:jc w:val="both"/>
      </w:pPr>
      <w:r>
        <w:rPr>
          <w:rFonts w:ascii="Century Schoolbook" w:hAnsi="Century Schoolbook"/>
          <w:i/>
          <w:sz w:val="24"/>
        </w:rPr>
        <w:t xml:space="preserve"> </w:t>
      </w:r>
      <w:r w:rsidR="00A833CF">
        <w:rPr>
          <w:rFonts w:ascii="Century Schoolbook" w:hAnsi="Century Schoolbook"/>
          <w:i/>
          <w:sz w:val="24"/>
        </w:rPr>
        <w:t>Poskytovatel</w:t>
      </w:r>
      <w:r>
        <w:rPr>
          <w:rFonts w:ascii="Century Schoolbook" w:hAnsi="Century Schoolbook"/>
          <w:i/>
          <w:sz w:val="24"/>
        </w:rPr>
        <w:t xml:space="preserve"> se zavazuje zachovávat obchodní tajemství o</w:t>
      </w:r>
      <w:r w:rsidR="00A833CF">
        <w:rPr>
          <w:rFonts w:ascii="Century Schoolbook" w:hAnsi="Century Schoolbook"/>
          <w:i/>
          <w:sz w:val="24"/>
        </w:rPr>
        <w:t>bjednatele</w:t>
      </w:r>
      <w:r>
        <w:rPr>
          <w:rFonts w:ascii="Century Schoolbook" w:hAnsi="Century Schoolbook"/>
          <w:i/>
          <w:sz w:val="24"/>
        </w:rPr>
        <w:t xml:space="preserve">. Tento závazek se vztahuje i na veškeré </w:t>
      </w:r>
      <w:r w:rsidR="00A833CF">
        <w:rPr>
          <w:rFonts w:ascii="Century Schoolbook" w:hAnsi="Century Schoolbook"/>
          <w:i/>
          <w:sz w:val="24"/>
        </w:rPr>
        <w:t>další skutečnosti týkající se objedna</w:t>
      </w:r>
      <w:r>
        <w:rPr>
          <w:rFonts w:ascii="Century Schoolbook" w:hAnsi="Century Schoolbook"/>
          <w:i/>
          <w:sz w:val="24"/>
        </w:rPr>
        <w:t>tele.</w:t>
      </w:r>
    </w:p>
    <w:p w:rsidR="00A833CF" w:rsidRDefault="00A833CF">
      <w:pPr>
        <w:jc w:val="center"/>
        <w:rPr>
          <w:rFonts w:ascii="Century Schoolbook" w:hAnsi="Century Schoolbook"/>
          <w:b/>
          <w:i/>
          <w:sz w:val="24"/>
        </w:rPr>
      </w:pPr>
    </w:p>
    <w:p w:rsidR="00321F75" w:rsidRDefault="00321F75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Čl. VI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Sankce, penále a pokuty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numPr>
          <w:ilvl w:val="0"/>
          <w:numId w:val="11"/>
        </w:num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 xml:space="preserve">V případě penalizace za zaviněné nedostatky, za které </w:t>
      </w:r>
      <w:r w:rsidR="00A833CF">
        <w:rPr>
          <w:rFonts w:ascii="Century Schoolbook" w:hAnsi="Century Schoolbook"/>
          <w:i/>
          <w:sz w:val="24"/>
        </w:rPr>
        <w:t>poskytovatel</w:t>
      </w:r>
      <w:r>
        <w:rPr>
          <w:rFonts w:ascii="Century Schoolbook" w:hAnsi="Century Schoolbook"/>
          <w:i/>
          <w:sz w:val="24"/>
        </w:rPr>
        <w:t xml:space="preserve"> odpovídá dle č. V této smlouvy, uhradí vyměřené penále o</w:t>
      </w:r>
      <w:r w:rsidR="00A833CF">
        <w:rPr>
          <w:rFonts w:ascii="Century Schoolbook" w:hAnsi="Century Schoolbook"/>
          <w:i/>
          <w:sz w:val="24"/>
        </w:rPr>
        <w:t>bjednatel</w:t>
      </w:r>
      <w:r>
        <w:rPr>
          <w:rFonts w:ascii="Century Schoolbook" w:hAnsi="Century Schoolbook"/>
          <w:i/>
          <w:sz w:val="24"/>
        </w:rPr>
        <w:t xml:space="preserve">i </w:t>
      </w:r>
      <w:r w:rsidR="00A833CF">
        <w:rPr>
          <w:rFonts w:ascii="Century Schoolbook" w:hAnsi="Century Schoolbook"/>
          <w:i/>
          <w:sz w:val="24"/>
        </w:rPr>
        <w:t>poskytovate</w:t>
      </w:r>
      <w:r>
        <w:rPr>
          <w:rFonts w:ascii="Century Schoolbook" w:hAnsi="Century Schoolbook"/>
          <w:i/>
          <w:sz w:val="24"/>
        </w:rPr>
        <w:t>l.</w:t>
      </w:r>
    </w:p>
    <w:p w:rsidR="00FC0500" w:rsidRDefault="00FC0500">
      <w:pPr>
        <w:numPr>
          <w:ilvl w:val="12"/>
          <w:numId w:val="0"/>
        </w:numPr>
        <w:jc w:val="both"/>
        <w:rPr>
          <w:rFonts w:ascii="Century Schoolbook" w:hAnsi="Century Schoolbook"/>
          <w:i/>
          <w:sz w:val="24"/>
        </w:rPr>
      </w:pPr>
    </w:p>
    <w:p w:rsidR="00FC0500" w:rsidRDefault="00FC0500">
      <w:pPr>
        <w:numPr>
          <w:ilvl w:val="0"/>
          <w:numId w:val="11"/>
        </w:numPr>
        <w:jc w:val="both"/>
      </w:pPr>
      <w:r>
        <w:rPr>
          <w:rFonts w:ascii="Century Schoolbook" w:hAnsi="Century Schoolbook"/>
          <w:i/>
          <w:sz w:val="24"/>
        </w:rPr>
        <w:t xml:space="preserve"> V případě penalizace za zaviněné nedostatky dle č. IV hradí vyměřené penále </w:t>
      </w:r>
      <w:r w:rsidR="00A833CF">
        <w:rPr>
          <w:rFonts w:ascii="Century Schoolbook" w:hAnsi="Century Schoolbook"/>
          <w:i/>
          <w:sz w:val="24"/>
        </w:rPr>
        <w:t>objednatel</w:t>
      </w:r>
      <w:r>
        <w:rPr>
          <w:rFonts w:ascii="Century Schoolbook" w:hAnsi="Century Schoolbook"/>
          <w:i/>
          <w:sz w:val="24"/>
        </w:rPr>
        <w:t>.</w:t>
      </w:r>
    </w:p>
    <w:p w:rsidR="00321F75" w:rsidRDefault="00321F75">
      <w:pPr>
        <w:jc w:val="center"/>
        <w:rPr>
          <w:rFonts w:ascii="Century Schoolbook" w:hAnsi="Century Schoolbook"/>
          <w:b/>
          <w:i/>
          <w:sz w:val="24"/>
        </w:rPr>
      </w:pPr>
    </w:p>
    <w:p w:rsidR="00127AC5" w:rsidRDefault="00127AC5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Čl. VII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Platnost smlouvy</w:t>
      </w:r>
    </w:p>
    <w:p w:rsidR="000740D8" w:rsidRDefault="000740D8">
      <w:pPr>
        <w:jc w:val="center"/>
        <w:rPr>
          <w:rFonts w:ascii="Century Schoolbook" w:hAnsi="Century Schoolbook"/>
          <w:b/>
          <w:i/>
          <w:sz w:val="24"/>
        </w:rPr>
      </w:pPr>
    </w:p>
    <w:p w:rsidR="00E32ECA" w:rsidRPr="00E32ECA" w:rsidRDefault="00E32ECA" w:rsidP="00E32ECA">
      <w:pPr>
        <w:numPr>
          <w:ilvl w:val="0"/>
          <w:numId w:val="18"/>
        </w:numPr>
        <w:jc w:val="both"/>
        <w:rPr>
          <w:rFonts w:ascii="Century Schoolbook" w:hAnsi="Century Schoolbook"/>
          <w:i/>
          <w:sz w:val="24"/>
          <w:szCs w:val="24"/>
        </w:rPr>
      </w:pPr>
      <w:r w:rsidRPr="00E32ECA">
        <w:rPr>
          <w:rFonts w:ascii="Century Schoolbook" w:hAnsi="Century Schoolbook"/>
          <w:i/>
          <w:sz w:val="24"/>
          <w:szCs w:val="24"/>
        </w:rPr>
        <w:t>Tato smlouva se uzavírá na dobu neurčitou s účinností od zpracování účetnictví za měsíc leden 2019 a zpracování mezd za měsíc březen 2019. Lze ji ukončit vzájemnou dohodou nebo výpovědí s tříměsíční výpovědní lhůtou, která počíná běžet od 1. dne měsíce následujícího po doručení písemné výpovědi.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bookmarkStart w:id="0" w:name="_GoBack"/>
      <w:bookmarkEnd w:id="0"/>
    </w:p>
    <w:p w:rsidR="00321F75" w:rsidRDefault="00321F75">
      <w:pPr>
        <w:jc w:val="center"/>
        <w:rPr>
          <w:rFonts w:ascii="Century Schoolbook" w:hAnsi="Century Schoolbook"/>
          <w:b/>
          <w:i/>
          <w:sz w:val="24"/>
        </w:rPr>
      </w:pPr>
    </w:p>
    <w:p w:rsidR="00E32ECA" w:rsidRDefault="00E32ECA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Čl. VIII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Předání dokladů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numPr>
          <w:ilvl w:val="0"/>
          <w:numId w:val="13"/>
        </w:num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 xml:space="preserve">V případě ukončení smlouvy budou veškeré doklady a účetní výkazy </w:t>
      </w:r>
      <w:r w:rsidR="00FE4008">
        <w:rPr>
          <w:rFonts w:ascii="Century Schoolbook" w:hAnsi="Century Schoolbook"/>
          <w:i/>
          <w:sz w:val="24"/>
        </w:rPr>
        <w:t xml:space="preserve">včetně datových archívů </w:t>
      </w:r>
      <w:r w:rsidR="00A833CF">
        <w:rPr>
          <w:rFonts w:ascii="Century Schoolbook" w:hAnsi="Century Schoolbook"/>
          <w:i/>
          <w:sz w:val="24"/>
        </w:rPr>
        <w:t xml:space="preserve">objednateli </w:t>
      </w:r>
      <w:r>
        <w:rPr>
          <w:rFonts w:ascii="Century Schoolbook" w:hAnsi="Century Schoolbook"/>
          <w:i/>
          <w:sz w:val="24"/>
        </w:rPr>
        <w:t xml:space="preserve">předány </w:t>
      </w:r>
      <w:r w:rsidR="00A833CF">
        <w:rPr>
          <w:rFonts w:ascii="Century Schoolbook" w:hAnsi="Century Schoolbook"/>
          <w:i/>
          <w:sz w:val="24"/>
        </w:rPr>
        <w:t>poskytovatele</w:t>
      </w:r>
      <w:r>
        <w:rPr>
          <w:rFonts w:ascii="Century Schoolbook" w:hAnsi="Century Schoolbook"/>
          <w:i/>
          <w:sz w:val="24"/>
        </w:rPr>
        <w:t>m až po vyrovnání všech finančních závazků, týkajících se jejich smluvních vztahů.</w:t>
      </w:r>
    </w:p>
    <w:p w:rsidR="00FC0500" w:rsidRDefault="00FC0500">
      <w:pPr>
        <w:jc w:val="both"/>
        <w:rPr>
          <w:rFonts w:ascii="Century Schoolbook" w:hAnsi="Century Schoolbook"/>
          <w:i/>
          <w:sz w:val="24"/>
        </w:rPr>
      </w:pPr>
    </w:p>
    <w:p w:rsidR="00585303" w:rsidRDefault="00585303">
      <w:pPr>
        <w:jc w:val="center"/>
        <w:rPr>
          <w:rFonts w:ascii="Century Schoolbook" w:hAnsi="Century Schoolbook"/>
          <w:b/>
          <w:i/>
          <w:sz w:val="24"/>
        </w:rPr>
      </w:pPr>
    </w:p>
    <w:p w:rsidR="00127AC5" w:rsidRDefault="00127AC5">
      <w:pPr>
        <w:jc w:val="center"/>
        <w:rPr>
          <w:rFonts w:ascii="Century Schoolbook" w:hAnsi="Century Schoolbook"/>
          <w:b/>
          <w:i/>
          <w:sz w:val="24"/>
        </w:rPr>
      </w:pPr>
    </w:p>
    <w:p w:rsidR="00127AC5" w:rsidRDefault="00127AC5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Čl. IX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Závěrečná ustanovení</w:t>
      </w:r>
    </w:p>
    <w:p w:rsidR="00FC0500" w:rsidRDefault="00FC0500">
      <w:pPr>
        <w:jc w:val="center"/>
        <w:rPr>
          <w:rFonts w:ascii="Century Schoolbook" w:hAnsi="Century Schoolbook"/>
          <w:b/>
          <w:i/>
          <w:sz w:val="24"/>
        </w:rPr>
      </w:pPr>
    </w:p>
    <w:p w:rsidR="00FC0500" w:rsidRDefault="00FC0500">
      <w:pPr>
        <w:numPr>
          <w:ilvl w:val="0"/>
          <w:numId w:val="14"/>
        </w:num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 xml:space="preserve">Ve věcech touto smlouvou neupravených platí ustanovení </w:t>
      </w:r>
      <w:r w:rsidR="005B5708">
        <w:rPr>
          <w:rFonts w:ascii="Century Schoolbook" w:hAnsi="Century Schoolbook"/>
          <w:i/>
          <w:sz w:val="24"/>
        </w:rPr>
        <w:t xml:space="preserve">z. </w:t>
      </w:r>
      <w:proofErr w:type="gramStart"/>
      <w:r w:rsidR="005B5708">
        <w:rPr>
          <w:rFonts w:ascii="Century Schoolbook" w:hAnsi="Century Schoolbook"/>
          <w:i/>
          <w:sz w:val="24"/>
        </w:rPr>
        <w:t>č.</w:t>
      </w:r>
      <w:proofErr w:type="gramEnd"/>
      <w:r w:rsidR="005B5708">
        <w:rPr>
          <w:rFonts w:ascii="Century Schoolbook" w:hAnsi="Century Schoolbook"/>
          <w:i/>
          <w:sz w:val="24"/>
        </w:rPr>
        <w:t xml:space="preserve"> 89/2012, občanský zákoník,</w:t>
      </w:r>
      <w:r>
        <w:rPr>
          <w:rFonts w:ascii="Century Schoolbook" w:hAnsi="Century Schoolbook"/>
          <w:i/>
          <w:sz w:val="24"/>
        </w:rPr>
        <w:t xml:space="preserve"> o </w:t>
      </w:r>
      <w:r w:rsidR="00A833CF">
        <w:rPr>
          <w:rFonts w:ascii="Century Schoolbook" w:hAnsi="Century Schoolbook"/>
          <w:i/>
          <w:sz w:val="24"/>
        </w:rPr>
        <w:t>smlouvě příkazní.</w:t>
      </w:r>
    </w:p>
    <w:p w:rsidR="00FC0500" w:rsidRDefault="00FC0500">
      <w:pPr>
        <w:numPr>
          <w:ilvl w:val="12"/>
          <w:numId w:val="0"/>
        </w:numPr>
        <w:jc w:val="both"/>
        <w:rPr>
          <w:rFonts w:ascii="Century Schoolbook" w:hAnsi="Century Schoolbook"/>
          <w:i/>
          <w:sz w:val="24"/>
        </w:rPr>
      </w:pPr>
    </w:p>
    <w:p w:rsidR="00FC0500" w:rsidRPr="00E32ECA" w:rsidRDefault="00FC0500">
      <w:pPr>
        <w:numPr>
          <w:ilvl w:val="0"/>
          <w:numId w:val="14"/>
        </w:numPr>
        <w:jc w:val="both"/>
      </w:pPr>
      <w:r>
        <w:rPr>
          <w:rFonts w:ascii="Century Schoolbook" w:hAnsi="Century Schoolbook"/>
          <w:i/>
          <w:sz w:val="24"/>
        </w:rPr>
        <w:t xml:space="preserve"> Tato smlouva je vyhotovena ve dvou stejnopisech, z nichž každá strana obdrží jeden.</w:t>
      </w:r>
    </w:p>
    <w:p w:rsidR="00E32ECA" w:rsidRPr="00E32ECA" w:rsidRDefault="00E32ECA" w:rsidP="00E32ECA">
      <w:pPr>
        <w:ind w:left="283"/>
        <w:jc w:val="both"/>
      </w:pPr>
    </w:p>
    <w:p w:rsidR="00E32ECA" w:rsidRPr="00E32ECA" w:rsidRDefault="00E32ECA" w:rsidP="00E32ECA">
      <w:pPr>
        <w:numPr>
          <w:ilvl w:val="0"/>
          <w:numId w:val="14"/>
        </w:numPr>
        <w:jc w:val="both"/>
        <w:rPr>
          <w:rFonts w:ascii="Century Schoolbook" w:hAnsi="Century Schoolbook"/>
          <w:i/>
          <w:sz w:val="24"/>
          <w:szCs w:val="24"/>
        </w:rPr>
      </w:pPr>
      <w:r w:rsidRPr="00E32ECA">
        <w:rPr>
          <w:rFonts w:ascii="Century Schoolbook" w:hAnsi="Century Schoolbook"/>
          <w:i/>
          <w:sz w:val="24"/>
          <w:szCs w:val="24"/>
        </w:rPr>
        <w:t>Smluvní strany této smlouvy sjednávají, že povinnost řádně a včas zaslat tuto příkazní smlouvu a její dodatky správci registru smluv k uveřejnění prostřednictvím registru smluv podle § 5 zákona č. 341/2015 Sb., má objednatel.</w:t>
      </w:r>
    </w:p>
    <w:p w:rsidR="00FC0500" w:rsidRDefault="00FC0500" w:rsidP="00E32ECA">
      <w:pPr>
        <w:ind w:left="283"/>
        <w:jc w:val="both"/>
      </w:pPr>
    </w:p>
    <w:p w:rsidR="00E32ECA" w:rsidRPr="00E32ECA" w:rsidRDefault="00E32ECA" w:rsidP="00E32ECA">
      <w:pPr>
        <w:ind w:left="283"/>
        <w:jc w:val="both"/>
      </w:pPr>
    </w:p>
    <w:p w:rsidR="00FC0500" w:rsidRDefault="00FC0500">
      <w:pPr>
        <w:jc w:val="both"/>
        <w:rPr>
          <w:rFonts w:ascii="Century Schoolbook" w:hAnsi="Century Schoolbook"/>
          <w:i/>
          <w:sz w:val="24"/>
        </w:rPr>
      </w:pPr>
    </w:p>
    <w:p w:rsidR="00FC0500" w:rsidRDefault="00441FDF">
      <w:p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 xml:space="preserve">V Praze dne </w:t>
      </w:r>
      <w:r w:rsidR="00E32ECA">
        <w:rPr>
          <w:rFonts w:ascii="Century Schoolbook" w:hAnsi="Century Schoolbook"/>
          <w:i/>
          <w:sz w:val="24"/>
        </w:rPr>
        <w:t>26. února 2019</w:t>
      </w:r>
    </w:p>
    <w:p w:rsidR="00FC0500" w:rsidRDefault="00FC0500">
      <w:pPr>
        <w:jc w:val="both"/>
        <w:rPr>
          <w:rFonts w:ascii="Century Schoolbook" w:hAnsi="Century Schoolbook"/>
          <w:i/>
          <w:sz w:val="24"/>
        </w:rPr>
      </w:pPr>
    </w:p>
    <w:p w:rsidR="00FC0500" w:rsidRDefault="00FC0500">
      <w:pPr>
        <w:jc w:val="both"/>
        <w:rPr>
          <w:rFonts w:ascii="Century Schoolbook" w:hAnsi="Century Schoolbook"/>
          <w:i/>
          <w:sz w:val="24"/>
        </w:rPr>
      </w:pPr>
    </w:p>
    <w:p w:rsidR="00A833CF" w:rsidRDefault="00A833CF">
      <w:pPr>
        <w:jc w:val="both"/>
        <w:rPr>
          <w:rFonts w:ascii="Century Schoolbook" w:hAnsi="Century Schoolbook"/>
          <w:i/>
          <w:sz w:val="24"/>
        </w:rPr>
      </w:pPr>
    </w:p>
    <w:p w:rsidR="00A833CF" w:rsidRDefault="00A833CF">
      <w:pPr>
        <w:jc w:val="both"/>
        <w:rPr>
          <w:rFonts w:ascii="Century Schoolbook" w:hAnsi="Century Schoolbook"/>
          <w:i/>
          <w:sz w:val="24"/>
        </w:rPr>
      </w:pPr>
    </w:p>
    <w:p w:rsidR="00FC0500" w:rsidRDefault="00FC0500">
      <w:p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 xml:space="preserve">.......................................................          </w:t>
      </w:r>
      <w:r>
        <w:rPr>
          <w:rFonts w:ascii="Century Schoolbook" w:hAnsi="Century Schoolbook"/>
          <w:i/>
          <w:sz w:val="24"/>
        </w:rPr>
        <w:tab/>
        <w:t xml:space="preserve">  </w:t>
      </w:r>
      <w:r w:rsidR="00585303">
        <w:rPr>
          <w:rFonts w:ascii="Century Schoolbook" w:hAnsi="Century Schoolbook"/>
          <w:i/>
          <w:sz w:val="24"/>
        </w:rPr>
        <w:t xml:space="preserve">    </w:t>
      </w:r>
      <w:r w:rsidR="00441FDF">
        <w:rPr>
          <w:rFonts w:ascii="Century Schoolbook" w:hAnsi="Century Schoolbook"/>
          <w:i/>
          <w:sz w:val="24"/>
        </w:rPr>
        <w:t>.......................................................</w:t>
      </w:r>
    </w:p>
    <w:p w:rsidR="00FC0500" w:rsidRDefault="00FC0500">
      <w:pPr>
        <w:jc w:val="both"/>
      </w:pPr>
      <w:r>
        <w:rPr>
          <w:rFonts w:ascii="Century Schoolbook" w:hAnsi="Century Schoolbook"/>
          <w:i/>
          <w:sz w:val="24"/>
        </w:rPr>
        <w:t xml:space="preserve">                   </w:t>
      </w:r>
      <w:r w:rsidR="00E32ECA">
        <w:rPr>
          <w:rFonts w:ascii="Century Schoolbook" w:hAnsi="Century Schoolbook"/>
          <w:i/>
          <w:sz w:val="24"/>
        </w:rPr>
        <w:t>poskytovatel</w:t>
      </w:r>
      <w:r>
        <w:rPr>
          <w:rFonts w:ascii="Century Schoolbook" w:hAnsi="Century Schoolbook"/>
          <w:i/>
          <w:sz w:val="24"/>
        </w:rPr>
        <w:t xml:space="preserve">                                             </w:t>
      </w:r>
      <w:r>
        <w:rPr>
          <w:rFonts w:ascii="Century Schoolbook" w:hAnsi="Century Schoolbook"/>
          <w:i/>
          <w:sz w:val="24"/>
        </w:rPr>
        <w:tab/>
        <w:t xml:space="preserve">  </w:t>
      </w:r>
      <w:r>
        <w:rPr>
          <w:rFonts w:ascii="Century Schoolbook" w:hAnsi="Century Schoolbook"/>
          <w:i/>
          <w:sz w:val="24"/>
        </w:rPr>
        <w:tab/>
        <w:t xml:space="preserve">  </w:t>
      </w:r>
      <w:r w:rsidR="00C600DB">
        <w:rPr>
          <w:rFonts w:ascii="Century Schoolbook" w:hAnsi="Century Schoolbook"/>
          <w:i/>
          <w:sz w:val="24"/>
        </w:rPr>
        <w:t xml:space="preserve">  </w:t>
      </w:r>
      <w:r w:rsidR="00E32ECA">
        <w:rPr>
          <w:rFonts w:ascii="Century Schoolbook" w:hAnsi="Century Schoolbook"/>
          <w:i/>
          <w:sz w:val="24"/>
        </w:rPr>
        <w:t>objednatel</w:t>
      </w:r>
    </w:p>
    <w:sectPr w:rsidR="00FC0500" w:rsidSect="00127AC5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1D" w:rsidRDefault="00BC5E1D">
      <w:r>
        <w:separator/>
      </w:r>
    </w:p>
  </w:endnote>
  <w:endnote w:type="continuationSeparator" w:id="0">
    <w:p w:rsidR="00BC5E1D" w:rsidRDefault="00BC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DB" w:rsidRDefault="00C600D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2ECA">
      <w:rPr>
        <w:rStyle w:val="slostrnky"/>
        <w:noProof/>
      </w:rPr>
      <w:t>2</w:t>
    </w:r>
    <w:r>
      <w:rPr>
        <w:rStyle w:val="slostrnky"/>
      </w:rPr>
      <w:fldChar w:fldCharType="end"/>
    </w:r>
  </w:p>
  <w:p w:rsidR="00C600DB" w:rsidRDefault="00C600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1D" w:rsidRDefault="00BC5E1D">
      <w:r>
        <w:separator/>
      </w:r>
    </w:p>
  </w:footnote>
  <w:footnote w:type="continuationSeparator" w:id="0">
    <w:p w:rsidR="00BC5E1D" w:rsidRDefault="00BC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3EBDA4"/>
    <w:lvl w:ilvl="0">
      <w:numFmt w:val="decimal"/>
      <w:lvlText w:val="*"/>
      <w:lvlJc w:val="left"/>
    </w:lvl>
  </w:abstractNum>
  <w:abstractNum w:abstractNumId="1" w15:restartNumberingAfterBreak="0">
    <w:nsid w:val="137771F3"/>
    <w:multiLevelType w:val="singleLevel"/>
    <w:tmpl w:val="743CC754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2" w15:restartNumberingAfterBreak="0">
    <w:nsid w:val="1C70310C"/>
    <w:multiLevelType w:val="singleLevel"/>
    <w:tmpl w:val="B2AE7110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3" w15:restartNumberingAfterBreak="0">
    <w:nsid w:val="230F410F"/>
    <w:multiLevelType w:val="singleLevel"/>
    <w:tmpl w:val="55ECC5BC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4" w15:restartNumberingAfterBreak="0">
    <w:nsid w:val="26874E27"/>
    <w:multiLevelType w:val="singleLevel"/>
    <w:tmpl w:val="F52AE9F2"/>
    <w:lvl w:ilvl="0">
      <w:start w:val="1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5" w15:restartNumberingAfterBreak="0">
    <w:nsid w:val="2E9378CC"/>
    <w:multiLevelType w:val="multilevel"/>
    <w:tmpl w:val="02B412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5A0EF1"/>
    <w:multiLevelType w:val="singleLevel"/>
    <w:tmpl w:val="C368F64C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7" w15:restartNumberingAfterBreak="0">
    <w:nsid w:val="39F779CF"/>
    <w:multiLevelType w:val="singleLevel"/>
    <w:tmpl w:val="904650EE"/>
    <w:lvl w:ilvl="0">
      <w:start w:val="1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8" w15:restartNumberingAfterBreak="0">
    <w:nsid w:val="3FA310B2"/>
    <w:multiLevelType w:val="singleLevel"/>
    <w:tmpl w:val="779AD1EC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9" w15:restartNumberingAfterBreak="0">
    <w:nsid w:val="40A66936"/>
    <w:multiLevelType w:val="multilevel"/>
    <w:tmpl w:val="03E278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FA70007"/>
    <w:multiLevelType w:val="singleLevel"/>
    <w:tmpl w:val="7400AA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11" w15:restartNumberingAfterBreak="0">
    <w:nsid w:val="5766205F"/>
    <w:multiLevelType w:val="singleLevel"/>
    <w:tmpl w:val="FD3EBDA4"/>
    <w:lvl w:ilvl="0">
      <w:numFmt w:val="decimal"/>
      <w:lvlText w:val="*"/>
      <w:lvlJc w:val="left"/>
    </w:lvl>
  </w:abstractNum>
  <w:abstractNum w:abstractNumId="12" w15:restartNumberingAfterBreak="0">
    <w:nsid w:val="5A5B2573"/>
    <w:multiLevelType w:val="singleLevel"/>
    <w:tmpl w:val="A7C48B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13" w15:restartNumberingAfterBreak="0">
    <w:nsid w:val="5DF25C3A"/>
    <w:multiLevelType w:val="singleLevel"/>
    <w:tmpl w:val="CD04AD02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14" w15:restartNumberingAfterBreak="0">
    <w:nsid w:val="64A967A4"/>
    <w:multiLevelType w:val="singleLevel"/>
    <w:tmpl w:val="FD3EBDA4"/>
    <w:lvl w:ilvl="0">
      <w:numFmt w:val="decimal"/>
      <w:lvlText w:val="*"/>
      <w:lvlJc w:val="left"/>
    </w:lvl>
  </w:abstractNum>
  <w:abstractNum w:abstractNumId="15" w15:restartNumberingAfterBreak="0">
    <w:nsid w:val="654B3400"/>
    <w:multiLevelType w:val="singleLevel"/>
    <w:tmpl w:val="1D603196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16" w15:restartNumberingAfterBreak="0">
    <w:nsid w:val="67C82E0C"/>
    <w:multiLevelType w:val="singleLevel"/>
    <w:tmpl w:val="7EBA0B78"/>
    <w:lvl w:ilvl="0">
      <w:start w:val="1"/>
      <w:numFmt w:val="decimal"/>
      <w:lvlText w:val="9.%1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17" w15:restartNumberingAfterBreak="0">
    <w:nsid w:val="6914043E"/>
    <w:multiLevelType w:val="singleLevel"/>
    <w:tmpl w:val="B9EE93FA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18" w15:restartNumberingAfterBreak="0">
    <w:nsid w:val="70E417F1"/>
    <w:multiLevelType w:val="singleLevel"/>
    <w:tmpl w:val="7A022702"/>
    <w:lvl w:ilvl="0">
      <w:start w:val="1"/>
      <w:numFmt w:val="decimal"/>
      <w:lvlText w:val="8.%1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abstractNum w:abstractNumId="19" w15:restartNumberingAfterBreak="0">
    <w:nsid w:val="75CB2D44"/>
    <w:multiLevelType w:val="singleLevel"/>
    <w:tmpl w:val="A67A07DA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/>
        <w:sz w:val="24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12"/>
  </w:num>
  <w:num w:numId="6">
    <w:abstractNumId w:val="15"/>
  </w:num>
  <w:num w:numId="7">
    <w:abstractNumId w:val="17"/>
  </w:num>
  <w:num w:numId="8">
    <w:abstractNumId w:val="17"/>
    <w:lvlOverride w:ilvl="0">
      <w:lvl w:ilvl="0">
        <w:start w:val="1"/>
        <w:numFmt w:val="decimal"/>
        <w:lvlText w:val="3.%1 "/>
        <w:legacy w:legacy="1" w:legacySpace="0" w:legacyIndent="283"/>
        <w:lvlJc w:val="left"/>
        <w:pPr>
          <w:ind w:left="283" w:hanging="283"/>
        </w:pPr>
        <w:rPr>
          <w:rFonts w:ascii="Century Schoolbook" w:hAnsi="Century Schoolbook" w:hint="default"/>
          <w:b w:val="0"/>
          <w:i/>
          <w:sz w:val="24"/>
        </w:rPr>
      </w:lvl>
    </w:lvlOverride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  <w:num w:numId="13">
    <w:abstractNumId w:val="18"/>
  </w:num>
  <w:num w:numId="14">
    <w:abstractNumId w:val="16"/>
  </w:num>
  <w:num w:numId="15">
    <w:abstractNumId w:val="10"/>
  </w:num>
  <w:num w:numId="16">
    <w:abstractNumId w:val="9"/>
  </w:num>
  <w:num w:numId="17">
    <w:abstractNumId w:val="5"/>
  </w:num>
  <w:num w:numId="18">
    <w:abstractNumId w:val="1"/>
  </w:num>
  <w:num w:numId="19">
    <w:abstractNumId w:val="11"/>
  </w:num>
  <w:num w:numId="20">
    <w:abstractNumId w:val="14"/>
  </w:num>
  <w:num w:numId="21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0F2"/>
    <w:rsid w:val="000740D8"/>
    <w:rsid w:val="000847C8"/>
    <w:rsid w:val="000C09EE"/>
    <w:rsid w:val="000E044A"/>
    <w:rsid w:val="00127AC5"/>
    <w:rsid w:val="0016186D"/>
    <w:rsid w:val="00177DD8"/>
    <w:rsid w:val="00321F75"/>
    <w:rsid w:val="003243E9"/>
    <w:rsid w:val="003375F8"/>
    <w:rsid w:val="003E1A01"/>
    <w:rsid w:val="00441FDF"/>
    <w:rsid w:val="0046481E"/>
    <w:rsid w:val="00585303"/>
    <w:rsid w:val="005B5708"/>
    <w:rsid w:val="005B5DAF"/>
    <w:rsid w:val="005C2785"/>
    <w:rsid w:val="00697529"/>
    <w:rsid w:val="006B3238"/>
    <w:rsid w:val="0073549E"/>
    <w:rsid w:val="00735895"/>
    <w:rsid w:val="0081113F"/>
    <w:rsid w:val="00876516"/>
    <w:rsid w:val="0093350B"/>
    <w:rsid w:val="009A2950"/>
    <w:rsid w:val="009C4C3C"/>
    <w:rsid w:val="00A23073"/>
    <w:rsid w:val="00A340F2"/>
    <w:rsid w:val="00A45D63"/>
    <w:rsid w:val="00A833CF"/>
    <w:rsid w:val="00AA4835"/>
    <w:rsid w:val="00AA6AF2"/>
    <w:rsid w:val="00B21D14"/>
    <w:rsid w:val="00B53A51"/>
    <w:rsid w:val="00BC5E1D"/>
    <w:rsid w:val="00BD16BE"/>
    <w:rsid w:val="00BF3055"/>
    <w:rsid w:val="00C600DB"/>
    <w:rsid w:val="00C85940"/>
    <w:rsid w:val="00CF133D"/>
    <w:rsid w:val="00E0000C"/>
    <w:rsid w:val="00E32ECA"/>
    <w:rsid w:val="00E43A66"/>
    <w:rsid w:val="00E94849"/>
    <w:rsid w:val="00F21F78"/>
    <w:rsid w:val="00FC0500"/>
    <w:rsid w:val="00FE4008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A66FC8-4A65-43AB-9E19-42AD938A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8111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1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F13B-8590-4B2B-9E76-73061E47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VEDENÍ ÚČETNICTVÍ</vt:lpstr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subject/>
  <dc:creator>První společná s.r.o.</dc:creator>
  <cp:keywords/>
  <cp:lastModifiedBy>Naděžda Tomková</cp:lastModifiedBy>
  <cp:revision>4</cp:revision>
  <cp:lastPrinted>2019-03-05T18:08:00Z</cp:lastPrinted>
  <dcterms:created xsi:type="dcterms:W3CDTF">2019-03-05T18:02:00Z</dcterms:created>
  <dcterms:modified xsi:type="dcterms:W3CDTF">2019-03-05T18:10:00Z</dcterms:modified>
</cp:coreProperties>
</file>