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D7FC8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Předběžná řídící kontrola I. fáze</w:t>
            </w:r>
          </w:p>
        </w:tc>
      </w:tr>
    </w:tbl>
    <w:p w:rsidR="005D7FC8" w:rsidRDefault="005D7F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  <w:sectPr w:rsidR="005D7FC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566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538"/>
        <w:gridCol w:w="324"/>
        <w:gridCol w:w="861"/>
        <w:gridCol w:w="539"/>
        <w:gridCol w:w="215"/>
        <w:gridCol w:w="431"/>
        <w:gridCol w:w="539"/>
        <w:gridCol w:w="215"/>
        <w:gridCol w:w="431"/>
        <w:gridCol w:w="754"/>
        <w:gridCol w:w="539"/>
        <w:gridCol w:w="323"/>
        <w:gridCol w:w="646"/>
        <w:gridCol w:w="323"/>
        <w:gridCol w:w="324"/>
        <w:gridCol w:w="215"/>
        <w:gridCol w:w="1724"/>
      </w:tblGrid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00400840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Integrované centrum sociálních služeb Jihlava, příspěvková organizace</w:t>
            </w:r>
          </w:p>
        </w:tc>
      </w:tr>
      <w:tr w:rsidR="005D7FC8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Žižkova 2075/106</w:t>
            </w:r>
          </w:p>
        </w:tc>
        <w:tc>
          <w:tcPr>
            <w:tcW w:w="4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586  01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Jihlava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24745391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CZ24745391</w:t>
            </w:r>
          </w:p>
        </w:tc>
      </w:tr>
      <w:tr w:rsidR="005D7FC8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Edenred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CZ s.r.o.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 poříčí 1076/5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26832681/0100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Nové Město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1076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7"/>
                <w:szCs w:val="17"/>
              </w:rPr>
              <w:t>Částka: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110  00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Praha</w:t>
            </w:r>
          </w:p>
        </w:tc>
      </w:tr>
      <w:tr w:rsidR="005D7FC8">
        <w:trPr>
          <w:cantSplit/>
        </w:trPr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Objednávka č.: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AB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Předpokládaná výše výdaje: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AB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91 194,4</w:t>
            </w:r>
            <w:r w:rsidR="008C0B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5D7FC8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Předmět dodávky: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Poukázky na stravu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071E7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Dobrý den,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objednávám poukázky na </w:t>
            </w:r>
            <w:proofErr w:type="gram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stravu :</w:t>
            </w:r>
            <w:proofErr w:type="gram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1 </w:t>
            </w:r>
            <w:r w:rsidR="00AB1439">
              <w:rPr>
                <w:rFonts w:ascii="Courier New" w:hAnsi="Courier New" w:cs="Courier New"/>
                <w:color w:val="000000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00 kusů x 80,- Kč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                              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celkem za </w:t>
            </w:r>
            <w:r w:rsidR="00AB1439">
              <w:rPr>
                <w:rFonts w:ascii="Courier New" w:hAnsi="Courier New" w:cs="Courier New"/>
                <w:color w:val="000000"/>
                <w:sz w:val="17"/>
                <w:szCs w:val="17"/>
              </w:rPr>
              <w:t>88 00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Kč.</w:t>
            </w:r>
          </w:p>
          <w:p w:rsidR="00C071E7" w:rsidRDefault="00C0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C071E7" w:rsidRDefault="00C0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Provize: </w:t>
            </w:r>
            <w:r w:rsidR="00AB1439">
              <w:rPr>
                <w:rFonts w:ascii="Courier New" w:hAnsi="Courier New" w:cs="Courier New"/>
                <w:color w:val="000000"/>
                <w:sz w:val="17"/>
                <w:szCs w:val="17"/>
              </w:rPr>
              <w:t>2 640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K</w:t>
            </w:r>
            <w:r w:rsidR="00AB1439">
              <w:rPr>
                <w:rFonts w:ascii="Courier New" w:hAnsi="Courier New" w:cs="Courier New"/>
                <w:color w:val="000000"/>
                <w:sz w:val="17"/>
                <w:szCs w:val="17"/>
              </w:rPr>
              <w:t>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/ bez DPH</w:t>
            </w:r>
          </w:p>
          <w:p w:rsidR="00C071E7" w:rsidRDefault="00C0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D7FC8" w:rsidRDefault="00C0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Celkem </w:t>
            </w:r>
            <w:r w:rsidR="00AB1439">
              <w:rPr>
                <w:rFonts w:ascii="Courier New" w:hAnsi="Courier New" w:cs="Courier New"/>
                <w:color w:val="000000"/>
                <w:sz w:val="17"/>
                <w:szCs w:val="17"/>
              </w:rPr>
              <w:t>91 194,40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Kč s DPH</w:t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Děkuji</w:t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-- </w:t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S pozdravem</w:t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Bronislava KOLÁČKOVÁ</w:t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Integrované centrum sociálních služeb Jihlava, příspěvková organizace</w:t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Žižkova 106</w:t>
            </w:r>
            <w:r w:rsidR="008C0B9B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tel.: 565599403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Jihlavě</w:t>
            </w:r>
          </w:p>
        </w:tc>
        <w:tc>
          <w:tcPr>
            <w:tcW w:w="3232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B9B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18.2.2019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>18.02.2019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Bronislava Koláčková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7FC8" w:rsidRDefault="008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</w:tr>
      <w:tr w:rsidR="005D7FC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</w:p>
        </w:tc>
      </w:tr>
      <w:tr w:rsidR="005D7FC8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C8" w:rsidRDefault="005D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D7FC8" w:rsidRDefault="008C0B9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5D7FC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A8F" w:rsidRDefault="00CD3A8F">
      <w:pPr>
        <w:spacing w:after="0" w:line="240" w:lineRule="auto"/>
      </w:pPr>
      <w:r>
        <w:separator/>
      </w:r>
    </w:p>
  </w:endnote>
  <w:endnote w:type="continuationSeparator" w:id="0">
    <w:p w:rsidR="00CD3A8F" w:rsidRDefault="00CD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C8" w:rsidRDefault="005D7F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C8" w:rsidRDefault="005D7F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C8" w:rsidRDefault="005D7F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C8" w:rsidRDefault="005D7F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A8F" w:rsidRDefault="00CD3A8F">
      <w:pPr>
        <w:spacing w:after="0" w:line="240" w:lineRule="auto"/>
      </w:pPr>
      <w:r>
        <w:separator/>
      </w:r>
    </w:p>
  </w:footnote>
  <w:footnote w:type="continuationSeparator" w:id="0">
    <w:p w:rsidR="00CD3A8F" w:rsidRDefault="00CD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C8" w:rsidRDefault="005D7F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7"/>
    </w:tblGrid>
    <w:tr w:rsidR="005D7FC8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7FC8" w:rsidRDefault="005D7F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5D7FC8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7FC8" w:rsidRDefault="008C0B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7FC8" w:rsidRDefault="008C0B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</w:t>
          </w:r>
          <w:r w:rsidR="00AB1439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76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7"/>
    </w:tblGrid>
    <w:tr w:rsidR="005D7FC8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7FC8" w:rsidRDefault="005D7F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5D7FC8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7FC8" w:rsidRDefault="008C0B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7FC8" w:rsidRDefault="008C0B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46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C8" w:rsidRDefault="005D7F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9B"/>
    <w:rsid w:val="005D7FC8"/>
    <w:rsid w:val="007B0465"/>
    <w:rsid w:val="008C0B9B"/>
    <w:rsid w:val="00AB1439"/>
    <w:rsid w:val="00B57C50"/>
    <w:rsid w:val="00C071E7"/>
    <w:rsid w:val="00C755DB"/>
    <w:rsid w:val="00C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7546E"/>
  <w14:defaultImageDpi w14:val="0"/>
  <w15:docId w15:val="{8255C7E4-FC73-4EE3-ADA0-90CA4CC3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439"/>
  </w:style>
  <w:style w:type="paragraph" w:styleId="Zpat">
    <w:name w:val="footer"/>
    <w:basedOn w:val="Normln"/>
    <w:link w:val="ZpatChar"/>
    <w:uiPriority w:val="99"/>
    <w:unhideWhenUsed/>
    <w:rsid w:val="00AB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Daniela Ing.</dc:creator>
  <cp:keywords/>
  <dc:description/>
  <cp:lastModifiedBy>Daniela Sobotková</cp:lastModifiedBy>
  <cp:revision>5</cp:revision>
  <dcterms:created xsi:type="dcterms:W3CDTF">2019-02-18T07:45:00Z</dcterms:created>
  <dcterms:modified xsi:type="dcterms:W3CDTF">2019-03-18T08:23:00Z</dcterms:modified>
</cp:coreProperties>
</file>