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CB" w:rsidRDefault="007128CB">
      <w:pPr>
        <w:pStyle w:val="Nadpis10"/>
        <w:keepNext/>
        <w:keepLines/>
        <w:shd w:val="clear" w:color="auto" w:fill="auto"/>
        <w:spacing w:after="660"/>
        <w:ind w:left="20"/>
      </w:pPr>
      <w:bookmarkStart w:id="0" w:name="bookmark0"/>
      <w:r>
        <w:rPr>
          <w:rStyle w:val="Nadpis1"/>
          <w:b/>
          <w:bCs/>
          <w:color w:val="000000"/>
        </w:rPr>
        <w:t>Pojistná smlouva</w:t>
      </w:r>
      <w:r>
        <w:rPr>
          <w:rStyle w:val="Nadpis1"/>
          <w:b/>
          <w:bCs/>
          <w:color w:val="000000"/>
        </w:rPr>
        <w:br/>
      </w:r>
      <w:r>
        <w:rPr>
          <w:rStyle w:val="Nadpis1Arial"/>
          <w:b/>
          <w:bCs/>
          <w:color w:val="000000"/>
        </w:rPr>
        <w:t>č.8060792828</w:t>
      </w:r>
      <w:bookmarkEnd w:id="0"/>
    </w:p>
    <w:p w:rsidR="007128CB" w:rsidRDefault="007128CB">
      <w:pPr>
        <w:pStyle w:val="Zkladntext21"/>
        <w:shd w:val="clear" w:color="auto" w:fill="auto"/>
        <w:spacing w:before="0" w:after="200" w:line="190" w:lineRule="exact"/>
        <w:ind w:firstLine="0"/>
      </w:pPr>
      <w:r>
        <w:rPr>
          <w:rStyle w:val="Zkladntext2"/>
          <w:color w:val="000000"/>
        </w:rPr>
        <w:t>Smluvní strany:</w:t>
      </w:r>
    </w:p>
    <w:p w:rsidR="007128CB" w:rsidRDefault="007128CB">
      <w:pPr>
        <w:pStyle w:val="Nadpis30"/>
        <w:keepNext/>
        <w:keepLines/>
        <w:shd w:val="clear" w:color="auto" w:fill="auto"/>
        <w:spacing w:before="0" w:after="51" w:line="220" w:lineRule="exact"/>
      </w:pPr>
      <w:bookmarkStart w:id="1" w:name="bookmark1"/>
      <w:r>
        <w:rPr>
          <w:rStyle w:val="Nadpis3"/>
          <w:b/>
          <w:bCs/>
          <w:color w:val="000000"/>
        </w:rPr>
        <w:t>ČSOB Pojišťovna, a. s., člen holdingu ČSOB</w:t>
      </w:r>
      <w:bookmarkEnd w:id="1"/>
    </w:p>
    <w:p w:rsidR="007128CB" w:rsidRDefault="007128CB">
      <w:pPr>
        <w:pStyle w:val="Zkladntext21"/>
        <w:shd w:val="clear" w:color="auto" w:fill="auto"/>
        <w:spacing w:before="0" w:after="0" w:line="295" w:lineRule="exact"/>
        <w:ind w:right="4380" w:firstLine="0"/>
      </w:pPr>
      <w:r>
        <w:rPr>
          <w:rStyle w:val="Zkladntext2"/>
          <w:color w:val="000000"/>
        </w:rPr>
        <w:t>se sídlem Masarykovo náměstí 1458, Zelené Předměstí 53002 Pardubice, Česká republika IČO: 45534306, DIČ: CZ699000761</w:t>
      </w:r>
    </w:p>
    <w:p w:rsidR="007128CB" w:rsidRDefault="007128CB">
      <w:pPr>
        <w:pStyle w:val="Zkladntext21"/>
        <w:shd w:val="clear" w:color="auto" w:fill="auto"/>
        <w:spacing w:before="0" w:after="0" w:line="295" w:lineRule="exact"/>
        <w:ind w:right="1860" w:firstLine="0"/>
      </w:pPr>
      <w:r>
        <w:rPr>
          <w:rStyle w:val="Zkladntext2"/>
          <w:color w:val="000000"/>
        </w:rPr>
        <w:t>zapsaná v obchodním rejstříku u Krajského soudu Hradec Králové, oddíl B, vložka 567 (dále jen „pojistitel“)</w:t>
      </w:r>
    </w:p>
    <w:p w:rsidR="007128CB" w:rsidRDefault="007128CB">
      <w:pPr>
        <w:pStyle w:val="Zkladntext21"/>
        <w:shd w:val="clear" w:color="auto" w:fill="auto"/>
        <w:spacing w:before="0" w:after="720" w:line="295" w:lineRule="exact"/>
        <w:ind w:firstLine="0"/>
      </w:pPr>
      <w:r>
        <w:rPr>
          <w:rStyle w:val="Zkladntext2"/>
          <w:color w:val="000000"/>
        </w:rPr>
        <w:t xml:space="preserve">tef.: 800 100 777 fax: 467 007 444 </w:t>
      </w:r>
      <w:hyperlink r:id="rId7" w:history="1">
        <w:r>
          <w:rPr>
            <w:rStyle w:val="Hypertextovodkaz"/>
            <w:lang w:val="en-US" w:eastAsia="en-US"/>
          </w:rPr>
          <w:t>www.csobpoj.cz</w:t>
        </w:r>
      </w:hyperlink>
      <w:r>
        <w:rPr>
          <w:rStyle w:val="Zkladntext2"/>
          <w:color w:val="000000"/>
          <w:lang w:val="en-US" w:eastAsia="en-US"/>
        </w:rPr>
        <w:t xml:space="preserve"> </w:t>
      </w:r>
      <w:r>
        <w:rPr>
          <w:rStyle w:val="Zkladntext2"/>
          <w:color w:val="000000"/>
        </w:rPr>
        <w:t>a</w:t>
      </w:r>
    </w:p>
    <w:p w:rsidR="007128CB" w:rsidRDefault="007128CB">
      <w:pPr>
        <w:pStyle w:val="Nadpis30"/>
        <w:keepNext/>
        <w:keepLines/>
        <w:shd w:val="clear" w:color="auto" w:fill="auto"/>
        <w:spacing w:before="0" w:after="51" w:line="220" w:lineRule="exact"/>
      </w:pPr>
      <w:bookmarkStart w:id="2" w:name="bookmark2"/>
      <w:r>
        <w:rPr>
          <w:rStyle w:val="Nadpis3"/>
          <w:b/>
          <w:bCs/>
          <w:color w:val="000000"/>
        </w:rPr>
        <w:t>Mavilla s.r.o.</w:t>
      </w:r>
      <w:bookmarkEnd w:id="2"/>
    </w:p>
    <w:p w:rsidR="007128CB" w:rsidRDefault="007128CB">
      <w:pPr>
        <w:pStyle w:val="Zkladntext21"/>
        <w:shd w:val="clear" w:color="auto" w:fill="auto"/>
        <w:spacing w:before="0" w:after="105" w:line="295" w:lineRule="exact"/>
        <w:ind w:right="1860" w:firstLine="0"/>
      </w:pPr>
      <w:r>
        <w:rPr>
          <w:rStyle w:val="Zkladntext2"/>
          <w:color w:val="000000"/>
        </w:rPr>
        <w:t>se sídlem / místem podnikání Evropská 674/156 16000 Praha 6 - Vokovice</w:t>
      </w:r>
    </w:p>
    <w:p w:rsidR="007128CB" w:rsidRDefault="007128CB">
      <w:pPr>
        <w:pStyle w:val="Zkladntext21"/>
        <w:shd w:val="clear" w:color="auto" w:fill="auto"/>
        <w:spacing w:before="0" w:after="0" w:line="389" w:lineRule="exact"/>
        <w:ind w:firstLine="0"/>
      </w:pPr>
      <w:r>
        <w:rPr>
          <w:rStyle w:val="Zkladntext2"/>
          <w:color w:val="000000"/>
        </w:rPr>
        <w:t>IČO: 28465644</w:t>
      </w:r>
    </w:p>
    <w:p w:rsidR="007128CB" w:rsidRDefault="007128CB">
      <w:pPr>
        <w:pStyle w:val="Zkladntext21"/>
        <w:shd w:val="clear" w:color="auto" w:fill="auto"/>
        <w:spacing w:before="0" w:after="219" w:line="389" w:lineRule="exact"/>
        <w:ind w:right="1860" w:firstLine="0"/>
      </w:pPr>
      <w:r>
        <w:rPr>
          <w:rStyle w:val="Zkladntext2"/>
          <w:color w:val="000000"/>
        </w:rPr>
        <w:t>C 143546 vedená u Městského soudu v Praze (dále jen „pojistník")</w:t>
      </w:r>
    </w:p>
    <w:p w:rsidR="007128CB" w:rsidRDefault="007128CB">
      <w:pPr>
        <w:pStyle w:val="Zkladntext21"/>
        <w:shd w:val="clear" w:color="auto" w:fill="auto"/>
        <w:spacing w:before="0" w:after="614" w:line="190" w:lineRule="exact"/>
        <w:ind w:firstLine="0"/>
      </w:pPr>
      <w:r>
        <w:rPr>
          <w:rStyle w:val="Zkladntext2"/>
          <w:color w:val="000000"/>
        </w:rPr>
        <w:t>pojistníka zastupuje: Ing. Václav Malý</w:t>
      </w:r>
    </w:p>
    <w:p w:rsidR="007128CB" w:rsidRDefault="007128CB">
      <w:pPr>
        <w:pStyle w:val="Zkladntext21"/>
        <w:shd w:val="clear" w:color="auto" w:fill="auto"/>
        <w:spacing w:before="0" w:after="424" w:line="190" w:lineRule="exact"/>
        <w:ind w:left="20" w:firstLine="0"/>
        <w:jc w:val="center"/>
      </w:pPr>
      <w:r>
        <w:rPr>
          <w:rStyle w:val="Zkladntext2"/>
          <w:color w:val="000000"/>
        </w:rPr>
        <w:t>uzavírají</w:t>
      </w:r>
    </w:p>
    <w:p w:rsidR="007128CB" w:rsidRDefault="007128CB">
      <w:pPr>
        <w:pStyle w:val="Zkladntext21"/>
        <w:shd w:val="clear" w:color="auto" w:fill="auto"/>
        <w:spacing w:before="0" w:after="0" w:line="295" w:lineRule="exact"/>
        <w:ind w:firstLine="0"/>
        <w:jc w:val="both"/>
        <w:sectPr w:rsidR="007128CB">
          <w:headerReference w:type="default" r:id="rId8"/>
          <w:footerReference w:type="default" r:id="rId9"/>
          <w:footerReference w:type="first" r:id="rId10"/>
          <w:pgSz w:w="11900" w:h="16840"/>
          <w:pgMar w:top="3207" w:right="1098" w:bottom="3005" w:left="1485" w:header="0" w:footer="3" w:gutter="0"/>
          <w:cols w:space="720"/>
          <w:noEndnote/>
          <w:titlePg/>
          <w:docGrid w:linePitch="360"/>
        </w:sectPr>
      </w:pPr>
      <w:r>
        <w:rPr>
          <w:rStyle w:val="Zkladntext2"/>
          <w:color w:val="000000"/>
        </w:rPr>
        <w:t>tuto pojistnou smlouvu podle zákona č. 89/2012 Sb., občanský zákoník, ve znění pozdějších předpisů (dále jen „občanský zákoník").</w:t>
      </w:r>
    </w:p>
    <w:p w:rsidR="007128CB" w:rsidRDefault="007128CB">
      <w:pPr>
        <w:pStyle w:val="Nadpis20"/>
        <w:keepNext/>
        <w:keepLines/>
        <w:shd w:val="clear" w:color="auto" w:fill="auto"/>
        <w:spacing w:after="103" w:line="280" w:lineRule="exact"/>
      </w:pPr>
      <w:bookmarkStart w:id="3" w:name="bookmark3"/>
      <w:r>
        <w:rPr>
          <w:rStyle w:val="Nadpis2"/>
          <w:b/>
          <w:bCs/>
          <w:i/>
          <w:iCs/>
          <w:color w:val="000000"/>
        </w:rPr>
        <w:lastRenderedPageBreak/>
        <w:t>Článek</w:t>
      </w:r>
      <w:r>
        <w:rPr>
          <w:rStyle w:val="Nadpis214pt"/>
          <w:b/>
          <w:bCs/>
          <w:i/>
          <w:iCs/>
          <w:color w:val="000000"/>
        </w:rPr>
        <w:t xml:space="preserve"> /.</w:t>
      </w:r>
      <w:bookmarkEnd w:id="3"/>
    </w:p>
    <w:p w:rsidR="007128CB" w:rsidRDefault="007128CB">
      <w:pPr>
        <w:pStyle w:val="Zkladntext30"/>
        <w:shd w:val="clear" w:color="auto" w:fill="auto"/>
        <w:spacing w:before="0" w:after="180" w:line="190" w:lineRule="exact"/>
      </w:pPr>
      <w:r>
        <w:rPr>
          <w:rStyle w:val="Zkladntext3"/>
          <w:b/>
          <w:bCs/>
          <w:i/>
          <w:iCs/>
          <w:color w:val="000000"/>
        </w:rPr>
        <w:t>Úvodní ustanoveni</w:t>
      </w:r>
    </w:p>
    <w:p w:rsidR="007128CB" w:rsidRDefault="007128CB">
      <w:pPr>
        <w:pStyle w:val="Zkladntext21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92" w:lineRule="exact"/>
        <w:ind w:left="440"/>
      </w:pPr>
      <w:r>
        <w:rPr>
          <w:rStyle w:val="Zkladntext2"/>
          <w:color w:val="000000"/>
        </w:rPr>
        <w:t>Nedílnou součástí pojistné smlouvy jsou Všeobecné pojistné podmínky - obecná část VPP OC 2014 (dále jen „VPP OC 2014“) stejně jako další pojistné podmínky uvedené v této pojistné smlouvě.</w:t>
      </w:r>
    </w:p>
    <w:p w:rsidR="007128CB" w:rsidRDefault="007128CB">
      <w:pPr>
        <w:pStyle w:val="Zkladntext21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92" w:lineRule="exact"/>
        <w:ind w:left="440"/>
      </w:pPr>
      <w:r>
        <w:rPr>
          <w:rStyle w:val="Zkladntext2"/>
          <w:color w:val="000000"/>
        </w:rPr>
        <w:t>Není-li touto pojistnou smlouvou dále výslovně sjednáno jinak, je pojištěným v jednotlivých pojištěních sjednaných touto pojistnou smlouvou:</w:t>
      </w:r>
    </w:p>
    <w:p w:rsidR="007128CB" w:rsidRDefault="007128CB">
      <w:pPr>
        <w:pStyle w:val="Zkladntext21"/>
        <w:numPr>
          <w:ilvl w:val="0"/>
          <w:numId w:val="2"/>
        </w:numPr>
        <w:shd w:val="clear" w:color="auto" w:fill="auto"/>
        <w:tabs>
          <w:tab w:val="left" w:pos="823"/>
        </w:tabs>
        <w:spacing w:before="0" w:after="0" w:line="292" w:lineRule="exact"/>
        <w:ind w:left="800" w:hanging="360"/>
        <w:jc w:val="both"/>
      </w:pPr>
      <w:r>
        <w:rPr>
          <w:rStyle w:val="Zkladntext2"/>
          <w:color w:val="000000"/>
        </w:rPr>
        <w:t>v jakémkoliv pojištění majícím charakter pojištění věci nebo jiného majetku vždy vlastník věci či jiného majetku, na něž se pojištění sjednané touto pojistnou smlouvou vztahuje, k okamžiku počátku pojištění,</w:t>
      </w:r>
    </w:p>
    <w:p w:rsidR="007128CB" w:rsidRDefault="007128CB">
      <w:pPr>
        <w:pStyle w:val="Zkladntext21"/>
        <w:numPr>
          <w:ilvl w:val="0"/>
          <w:numId w:val="2"/>
        </w:numPr>
        <w:shd w:val="clear" w:color="auto" w:fill="auto"/>
        <w:tabs>
          <w:tab w:val="left" w:pos="823"/>
        </w:tabs>
        <w:spacing w:before="0" w:after="0" w:line="292" w:lineRule="exact"/>
        <w:ind w:left="800" w:hanging="360"/>
        <w:jc w:val="both"/>
      </w:pPr>
      <w:r>
        <w:rPr>
          <w:rStyle w:val="Zkladntext2"/>
          <w:color w:val="000000"/>
        </w:rPr>
        <w:t>ve všech ostatních pojištěních:</w:t>
      </w:r>
    </w:p>
    <w:p w:rsidR="007128CB" w:rsidRDefault="007128CB">
      <w:pPr>
        <w:pStyle w:val="Zkladntext21"/>
        <w:shd w:val="clear" w:color="auto" w:fill="auto"/>
        <w:spacing w:before="0" w:after="0" w:line="295" w:lineRule="exact"/>
        <w:ind w:left="800" w:hanging="360"/>
        <w:jc w:val="both"/>
      </w:pPr>
      <w:r>
        <w:rPr>
          <w:rStyle w:val="Zkladntext2"/>
          <w:color w:val="000000"/>
        </w:rPr>
        <w:t>Mavilla s.r.o.</w:t>
      </w:r>
    </w:p>
    <w:p w:rsidR="007128CB" w:rsidRDefault="007128CB">
      <w:pPr>
        <w:pStyle w:val="Zkladntext21"/>
        <w:shd w:val="clear" w:color="auto" w:fill="auto"/>
        <w:spacing w:before="0" w:after="0" w:line="295" w:lineRule="exact"/>
        <w:ind w:left="440" w:right="6660" w:firstLine="0"/>
      </w:pPr>
      <w:r>
        <w:rPr>
          <w:rStyle w:val="Zkladntext2"/>
          <w:color w:val="000000"/>
        </w:rPr>
        <w:t>Evropská 674/156 16000 Praha 6 - Vokovice IČO: 28465644</w:t>
      </w:r>
    </w:p>
    <w:p w:rsidR="007128CB" w:rsidRDefault="007128CB">
      <w:pPr>
        <w:pStyle w:val="Zkladntext21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95" w:lineRule="exact"/>
        <w:ind w:left="440"/>
      </w:pPr>
      <w:r>
        <w:rPr>
          <w:rStyle w:val="Zkladntext2"/>
          <w:color w:val="000000"/>
        </w:rPr>
        <w:t>Není-li touto pojistnou smlouvou dále výslovně sjednáno jinak, je oprávněnou osobou ve všech pojištěních sjednaných touto pojistnou smlouvou:</w:t>
      </w:r>
    </w:p>
    <w:p w:rsidR="007128CB" w:rsidRDefault="007128CB">
      <w:pPr>
        <w:pStyle w:val="Zkladntext21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295" w:lineRule="exact"/>
        <w:ind w:left="800" w:hanging="360"/>
        <w:jc w:val="both"/>
      </w:pPr>
      <w:r>
        <w:rPr>
          <w:rStyle w:val="Zkladntext2"/>
          <w:color w:val="000000"/>
        </w:rPr>
        <w:t>pojištěný, pokud nejde o případ uvedený v bodu b)</w:t>
      </w:r>
    </w:p>
    <w:p w:rsidR="007128CB" w:rsidRDefault="007128CB">
      <w:pPr>
        <w:pStyle w:val="Zkladntext21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295" w:lineRule="exact"/>
        <w:ind w:left="800" w:hanging="360"/>
        <w:jc w:val="both"/>
      </w:pPr>
      <w:r>
        <w:rPr>
          <w:rStyle w:val="Zkladntext2"/>
          <w:color w:val="000000"/>
        </w:rPr>
        <w:t>pojistník v pojištění cizího pojistného nebezpečí, splní-li podmínky stanovené občanským zákoníkem.</w:t>
      </w:r>
    </w:p>
    <w:p w:rsidR="007128CB" w:rsidRDefault="007128CB">
      <w:pPr>
        <w:pStyle w:val="Zkladntext21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92" w:lineRule="exact"/>
        <w:ind w:left="440"/>
      </w:pPr>
      <w:r>
        <w:rPr>
          <w:rStyle w:val="Zkladntext2"/>
          <w:color w:val="000000"/>
        </w:rPr>
        <w:t>Není-li touto pojistnou smlouvou dále výslovně dohodnuto jinak, sjednávají se všechna pojištění sjednaná touto pojistnou smlouvou s následující pojistnou dobou:</w:t>
      </w:r>
    </w:p>
    <w:p w:rsidR="007128CB" w:rsidRDefault="007128CB">
      <w:pPr>
        <w:pStyle w:val="Zkladntext21"/>
        <w:shd w:val="clear" w:color="auto" w:fill="auto"/>
        <w:spacing w:before="0" w:after="445" w:line="292" w:lineRule="exact"/>
        <w:ind w:left="440" w:right="5120" w:firstLine="0"/>
      </w:pPr>
      <w:r>
        <w:rPr>
          <w:rStyle w:val="Zkladntext2"/>
          <w:color w:val="000000"/>
        </w:rPr>
        <w:t>Počátek pojištění: 27.04.2016 00:00 hodin Pojištění se sjednává na dobu neurčitou.</w:t>
      </w:r>
    </w:p>
    <w:p w:rsidR="007128CB" w:rsidRDefault="007128CB">
      <w:pPr>
        <w:pStyle w:val="Nadpis20"/>
        <w:keepNext/>
        <w:keepLines/>
        <w:shd w:val="clear" w:color="auto" w:fill="auto"/>
        <w:spacing w:after="0" w:line="260" w:lineRule="exact"/>
      </w:pPr>
      <w:bookmarkStart w:id="4" w:name="bookmark4"/>
      <w:r>
        <w:rPr>
          <w:rStyle w:val="Nadpis2"/>
          <w:b/>
          <w:bCs/>
          <w:i/>
          <w:iCs/>
          <w:color w:val="000000"/>
        </w:rPr>
        <w:t>Článek II.</w:t>
      </w:r>
      <w:bookmarkEnd w:id="4"/>
    </w:p>
    <w:p w:rsidR="007128CB" w:rsidRDefault="007128CB">
      <w:pPr>
        <w:pStyle w:val="Zkladntext30"/>
        <w:shd w:val="clear" w:color="auto" w:fill="auto"/>
        <w:spacing w:before="0" w:after="0" w:line="454" w:lineRule="exact"/>
      </w:pPr>
      <w:r>
        <w:rPr>
          <w:rStyle w:val="Zkladntext3"/>
          <w:b/>
          <w:bCs/>
          <w:i/>
          <w:iCs/>
          <w:color w:val="000000"/>
        </w:rPr>
        <w:t>Pojistnou smlouvou sjednaná pojištěni a jejich rozsah</w:t>
      </w:r>
    </w:p>
    <w:p w:rsidR="007128CB" w:rsidRDefault="007128CB">
      <w:pPr>
        <w:pStyle w:val="Nadpis30"/>
        <w:keepNext/>
        <w:keepLines/>
        <w:shd w:val="clear" w:color="auto" w:fill="auto"/>
        <w:spacing w:before="0" w:after="0" w:line="454" w:lineRule="exact"/>
        <w:jc w:val="both"/>
      </w:pPr>
      <w:bookmarkStart w:id="5" w:name="bookmark5"/>
      <w:r>
        <w:rPr>
          <w:rStyle w:val="Nadpis3"/>
          <w:b/>
          <w:bCs/>
          <w:color w:val="000000"/>
        </w:rPr>
        <w:t>1. Pojištění odpovědnosti za újmu</w:t>
      </w:r>
      <w:bookmarkEnd w:id="5"/>
    </w:p>
    <w:p w:rsidR="007128CB" w:rsidRDefault="007128CB">
      <w:pPr>
        <w:pStyle w:val="Zkladntext21"/>
        <w:shd w:val="clear" w:color="auto" w:fill="auto"/>
        <w:spacing w:before="0" w:after="384" w:line="295" w:lineRule="exact"/>
        <w:ind w:firstLine="0"/>
        <w:jc w:val="both"/>
      </w:pPr>
      <w:r>
        <w:rPr>
          <w:rStyle w:val="Zkladntext2"/>
          <w:color w:val="000000"/>
        </w:rPr>
        <w:t>V souladu s článkem I. pojistné smlouvy se toto pojištění řídí také Všeobecnými pojistnými podmínkami - zvláštní část Pojištění odpovědnosti fyzických a právnických osob VPP ODP 2014 (dále jen „VPP ODP 2014“), které tvoří přílohu této pojistné smlouvy.</w:t>
      </w:r>
    </w:p>
    <w:p w:rsidR="007128CB" w:rsidRDefault="007128CB">
      <w:pPr>
        <w:pStyle w:val="Zkladntext21"/>
        <w:shd w:val="clear" w:color="auto" w:fill="auto"/>
        <w:spacing w:before="0" w:after="152" w:line="190" w:lineRule="exact"/>
        <w:ind w:firstLine="0"/>
        <w:jc w:val="both"/>
      </w:pPr>
      <w:r>
        <w:rPr>
          <w:rStyle w:val="Zkladntext2"/>
          <w:color w:val="000000"/>
        </w:rPr>
        <w:t>ROZSAH POJIŠTĚNÍ</w:t>
      </w:r>
    </w:p>
    <w:p w:rsidR="007128CB" w:rsidRDefault="007128CB">
      <w:pPr>
        <w:pStyle w:val="Zkladntext21"/>
        <w:shd w:val="clear" w:color="auto" w:fill="auto"/>
        <w:spacing w:before="0" w:after="64" w:line="190" w:lineRule="exact"/>
        <w:ind w:firstLine="0"/>
        <w:jc w:val="both"/>
      </w:pPr>
      <w:r>
        <w:rPr>
          <w:rStyle w:val="Zkladntext2"/>
          <w:color w:val="000000"/>
        </w:rPr>
        <w:t>Pojištění odpovědnosti za újmu z činnosti a ze vztahu</w:t>
      </w:r>
    </w:p>
    <w:p w:rsidR="007128CB" w:rsidRDefault="007128CB">
      <w:pPr>
        <w:pStyle w:val="Zkladntext21"/>
        <w:shd w:val="clear" w:color="auto" w:fill="auto"/>
        <w:spacing w:before="0" w:after="0" w:line="295" w:lineRule="exact"/>
        <w:ind w:firstLine="0"/>
        <w:jc w:val="both"/>
      </w:pPr>
      <w:r>
        <w:rPr>
          <w:rStyle w:val="Zkladntext2"/>
          <w:color w:val="000000"/>
        </w:rPr>
        <w:t>Pojištění odpovědnosti za újmu se sjednává pro případ právním předpisem stanovené odpovědnosti pojištěného za újmu způsobenou jinému, a to v rozsahu dle čl. II odst. 1. VPP ODP 2014.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86"/>
        <w:gridCol w:w="2455"/>
        <w:gridCol w:w="2056"/>
        <w:gridCol w:w="2070"/>
      </w:tblGrid>
      <w:tr w:rsidR="00712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128CB" w:rsidRDefault="007128CB">
            <w:pPr>
              <w:pStyle w:val="Zkladntext21"/>
              <w:framePr w:w="926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0"/>
                <w:color w:val="000000"/>
              </w:rPr>
              <w:t>limit ooiistného plnění (Kč)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128CB" w:rsidRDefault="007128CB">
            <w:pPr>
              <w:pStyle w:val="Zkladntext21"/>
              <w:framePr w:w="926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0"/>
                <w:color w:val="000000"/>
              </w:rPr>
              <w:t>územní rozsah Dotištění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128CB" w:rsidRDefault="007128CB">
            <w:pPr>
              <w:pStyle w:val="Zkladntext21"/>
              <w:framePr w:w="926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0"/>
                <w:color w:val="000000"/>
              </w:rPr>
              <w:t>spoluúčast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128CB" w:rsidRDefault="007128CB">
            <w:pPr>
              <w:pStyle w:val="Zkladntext21"/>
              <w:framePr w:w="926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0"/>
                <w:color w:val="000000"/>
              </w:rPr>
              <w:t>roční ooiistné (Kč)</w:t>
            </w:r>
          </w:p>
        </w:tc>
      </w:tr>
      <w:tr w:rsidR="00712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8CB" w:rsidRDefault="007128CB">
            <w:pPr>
              <w:pStyle w:val="Zkladntext21"/>
              <w:framePr w:w="926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0"/>
                <w:color w:val="000000"/>
              </w:rPr>
              <w:t>15 000 000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8CB" w:rsidRDefault="007128CB">
            <w:pPr>
              <w:pStyle w:val="Zkladntext21"/>
              <w:framePr w:w="926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0"/>
                <w:color w:val="000000"/>
              </w:rPr>
              <w:t>ČR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8CB" w:rsidRDefault="007128CB">
            <w:pPr>
              <w:pStyle w:val="Zkladntext21"/>
              <w:framePr w:w="926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0"/>
                <w:color w:val="000000"/>
              </w:rPr>
              <w:t>10 000 Kč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8CB" w:rsidRDefault="007128CB">
            <w:pPr>
              <w:pStyle w:val="Zkladntext21"/>
              <w:framePr w:w="9266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0"/>
                <w:color w:val="000000"/>
              </w:rPr>
              <w:t>23 409</w:t>
            </w:r>
          </w:p>
        </w:tc>
      </w:tr>
    </w:tbl>
    <w:p w:rsidR="007128CB" w:rsidRDefault="007128CB">
      <w:pPr>
        <w:framePr w:w="9266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7128CB" w:rsidRDefault="007128CB">
      <w:pPr>
        <w:rPr>
          <w:rFonts w:cs="Times New Roman"/>
          <w:color w:val="auto"/>
          <w:sz w:val="2"/>
          <w:szCs w:val="2"/>
        </w:rPr>
      </w:pPr>
    </w:p>
    <w:p w:rsidR="007128CB" w:rsidRDefault="007128CB">
      <w:pPr>
        <w:rPr>
          <w:rFonts w:cs="Times New Roman"/>
          <w:color w:val="auto"/>
          <w:sz w:val="2"/>
          <w:szCs w:val="2"/>
        </w:rPr>
        <w:sectPr w:rsidR="007128CB">
          <w:pgSz w:w="11900" w:h="16840"/>
          <w:pgMar w:top="1232" w:right="1018" w:bottom="1232" w:left="1561" w:header="0" w:footer="3" w:gutter="0"/>
          <w:cols w:space="720"/>
          <w:noEndnote/>
          <w:docGrid w:linePitch="360"/>
        </w:sectPr>
      </w:pPr>
    </w:p>
    <w:p w:rsidR="007128CB" w:rsidRDefault="007128CB">
      <w:pPr>
        <w:pStyle w:val="Nadpis20"/>
        <w:keepNext/>
        <w:keepLines/>
        <w:shd w:val="clear" w:color="auto" w:fill="auto"/>
        <w:spacing w:after="14" w:line="260" w:lineRule="exact"/>
      </w:pPr>
      <w:bookmarkStart w:id="6" w:name="bookmark6"/>
      <w:r>
        <w:rPr>
          <w:rStyle w:val="Nadpis2"/>
          <w:b/>
          <w:bCs/>
          <w:i/>
          <w:iCs/>
          <w:color w:val="000000"/>
        </w:rPr>
        <w:lastRenderedPageBreak/>
        <w:t>Článek lil.</w:t>
      </w:r>
      <w:bookmarkEnd w:id="6"/>
    </w:p>
    <w:p w:rsidR="007128CB" w:rsidRDefault="007128CB">
      <w:pPr>
        <w:pStyle w:val="Zkladntext30"/>
        <w:shd w:val="clear" w:color="auto" w:fill="auto"/>
        <w:spacing w:before="0" w:after="70" w:line="190" w:lineRule="exact"/>
      </w:pPr>
      <w:r>
        <w:rPr>
          <w:rStyle w:val="Zkladntext3"/>
          <w:b/>
          <w:bCs/>
          <w:i/>
          <w:iCs/>
          <w:color w:val="000000"/>
        </w:rPr>
        <w:t>Hlášení škodných události</w:t>
      </w:r>
    </w:p>
    <w:p w:rsidR="007128CB" w:rsidRDefault="007128CB">
      <w:pPr>
        <w:pStyle w:val="Zkladntext21"/>
        <w:shd w:val="clear" w:color="auto" w:fill="auto"/>
        <w:spacing w:before="0" w:after="54" w:line="288" w:lineRule="exact"/>
        <w:ind w:firstLine="0"/>
        <w:jc w:val="both"/>
      </w:pPr>
      <w:r>
        <w:rPr>
          <w:rStyle w:val="Zkladntext2"/>
          <w:color w:val="000000"/>
        </w:rPr>
        <w:t xml:space="preserve">Vznik škodné události je účastník pojištění podle ustanovení § 2796 občanského zákoníku povinen oznámit pojistiteli na tel.: 800 100 777 nebo na </w:t>
      </w:r>
      <w:hyperlink r:id="rId11" w:history="1">
        <w:r>
          <w:rPr>
            <w:rStyle w:val="Hypertextovodkaz"/>
            <w:lang w:val="en-US" w:eastAsia="en-US"/>
          </w:rPr>
          <w:t>http://www.csobpoj.cz</w:t>
        </w:r>
      </w:hyperlink>
      <w:r>
        <w:rPr>
          <w:rStyle w:val="Zkladntext2"/>
          <w:color w:val="000000"/>
          <w:lang w:val="en-US" w:eastAsia="en-US"/>
        </w:rPr>
        <w:t xml:space="preserve"> </w:t>
      </w:r>
      <w:r>
        <w:rPr>
          <w:rStyle w:val="Zkladntext2"/>
          <w:color w:val="000000"/>
        </w:rPr>
        <w:t>nebo na adrese:</w:t>
      </w:r>
    </w:p>
    <w:p w:rsidR="007128CB" w:rsidRDefault="007128CB">
      <w:pPr>
        <w:pStyle w:val="Zkladntext21"/>
        <w:shd w:val="clear" w:color="auto" w:fill="auto"/>
        <w:spacing w:before="0" w:after="0" w:line="295" w:lineRule="exact"/>
        <w:ind w:firstLine="0"/>
      </w:pPr>
      <w:r>
        <w:rPr>
          <w:rStyle w:val="Zkladntext2"/>
          <w:color w:val="000000"/>
        </w:rPr>
        <w:t>ČSOB Pojišťovna, a. s., člen holdingu ČSOB</w:t>
      </w:r>
    </w:p>
    <w:p w:rsidR="007128CB" w:rsidRDefault="007128CB">
      <w:pPr>
        <w:pStyle w:val="Zkladntext21"/>
        <w:shd w:val="clear" w:color="auto" w:fill="auto"/>
        <w:spacing w:before="0" w:after="0" w:line="295" w:lineRule="exact"/>
        <w:ind w:firstLine="0"/>
      </w:pPr>
      <w:r>
        <w:rPr>
          <w:rStyle w:val="Zkladntext2"/>
          <w:color w:val="000000"/>
        </w:rPr>
        <w:t>Odbor klientského centra</w:t>
      </w:r>
    </w:p>
    <w:p w:rsidR="007128CB" w:rsidRDefault="007128CB">
      <w:pPr>
        <w:pStyle w:val="Zkladntext21"/>
        <w:shd w:val="clear" w:color="auto" w:fill="auto"/>
        <w:spacing w:before="0" w:after="388" w:line="295" w:lineRule="exact"/>
        <w:ind w:firstLine="0"/>
      </w:pPr>
      <w:r>
        <w:rPr>
          <w:rStyle w:val="Zkladntext2"/>
          <w:color w:val="000000"/>
        </w:rPr>
        <w:t>Masarykovo náměstí 1458, 53002 Pardubice</w:t>
      </w:r>
    </w:p>
    <w:p w:rsidR="007128CB" w:rsidRDefault="007128CB">
      <w:pPr>
        <w:pStyle w:val="Nadpis20"/>
        <w:keepNext/>
        <w:keepLines/>
        <w:shd w:val="clear" w:color="auto" w:fill="auto"/>
        <w:spacing w:after="11" w:line="260" w:lineRule="exact"/>
      </w:pPr>
      <w:bookmarkStart w:id="7" w:name="bookmark7"/>
      <w:r>
        <w:rPr>
          <w:rStyle w:val="Nadpis2"/>
          <w:b/>
          <w:bCs/>
          <w:i/>
          <w:iCs/>
          <w:color w:val="000000"/>
        </w:rPr>
        <w:t>Článek IV.</w:t>
      </w:r>
      <w:bookmarkEnd w:id="7"/>
    </w:p>
    <w:p w:rsidR="007128CB" w:rsidRDefault="007128CB">
      <w:pPr>
        <w:pStyle w:val="Zkladntext30"/>
        <w:shd w:val="clear" w:color="auto" w:fill="auto"/>
        <w:spacing w:before="0" w:after="64" w:line="190" w:lineRule="exact"/>
      </w:pPr>
      <w:r>
        <w:rPr>
          <w:rStyle w:val="Zkladntext3"/>
          <w:b/>
          <w:bCs/>
          <w:i/>
          <w:iCs/>
          <w:color w:val="000000"/>
        </w:rPr>
        <w:t>Pojistné</w:t>
      </w:r>
    </w:p>
    <w:p w:rsidR="007128CB" w:rsidRDefault="007128CB">
      <w:pPr>
        <w:pStyle w:val="Zkladntext21"/>
        <w:shd w:val="clear" w:color="auto" w:fill="auto"/>
        <w:spacing w:before="0" w:after="144" w:line="295" w:lineRule="exact"/>
        <w:ind w:firstLine="0"/>
      </w:pPr>
      <w:r>
        <w:rPr>
          <w:rStyle w:val="Zkladntext2"/>
          <w:color w:val="000000"/>
        </w:rPr>
        <w:t>Pojistitel a pojistník sjednávají, že pojistné za všechna pojištění sjednaná touto pojistnou smlouvou je pojistným běžným.</w:t>
      </w:r>
    </w:p>
    <w:p w:rsidR="007128CB" w:rsidRDefault="007128CB">
      <w:pPr>
        <w:pStyle w:val="Zkladntext21"/>
        <w:shd w:val="clear" w:color="auto" w:fill="auto"/>
        <w:spacing w:before="0" w:after="0" w:line="190" w:lineRule="exact"/>
        <w:ind w:firstLine="0"/>
      </w:pPr>
      <w:r>
        <w:rPr>
          <w:rStyle w:val="Zkladntext2"/>
          <w:color w:val="000000"/>
        </w:rPr>
        <w:t>Výše pojistného za jednotlivá pojištění činí:</w:t>
      </w:r>
    </w:p>
    <w:p w:rsidR="007128CB" w:rsidRDefault="007128CB">
      <w:pPr>
        <w:pStyle w:val="Zkladntext21"/>
        <w:shd w:val="clear" w:color="auto" w:fill="auto"/>
        <w:tabs>
          <w:tab w:val="left" w:pos="6212"/>
        </w:tabs>
        <w:spacing w:before="0" w:after="0" w:line="270" w:lineRule="exact"/>
        <w:ind w:firstLine="0"/>
        <w:jc w:val="both"/>
      </w:pPr>
      <w:r>
        <w:rPr>
          <w:rStyle w:val="Zkladntext2"/>
          <w:color w:val="000000"/>
        </w:rPr>
        <w:t>Pojištění</w:t>
      </w:r>
      <w:r>
        <w:rPr>
          <w:rStyle w:val="Zkladntext2"/>
          <w:color w:val="000000"/>
        </w:rPr>
        <w:tab/>
        <w:t>Pojistné Roční pojistné</w:t>
      </w:r>
    </w:p>
    <w:p w:rsidR="007128CB" w:rsidRDefault="007128CB">
      <w:pPr>
        <w:pStyle w:val="Zkladntext21"/>
        <w:numPr>
          <w:ilvl w:val="0"/>
          <w:numId w:val="4"/>
        </w:numPr>
        <w:shd w:val="clear" w:color="auto" w:fill="auto"/>
        <w:tabs>
          <w:tab w:val="left" w:pos="333"/>
          <w:tab w:val="left" w:pos="6212"/>
          <w:tab w:val="left" w:pos="8206"/>
        </w:tabs>
        <w:spacing w:before="0" w:after="0" w:line="270" w:lineRule="exact"/>
        <w:ind w:firstLine="0"/>
        <w:jc w:val="both"/>
      </w:pPr>
      <w:r>
        <w:rPr>
          <w:rStyle w:val="Zkladntext2"/>
          <w:color w:val="000000"/>
        </w:rPr>
        <w:t>Pojištění odpovědnosti za újmu</w:t>
      </w:r>
      <w:r>
        <w:rPr>
          <w:rStyle w:val="Zkladntext2"/>
          <w:color w:val="000000"/>
        </w:rPr>
        <w:tab/>
        <w:t>23 409 Kč</w:t>
      </w:r>
      <w:r>
        <w:rPr>
          <w:rStyle w:val="Zkladntext2"/>
          <w:color w:val="000000"/>
        </w:rPr>
        <w:tab/>
        <w:t>23 409 Kč</w:t>
      </w:r>
    </w:p>
    <w:p w:rsidR="007128CB" w:rsidRDefault="007128CB">
      <w:pPr>
        <w:pStyle w:val="Zkladntext21"/>
        <w:shd w:val="clear" w:color="auto" w:fill="auto"/>
        <w:tabs>
          <w:tab w:val="left" w:pos="6212"/>
          <w:tab w:val="left" w:pos="8206"/>
        </w:tabs>
        <w:spacing w:before="0" w:after="89" w:line="270" w:lineRule="exact"/>
        <w:ind w:firstLine="0"/>
        <w:jc w:val="both"/>
      </w:pPr>
      <w:r>
        <w:rPr>
          <w:rStyle w:val="Zkladntext2"/>
          <w:color w:val="000000"/>
        </w:rPr>
        <w:t>Součet</w:t>
      </w:r>
      <w:r>
        <w:rPr>
          <w:rStyle w:val="Zkladntext2"/>
          <w:color w:val="000000"/>
        </w:rPr>
        <w:tab/>
        <w:t>23 409 Kč</w:t>
      </w:r>
      <w:r>
        <w:rPr>
          <w:rStyle w:val="Zkladntext2"/>
          <w:color w:val="000000"/>
        </w:rPr>
        <w:tab/>
        <w:t>23 409 Kč</w:t>
      </w:r>
    </w:p>
    <w:p w:rsidR="007128CB" w:rsidRDefault="007128CB">
      <w:pPr>
        <w:pStyle w:val="Zkladntext41"/>
        <w:shd w:val="clear" w:color="auto" w:fill="auto"/>
        <w:spacing w:before="0" w:after="135"/>
      </w:pPr>
      <w:r>
        <w:rPr>
          <w:rStyle w:val="Zkladntext40"/>
          <w:b/>
          <w:bCs/>
          <w:color w:val="000000"/>
        </w:rPr>
        <w:t>Pojistné</w:t>
      </w:r>
      <w:r>
        <w:rPr>
          <w:rStyle w:val="Zkladntext4"/>
          <w:b/>
          <w:bCs/>
          <w:color w:val="000000"/>
        </w:rPr>
        <w:t xml:space="preserve"> = pojistné za všechna pojištění sjednaná touto pojistnou smlouvou za pojistné období v délce 1 pojistného roku NEBO je-li pojištění sjednáno na dobu kratší, tak za pojistné období, které je u takového pojištění rovno pojistné době</w:t>
      </w:r>
    </w:p>
    <w:p w:rsidR="007128CB" w:rsidRDefault="007128CB">
      <w:pPr>
        <w:pStyle w:val="Zkladntext41"/>
        <w:shd w:val="clear" w:color="auto" w:fill="auto"/>
        <w:spacing w:before="0" w:after="340" w:line="140" w:lineRule="exact"/>
      </w:pPr>
      <w:r>
        <w:rPr>
          <w:rStyle w:val="Zkladntext40"/>
          <w:b/>
          <w:bCs/>
          <w:color w:val="000000"/>
        </w:rPr>
        <w:t>Roční pojistné</w:t>
      </w:r>
      <w:r>
        <w:rPr>
          <w:rStyle w:val="Zkladntext4"/>
          <w:b/>
          <w:bCs/>
          <w:color w:val="000000"/>
        </w:rPr>
        <w:t xml:space="preserve"> - pojistné za všechna pojištění sjednaná touto pojistnou smlouvou za pojistné období v délce 1 pojistného roku</w:t>
      </w:r>
    </w:p>
    <w:p w:rsidR="007128CB" w:rsidRDefault="007128CB">
      <w:pPr>
        <w:pStyle w:val="Nadpis30"/>
        <w:keepNext/>
        <w:keepLines/>
        <w:shd w:val="clear" w:color="auto" w:fill="auto"/>
        <w:spacing w:before="0" w:after="55" w:line="220" w:lineRule="exact"/>
        <w:jc w:val="both"/>
      </w:pPr>
      <w:bookmarkStart w:id="8" w:name="bookmark8"/>
      <w:r>
        <w:rPr>
          <w:rStyle w:val="Nadpis3"/>
          <w:b/>
          <w:bCs/>
          <w:color w:val="000000"/>
        </w:rPr>
        <w:t>Splátkový kalendář:</w:t>
      </w:r>
      <w:bookmarkEnd w:id="8"/>
    </w:p>
    <w:p w:rsidR="007128CB" w:rsidRDefault="007128CB">
      <w:pPr>
        <w:pStyle w:val="Zkladntext21"/>
        <w:shd w:val="clear" w:color="auto" w:fill="auto"/>
        <w:spacing w:before="0" w:after="80" w:line="299" w:lineRule="exact"/>
        <w:ind w:firstLine="0"/>
        <w:jc w:val="both"/>
      </w:pPr>
      <w:r>
        <w:rPr>
          <w:rStyle w:val="Zkladntext2"/>
          <w:color w:val="000000"/>
        </w:rPr>
        <w:t>Placení pojistného za všechna pojištění sjednaná touto pojistnou smlouvou se do 27.04.2017 00:00 hodin řídí následujícím splátkovým kalendářem:</w:t>
      </w:r>
    </w:p>
    <w:p w:rsidR="007128CB" w:rsidRDefault="007128CB">
      <w:pPr>
        <w:pStyle w:val="Zkladntext21"/>
        <w:shd w:val="clear" w:color="auto" w:fill="auto"/>
        <w:tabs>
          <w:tab w:val="left" w:pos="7560"/>
        </w:tabs>
        <w:spacing w:before="0" w:after="0" w:line="274" w:lineRule="exact"/>
        <w:ind w:firstLine="0"/>
        <w:jc w:val="both"/>
      </w:pPr>
      <w:r>
        <w:rPr>
          <w:rStyle w:val="Zkladntext2"/>
          <w:color w:val="000000"/>
        </w:rPr>
        <w:t>Datum splátky pojistného</w:t>
      </w:r>
      <w:r>
        <w:rPr>
          <w:rStyle w:val="Zkladntext2"/>
          <w:color w:val="000000"/>
        </w:rPr>
        <w:tab/>
        <w:t>Splátka pojistného</w:t>
      </w:r>
    </w:p>
    <w:p w:rsidR="007128CB" w:rsidRDefault="007128CB">
      <w:pPr>
        <w:pStyle w:val="Zkladntext21"/>
        <w:shd w:val="clear" w:color="auto" w:fill="auto"/>
        <w:tabs>
          <w:tab w:val="left" w:pos="8206"/>
        </w:tabs>
        <w:spacing w:before="0" w:after="346" w:line="274" w:lineRule="exact"/>
        <w:ind w:firstLine="0"/>
        <w:jc w:val="both"/>
      </w:pPr>
      <w:r>
        <w:rPr>
          <w:rStyle w:val="Zkladntext2"/>
          <w:color w:val="000000"/>
        </w:rPr>
        <w:t>1.27.05.2016</w:t>
      </w:r>
      <w:r>
        <w:rPr>
          <w:rStyle w:val="Zkladntext2"/>
          <w:color w:val="000000"/>
        </w:rPr>
        <w:tab/>
        <w:t>23 409 Kč</w:t>
      </w:r>
    </w:p>
    <w:p w:rsidR="007128CB" w:rsidRDefault="007128CB">
      <w:pPr>
        <w:pStyle w:val="Zkladntext21"/>
        <w:shd w:val="clear" w:color="auto" w:fill="auto"/>
        <w:spacing w:before="0" w:after="0" w:line="292" w:lineRule="exact"/>
        <w:ind w:firstLine="0"/>
      </w:pPr>
      <w:r>
        <w:rPr>
          <w:rStyle w:val="Zkladntext2"/>
          <w:color w:val="000000"/>
        </w:rPr>
        <w:t>Pojistné poukáže pojistník na účet ČSOB Pojišťovny, a. s., člena holdingu ČSOB, číslo 180135112/0300 u Československé obchodní banky, a. s., konstantní symbol 3558, variabilní symbol 8060792828.</w:t>
      </w:r>
    </w:p>
    <w:p w:rsidR="007128CB" w:rsidRDefault="007128CB">
      <w:pPr>
        <w:pStyle w:val="Zkladntext21"/>
        <w:shd w:val="clear" w:color="auto" w:fill="auto"/>
        <w:spacing w:before="0" w:after="52" w:line="292" w:lineRule="exact"/>
        <w:ind w:firstLine="0"/>
        <w:jc w:val="both"/>
      </w:pPr>
      <w:r>
        <w:rPr>
          <w:rStyle w:val="Zkladntext2"/>
          <w:color w:val="000000"/>
        </w:rPr>
        <w:t>Pojistné se považuje za uhrazené dnem připsání na účet ČSOB Pojišťovny, a. s., člena holdingu ČSOB.</w:t>
      </w:r>
    </w:p>
    <w:p w:rsidR="007128CB" w:rsidRDefault="007128CB">
      <w:pPr>
        <w:pStyle w:val="Zkladntext21"/>
        <w:shd w:val="clear" w:color="auto" w:fill="auto"/>
        <w:spacing w:before="0" w:after="66" w:line="302" w:lineRule="exact"/>
        <w:ind w:firstLine="0"/>
      </w:pPr>
      <w:r>
        <w:rPr>
          <w:rStyle w:val="Zkladntext2"/>
          <w:color w:val="000000"/>
        </w:rPr>
        <w:t>Případný rozdíl mezi součtem pojistného a sumou splátek pojistného je způsoben zaokrouhlováním a v celé výši jde na vrub pojistitele.</w:t>
      </w:r>
    </w:p>
    <w:p w:rsidR="007128CB" w:rsidRDefault="007128CB">
      <w:pPr>
        <w:pStyle w:val="Zkladntext21"/>
        <w:shd w:val="clear" w:color="auto" w:fill="auto"/>
        <w:spacing w:before="0" w:after="60" w:line="295" w:lineRule="exact"/>
        <w:ind w:firstLine="0"/>
      </w:pPr>
      <w:r>
        <w:rPr>
          <w:rStyle w:val="Zkladntext2"/>
          <w:color w:val="000000"/>
        </w:rPr>
        <w:t>V dalších pojistných obdobích je splatnost pojistného vždy v následujících dnech a měsících splatnosti (dd.mm.): 27.04.</w:t>
      </w:r>
    </w:p>
    <w:p w:rsidR="007128CB" w:rsidRDefault="007128CB">
      <w:pPr>
        <w:pStyle w:val="Zkladntext21"/>
        <w:shd w:val="clear" w:color="auto" w:fill="auto"/>
        <w:spacing w:before="0" w:after="0" w:line="295" w:lineRule="exact"/>
        <w:ind w:firstLine="0"/>
        <w:sectPr w:rsidR="007128CB">
          <w:pgSz w:w="11900" w:h="16840"/>
          <w:pgMar w:top="1278" w:right="1120" w:bottom="1278" w:left="1473" w:header="0" w:footer="3" w:gutter="0"/>
          <w:cols w:space="720"/>
          <w:noEndnote/>
          <w:docGrid w:linePitch="360"/>
        </w:sectPr>
      </w:pPr>
      <w:r>
        <w:rPr>
          <w:rStyle w:val="Zkladntext2"/>
          <w:color w:val="000000"/>
        </w:rPr>
        <w:t>Výše pojistného za další pojistné období se řídí splátkovým kalendářem zaslaným pojistníkovi na začátku dalšího pojistného období.</w:t>
      </w:r>
    </w:p>
    <w:p w:rsidR="007128CB" w:rsidRDefault="007128CB">
      <w:pPr>
        <w:pStyle w:val="Nadpis20"/>
        <w:keepNext/>
        <w:keepLines/>
        <w:shd w:val="clear" w:color="auto" w:fill="auto"/>
        <w:spacing w:after="71" w:line="260" w:lineRule="exact"/>
        <w:ind w:left="20"/>
      </w:pPr>
      <w:bookmarkStart w:id="9" w:name="bookmark9"/>
      <w:r>
        <w:rPr>
          <w:rStyle w:val="Nadpis2"/>
          <w:b/>
          <w:bCs/>
          <w:i/>
          <w:iCs/>
          <w:color w:val="000000"/>
        </w:rPr>
        <w:lastRenderedPageBreak/>
        <w:t>Článek V.</w:t>
      </w:r>
      <w:bookmarkEnd w:id="9"/>
    </w:p>
    <w:p w:rsidR="007128CB" w:rsidRDefault="007128CB">
      <w:pPr>
        <w:pStyle w:val="Zkladntext30"/>
        <w:shd w:val="clear" w:color="auto" w:fill="auto"/>
        <w:spacing w:before="0" w:after="36" w:line="190" w:lineRule="exact"/>
        <w:ind w:left="20"/>
      </w:pPr>
      <w:r>
        <w:rPr>
          <w:rStyle w:val="Zkladntext3"/>
          <w:b/>
          <w:bCs/>
          <w:i/>
          <w:iCs/>
          <w:color w:val="000000"/>
        </w:rPr>
        <w:t>Závěrečná ustanoveni</w:t>
      </w:r>
    </w:p>
    <w:p w:rsidR="007128CB" w:rsidRDefault="007128CB">
      <w:pPr>
        <w:pStyle w:val="Zkladntext21"/>
        <w:shd w:val="clear" w:color="auto" w:fill="auto"/>
        <w:spacing w:before="0" w:after="0" w:line="292" w:lineRule="exact"/>
        <w:ind w:left="420" w:hanging="420"/>
        <w:jc w:val="both"/>
      </w:pPr>
      <w:r>
        <w:rPr>
          <w:rStyle w:val="Zkladntext2"/>
          <w:color w:val="000000"/>
        </w:rPr>
        <w:t xml:space="preserve">Správce pojistné smlouvy: Jiří Šindelář, tel.: M*/604294829, </w:t>
      </w:r>
      <w:hyperlink r:id="rId12" w:history="1">
        <w:r>
          <w:rPr>
            <w:rStyle w:val="Hypertextovodkaz"/>
            <w:lang w:val="en-US" w:eastAsia="en-US"/>
          </w:rPr>
          <w:t>jiri.sindelar@obchod.csobpoj.cz</w:t>
        </w:r>
      </w:hyperlink>
    </w:p>
    <w:p w:rsidR="007128CB" w:rsidRDefault="007128CB">
      <w:pPr>
        <w:pStyle w:val="Zkladntext21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292" w:lineRule="exact"/>
        <w:ind w:left="420" w:hanging="420"/>
        <w:jc w:val="both"/>
      </w:pPr>
      <w:r>
        <w:rPr>
          <w:rStyle w:val="Zkladntext2"/>
          <w:color w:val="000000"/>
        </w:rPr>
        <w:t>Pojistník uzavřením této pojistné smlouvy uděluje pojistiteli následující souhlasy:</w:t>
      </w:r>
    </w:p>
    <w:p w:rsidR="007128CB" w:rsidRDefault="007128CB">
      <w:pPr>
        <w:pStyle w:val="Zkladntext50"/>
        <w:numPr>
          <w:ilvl w:val="0"/>
          <w:numId w:val="6"/>
        </w:numPr>
        <w:shd w:val="clear" w:color="auto" w:fill="auto"/>
        <w:tabs>
          <w:tab w:val="left" w:pos="825"/>
        </w:tabs>
        <w:ind w:left="820"/>
      </w:pPr>
      <w:r>
        <w:rPr>
          <w:rStyle w:val="Zkladntext5"/>
          <w:i/>
          <w:iCs/>
          <w:color w:val="000000"/>
        </w:rPr>
        <w:t>V souladu se zákonem č. 101/2000 Sb., o ochraně osobních údajů a o změně některých zákonů, ve znění pozdějších předpisů, a v souladu se zákonem č. 133/2000 Sb., o evidencí obyvatel a o rodných číslech a o změně některých zákonů, ve znění pozdějších předpisů, souhlas se zpracováním osobních údajů, respektive souhlas s využíváním rodného čísla.</w:t>
      </w:r>
    </w:p>
    <w:p w:rsidR="007128CB" w:rsidRDefault="007128CB">
      <w:pPr>
        <w:pStyle w:val="Zkladntext50"/>
        <w:numPr>
          <w:ilvl w:val="0"/>
          <w:numId w:val="6"/>
        </w:numPr>
        <w:shd w:val="clear" w:color="auto" w:fill="auto"/>
        <w:tabs>
          <w:tab w:val="left" w:pos="825"/>
        </w:tabs>
        <w:ind w:left="820"/>
      </w:pPr>
      <w:r>
        <w:rPr>
          <w:rStyle w:val="Zkladntext5"/>
          <w:i/>
          <w:iCs/>
          <w:color w:val="000000"/>
        </w:rPr>
        <w:t>V souladu se zákonem č. 101/2000 Sb., o ochraně osobních údajů a o změně některých zákonů, ve zněni pozdějších předpisů, výslovný souhlas se zpracováním citlivých údajů za účelem provozování pojišťovací činnosti, činností souvisejících s pojišťovací činností, zajišťovací činnosti.</w:t>
      </w:r>
    </w:p>
    <w:p w:rsidR="007128CB" w:rsidRDefault="007128CB">
      <w:pPr>
        <w:pStyle w:val="Zkladntext50"/>
        <w:numPr>
          <w:ilvl w:val="0"/>
          <w:numId w:val="6"/>
        </w:numPr>
        <w:shd w:val="clear" w:color="auto" w:fill="auto"/>
        <w:tabs>
          <w:tab w:val="left" w:pos="825"/>
        </w:tabs>
        <w:ind w:left="820"/>
      </w:pPr>
      <w:r>
        <w:rPr>
          <w:rStyle w:val="Zkladntext5"/>
          <w:i/>
          <w:iCs/>
          <w:color w:val="000000"/>
        </w:rPr>
        <w:t>V souladu s ustanovením § 7 odst. 2 zákona č. 480/2004 Sb., o některých službách informační společnosti a o změně některých zákonů (zákon o některých službách informační společnosti), ve znění pozdějších předpisů, souhlas k využití podrobností elektronického kontaktu za účelem šíření obchodních sdělení.</w:t>
      </w:r>
    </w:p>
    <w:p w:rsidR="007128CB" w:rsidRDefault="007128CB">
      <w:pPr>
        <w:pStyle w:val="Zkladntext50"/>
        <w:numPr>
          <w:ilvl w:val="0"/>
          <w:numId w:val="6"/>
        </w:numPr>
        <w:shd w:val="clear" w:color="auto" w:fill="auto"/>
        <w:tabs>
          <w:tab w:val="left" w:pos="825"/>
        </w:tabs>
        <w:ind w:left="820"/>
      </w:pPr>
      <w:r>
        <w:rPr>
          <w:rStyle w:val="Zkladntext5"/>
          <w:i/>
          <w:iCs/>
          <w:color w:val="000000"/>
        </w:rPr>
        <w:t>V souladu s ustanovením § 128 odst. 1 zákona č. 277/2009 Sb., o pojišťovnictví, ve znění pozdějších předpisů, souhlas s poskytnutím informací týkajících se pojištění určeným subjektům.</w:t>
      </w:r>
    </w:p>
    <w:p w:rsidR="007128CB" w:rsidRDefault="007128CB">
      <w:pPr>
        <w:pStyle w:val="Zkladntext21"/>
        <w:shd w:val="clear" w:color="auto" w:fill="auto"/>
        <w:spacing w:before="0" w:after="0" w:line="292" w:lineRule="exact"/>
        <w:ind w:left="420" w:firstLine="0"/>
        <w:jc w:val="both"/>
      </w:pPr>
      <w:r>
        <w:rPr>
          <w:rStyle w:val="Zkladntext2"/>
          <w:color w:val="000000"/>
        </w:rPr>
        <w:t>Pojistník byl pojistitelem informován o účelu zpracování osobních údajů, výčtu zpracovávaných osobních údajů, identifikaci správce a období zpracování osobních údajů, k nimž jsou výše uvedené souhlasy uděleny. Tyto informace jsou uvedeny ve všeobecných pojistných podmínkách pojistitele, které jsou nedílnou součástí této pojistné smlouvy.</w:t>
      </w:r>
    </w:p>
    <w:p w:rsidR="007128CB" w:rsidRDefault="007128CB">
      <w:pPr>
        <w:pStyle w:val="Zkladntext21"/>
        <w:shd w:val="clear" w:color="auto" w:fill="auto"/>
        <w:spacing w:before="0" w:after="0" w:line="292" w:lineRule="exact"/>
        <w:ind w:left="420" w:firstLine="0"/>
        <w:jc w:val="both"/>
      </w:pPr>
      <w:r>
        <w:rPr>
          <w:rStyle w:val="Zkladntext2"/>
          <w:color w:val="000000"/>
        </w:rPr>
        <w:t>Pojistník uzavřením této pojistné smlouvy uděluje pojistiteli plnou moc k tomu, aby ve věcech souvisejících s pojištěním sjednaným touto pojistnou smlouvou a zejména v případě pojistné nebo škodné události, jednal jeho jménem, zastupoval ho a požadoval nezbytné informace od orgánů veřejné moci nebo třetích osob, a to včetně možnosti nahlížení do spisů a pořizování výpisů či opisů z nich.</w:t>
      </w:r>
    </w:p>
    <w:p w:rsidR="007128CB" w:rsidRDefault="007128CB">
      <w:pPr>
        <w:pStyle w:val="Zkladntext21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292" w:lineRule="exact"/>
        <w:ind w:left="420" w:hanging="420"/>
        <w:jc w:val="both"/>
      </w:pPr>
      <w:r>
        <w:rPr>
          <w:rStyle w:val="Zkladntext2"/>
          <w:color w:val="000000"/>
        </w:rPr>
        <w:t>Pojistník prohlašuje, že se důkladně seznámil se zněním pojistné smlouvy a s pojistnými podmínkami pojistitele, které jsou nedílnou součástí pojistné smlouvy, a podpisem pojistné smlouvy potvrzuje jejich převzetí. Dále pojistník potvrzuje, že se před uzavřením pojistné smlouvy podrobně seznámil se všemi vybranými ustanoveními pojistných podmínek zvlášť uvedenými v dokumentu „Sdělení informací pojistitelem zájemci o pojištění“, která by mohla být považována za ustanovení neočekávaná ve smyslu § 1753 občanského zákoníku, a souhlasí s nimi. Pojistník také prohlašuje, že jeho odpovědi na písemné dotazy pojistitele ve smyslu ustanovení § 2788 občanského zákoníku jsou pravdivé.</w:t>
      </w:r>
    </w:p>
    <w:p w:rsidR="007128CB" w:rsidRDefault="007128CB">
      <w:pPr>
        <w:pStyle w:val="Zkladntext21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0" w:line="292" w:lineRule="exact"/>
        <w:ind w:left="420" w:hanging="420"/>
        <w:jc w:val="both"/>
      </w:pPr>
      <w:r>
        <w:rPr>
          <w:rStyle w:val="Zkladntext2"/>
          <w:color w:val="000000"/>
        </w:rPr>
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</w:r>
    </w:p>
    <w:p w:rsidR="007128CB" w:rsidRDefault="007128CB">
      <w:pPr>
        <w:pStyle w:val="Zkladntext60"/>
        <w:shd w:val="clear" w:color="auto" w:fill="auto"/>
        <w:ind w:left="420"/>
      </w:pPr>
      <w:r>
        <w:rPr>
          <w:rStyle w:val="Zkladntext6"/>
          <w:b/>
          <w:bCs/>
          <w:color w:val="000000"/>
        </w:rPr>
        <w:t>a) Majetek, jehož se má pojištění týkat, je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203"/>
        </w:tabs>
        <w:spacing w:before="0" w:after="0" w:line="292" w:lineRule="exact"/>
        <w:ind w:left="1200" w:hanging="380"/>
      </w:pPr>
      <w:r>
        <w:rPr>
          <w:rStyle w:val="Zkladntext2"/>
          <w:color w:val="000000"/>
        </w:rPr>
        <w:t>ve vlastnictví, spoluvlastnictví (včetně přídatného), společenství jmění či řádné, poctivé a pravé držbě pojistníka;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203"/>
        </w:tabs>
        <w:spacing w:before="0" w:after="0" w:line="292" w:lineRule="exact"/>
        <w:ind w:left="1200" w:hanging="380"/>
      </w:pPr>
      <w:r>
        <w:rPr>
          <w:rStyle w:val="Zkladntext2"/>
          <w:color w:val="000000"/>
        </w:rPr>
        <w:t>sice ve vlastnictví třetí osoby, ale pojistníkovi k němu svědčí některé z věcných práv k cizím věcem (např. věcné břemeno, zástavní právo, zadržovací právo apod.);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203"/>
        </w:tabs>
        <w:spacing w:before="0" w:after="0" w:line="292" w:lineRule="exact"/>
        <w:ind w:left="1200" w:hanging="380"/>
      </w:pPr>
      <w:r>
        <w:rPr>
          <w:rStyle w:val="Zkladntext2"/>
          <w:color w:val="000000"/>
        </w:rPr>
        <w:t>sice ve vlastnictví třetí osoby, ale pojistník oprávněně vykonává jeho správu (např. jako správce či svěřenský správce apod.);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203"/>
        </w:tabs>
        <w:spacing w:before="0" w:after="0" w:line="292" w:lineRule="exact"/>
        <w:ind w:left="820" w:firstLine="0"/>
        <w:jc w:val="both"/>
      </w:pPr>
      <w:r>
        <w:rPr>
          <w:rStyle w:val="Zkladntext2"/>
          <w:color w:val="000000"/>
        </w:rPr>
        <w:t>pojistníkem po právu užíván na základě smlouvy;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pojistníkem převzat za účelem splnění jeho závazku;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lastRenderedPageBreak/>
        <w:t>ve vlastnictví či spoluvlastnictví osob blízkých pojistníkovi;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ve vlastnictví či spoluvlastnictví právnické osoby, jejíž je pojistník členem či společníkem, členem jejího orgánu nebo tím, kdo právnickou osobu podstatně ovlivňuje na základě dohody či jiné skutečnosti;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ve vlastnictví či spoluvlastnictví členů či společníků pojistníka, členů jeho orgánů nebo toho, kdo pojistníka podstatně ovlivňuje na základě dohody či jiné skutečnosti;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určen k zajištění dluhu pojistníka nebo dluhu, jehož je pojistník věřitelem;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součástí majetkové podstaty (je-li pojistníkem insolvenční správce jednající na účet dlužníka) nebo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120" w:line="292" w:lineRule="exact"/>
        <w:ind w:left="1200" w:hanging="380"/>
        <w:jc w:val="both"/>
      </w:pPr>
      <w:r>
        <w:rPr>
          <w:rStyle w:val="Zkladntext2"/>
          <w:color w:val="000000"/>
        </w:rPr>
        <w:t>ve vlastnictví osob, které tento majetek od pojistníka pořídily.</w:t>
      </w:r>
    </w:p>
    <w:p w:rsidR="007128CB" w:rsidRDefault="007128CB">
      <w:pPr>
        <w:pStyle w:val="Zkladntext60"/>
        <w:numPr>
          <w:ilvl w:val="0"/>
          <w:numId w:val="8"/>
        </w:numPr>
        <w:shd w:val="clear" w:color="auto" w:fill="auto"/>
        <w:tabs>
          <w:tab w:val="left" w:pos="805"/>
        </w:tabs>
        <w:ind w:left="420"/>
      </w:pPr>
      <w:r>
        <w:rPr>
          <w:rStyle w:val="Zkladntext6"/>
          <w:b/>
          <w:bCs/>
          <w:color w:val="000000"/>
        </w:rPr>
        <w:t>Finanční ztráty, jichž se má pojištění týkat, hrozí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pojistníkovi;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osobě blízké pojistníkovi;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právnické osobě, jejíž je pojistník členem či společníkem, členem jejího orgánu nebo tím, kdo právnickou osobu podstatně ovlivňuje na základě dohody či jiné skutečnosti nebo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120" w:line="292" w:lineRule="exact"/>
        <w:ind w:left="1200" w:hanging="380"/>
        <w:jc w:val="both"/>
      </w:pPr>
      <w:r>
        <w:rPr>
          <w:rStyle w:val="Zkladntext2"/>
          <w:color w:val="000000"/>
        </w:rPr>
        <w:t>členům či společníkům pojistníka, členům jeho orgánů nebo tomu, kdo pojistníka podstatně ovlivňuje na základě dohody či jiné skutečnosti.</w:t>
      </w:r>
    </w:p>
    <w:p w:rsidR="007128CB" w:rsidRDefault="007128CB">
      <w:pPr>
        <w:pStyle w:val="Zkladntext60"/>
        <w:numPr>
          <w:ilvl w:val="0"/>
          <w:numId w:val="8"/>
        </w:numPr>
        <w:shd w:val="clear" w:color="auto" w:fill="auto"/>
        <w:tabs>
          <w:tab w:val="left" w:pos="805"/>
        </w:tabs>
        <w:ind w:left="420"/>
      </w:pPr>
      <w:r>
        <w:rPr>
          <w:rStyle w:val="Zkladntext6"/>
          <w:b/>
          <w:bCs/>
          <w:color w:val="000000"/>
        </w:rPr>
        <w:t>Sjednávané pojištění odpovědnosti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je pojištěním pojistníkovy odpovědnosti za újmu;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je pojištěním odpovědnosti za újmu osob blízkých pojistníkovi;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je pojištěním odpovědnosti za újmu osob, které mohou způsobit újmu pojistníkovi (např. pojištění odpovědnosti zaměstnance za újmu způsobenou pojistníkovi, coby zaměstnavateli);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je pojištěním odpovědnosti za újmu právnické osoby, jejíž je pojistník členem či společníkem, členem jejího orgánu nebo tím, kdo právnickou osobu podstatně ovlivňuje na základě dohody či jiné skutečnosti;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je pojištěním odpovědnosti za újmu členů či společníků pojistníka, členů jeho orgánů nebo toho, kdo pojistníka podstatně ovlivňuje na základě dohody či jiné skutečnosti nebo</w:t>
      </w:r>
    </w:p>
    <w:p w:rsidR="007128CB" w:rsidRDefault="007128CB">
      <w:pPr>
        <w:pStyle w:val="Zkladntext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0" w:line="292" w:lineRule="exact"/>
        <w:ind w:left="1200" w:hanging="380"/>
        <w:jc w:val="both"/>
      </w:pPr>
      <w:r>
        <w:rPr>
          <w:rStyle w:val="Zkladntext2"/>
          <w:color w:val="000000"/>
        </w:rPr>
        <w:t>je pojištěním odpovědnosti za újmu osoby, která se při plnění závazku pojistníka zavázala provést určitou činnost samostatně (např. tzv. subdodavatele pojistníka).</w:t>
      </w:r>
    </w:p>
    <w:p w:rsidR="007128CB" w:rsidRDefault="007128CB">
      <w:pPr>
        <w:pStyle w:val="Zkladntext21"/>
        <w:numPr>
          <w:ilvl w:val="0"/>
          <w:numId w:val="5"/>
        </w:numPr>
        <w:shd w:val="clear" w:color="auto" w:fill="auto"/>
        <w:tabs>
          <w:tab w:val="left" w:pos="391"/>
        </w:tabs>
        <w:spacing w:before="0" w:after="0" w:line="292" w:lineRule="exact"/>
        <w:ind w:left="420" w:hanging="420"/>
        <w:jc w:val="both"/>
      </w:pPr>
      <w:r>
        <w:rPr>
          <w:rStyle w:val="Zkladntext2"/>
          <w:color w:val="000000"/>
        </w:rPr>
        <w:t>Vznikne-li v jakémkoliv pojištění věci nebo jiného majetku sjednaném touto pojistnou smlouvou v jednom místě pojištění pojistná událost na více pojištěných předmětech pojištění působením jednoho pojistného nebezpečí, podílí se oprávněná osoba na pojistném plnění pouze jednou, a to nejvyšší ze spoluúčastí sjednaných pro pojištění, v němž pojistná událost nastala. To neplatí, pokud je pro oprávněnou osobu výhodnější podílet se na pojistném plnění všemi dohodnutými spoluúčastmi.</w:t>
      </w:r>
    </w:p>
    <w:p w:rsidR="007128CB" w:rsidRDefault="007128CB">
      <w:pPr>
        <w:pStyle w:val="Zkladntext21"/>
        <w:numPr>
          <w:ilvl w:val="0"/>
          <w:numId w:val="5"/>
        </w:numPr>
        <w:shd w:val="clear" w:color="auto" w:fill="auto"/>
        <w:tabs>
          <w:tab w:val="left" w:pos="391"/>
        </w:tabs>
        <w:spacing w:before="0" w:after="0" w:line="292" w:lineRule="exact"/>
        <w:ind w:left="420" w:hanging="420"/>
        <w:jc w:val="both"/>
      </w:pPr>
      <w:r>
        <w:rPr>
          <w:rStyle w:val="Zkladntext2"/>
          <w:color w:val="000000"/>
        </w:rPr>
        <w:t>Bez ohledu na jakákoliv jiná ujednání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HA 2014.</w:t>
      </w:r>
    </w:p>
    <w:p w:rsidR="007128CB" w:rsidRDefault="007128CB">
      <w:pPr>
        <w:pStyle w:val="Zkladntext21"/>
        <w:numPr>
          <w:ilvl w:val="0"/>
          <w:numId w:val="5"/>
        </w:numPr>
        <w:shd w:val="clear" w:color="auto" w:fill="auto"/>
        <w:tabs>
          <w:tab w:val="left" w:pos="391"/>
        </w:tabs>
        <w:spacing w:before="0" w:after="0" w:line="292" w:lineRule="exact"/>
        <w:ind w:left="420" w:hanging="420"/>
        <w:jc w:val="both"/>
      </w:pPr>
      <w:r>
        <w:rPr>
          <w:rStyle w:val="Zkladntext2"/>
          <w:color w:val="000000"/>
        </w:rPr>
        <w:t>Pojistná smlouva a jí sjednaná pojištění se řídí českým právním řádem.</w:t>
      </w:r>
      <w:r>
        <w:br w:type="page"/>
      </w:r>
    </w:p>
    <w:p w:rsidR="007128CB" w:rsidRDefault="007128CB">
      <w:pPr>
        <w:pStyle w:val="Zkladntext70"/>
        <w:numPr>
          <w:ilvl w:val="0"/>
          <w:numId w:val="5"/>
        </w:numPr>
        <w:shd w:val="clear" w:color="auto" w:fill="auto"/>
        <w:tabs>
          <w:tab w:val="left" w:pos="388"/>
        </w:tabs>
        <w:ind w:firstLine="0"/>
      </w:pPr>
      <w:r>
        <w:rPr>
          <w:rStyle w:val="Zkladntext7"/>
          <w:color w:val="000000"/>
        </w:rPr>
        <w:t>Počet stran pojistné smlouvy bez příloh: 6</w:t>
      </w:r>
    </w:p>
    <w:p w:rsidR="007128CB" w:rsidRDefault="007128CB">
      <w:pPr>
        <w:pStyle w:val="Zkladntext70"/>
        <w:numPr>
          <w:ilvl w:val="0"/>
          <w:numId w:val="5"/>
        </w:numPr>
        <w:shd w:val="clear" w:color="auto" w:fill="auto"/>
        <w:tabs>
          <w:tab w:val="left" w:pos="388"/>
        </w:tabs>
        <w:ind w:firstLine="0"/>
      </w:pPr>
      <w:r>
        <w:rPr>
          <w:rStyle w:val="Zkladntext7"/>
          <w:color w:val="000000"/>
        </w:rPr>
        <w:t>Přílohy:</w:t>
      </w:r>
    </w:p>
    <w:p w:rsidR="007128CB" w:rsidRDefault="007128CB">
      <w:pPr>
        <w:pStyle w:val="Zkladntext70"/>
        <w:numPr>
          <w:ilvl w:val="0"/>
          <w:numId w:val="9"/>
        </w:numPr>
        <w:shd w:val="clear" w:color="auto" w:fill="auto"/>
        <w:tabs>
          <w:tab w:val="left" w:pos="796"/>
        </w:tabs>
        <w:ind w:left="420" w:firstLine="0"/>
      </w:pPr>
      <w:r>
        <w:rPr>
          <w:rStyle w:val="Zkladntext7"/>
          <w:color w:val="000000"/>
        </w:rPr>
        <w:t>VPPOC2014</w:t>
      </w:r>
    </w:p>
    <w:p w:rsidR="007128CB" w:rsidRDefault="007128CB">
      <w:pPr>
        <w:pStyle w:val="Zkladntext70"/>
        <w:numPr>
          <w:ilvl w:val="0"/>
          <w:numId w:val="9"/>
        </w:numPr>
        <w:shd w:val="clear" w:color="auto" w:fill="auto"/>
        <w:tabs>
          <w:tab w:val="left" w:pos="796"/>
        </w:tabs>
        <w:ind w:left="420" w:firstLine="0"/>
      </w:pPr>
      <w:r>
        <w:rPr>
          <w:rStyle w:val="Zkladntext7"/>
          <w:color w:val="000000"/>
        </w:rPr>
        <w:t>Výpis z obchodního rejstříku</w:t>
      </w:r>
    </w:p>
    <w:p w:rsidR="007128CB" w:rsidRDefault="007128CB">
      <w:pPr>
        <w:pStyle w:val="Zkladntext70"/>
        <w:numPr>
          <w:ilvl w:val="0"/>
          <w:numId w:val="9"/>
        </w:numPr>
        <w:shd w:val="clear" w:color="auto" w:fill="auto"/>
        <w:tabs>
          <w:tab w:val="left" w:pos="796"/>
        </w:tabs>
        <w:ind w:left="420" w:firstLine="0"/>
      </w:pPr>
      <w:r>
        <w:rPr>
          <w:rStyle w:val="Zkladntext7"/>
          <w:color w:val="000000"/>
        </w:rPr>
        <w:t>VPP ODP 2014</w:t>
      </w:r>
    </w:p>
    <w:p w:rsidR="007128CB" w:rsidRDefault="007128CB">
      <w:pPr>
        <w:pStyle w:val="Zkladntext70"/>
        <w:numPr>
          <w:ilvl w:val="0"/>
          <w:numId w:val="5"/>
        </w:numPr>
        <w:shd w:val="clear" w:color="auto" w:fill="auto"/>
        <w:tabs>
          <w:tab w:val="left" w:pos="388"/>
        </w:tabs>
        <w:ind w:left="420"/>
        <w:jc w:val="left"/>
      </w:pPr>
      <w:r>
        <w:rPr>
          <w:rStyle w:val="Zkladntext7"/>
          <w:color w:val="000000"/>
        </w:rPr>
        <w:t>Tato pojistná smlouva je vyhotovena ve 2 stejnopisech shodné právní síly, z nichž jeden obdrží pojistník a jeden pojistitel.</w:t>
      </w:r>
    </w:p>
    <w:p w:rsidR="007128CB" w:rsidRDefault="007128CB">
      <w:pPr>
        <w:pStyle w:val="Zkladntext70"/>
        <w:numPr>
          <w:ilvl w:val="0"/>
          <w:numId w:val="5"/>
        </w:numPr>
        <w:shd w:val="clear" w:color="auto" w:fill="auto"/>
        <w:tabs>
          <w:tab w:val="left" w:pos="430"/>
        </w:tabs>
        <w:spacing w:after="237"/>
        <w:ind w:firstLine="0"/>
      </w:pPr>
      <w:r>
        <w:rPr>
          <w:rStyle w:val="Zkladntext7"/>
          <w:color w:val="000000"/>
        </w:rPr>
        <w:t>Prohlášení osoby pověřené pojistitelem sjednáním pojistné smlouvy:</w:t>
      </w:r>
    </w:p>
    <w:p w:rsidR="007128CB" w:rsidRDefault="007128CB">
      <w:pPr>
        <w:pStyle w:val="Zkladntext70"/>
        <w:shd w:val="clear" w:color="auto" w:fill="auto"/>
        <w:spacing w:line="295" w:lineRule="exact"/>
        <w:ind w:firstLine="0"/>
        <w:rPr>
          <w:rStyle w:val="Zkladntext7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5.7pt;margin-top:86.95pt;width:74.15pt;height:7.4pt;z-index:-1;mso-wrap-distance-left:5pt;mso-wrap-distance-right:51.85pt;mso-wrap-distance-bottom:2.7pt;mso-position-horizontal-relative:margin" wrapcoords="0 0 18462 0 18462 6642 21600 8133 21600 21600 11777 21600 11777 8133 0 6642 0 0" filled="f" stroked="f">
            <v:textbox style="mso-fit-shape-to-text:t" inset="0,0,0,0">
              <w:txbxContent>
                <w:p w:rsidR="007128CB" w:rsidRPr="00BF5945" w:rsidRDefault="007128CB" w:rsidP="00BF5945"/>
              </w:txbxContent>
            </v:textbox>
            <w10:wrap type="topAndBottom" anchorx="margin"/>
          </v:shape>
        </w:pict>
      </w:r>
      <w:r>
        <w:rPr>
          <w:rStyle w:val="Zkladntext7"/>
          <w:color w:val="000000"/>
        </w:rPr>
        <w:t xml:space="preserve">Prohlašuji, že jsem jako oprávněný zástupce pojistitele předložil návrh pojistné smlouvy a dne </w:t>
      </w:r>
      <w:r>
        <w:rPr>
          <w:rStyle w:val="Zkladntext7Tun"/>
          <w:color w:val="000000"/>
        </w:rPr>
        <w:t>26</w:t>
      </w:r>
      <w:r>
        <w:rPr>
          <w:rStyle w:val="Zkladntext7ArialNarrow"/>
          <w:color w:val="000000"/>
        </w:rPr>
        <w:t>.</w:t>
      </w:r>
      <w:r>
        <w:rPr>
          <w:rStyle w:val="Zkladntext7Tun"/>
          <w:color w:val="000000"/>
        </w:rPr>
        <w:t xml:space="preserve">04.2016 </w:t>
      </w:r>
      <w:r>
        <w:rPr>
          <w:rStyle w:val="Zkladntext7"/>
          <w:color w:val="000000"/>
        </w:rPr>
        <w:t>převzal sdělení o jeho přijetí, čímž byla smlouva uzavřena.</w:t>
      </w:r>
    </w:p>
    <w:p w:rsidR="00BF5945" w:rsidRDefault="00BF5945">
      <w:pPr>
        <w:pStyle w:val="Zkladntext70"/>
        <w:shd w:val="clear" w:color="auto" w:fill="auto"/>
        <w:spacing w:line="295" w:lineRule="exact"/>
        <w:ind w:firstLine="0"/>
        <w:rPr>
          <w:rStyle w:val="Zkladntext7"/>
          <w:color w:val="000000"/>
        </w:rPr>
      </w:pPr>
    </w:p>
    <w:p w:rsidR="00BF5945" w:rsidRDefault="00BF5945">
      <w:pPr>
        <w:pStyle w:val="Zkladntext70"/>
        <w:shd w:val="clear" w:color="auto" w:fill="auto"/>
        <w:spacing w:line="295" w:lineRule="exact"/>
        <w:ind w:firstLine="0"/>
        <w:rPr>
          <w:rStyle w:val="Zkladntext7"/>
          <w:color w:val="000000"/>
        </w:rPr>
      </w:pPr>
    </w:p>
    <w:p w:rsidR="00BF5945" w:rsidRDefault="00BF5945">
      <w:pPr>
        <w:pStyle w:val="Zkladntext70"/>
        <w:shd w:val="clear" w:color="auto" w:fill="auto"/>
        <w:spacing w:line="295" w:lineRule="exact"/>
        <w:ind w:firstLine="0"/>
        <w:rPr>
          <w:rStyle w:val="Zkladntext7"/>
          <w:color w:val="000000"/>
        </w:rPr>
      </w:pPr>
    </w:p>
    <w:p w:rsidR="00BF5945" w:rsidRDefault="00BF5945">
      <w:pPr>
        <w:pStyle w:val="Zkladntext70"/>
        <w:shd w:val="clear" w:color="auto" w:fill="auto"/>
        <w:spacing w:line="295" w:lineRule="exact"/>
        <w:ind w:firstLine="0"/>
        <w:rPr>
          <w:rStyle w:val="Zkladntext7"/>
          <w:color w:val="000000"/>
        </w:rPr>
      </w:pPr>
    </w:p>
    <w:p w:rsidR="00BF5945" w:rsidRDefault="00BF5945" w:rsidP="00BF5945">
      <w:pPr>
        <w:pStyle w:val="Zkladntext70"/>
        <w:shd w:val="clear" w:color="auto" w:fill="auto"/>
        <w:spacing w:line="190" w:lineRule="exact"/>
        <w:ind w:firstLine="0"/>
        <w:jc w:val="left"/>
        <w:rPr>
          <w:rStyle w:val="Zkladntext7Exact"/>
          <w:color w:val="000000"/>
        </w:rPr>
      </w:pPr>
      <w:r>
        <w:rPr>
          <w:rStyle w:val="Zkladntext7Exact"/>
          <w:color w:val="000000"/>
        </w:rPr>
        <w:t xml:space="preserve">  jméno, příjmení a podpis osoby pověřené pojistitelem</w:t>
      </w:r>
    </w:p>
    <w:p w:rsidR="00BF5945" w:rsidRDefault="00BF5945" w:rsidP="00BF5945">
      <w:pPr>
        <w:pStyle w:val="Zkladntext70"/>
        <w:shd w:val="clear" w:color="auto" w:fill="auto"/>
        <w:spacing w:line="190" w:lineRule="exact"/>
        <w:ind w:firstLine="0"/>
        <w:jc w:val="left"/>
      </w:pPr>
      <w:r>
        <w:rPr>
          <w:rStyle w:val="Zkladntext7Exact"/>
          <w:color w:val="000000"/>
        </w:rPr>
        <w:t xml:space="preserve">             uzavřením pojistné smlouvy</w:t>
      </w:r>
    </w:p>
    <w:p w:rsidR="00BF5945" w:rsidRDefault="00BF5945" w:rsidP="00BF5945">
      <w:pPr>
        <w:pStyle w:val="Zkladntext70"/>
        <w:shd w:val="clear" w:color="auto" w:fill="auto"/>
        <w:spacing w:line="190" w:lineRule="exact"/>
        <w:ind w:firstLine="0"/>
        <w:jc w:val="left"/>
        <w:rPr>
          <w:rStyle w:val="Zkladntext7Exact"/>
          <w:color w:val="000000"/>
        </w:rPr>
      </w:pPr>
      <w:r>
        <w:rPr>
          <w:rStyle w:val="Zkladntext7Exact"/>
          <w:color w:val="000000"/>
        </w:rPr>
        <w:t xml:space="preserve">                                                                                                                              razítko a podpis pojistníka</w:t>
      </w:r>
    </w:p>
    <w:p w:rsidR="00BF5945" w:rsidRDefault="00BF5945" w:rsidP="00BF5945">
      <w:pPr>
        <w:pStyle w:val="Zkladntext70"/>
        <w:shd w:val="clear" w:color="auto" w:fill="auto"/>
        <w:spacing w:line="190" w:lineRule="exact"/>
        <w:ind w:firstLine="0"/>
        <w:jc w:val="left"/>
      </w:pPr>
      <w:r>
        <w:rPr>
          <w:rStyle w:val="Zkladntext7Exact"/>
          <w:color w:val="000000"/>
        </w:rPr>
        <w:t xml:space="preserve">             </w:t>
      </w:r>
    </w:p>
    <w:p w:rsidR="00BF5945" w:rsidRDefault="00BF5945">
      <w:pPr>
        <w:pStyle w:val="Zkladntext70"/>
        <w:shd w:val="clear" w:color="auto" w:fill="auto"/>
        <w:spacing w:line="295" w:lineRule="exact"/>
        <w:ind w:firstLine="0"/>
      </w:pPr>
    </w:p>
    <w:sectPr w:rsidR="00BF5945">
      <w:pgSz w:w="11900" w:h="16840"/>
      <w:pgMar w:top="1371" w:right="1196" w:bottom="238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2A" w:rsidRDefault="00931B2A">
      <w:r>
        <w:separator/>
      </w:r>
    </w:p>
  </w:endnote>
  <w:endnote w:type="continuationSeparator" w:id="1">
    <w:p w:rsidR="00931B2A" w:rsidRDefault="0093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CB" w:rsidRDefault="007128CB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4pt;margin-top:761.15pt;width:66.8pt;height:6.65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128CB" w:rsidRDefault="007128CB">
                <w:pPr>
                  <w:pStyle w:val="ZhlavneboZpat1"/>
                  <w:shd w:val="clear" w:color="auto" w:fill="auto"/>
                  <w:spacing w:line="240" w:lineRule="auto"/>
                </w:pPr>
                <w:r>
                  <w:rPr>
                    <w:rStyle w:val="ZhlavneboZpat0"/>
                    <w:b/>
                    <w:bCs/>
                    <w:color w:val="000000"/>
                  </w:rPr>
                  <w:t xml:space="preserve">strana </w:t>
                </w:r>
                <w:fldSimple w:instr=" PAGE \* MERGEFORMAT ">
                  <w:r w:rsidR="00BF5945" w:rsidRPr="00BF5945">
                    <w:rPr>
                      <w:rStyle w:val="ZhlavneboZpat0"/>
                      <w:b/>
                      <w:bCs/>
                      <w:noProof/>
                      <w:color w:val="000000"/>
                    </w:rPr>
                    <w:t>5</w:t>
                  </w:r>
                </w:fldSimple>
                <w:r>
                  <w:rPr>
                    <w:rStyle w:val="ZhlavneboZpat0"/>
                    <w:b/>
                    <w:bCs/>
                    <w:color w:val="000000"/>
                  </w:rPr>
                  <w:t xml:space="preserve"> z celkem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CB" w:rsidRDefault="007128CB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4.4pt;margin-top:755.35pt;width:66.95pt;height:6.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128CB" w:rsidRDefault="007128CB">
                <w:pPr>
                  <w:pStyle w:val="ZhlavneboZpat1"/>
                  <w:shd w:val="clear" w:color="auto" w:fill="auto"/>
                  <w:spacing w:line="240" w:lineRule="auto"/>
                </w:pPr>
                <w:r>
                  <w:rPr>
                    <w:rStyle w:val="ZhlavneboZpatBookAntiqua"/>
                    <w:b/>
                    <w:bCs/>
                    <w:color w:val="000000"/>
                  </w:rPr>
                  <w:t xml:space="preserve">strana </w:t>
                </w:r>
                <w:fldSimple w:instr=" PAGE \* MERGEFORMAT ">
                  <w:r w:rsidR="00BF5945" w:rsidRPr="00BF5945">
                    <w:rPr>
                      <w:rStyle w:val="ZhlavneboZpatBookAntiqua"/>
                      <w:b/>
                      <w:bCs/>
                      <w:noProof/>
                      <w:color w:val="000000"/>
                    </w:rPr>
                    <w:t>1</w:t>
                  </w:r>
                </w:fldSimple>
                <w:r>
                  <w:rPr>
                    <w:rStyle w:val="ZhlavneboZpatBookAntiqua"/>
                    <w:b/>
                    <w:bCs/>
                    <w:color w:val="000000"/>
                  </w:rPr>
                  <w:t xml:space="preserve"> z celkem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2A" w:rsidRDefault="00931B2A">
      <w:r>
        <w:separator/>
      </w:r>
    </w:p>
  </w:footnote>
  <w:footnote w:type="continuationSeparator" w:id="1">
    <w:p w:rsidR="00931B2A" w:rsidRDefault="00931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CB" w:rsidRDefault="007128CB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.05pt;margin-top:38.65pt;width:124.55pt;height:9.9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128CB" w:rsidRDefault="007128CB">
                <w:pPr>
                  <w:pStyle w:val="ZhlavneboZpat1"/>
                  <w:shd w:val="clear" w:color="auto" w:fill="auto"/>
                  <w:spacing w:line="240" w:lineRule="auto"/>
                </w:pPr>
                <w:r>
                  <w:rPr>
                    <w:rStyle w:val="ZhlavneboZpat0"/>
                    <w:b/>
                    <w:bCs/>
                    <w:color w:val="000000"/>
                  </w:rPr>
                  <w:t>Číslo pojistné smlouvy: 8060792828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doNotTrackMove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823"/>
    <w:rsid w:val="00070823"/>
    <w:rsid w:val="003226A3"/>
    <w:rsid w:val="007128CB"/>
    <w:rsid w:val="00931B2A"/>
    <w:rsid w:val="00BF5945"/>
    <w:rsid w:val="00E2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hAnsi="Tahoma" w:cs="Tahoma"/>
      <w:b/>
      <w:bCs/>
      <w:spacing w:val="0"/>
      <w:sz w:val="44"/>
      <w:szCs w:val="44"/>
      <w:u w:val="none"/>
    </w:rPr>
  </w:style>
  <w:style w:type="character" w:customStyle="1" w:styleId="Nadpis1Arial">
    <w:name w:val="Nadpis #1 + Arial"/>
    <w:aliases w:val="23 pt,Řádkování 0 pt"/>
    <w:basedOn w:val="Nadpis1"/>
    <w:rPr>
      <w:rFonts w:ascii="Arial" w:hAnsi="Arial" w:cs="Arial"/>
      <w:spacing w:val="-10"/>
      <w:sz w:val="46"/>
      <w:szCs w:val="46"/>
    </w:rPr>
  </w:style>
  <w:style w:type="character" w:customStyle="1" w:styleId="ZhlavneboZpat">
    <w:name w:val="Záhlaví nebo Zápatí_"/>
    <w:basedOn w:val="Standardnpsmoodstavce"/>
    <w:link w:val="ZhlavneboZpat1"/>
    <w:rPr>
      <w:rFonts w:ascii="Arial" w:hAnsi="Arial" w:cs="Arial"/>
      <w:b/>
      <w:bCs/>
      <w:sz w:val="14"/>
      <w:szCs w:val="14"/>
      <w:u w:val="none"/>
    </w:rPr>
  </w:style>
  <w:style w:type="character" w:customStyle="1" w:styleId="ZhlavneboZpatBookAntiqua">
    <w:name w:val="Záhlaví nebo Zápatí + Book Antiqua"/>
    <w:aliases w:val="7.5 pt,Ne tučné"/>
    <w:basedOn w:val="ZhlavneboZpat"/>
    <w:rPr>
      <w:rFonts w:ascii="Book Antiqua" w:hAnsi="Book Antiqua" w:cs="Book Antiqua"/>
      <w:spacing w:val="0"/>
      <w:sz w:val="15"/>
      <w:szCs w:val="15"/>
    </w:rPr>
  </w:style>
  <w:style w:type="character" w:customStyle="1" w:styleId="Zkladntext2">
    <w:name w:val="Základní text (2)_"/>
    <w:basedOn w:val="Standardnpsmoodstavce"/>
    <w:link w:val="Zkladntext21"/>
    <w:rPr>
      <w:rFonts w:ascii="Arial" w:hAnsi="Arial" w:cs="Arial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hAnsi="Arial" w:cs="Arial"/>
      <w:b/>
      <w:bCs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hAnsi="Arial" w:cs="Arial"/>
      <w:b/>
      <w:bCs/>
      <w:i/>
      <w:iCs/>
      <w:sz w:val="26"/>
      <w:szCs w:val="26"/>
      <w:u w:val="none"/>
    </w:rPr>
  </w:style>
  <w:style w:type="character" w:customStyle="1" w:styleId="Nadpis214pt">
    <w:name w:val="Nadpis #2 + 14 pt"/>
    <w:aliases w:val="Ne kurzíva,Řádkování -1 pt"/>
    <w:basedOn w:val="Nadpis2"/>
    <w:rPr>
      <w:spacing w:val="-20"/>
      <w:sz w:val="28"/>
      <w:szCs w:val="28"/>
    </w:rPr>
  </w:style>
  <w:style w:type="character" w:customStyle="1" w:styleId="ZhlavneboZpat0">
    <w:name w:val="Záhlaví nebo Zápatí"/>
    <w:basedOn w:val="ZhlavneboZpat"/>
  </w:style>
  <w:style w:type="character" w:customStyle="1" w:styleId="Zkladntext3">
    <w:name w:val="Základní text (3)_"/>
    <w:basedOn w:val="Standardnpsmoodstavce"/>
    <w:link w:val="Zkladntext30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Zkladntext20">
    <w:name w:val="Základní text (2)"/>
    <w:basedOn w:val="Zkladntext2"/>
  </w:style>
  <w:style w:type="character" w:customStyle="1" w:styleId="Zkladntext4">
    <w:name w:val="Základní text (4)_"/>
    <w:basedOn w:val="Standardnpsmoodstavce"/>
    <w:link w:val="Zkladntext41"/>
    <w:rPr>
      <w:rFonts w:ascii="Arial" w:hAnsi="Arial" w:cs="Arial"/>
      <w:b/>
      <w:bCs/>
      <w:sz w:val="14"/>
      <w:szCs w:val="14"/>
      <w:u w:val="none"/>
    </w:rPr>
  </w:style>
  <w:style w:type="character" w:customStyle="1" w:styleId="Zkladntext40">
    <w:name w:val="Základní text (4)"/>
    <w:basedOn w:val="Zkladntext4"/>
    <w:rPr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Book Antiqua" w:hAnsi="Book Antiqua" w:cs="Book Antiqua"/>
      <w:sz w:val="14"/>
      <w:szCs w:val="14"/>
      <w:u w:val="none"/>
    </w:rPr>
  </w:style>
  <w:style w:type="character" w:customStyle="1" w:styleId="TitulekobrzkuExact1">
    <w:name w:val="Titulek obrázku Exact1"/>
    <w:basedOn w:val="TitulekobrzkuExact"/>
  </w:style>
  <w:style w:type="character" w:customStyle="1" w:styleId="Titulekobrzku2Exact">
    <w:name w:val="Titulek obrázku (2) Exact"/>
    <w:basedOn w:val="Standardnpsmoodstavce"/>
    <w:link w:val="Titulekobrzku2"/>
    <w:rPr>
      <w:rFonts w:ascii="Tahoma" w:hAnsi="Tahoma" w:cs="Tahoma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rPr>
      <w:rFonts w:ascii="Arial" w:hAnsi="Arial" w:cs="Arial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hAnsi="Arial" w:cs="Arial"/>
      <w:i/>
      <w:iCs/>
      <w:sz w:val="19"/>
      <w:szCs w:val="19"/>
      <w:u w:val="none"/>
    </w:rPr>
  </w:style>
  <w:style w:type="character" w:customStyle="1" w:styleId="Zkladntext5Nekurzva">
    <w:name w:val="Základní text (5) + Ne kurzíva"/>
    <w:basedOn w:val="Zkladntext5"/>
  </w:style>
  <w:style w:type="character" w:customStyle="1" w:styleId="Zkladntext6">
    <w:name w:val="Základní text (6)_"/>
    <w:basedOn w:val="Standardnpsmoodstavce"/>
    <w:link w:val="Zkladntext60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hAnsi="Arial" w:cs="Arial"/>
      <w:sz w:val="19"/>
      <w:szCs w:val="19"/>
      <w:u w:val="none"/>
    </w:rPr>
  </w:style>
  <w:style w:type="character" w:customStyle="1" w:styleId="Zkladntext7Tun">
    <w:name w:val="Základní text (7) + Tučné"/>
    <w:basedOn w:val="Zkladntext7"/>
    <w:rPr>
      <w:b/>
      <w:bCs/>
    </w:rPr>
  </w:style>
  <w:style w:type="character" w:customStyle="1" w:styleId="Zkladntext7ArialNarrow">
    <w:name w:val="Základní text (7) + Arial Narrow"/>
    <w:aliases w:val="Tučné"/>
    <w:basedOn w:val="Zkladntext7"/>
    <w:rPr>
      <w:rFonts w:ascii="Arial Narrow" w:hAnsi="Arial Narrow" w:cs="Arial Narrow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565" w:lineRule="exact"/>
      <w:jc w:val="center"/>
      <w:outlineLvl w:val="0"/>
    </w:pPr>
    <w:rPr>
      <w:rFonts w:ascii="Tahoma" w:hAnsi="Tahoma" w:cs="Tahoma"/>
      <w:b/>
      <w:bCs/>
      <w:color w:val="auto"/>
      <w:sz w:val="44"/>
      <w:szCs w:val="44"/>
    </w:rPr>
  </w:style>
  <w:style w:type="paragraph" w:customStyle="1" w:styleId="ZhlavneboZpat1">
    <w:name w:val="Záhlaví nebo Zápatí1"/>
    <w:basedOn w:val="Normln"/>
    <w:link w:val="ZhlavneboZpat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Zkladntext21">
    <w:name w:val="Základní text (2)1"/>
    <w:basedOn w:val="Normln"/>
    <w:link w:val="Zkladntext2"/>
    <w:pPr>
      <w:shd w:val="clear" w:color="auto" w:fill="FFFFFF"/>
      <w:spacing w:before="360" w:after="180" w:line="240" w:lineRule="atLeast"/>
      <w:ind w:hanging="440"/>
    </w:pPr>
    <w:rPr>
      <w:rFonts w:ascii="Arial" w:hAnsi="Arial" w:cs="Arial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240" w:lineRule="atLeast"/>
      <w:outlineLvl w:val="2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40" w:lineRule="atLeast"/>
      <w:jc w:val="center"/>
      <w:outlineLvl w:val="1"/>
    </w:pPr>
    <w:rPr>
      <w:rFonts w:ascii="Arial" w:hAnsi="Arial" w:cs="Arial"/>
      <w:b/>
      <w:bCs/>
      <w:i/>
      <w:iCs/>
      <w:color w:val="auto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300" w:line="240" w:lineRule="atLeast"/>
      <w:jc w:val="center"/>
    </w:pPr>
    <w:rPr>
      <w:rFonts w:ascii="Arial" w:hAnsi="Arial" w:cs="Arial"/>
      <w:b/>
      <w:bCs/>
      <w:i/>
      <w:iCs/>
      <w:color w:val="auto"/>
      <w:sz w:val="19"/>
      <w:szCs w:val="19"/>
    </w:rPr>
  </w:style>
  <w:style w:type="paragraph" w:customStyle="1" w:styleId="Zkladntext41">
    <w:name w:val="Základní text (4)1"/>
    <w:basedOn w:val="Normln"/>
    <w:link w:val="Zkladntext4"/>
    <w:pPr>
      <w:shd w:val="clear" w:color="auto" w:fill="FFFFFF"/>
      <w:spacing w:before="60" w:after="60" w:line="234" w:lineRule="exact"/>
      <w:jc w:val="both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240" w:lineRule="atLeast"/>
    </w:pPr>
    <w:rPr>
      <w:rFonts w:ascii="Book Antiqua" w:hAnsi="Book Antiqua" w:cs="Book Antiqua"/>
      <w:color w:val="auto"/>
      <w:sz w:val="14"/>
      <w:szCs w:val="14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240" w:lineRule="atLeast"/>
    </w:pPr>
    <w:rPr>
      <w:rFonts w:ascii="Tahoma" w:hAnsi="Tahoma" w:cs="Tahoma"/>
      <w:color w:val="auto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92" w:lineRule="exact"/>
      <w:ind w:hanging="420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92" w:lineRule="exact"/>
      <w:ind w:hanging="400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92" w:lineRule="exact"/>
      <w:jc w:val="both"/>
    </w:pPr>
    <w:rPr>
      <w:rFonts w:ascii="Arial" w:hAnsi="Arial" w:cs="Arial"/>
      <w:b/>
      <w:bCs/>
      <w:color w:val="auto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obpoj.cz" TargetMode="External"/><Relationship Id="rId12" Type="http://schemas.openxmlformats.org/officeDocument/2006/relationships/hyperlink" Target="mailto:jiri.sindelar@obchod.csobpo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obpoj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</vt:lpstr>
    </vt:vector>
  </TitlesOfParts>
  <Company/>
  <LinksUpToDate>false</LinksUpToDate>
  <CharactersWithSpaces>12171</CharactersWithSpaces>
  <SharedDoc>false</SharedDoc>
  <HLinks>
    <vt:vector size="18" baseType="variant">
      <vt:variant>
        <vt:i4>2097160</vt:i4>
      </vt:variant>
      <vt:variant>
        <vt:i4>6</vt:i4>
      </vt:variant>
      <vt:variant>
        <vt:i4>0</vt:i4>
      </vt:variant>
      <vt:variant>
        <vt:i4>5</vt:i4>
      </vt:variant>
      <vt:variant>
        <vt:lpwstr>mailto:jiri.sindelar@obchod.csobpoj.cz</vt:lpwstr>
      </vt:variant>
      <vt:variant>
        <vt:lpwstr/>
      </vt:variant>
      <vt:variant>
        <vt:i4>7405690</vt:i4>
      </vt:variant>
      <vt:variant>
        <vt:i4>3</vt:i4>
      </vt:variant>
      <vt:variant>
        <vt:i4>0</vt:i4>
      </vt:variant>
      <vt:variant>
        <vt:i4>5</vt:i4>
      </vt:variant>
      <vt:variant>
        <vt:lpwstr>http://www.csobpoj.cz/</vt:lpwstr>
      </vt:variant>
      <vt:variant>
        <vt:lpwstr/>
      </vt:variant>
      <vt:variant>
        <vt:i4>7405690</vt:i4>
      </vt:variant>
      <vt:variant>
        <vt:i4>0</vt:i4>
      </vt:variant>
      <vt:variant>
        <vt:i4>0</vt:i4>
      </vt:variant>
      <vt:variant>
        <vt:i4>5</vt:i4>
      </vt:variant>
      <vt:variant>
        <vt:lpwstr>http://www.csobpoj.cz/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kroupova</cp:lastModifiedBy>
  <cp:revision>2</cp:revision>
  <dcterms:created xsi:type="dcterms:W3CDTF">2016-12-07T14:27:00Z</dcterms:created>
  <dcterms:modified xsi:type="dcterms:W3CDTF">2016-12-07T14:27:00Z</dcterms:modified>
</cp:coreProperties>
</file>