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06" w:rsidRDefault="00016106" w:rsidP="0001610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14, 2019 12:31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016106" w:rsidRDefault="00016106" w:rsidP="00016106"/>
    <w:p w:rsidR="00016106" w:rsidRDefault="00016106" w:rsidP="00016106">
      <w:r>
        <w:t>Dobrý den,</w:t>
      </w:r>
    </w:p>
    <w:p w:rsidR="00016106" w:rsidRDefault="00016106" w:rsidP="00016106">
      <w:r>
        <w:rPr>
          <w:lang w:eastAsia="en-US"/>
        </w:rPr>
        <w:t> </w:t>
      </w:r>
    </w:p>
    <w:p w:rsidR="00016106" w:rsidRDefault="00016106" w:rsidP="00016106">
      <w:r>
        <w:t>v příloze posílám potvrzení objednávky:</w:t>
      </w:r>
    </w:p>
    <w:p w:rsidR="00016106" w:rsidRDefault="00016106" w:rsidP="00016106">
      <w:r>
        <w:t> </w:t>
      </w:r>
    </w:p>
    <w:p w:rsidR="00016106" w:rsidRDefault="00016106" w:rsidP="00016106">
      <w:pPr>
        <w:pStyle w:val="Default"/>
      </w:pPr>
      <w:r>
        <w:rPr>
          <w:b/>
          <w:bCs/>
          <w:i/>
          <w:iCs/>
          <w:color w:val="auto"/>
          <w:sz w:val="22"/>
          <w:szCs w:val="22"/>
        </w:rPr>
        <w:t xml:space="preserve">Předmětnou objednávku akceptujeme za podmínek stanovených v objednávce a v hodnotě ve výši 71 369,- Kč bez DPH. Termín dodání do </w:t>
      </w:r>
      <w:proofErr w:type="gramStart"/>
      <w:r>
        <w:rPr>
          <w:b/>
          <w:bCs/>
          <w:i/>
          <w:iCs/>
          <w:color w:val="auto"/>
          <w:sz w:val="22"/>
          <w:szCs w:val="22"/>
        </w:rPr>
        <w:t>14.05.2019</w:t>
      </w:r>
      <w:proofErr w:type="gramEnd"/>
      <w:r>
        <w:rPr>
          <w:b/>
          <w:bCs/>
          <w:i/>
          <w:iCs/>
          <w:color w:val="auto"/>
          <w:sz w:val="22"/>
          <w:szCs w:val="22"/>
        </w:rPr>
        <w:t xml:space="preserve">. </w:t>
      </w:r>
    </w:p>
    <w:p w:rsidR="00016106" w:rsidRDefault="00016106" w:rsidP="00016106">
      <w:r>
        <w:t> </w:t>
      </w:r>
    </w:p>
    <w:p w:rsidR="00016106" w:rsidRDefault="00016106" w:rsidP="00016106">
      <w:r>
        <w:t>S pozdravem a přáním krásného dne</w:t>
      </w:r>
    </w:p>
    <w:p w:rsidR="00016106" w:rsidRDefault="00016106" w:rsidP="00016106">
      <w:r>
        <w:rPr>
          <w:color w:val="1F497D"/>
          <w:lang w:eastAsia="en-US"/>
        </w:rPr>
        <w:t> </w:t>
      </w:r>
    </w:p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9"/>
        <w:gridCol w:w="329"/>
        <w:gridCol w:w="2984"/>
      </w:tblGrid>
      <w:tr w:rsidR="00016106" w:rsidTr="00016106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016106" w:rsidRDefault="00016106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color w:val="212121"/>
                <w:sz w:val="18"/>
                <w:szCs w:val="18"/>
              </w:rPr>
              <w:br/>
              <w:t xml:space="preserve">asistent obchodu </w:t>
            </w:r>
          </w:p>
        </w:tc>
      </w:tr>
      <w:tr w:rsidR="00016106" w:rsidTr="00016106">
        <w:trPr>
          <w:tblCellSpacing w:w="75" w:type="dxa"/>
        </w:trPr>
        <w:tc>
          <w:tcPr>
            <w:tcW w:w="150" w:type="dxa"/>
            <w:hideMark/>
          </w:tcPr>
          <w:p w:rsidR="00016106" w:rsidRDefault="00016106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 wp14:anchorId="5A20A31E" wp14:editId="311E9D4D">
                  <wp:extent cx="1240790" cy="664845"/>
                  <wp:effectExtent l="0" t="0" r="0" b="1905"/>
                  <wp:docPr id="1" name="Obrázek 1" descr="Clinitex s.r.o.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Clinitex s.r.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  <w:shd w:val="clear" w:color="auto" w:fill="B21E3C"/>
            <w:vAlign w:val="center"/>
            <w:hideMark/>
          </w:tcPr>
          <w:p w:rsidR="00016106" w:rsidRDefault="0001610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16106" w:rsidRDefault="00016106">
            <w:pPr>
              <w:spacing w:before="100" w:beforeAutospacing="1" w:after="100" w:afterAutospacing="1" w:line="210" w:lineRule="atLeast"/>
            </w:pPr>
          </w:p>
        </w:tc>
      </w:tr>
      <w:tr w:rsidR="00016106" w:rsidTr="00016106">
        <w:trPr>
          <w:tblCellSpacing w:w="75" w:type="dxa"/>
        </w:trPr>
        <w:tc>
          <w:tcPr>
            <w:tcW w:w="0" w:type="auto"/>
            <w:gridSpan w:val="3"/>
            <w:vAlign w:val="center"/>
            <w:hideMark/>
          </w:tcPr>
          <w:p w:rsidR="00016106" w:rsidRDefault="00016106">
            <w:pPr>
              <w:spacing w:before="100" w:beforeAutospacing="1" w:after="100" w:afterAutospacing="1" w:line="210" w:lineRule="atLeast"/>
            </w:pPr>
            <w:r>
              <w:rPr>
                <w:rFonts w:ascii="Helvetica" w:hAnsi="Helvetica" w:cs="Helvetica"/>
                <w:b/>
                <w:bCs/>
                <w:caps/>
                <w:color w:val="6E6E6E"/>
                <w:sz w:val="18"/>
                <w:szCs w:val="18"/>
              </w:rPr>
              <w:t>Výroba oděvů pro zdravotnictví a výroba profesních oděvů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>Člen Asociace výrobců a dodavatelů zdravotnických prostředků</w:t>
            </w:r>
            <w:r>
              <w:rPr>
                <w:rFonts w:ascii="Helvetica" w:hAnsi="Helvetica" w:cs="Helvetica"/>
                <w:color w:val="6E6E6E"/>
                <w:sz w:val="18"/>
                <w:szCs w:val="18"/>
              </w:rPr>
              <w:br/>
              <w:t xml:space="preserve">Člen Asociace textilního oděvního a kožedělného průmyslu </w:t>
            </w:r>
          </w:p>
        </w:tc>
      </w:tr>
    </w:tbl>
    <w:p w:rsidR="00016106" w:rsidRDefault="00016106" w:rsidP="00016106">
      <w:r>
        <w:rPr>
          <w:color w:val="1F497D"/>
        </w:rPr>
        <w:t> </w:t>
      </w:r>
    </w:p>
    <w:p w:rsidR="00016106" w:rsidRDefault="00016106" w:rsidP="00016106">
      <w:r>
        <w:rPr>
          <w:color w:val="1F497D"/>
          <w:lang w:eastAsia="en-US"/>
        </w:rPr>
        <w:t> </w:t>
      </w:r>
    </w:p>
    <w:p w:rsidR="00016106" w:rsidRDefault="00016106" w:rsidP="0001610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14, 2019 8:32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016106" w:rsidRDefault="00016106" w:rsidP="00016106">
      <w:r>
        <w:t> </w:t>
      </w:r>
    </w:p>
    <w:p w:rsidR="00016106" w:rsidRDefault="00016106" w:rsidP="00016106">
      <w:r>
        <w:t xml:space="preserve">Dobrý den, </w:t>
      </w:r>
    </w:p>
    <w:p w:rsidR="00016106" w:rsidRDefault="00016106" w:rsidP="00016106">
      <w:r>
        <w:t>v příloze Vám zasíláme objednávku.</w:t>
      </w:r>
    </w:p>
    <w:p w:rsidR="00016106" w:rsidRDefault="00016106" w:rsidP="00016106">
      <w:r>
        <w:rPr>
          <w:color w:val="000000"/>
        </w:rPr>
        <w:t xml:space="preserve">Informujte mne prosím, kdy nám oděvy dodáte na ZZS JMK. </w:t>
      </w:r>
    </w:p>
    <w:p w:rsidR="00016106" w:rsidRDefault="00016106" w:rsidP="00016106">
      <w:r>
        <w:rPr>
          <w:color w:val="000000"/>
        </w:rPr>
        <w:t xml:space="preserve">Červeně označené míry – jsou míry, když zaměstnanec  muž  požaduje velikost dámskou a </w:t>
      </w:r>
      <w:proofErr w:type="gramStart"/>
      <w:r>
        <w:rPr>
          <w:color w:val="000000"/>
        </w:rPr>
        <w:t>obráceně a nebo úpravy</w:t>
      </w:r>
      <w:proofErr w:type="gramEnd"/>
      <w:r>
        <w:rPr>
          <w:color w:val="000000"/>
        </w:rPr>
        <w:t xml:space="preserve"> na oděvech.</w:t>
      </w:r>
    </w:p>
    <w:p w:rsidR="00016106" w:rsidRDefault="00016106" w:rsidP="00016106">
      <w:r>
        <w:rPr>
          <w:color w:val="000000"/>
        </w:rPr>
        <w:t> </w:t>
      </w:r>
    </w:p>
    <w:p w:rsidR="00016106" w:rsidRDefault="00016106" w:rsidP="00016106">
      <w:r>
        <w:rPr>
          <w:rFonts w:ascii="Cambria" w:hAnsi="Cambria"/>
          <w:b/>
          <w:bCs/>
        </w:rPr>
        <w:t>Žádáme Vás o fakturaci na každou KS a RS zvlášť.</w:t>
      </w:r>
    </w:p>
    <w:p w:rsidR="00016106" w:rsidRDefault="00016106" w:rsidP="00016106">
      <w:r>
        <w:t> </w:t>
      </w:r>
    </w:p>
    <w:p w:rsidR="00016106" w:rsidRDefault="00016106" w:rsidP="00016106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016106" w:rsidRDefault="00016106" w:rsidP="00016106">
      <w:pPr>
        <w:pStyle w:val="Default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016106" w:rsidRDefault="00016106" w:rsidP="00016106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016106" w:rsidRDefault="00016106" w:rsidP="00016106">
      <w:pPr>
        <w:pStyle w:val="Default"/>
      </w:pPr>
      <w:r>
        <w:rPr>
          <w:sz w:val="22"/>
          <w:szCs w:val="22"/>
        </w:rPr>
        <w:t> </w:t>
      </w:r>
    </w:p>
    <w:p w:rsidR="00016106" w:rsidRDefault="00016106" w:rsidP="00016106">
      <w:pPr>
        <w:pStyle w:val="Default"/>
      </w:pPr>
      <w:r>
        <w:rPr>
          <w:sz w:val="22"/>
          <w:szCs w:val="22"/>
        </w:rPr>
        <w:t xml:space="preserve">Vzor akceptace: </w:t>
      </w:r>
    </w:p>
    <w:p w:rsidR="00016106" w:rsidRDefault="00016106" w:rsidP="00016106">
      <w:pPr>
        <w:pStyle w:val="Default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16106" w:rsidRDefault="00016106" w:rsidP="00016106">
      <w:r>
        <w:t> </w:t>
      </w:r>
    </w:p>
    <w:p w:rsidR="00016106" w:rsidRDefault="00016106" w:rsidP="00016106">
      <w:r>
        <w:t xml:space="preserve">Děkujeme </w:t>
      </w:r>
    </w:p>
    <w:p w:rsidR="00016106" w:rsidRDefault="00016106" w:rsidP="00016106">
      <w:r>
        <w:t> </w:t>
      </w:r>
    </w:p>
    <w:p w:rsidR="00016106" w:rsidRDefault="00016106" w:rsidP="00016106">
      <w:r>
        <w:t xml:space="preserve">S pozdravem </w:t>
      </w:r>
    </w:p>
    <w:p w:rsidR="00016106" w:rsidRDefault="00016106" w:rsidP="00016106">
      <w:r>
        <w:t> </w:t>
      </w:r>
    </w:p>
    <w:p w:rsidR="00016106" w:rsidRDefault="00016106" w:rsidP="00016106">
      <w:r>
        <w:lastRenderedPageBreak/>
        <w:t>vedoucí skladu</w:t>
      </w:r>
    </w:p>
    <w:p w:rsidR="00016106" w:rsidRDefault="00016106" w:rsidP="00016106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016106" w:rsidRDefault="00016106" w:rsidP="00016106">
      <w:r>
        <w:t>Kamenice 798/1d</w:t>
      </w:r>
    </w:p>
    <w:p w:rsidR="00016106" w:rsidRDefault="00016106" w:rsidP="00016106">
      <w:r>
        <w:t>625 00 Brno</w:t>
      </w:r>
    </w:p>
    <w:p w:rsidR="00016106" w:rsidRDefault="00016106" w:rsidP="00016106">
      <w:r>
        <w:t> </w:t>
      </w:r>
    </w:p>
    <w:p w:rsidR="00016106" w:rsidRDefault="00016106" w:rsidP="00016106">
      <w:r>
        <w:t> </w:t>
      </w:r>
    </w:p>
    <w:tbl>
      <w:tblPr>
        <w:tblW w:w="78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080"/>
        <w:gridCol w:w="2100"/>
        <w:gridCol w:w="1480"/>
        <w:gridCol w:w="852"/>
        <w:gridCol w:w="1420"/>
      </w:tblGrid>
      <w:tr w:rsidR="00016106" w:rsidRPr="00016106" w:rsidTr="00016106">
        <w:trPr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proofErr w:type="spellStart"/>
            <w:r w:rsidRPr="00016106">
              <w:rPr>
                <w:rFonts w:eastAsia="Times New Roman"/>
                <w:color w:val="000000"/>
              </w:rPr>
              <w:t>stř</w:t>
            </w:r>
            <w:proofErr w:type="spellEnd"/>
            <w:r w:rsidRPr="00016106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druh OOPP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velikost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Tišnov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1607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16106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  <w:r w:rsidRPr="00016106">
              <w:rPr>
                <w:rFonts w:eastAsia="Times New Roman"/>
              </w:rPr>
              <w:t>M</w:t>
            </w:r>
          </w:p>
        </w:tc>
      </w:tr>
      <w:tr w:rsidR="00016106" w:rsidRPr="00016106" w:rsidTr="00016106">
        <w:trPr>
          <w:trHeight w:val="61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Pohořelice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bunda </w:t>
            </w:r>
            <w:proofErr w:type="spellStart"/>
            <w:r w:rsidRPr="00016106">
              <w:rPr>
                <w:rFonts w:eastAsia="Times New Roman"/>
                <w:color w:val="000000"/>
              </w:rPr>
              <w:t>softshell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  <w:color w:val="FF0000"/>
              </w:rPr>
            </w:pPr>
            <w:r w:rsidRPr="00016106">
              <w:rPr>
                <w:rFonts w:eastAsia="Times New Roman"/>
                <w:color w:val="FF0000"/>
              </w:rPr>
              <w:t>XXXL+dr4, d + 8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Ivančice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551580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košile s dl. </w:t>
            </w:r>
            <w:proofErr w:type="spellStart"/>
            <w:r w:rsidRPr="00016106">
              <w:rPr>
                <w:rFonts w:eastAsia="Times New Roman"/>
                <w:color w:val="000000"/>
              </w:rPr>
              <w:t>ruk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  <w:r w:rsidRPr="00016106">
              <w:rPr>
                <w:rFonts w:eastAsia="Times New Roman"/>
              </w:rPr>
              <w:t>L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Bohunice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1852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vesta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  <w:r w:rsidRPr="00016106">
              <w:rPr>
                <w:rFonts w:eastAsia="Times New Roman"/>
              </w:rPr>
              <w:t>M</w:t>
            </w: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tričko funkční 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4x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  <w:r w:rsidRPr="00016106">
              <w:rPr>
                <w:rFonts w:eastAsia="Times New Roman"/>
              </w:rPr>
              <w:t>M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  <w:color w:val="FF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016106">
              <w:rPr>
                <w:rFonts w:eastAsia="Times New Roman"/>
                <w:color w:val="000000"/>
              </w:rPr>
              <w:t>kal</w:t>
            </w:r>
            <w:proofErr w:type="gramEnd"/>
            <w:r w:rsidRPr="00016106">
              <w:rPr>
                <w:rFonts w:eastAsia="Times New Roman"/>
                <w:color w:val="000000"/>
              </w:rPr>
              <w:t>.</w:t>
            </w:r>
            <w:proofErr w:type="gramStart"/>
            <w:r w:rsidRPr="00016106">
              <w:rPr>
                <w:rFonts w:eastAsia="Times New Roman"/>
                <w:color w:val="000000"/>
              </w:rPr>
              <w:t>letní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center"/>
              <w:rPr>
                <w:rFonts w:eastAsia="Times New Roman"/>
              </w:rPr>
            </w:pPr>
            <w:r w:rsidRPr="00016106">
              <w:rPr>
                <w:rFonts w:eastAsia="Times New Roman"/>
              </w:rPr>
              <w:t>kusy</w:t>
            </w:r>
          </w:p>
        </w:tc>
      </w:tr>
      <w:tr w:rsidR="00016106" w:rsidRPr="00016106" w:rsidTr="00016106">
        <w:trPr>
          <w:trHeight w:val="6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1852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FF0000"/>
              </w:rPr>
            </w:pPr>
            <w:r w:rsidRPr="00016106">
              <w:rPr>
                <w:rFonts w:eastAsia="Times New Roman"/>
                <w:color w:val="FF0000"/>
              </w:rPr>
              <w:t xml:space="preserve">54 - 4cm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1x</w:t>
            </w: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6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lékaři 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2553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016106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9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6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IP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1158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1027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1159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1410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581577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1655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2155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118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016106">
              <w:rPr>
                <w:rFonts w:eastAsia="Times New Roman"/>
                <w:color w:val="000000"/>
              </w:rPr>
              <w:t>kal</w:t>
            </w:r>
            <w:proofErr w:type="gramEnd"/>
            <w:r w:rsidRPr="00016106">
              <w:rPr>
                <w:rFonts w:eastAsia="Times New Roman"/>
                <w:color w:val="000000"/>
              </w:rPr>
              <w:t>.</w:t>
            </w:r>
            <w:proofErr w:type="gramStart"/>
            <w:r w:rsidRPr="00016106">
              <w:rPr>
                <w:rFonts w:eastAsia="Times New Roman"/>
                <w:color w:val="000000"/>
              </w:rPr>
              <w:t>letní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kusy</w:t>
            </w: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1033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FF0000"/>
              </w:rPr>
            </w:pPr>
            <w:r w:rsidRPr="00016106">
              <w:rPr>
                <w:rFonts w:eastAsia="Times New Roman"/>
                <w:color w:val="FF0000"/>
              </w:rPr>
              <w:t>54 -4cm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552130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záchranáři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2177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FF0000"/>
              </w:rPr>
            </w:pPr>
            <w:proofErr w:type="spellStart"/>
            <w:r w:rsidRPr="00016106">
              <w:rPr>
                <w:rFonts w:eastAsia="Times New Roman"/>
                <w:color w:val="FF0000"/>
              </w:rPr>
              <w:t>XXXlL</w:t>
            </w:r>
            <w:proofErr w:type="spellEnd"/>
            <w:r w:rsidRPr="00016106">
              <w:rPr>
                <w:rFonts w:eastAsia="Times New Roman"/>
                <w:color w:val="FF0000"/>
              </w:rPr>
              <w:t>+ dr4, d+8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záchranář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602380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lékaři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631527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631542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záchranáři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631550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631595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FF0000"/>
              </w:rPr>
            </w:pPr>
            <w:r w:rsidRPr="00016106">
              <w:rPr>
                <w:rFonts w:eastAsia="Times New Roman"/>
                <w:color w:val="FF0000"/>
              </w:rPr>
              <w:t xml:space="preserve">M - </w:t>
            </w:r>
            <w:proofErr w:type="spellStart"/>
            <w:r w:rsidRPr="00016106">
              <w:rPr>
                <w:rFonts w:eastAsia="Times New Roman"/>
                <w:color w:val="FF0000"/>
              </w:rPr>
              <w:t>dr</w:t>
            </w:r>
            <w:proofErr w:type="spellEnd"/>
            <w:r w:rsidRPr="00016106">
              <w:rPr>
                <w:rFonts w:eastAsia="Times New Roman"/>
                <w:color w:val="FF0000"/>
              </w:rPr>
              <w:t xml:space="preserve"> 4cm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631810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záchranáři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671656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FF0000"/>
              </w:rPr>
            </w:pPr>
            <w:r w:rsidRPr="00016106">
              <w:rPr>
                <w:rFonts w:eastAsia="Times New Roman"/>
                <w:color w:val="FF0000"/>
              </w:rPr>
              <w:t>M dám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671770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671890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672220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záchranáři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581015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581570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lékaři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532380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 xml:space="preserve">záchranáři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1510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2330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mikina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kusy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XXL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M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jc w:val="right"/>
              <w:rPr>
                <w:rFonts w:eastAsia="Times New Roman"/>
                <w:color w:val="000000"/>
              </w:rPr>
            </w:pPr>
            <w:r w:rsidRPr="0001610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  <w:tr w:rsidR="00016106" w:rsidRPr="00016106" w:rsidTr="00016106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106" w:rsidRPr="00016106" w:rsidRDefault="00016106" w:rsidP="00016106">
            <w:pPr>
              <w:rPr>
                <w:rFonts w:eastAsia="Times New Roman"/>
                <w:color w:val="000000"/>
              </w:rPr>
            </w:pPr>
          </w:p>
        </w:tc>
      </w:tr>
    </w:tbl>
    <w:p w:rsidR="00016106" w:rsidRDefault="00016106" w:rsidP="00016106">
      <w:bookmarkStart w:id="0" w:name="_GoBack"/>
      <w:bookmarkEnd w:id="0"/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06"/>
    <w:rsid w:val="00016106"/>
    <w:rsid w:val="001E0B8F"/>
    <w:rsid w:val="002F49E3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10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16106"/>
    <w:rPr>
      <w:color w:val="0000FF"/>
      <w:u w:val="single"/>
    </w:rPr>
  </w:style>
  <w:style w:type="paragraph" w:customStyle="1" w:styleId="Default">
    <w:name w:val="Default"/>
    <w:basedOn w:val="Normln"/>
    <w:rsid w:val="00016106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10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6106"/>
    <w:pPr>
      <w:spacing w:after="0" w:line="240" w:lineRule="auto"/>
    </w:pPr>
    <w:rPr>
      <w:rFonts w:ascii="Calibri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16106"/>
    <w:rPr>
      <w:color w:val="0000FF"/>
      <w:u w:val="single"/>
    </w:rPr>
  </w:style>
  <w:style w:type="paragraph" w:customStyle="1" w:styleId="Default">
    <w:name w:val="Default"/>
    <w:basedOn w:val="Normln"/>
    <w:rsid w:val="00016106"/>
    <w:pPr>
      <w:autoSpaceDE w:val="0"/>
      <w:autoSpaceDN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10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DA61.B902FA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linitex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2019-03-14T15:46:00Z</dcterms:created>
  <dcterms:modified xsi:type="dcterms:W3CDTF">2019-03-14T15:47:00Z</dcterms:modified>
</cp:coreProperties>
</file>