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C6" w:rsidRDefault="000313C6" w:rsidP="00BD7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0313C6" w:rsidRDefault="000313C6" w:rsidP="00BD7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0313C6" w:rsidRDefault="000313C6" w:rsidP="00BD7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96AA9">
        <w:rPr>
          <w:rFonts w:cstheme="minorHAnsi"/>
          <w:b/>
          <w:bCs/>
          <w:sz w:val="28"/>
          <w:szCs w:val="28"/>
          <w:lang w:val="en-US"/>
        </w:rPr>
        <w:t>DONATION AGREEMENT</w:t>
      </w:r>
    </w:p>
    <w:p w:rsidR="00BD7ED5" w:rsidRPr="00C96AA9" w:rsidRDefault="00C96AA9" w:rsidP="00C96AA9">
      <w:pPr>
        <w:jc w:val="center"/>
        <w:rPr>
          <w:rFonts w:cstheme="minorHAnsi"/>
          <w:b/>
          <w:lang w:val="en-US"/>
        </w:rPr>
      </w:pPr>
      <w:r w:rsidRPr="00C96AA9">
        <w:rPr>
          <w:rFonts w:cstheme="minorHAnsi"/>
          <w:b/>
          <w:lang w:val="en-US"/>
        </w:rPr>
        <w:t xml:space="preserve">Agreement number: </w:t>
      </w:r>
      <w:r w:rsidR="00156A0B">
        <w:rPr>
          <w:rFonts w:cstheme="minorHAnsi"/>
          <w:b/>
          <w:lang w:val="en-US"/>
        </w:rPr>
        <w:t>004899/</w:t>
      </w:r>
      <w:r w:rsidRPr="00C96AA9">
        <w:rPr>
          <w:rFonts w:cstheme="minorHAnsi"/>
          <w:b/>
          <w:lang w:val="en-US"/>
        </w:rPr>
        <w:t>201</w:t>
      </w:r>
      <w:r w:rsidR="00156A0B">
        <w:rPr>
          <w:rFonts w:cstheme="minorHAnsi"/>
          <w:b/>
          <w:lang w:val="en-US"/>
        </w:rPr>
        <w:t>9/</w:t>
      </w:r>
      <w:r w:rsidRPr="00C96AA9">
        <w:rPr>
          <w:rFonts w:cstheme="minorHAnsi"/>
          <w:b/>
          <w:lang w:val="en-US"/>
        </w:rPr>
        <w:t>00</w:t>
      </w:r>
    </w:p>
    <w:p w:rsidR="000313C6" w:rsidRDefault="000313C6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lang w:val="en-US"/>
        </w:rPr>
      </w:pPr>
    </w:p>
    <w:p w:rsidR="00BD7ED5" w:rsidRPr="00C96AA9" w:rsidRDefault="00156A0B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  <w:r>
        <w:rPr>
          <w:rFonts w:eastAsia="HiddenHorzOCR" w:cstheme="minorHAnsi"/>
          <w:b/>
          <w:lang w:val="en-US"/>
        </w:rPr>
        <w:t xml:space="preserve">Bruker </w:t>
      </w:r>
      <w:proofErr w:type="spellStart"/>
      <w:r>
        <w:rPr>
          <w:rFonts w:eastAsia="HiddenHorzOCR" w:cstheme="minorHAnsi"/>
          <w:b/>
          <w:lang w:val="en-US"/>
        </w:rPr>
        <w:t>BioSpin</w:t>
      </w:r>
      <w:proofErr w:type="spellEnd"/>
      <w:r>
        <w:rPr>
          <w:rFonts w:eastAsia="HiddenHorzOCR" w:cstheme="minorHAnsi"/>
          <w:b/>
          <w:lang w:val="en-US"/>
        </w:rPr>
        <w:t xml:space="preserve"> GmbH</w:t>
      </w:r>
      <w:r w:rsidR="00BD7ED5" w:rsidRPr="00C96AA9">
        <w:rPr>
          <w:rFonts w:eastAsia="HiddenHorzOCR" w:cstheme="minorHAnsi"/>
          <w:lang w:val="en-US"/>
        </w:rPr>
        <w:br/>
        <w:t xml:space="preserve">Registered office: </w:t>
      </w:r>
      <w:r>
        <w:rPr>
          <w:rFonts w:eastAsia="HiddenHorzOCR" w:cstheme="minorHAnsi"/>
          <w:lang w:val="en-US"/>
        </w:rPr>
        <w:t xml:space="preserve">Rudolf-Plank-Str. 23 – 76275 </w:t>
      </w:r>
      <w:proofErr w:type="spellStart"/>
      <w:r>
        <w:rPr>
          <w:rFonts w:eastAsia="HiddenHorzOCR" w:cstheme="minorHAnsi"/>
          <w:lang w:val="en-US"/>
        </w:rPr>
        <w:t>Ettlingen</w:t>
      </w:r>
      <w:proofErr w:type="spellEnd"/>
      <w:r>
        <w:rPr>
          <w:rFonts w:eastAsia="HiddenHorzOCR" w:cstheme="minorHAnsi"/>
          <w:lang w:val="en-US"/>
        </w:rPr>
        <w:t xml:space="preserve"> - Germany</w:t>
      </w: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  <w:r w:rsidRPr="00C96AA9">
        <w:rPr>
          <w:rFonts w:ascii="Calibri" w:eastAsia="Times New Roman" w:hAnsi="Calibri" w:cs="Calibri"/>
          <w:color w:val="000000"/>
          <w:lang w:val="en-US" w:eastAsia="cs-CZ"/>
        </w:rPr>
        <w:t>Company ID:</w:t>
      </w:r>
      <w:r w:rsidRPr="00C96AA9">
        <w:rPr>
          <w:rFonts w:eastAsia="HiddenHorzOCR" w:cstheme="minorHAnsi"/>
          <w:lang w:val="en-US"/>
        </w:rPr>
        <w:t xml:space="preserve"> </w:t>
      </w:r>
      <w:r w:rsidR="00156A0B">
        <w:rPr>
          <w:rFonts w:eastAsia="HiddenHorzOCR" w:cstheme="minorHAnsi"/>
          <w:lang w:val="en-US"/>
        </w:rPr>
        <w:t>Commercial register, Mannheim HRB 10 23 68</w:t>
      </w:r>
      <w:r w:rsidRPr="00C96AA9">
        <w:rPr>
          <w:rFonts w:eastAsia="HiddenHorzOCR" w:cstheme="minorHAnsi"/>
          <w:lang w:val="en-US"/>
        </w:rPr>
        <w:t xml:space="preserve"> </w:t>
      </w: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  <w:r w:rsidRPr="00C96AA9">
        <w:rPr>
          <w:rFonts w:ascii="Calibri" w:eastAsia="Times New Roman" w:hAnsi="Calibri" w:cs="Calibri"/>
          <w:color w:val="000000"/>
          <w:lang w:val="en-US" w:eastAsia="cs-CZ"/>
        </w:rPr>
        <w:t>VAT ID</w:t>
      </w:r>
      <w:r w:rsidRPr="00C96AA9">
        <w:rPr>
          <w:rFonts w:eastAsia="HiddenHorzOCR" w:cstheme="minorHAnsi"/>
          <w:lang w:val="en-US"/>
        </w:rPr>
        <w:t xml:space="preserve">: </w:t>
      </w:r>
      <w:r w:rsidR="00156A0B">
        <w:rPr>
          <w:rFonts w:eastAsia="HiddenHorzOCR" w:cstheme="minorHAnsi"/>
          <w:lang w:val="en-US"/>
        </w:rPr>
        <w:t>DE 143 239 759</w:t>
      </w:r>
    </w:p>
    <w:p w:rsidR="00BD7ED5" w:rsidRDefault="00BD7ED5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  <w:r w:rsidRPr="00C96AA9">
        <w:rPr>
          <w:rFonts w:eastAsia="HiddenHorzOCR" w:cstheme="minorHAnsi"/>
          <w:lang w:val="en-US"/>
        </w:rPr>
        <w:t xml:space="preserve">Bank details: </w:t>
      </w:r>
    </w:p>
    <w:p w:rsidR="00156A0B" w:rsidRDefault="00156A0B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  <w:proofErr w:type="spellStart"/>
      <w:proofErr w:type="gramStart"/>
      <w:r>
        <w:rPr>
          <w:rFonts w:eastAsia="HiddenHorzOCR" w:cstheme="minorHAnsi"/>
          <w:lang w:val="en-US"/>
        </w:rPr>
        <w:t>xxxxxxxxxxxxxxxxx</w:t>
      </w:r>
      <w:proofErr w:type="spellEnd"/>
      <w:proofErr w:type="gramEnd"/>
    </w:p>
    <w:p w:rsidR="00156A0B" w:rsidRDefault="00156A0B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  <w:r>
        <w:rPr>
          <w:rFonts w:eastAsia="HiddenHorzOCR" w:cstheme="minorHAnsi"/>
          <w:lang w:val="en-US"/>
        </w:rPr>
        <w:t xml:space="preserve">IBAN: </w:t>
      </w:r>
      <w:proofErr w:type="spellStart"/>
      <w:r>
        <w:rPr>
          <w:rFonts w:eastAsia="HiddenHorzOCR" w:cstheme="minorHAnsi"/>
          <w:lang w:val="en-US"/>
        </w:rPr>
        <w:t>xxxxxxxxxxxxxxxxx</w:t>
      </w:r>
      <w:proofErr w:type="spellEnd"/>
    </w:p>
    <w:p w:rsidR="00156A0B" w:rsidRPr="00C96AA9" w:rsidRDefault="00156A0B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  <w:r>
        <w:rPr>
          <w:rFonts w:eastAsia="HiddenHorzOCR" w:cstheme="minorHAnsi"/>
          <w:lang w:val="en-US"/>
        </w:rPr>
        <w:t xml:space="preserve">SWIFT: </w:t>
      </w:r>
      <w:proofErr w:type="spellStart"/>
      <w:r>
        <w:rPr>
          <w:rFonts w:eastAsia="HiddenHorzOCR" w:cstheme="minorHAnsi"/>
          <w:lang w:val="en-US"/>
        </w:rPr>
        <w:t>xxxxxxxxxxxxxxxxx</w:t>
      </w:r>
      <w:proofErr w:type="spellEnd"/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  <w:r w:rsidRPr="00C96AA9">
        <w:rPr>
          <w:rFonts w:eastAsia="HiddenHorzOCR" w:cstheme="minorHAnsi"/>
          <w:lang w:val="en-US"/>
        </w:rPr>
        <w:t xml:space="preserve">Represented by: </w:t>
      </w:r>
      <w:proofErr w:type="spellStart"/>
      <w:r w:rsidR="00156A0B">
        <w:rPr>
          <w:rFonts w:eastAsia="HiddenHorzOCR" w:cstheme="minorHAnsi"/>
          <w:lang w:val="en-US"/>
        </w:rPr>
        <w:t>xxxxxxxxxxxxxxxxx</w:t>
      </w:r>
      <w:proofErr w:type="spellEnd"/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  <w:proofErr w:type="gramStart"/>
      <w:r w:rsidRPr="00C96AA9">
        <w:rPr>
          <w:rFonts w:eastAsia="HiddenHorzOCR" w:cstheme="minorHAnsi"/>
          <w:lang w:val="en-US"/>
        </w:rPr>
        <w:t>contact</w:t>
      </w:r>
      <w:proofErr w:type="gramEnd"/>
      <w:r w:rsidRPr="00C96AA9">
        <w:rPr>
          <w:rFonts w:eastAsia="HiddenHorzOCR" w:cstheme="minorHAnsi"/>
          <w:lang w:val="en-US"/>
        </w:rPr>
        <w:t xml:space="preserve"> email address: </w:t>
      </w:r>
      <w:proofErr w:type="spellStart"/>
      <w:r w:rsidR="00156A0B">
        <w:rPr>
          <w:rFonts w:eastAsia="HiddenHorzOCR" w:cstheme="minorHAnsi"/>
          <w:lang w:val="en-US"/>
        </w:rPr>
        <w:t>xxxxxxxxxxxxxxxxx</w:t>
      </w:r>
      <w:proofErr w:type="spellEnd"/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  <w:proofErr w:type="gramStart"/>
      <w:r w:rsidRPr="00C96AA9">
        <w:rPr>
          <w:rFonts w:eastAsia="HiddenHorzOCR" w:cstheme="minorHAnsi"/>
          <w:lang w:val="en-US"/>
        </w:rPr>
        <w:t>as</w:t>
      </w:r>
      <w:proofErr w:type="gramEnd"/>
      <w:r w:rsidRPr="00C96AA9">
        <w:rPr>
          <w:rFonts w:eastAsia="HiddenHorzOCR" w:cstheme="minorHAnsi"/>
          <w:lang w:val="en-US"/>
        </w:rPr>
        <w:t xml:space="preserve"> one party (hereinafter referred to as "Donor"), </w:t>
      </w: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  <w:proofErr w:type="gramStart"/>
      <w:r w:rsidRPr="00C96AA9">
        <w:rPr>
          <w:rFonts w:eastAsia="HiddenHorzOCR" w:cstheme="minorHAnsi"/>
          <w:lang w:val="en-US"/>
        </w:rPr>
        <w:t>and</w:t>
      </w:r>
      <w:proofErr w:type="gramEnd"/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lang w:val="en-US"/>
        </w:rPr>
      </w:pP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C96AA9">
        <w:rPr>
          <w:rFonts w:cstheme="minorHAnsi"/>
          <w:b/>
          <w:lang w:val="en-US"/>
        </w:rPr>
        <w:t xml:space="preserve">Brno University of Technology </w:t>
      </w: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96AA9">
        <w:rPr>
          <w:rFonts w:cstheme="minorHAnsi"/>
          <w:b/>
          <w:lang w:val="en-US"/>
        </w:rPr>
        <w:t>Central European Institute of Technology</w:t>
      </w:r>
      <w:r w:rsidRPr="00C96AA9">
        <w:rPr>
          <w:rFonts w:cstheme="minorHAnsi"/>
          <w:lang w:val="en-US"/>
        </w:rPr>
        <w:t xml:space="preserve"> (CEITEC BUT)</w:t>
      </w: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 xml:space="preserve">Registered office: </w:t>
      </w:r>
      <w:proofErr w:type="spellStart"/>
      <w:r w:rsidRPr="00C96AA9">
        <w:rPr>
          <w:rFonts w:cstheme="minorHAnsi"/>
          <w:lang w:val="en-US"/>
        </w:rPr>
        <w:t>Purkyňova</w:t>
      </w:r>
      <w:proofErr w:type="spellEnd"/>
      <w:r w:rsidRPr="00C96AA9">
        <w:rPr>
          <w:rFonts w:cstheme="minorHAnsi"/>
          <w:lang w:val="en-US"/>
        </w:rPr>
        <w:t xml:space="preserve"> 656/123, 612 00 Brno</w:t>
      </w: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US" w:eastAsia="cs-CZ"/>
        </w:rPr>
      </w:pPr>
      <w:r w:rsidRPr="00C96AA9">
        <w:rPr>
          <w:rFonts w:ascii="Calibri" w:eastAsia="Times New Roman" w:hAnsi="Calibri" w:cs="Calibri"/>
          <w:color w:val="000000"/>
          <w:lang w:val="en-US" w:eastAsia="cs-CZ"/>
        </w:rPr>
        <w:t>Company ID: 00216305</w:t>
      </w: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US" w:eastAsia="cs-CZ"/>
        </w:rPr>
      </w:pPr>
      <w:r w:rsidRPr="00C96AA9">
        <w:rPr>
          <w:rFonts w:ascii="Calibri" w:eastAsia="Times New Roman" w:hAnsi="Calibri" w:cs="Calibri"/>
          <w:color w:val="000000"/>
          <w:lang w:val="en-US" w:eastAsia="cs-CZ"/>
        </w:rPr>
        <w:t>VAT ID: CZ00216305</w:t>
      </w: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US" w:eastAsia="cs-CZ"/>
        </w:rPr>
      </w:pPr>
      <w:r w:rsidRPr="00C96AA9">
        <w:rPr>
          <w:rFonts w:ascii="Calibri" w:eastAsia="Times New Roman" w:hAnsi="Calibri" w:cs="Calibri"/>
          <w:color w:val="000000"/>
          <w:lang w:val="en-US" w:eastAsia="cs-CZ"/>
        </w:rPr>
        <w:t>Public college, not subject to registration in the Company Register</w:t>
      </w:r>
    </w:p>
    <w:p w:rsidR="00BD7ED5" w:rsidRDefault="00BD7ED5" w:rsidP="00BD7E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US" w:eastAsia="cs-CZ"/>
        </w:rPr>
      </w:pPr>
      <w:r w:rsidRPr="00C96AA9">
        <w:rPr>
          <w:rFonts w:eastAsia="HiddenHorzOCR" w:cstheme="minorHAnsi"/>
          <w:lang w:val="en-US"/>
        </w:rPr>
        <w:t xml:space="preserve">Represented by: </w:t>
      </w:r>
      <w:r w:rsidRPr="00C96AA9">
        <w:rPr>
          <w:rFonts w:ascii="Calibri" w:eastAsia="Times New Roman" w:hAnsi="Calibri" w:cs="Calibri"/>
          <w:color w:val="000000"/>
          <w:lang w:val="en-US" w:eastAsia="cs-CZ"/>
        </w:rPr>
        <w:t xml:space="preserve">prof. Ing. </w:t>
      </w:r>
      <w:proofErr w:type="spellStart"/>
      <w:r w:rsidRPr="00C96AA9">
        <w:rPr>
          <w:rFonts w:ascii="Calibri" w:eastAsia="Times New Roman" w:hAnsi="Calibri" w:cs="Calibri"/>
          <w:color w:val="000000"/>
          <w:lang w:val="en-US" w:eastAsia="cs-CZ"/>
        </w:rPr>
        <w:t>Radimír</w:t>
      </w:r>
      <w:proofErr w:type="spellEnd"/>
      <w:r w:rsidRPr="00C96AA9">
        <w:rPr>
          <w:rFonts w:ascii="Calibri" w:eastAsia="Times New Roman" w:hAnsi="Calibri" w:cs="Calibri"/>
          <w:color w:val="000000"/>
          <w:lang w:val="en-US" w:eastAsia="cs-CZ"/>
        </w:rPr>
        <w:t xml:space="preserve"> Vrba, </w:t>
      </w:r>
      <w:proofErr w:type="spellStart"/>
      <w:proofErr w:type="gramStart"/>
      <w:r w:rsidRPr="00C96AA9">
        <w:rPr>
          <w:rFonts w:ascii="Calibri" w:eastAsia="Times New Roman" w:hAnsi="Calibri" w:cs="Calibri"/>
          <w:color w:val="000000"/>
          <w:lang w:val="en-US" w:eastAsia="cs-CZ"/>
        </w:rPr>
        <w:t>CSc</w:t>
      </w:r>
      <w:proofErr w:type="spellEnd"/>
      <w:r w:rsidRPr="00C96AA9">
        <w:rPr>
          <w:rFonts w:ascii="Calibri" w:eastAsia="Times New Roman" w:hAnsi="Calibri" w:cs="Calibri"/>
          <w:color w:val="000000"/>
          <w:lang w:val="en-US" w:eastAsia="cs-CZ"/>
        </w:rPr>
        <w:t>.,</w:t>
      </w:r>
      <w:proofErr w:type="gramEnd"/>
      <w:r w:rsidRPr="00C96AA9">
        <w:rPr>
          <w:rFonts w:ascii="Calibri" w:eastAsia="Times New Roman" w:hAnsi="Calibri" w:cs="Calibri"/>
          <w:color w:val="000000"/>
          <w:lang w:val="en-US" w:eastAsia="cs-CZ"/>
        </w:rPr>
        <w:t xml:space="preserve"> Director of CEITEC </w:t>
      </w:r>
      <w:r w:rsidR="0060439F">
        <w:rPr>
          <w:rFonts w:ascii="Calibri" w:eastAsia="Times New Roman" w:hAnsi="Calibri" w:cs="Calibri"/>
          <w:color w:val="000000"/>
          <w:lang w:val="en-US" w:eastAsia="cs-CZ"/>
        </w:rPr>
        <w:t>BUT</w:t>
      </w:r>
    </w:p>
    <w:p w:rsidR="00E83752" w:rsidRDefault="00E83752" w:rsidP="00E837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US" w:eastAsia="cs-CZ"/>
        </w:rPr>
      </w:pPr>
      <w:r w:rsidRPr="00C96AA9">
        <w:rPr>
          <w:rFonts w:ascii="Calibri" w:eastAsia="Times New Roman" w:hAnsi="Calibri" w:cs="Calibri"/>
          <w:color w:val="000000"/>
          <w:lang w:val="en-US" w:eastAsia="cs-CZ"/>
        </w:rPr>
        <w:t xml:space="preserve">Bank details:  account No. </w:t>
      </w:r>
      <w:proofErr w:type="spellStart"/>
      <w:r w:rsidR="00156A0B">
        <w:rPr>
          <w:rFonts w:eastAsia="HiddenHorzOCR" w:cstheme="minorHAnsi"/>
          <w:lang w:val="en-US"/>
        </w:rPr>
        <w:t>xxxxxxxxxxxxxxxxx</w:t>
      </w:r>
      <w:proofErr w:type="spellEnd"/>
    </w:p>
    <w:p w:rsidR="00E83752" w:rsidRPr="00E83752" w:rsidRDefault="00E83752" w:rsidP="00E837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US" w:eastAsia="cs-CZ"/>
        </w:rPr>
      </w:pPr>
      <w:r>
        <w:rPr>
          <w:rFonts w:ascii="Calibri" w:eastAsia="Times New Roman" w:hAnsi="Calibri" w:cs="Calibri"/>
          <w:color w:val="000000"/>
          <w:lang w:val="en-US" w:eastAsia="cs-CZ"/>
        </w:rPr>
        <w:t xml:space="preserve">IBAN: </w:t>
      </w:r>
      <w:proofErr w:type="spellStart"/>
      <w:r w:rsidR="00156A0B">
        <w:rPr>
          <w:rFonts w:eastAsia="HiddenHorzOCR" w:cstheme="minorHAnsi"/>
          <w:lang w:val="en-US"/>
        </w:rPr>
        <w:t>xxxxxxxxxxxxxxxxx</w:t>
      </w:r>
      <w:proofErr w:type="spellEnd"/>
    </w:p>
    <w:p w:rsidR="00E83752" w:rsidRPr="00C96AA9" w:rsidRDefault="00E83752" w:rsidP="00E837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US" w:eastAsia="cs-CZ"/>
        </w:rPr>
      </w:pPr>
      <w:r w:rsidRPr="00E83752">
        <w:rPr>
          <w:rFonts w:ascii="Calibri" w:eastAsia="Times New Roman" w:hAnsi="Calibri" w:cs="Calibri"/>
          <w:color w:val="000000"/>
          <w:lang w:val="en-US" w:eastAsia="cs-CZ"/>
        </w:rPr>
        <w:t xml:space="preserve">SWIFT: </w:t>
      </w:r>
      <w:proofErr w:type="spellStart"/>
      <w:r w:rsidR="00156A0B">
        <w:rPr>
          <w:rFonts w:eastAsia="HiddenHorzOCR" w:cstheme="minorHAnsi"/>
          <w:lang w:val="en-US"/>
        </w:rPr>
        <w:t>xxxxxxxxxxxxxxxxx</w:t>
      </w:r>
      <w:proofErr w:type="spellEnd"/>
    </w:p>
    <w:p w:rsidR="00E83752" w:rsidRPr="00C96AA9" w:rsidRDefault="00E83752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Represendative</w:t>
      </w:r>
      <w:proofErr w:type="spellEnd"/>
      <w:r>
        <w:rPr>
          <w:rFonts w:cstheme="minorHAnsi"/>
          <w:lang w:val="en-US"/>
        </w:rPr>
        <w:t xml:space="preserve"> for </w:t>
      </w:r>
      <w:proofErr w:type="spellStart"/>
      <w:r>
        <w:rPr>
          <w:rFonts w:cstheme="minorHAnsi"/>
          <w:lang w:val="en-US"/>
        </w:rPr>
        <w:t>negitiations</w:t>
      </w:r>
      <w:proofErr w:type="spellEnd"/>
      <w:r>
        <w:rPr>
          <w:rFonts w:cstheme="minorHAnsi"/>
          <w:lang w:val="en-US"/>
        </w:rPr>
        <w:t xml:space="preserve">: </w:t>
      </w:r>
      <w:proofErr w:type="spellStart"/>
      <w:r w:rsidR="00156A0B">
        <w:rPr>
          <w:rFonts w:eastAsia="HiddenHorzOCR" w:cstheme="minorHAnsi"/>
          <w:lang w:val="en-US"/>
        </w:rPr>
        <w:t>xxxxxxxxxxxxxxxxx</w:t>
      </w:r>
      <w:proofErr w:type="spellEnd"/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gramStart"/>
      <w:r w:rsidRPr="00C96AA9">
        <w:rPr>
          <w:rFonts w:cstheme="minorHAnsi"/>
          <w:lang w:val="en-US"/>
        </w:rPr>
        <w:t>as</w:t>
      </w:r>
      <w:proofErr w:type="gramEnd"/>
      <w:r w:rsidRPr="00C96AA9">
        <w:rPr>
          <w:rFonts w:cstheme="minorHAnsi"/>
          <w:lang w:val="en-US"/>
        </w:rPr>
        <w:t xml:space="preserve"> the second party (</w:t>
      </w:r>
      <w:r w:rsidR="00600241" w:rsidRPr="00C96AA9">
        <w:rPr>
          <w:rFonts w:cstheme="minorHAnsi"/>
          <w:lang w:val="en-US"/>
        </w:rPr>
        <w:t>h</w:t>
      </w:r>
      <w:r w:rsidRPr="00C96AA9">
        <w:rPr>
          <w:rFonts w:cstheme="minorHAnsi"/>
          <w:lang w:val="en-US"/>
        </w:rPr>
        <w:t>ereinafter referred to as ''</w:t>
      </w:r>
      <w:proofErr w:type="spellStart"/>
      <w:r w:rsidRPr="00C96AA9">
        <w:rPr>
          <w:rFonts w:cstheme="minorHAnsi"/>
          <w:lang w:val="en-US"/>
        </w:rPr>
        <w:t>Donee</w:t>
      </w:r>
      <w:proofErr w:type="spellEnd"/>
      <w:r w:rsidRPr="00C96AA9">
        <w:rPr>
          <w:rFonts w:cstheme="minorHAnsi"/>
          <w:lang w:val="en-US"/>
        </w:rPr>
        <w:t>'')</w:t>
      </w:r>
    </w:p>
    <w:p w:rsidR="006E37A3" w:rsidRPr="00C96AA9" w:rsidRDefault="006E37A3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6E37A3" w:rsidRPr="00C96AA9" w:rsidRDefault="006E37A3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96AA9">
        <w:rPr>
          <w:lang w:val="en-US"/>
        </w:rPr>
        <w:t>(</w:t>
      </w:r>
      <w:proofErr w:type="gramStart"/>
      <w:r w:rsidRPr="00C96AA9">
        <w:rPr>
          <w:lang w:val="en-US"/>
        </w:rPr>
        <w:t>the</w:t>
      </w:r>
      <w:proofErr w:type="gramEnd"/>
      <w:r w:rsidRPr="00C96AA9">
        <w:rPr>
          <w:lang w:val="en-US"/>
        </w:rPr>
        <w:t xml:space="preserve"> Donor and </w:t>
      </w:r>
      <w:proofErr w:type="spellStart"/>
      <w:r w:rsidRPr="00C96AA9">
        <w:rPr>
          <w:lang w:val="en-US"/>
        </w:rPr>
        <w:t>Donee</w:t>
      </w:r>
      <w:proofErr w:type="spellEnd"/>
      <w:r w:rsidRPr="00C96AA9">
        <w:rPr>
          <w:lang w:val="en-US"/>
        </w:rPr>
        <w:t xml:space="preserve"> also referred to individually as a “Party” and collectively as “Parties”)</w:t>
      </w: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>conclude under § 2055 and the following provisions of Act No. 89/2012 Coll. of</w:t>
      </w:r>
      <w:r w:rsidR="00C96AA9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the Civil Code as amended, this Donation Agreement:</w:t>
      </w: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BD7ED5" w:rsidRPr="00C96AA9" w:rsidRDefault="00BD7ED5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BD7ED5" w:rsidRPr="00C96AA9" w:rsidRDefault="00BD7ED5" w:rsidP="00600241">
      <w:pPr>
        <w:pStyle w:val="Nadpis1"/>
        <w:jc w:val="center"/>
        <w:rPr>
          <w:lang w:val="en-US"/>
        </w:rPr>
      </w:pPr>
      <w:r w:rsidRPr="00C96AA9">
        <w:rPr>
          <w:lang w:val="en-US"/>
        </w:rPr>
        <w:t>I.</w:t>
      </w:r>
      <w:r w:rsidR="00A20B3B" w:rsidRPr="00C96AA9">
        <w:rPr>
          <w:lang w:val="en-US"/>
        </w:rPr>
        <w:t xml:space="preserve"> Subject Matter of Agreement</w:t>
      </w:r>
    </w:p>
    <w:p w:rsidR="00BD7ED5" w:rsidRPr="00C96AA9" w:rsidRDefault="00BD7ED5" w:rsidP="000313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>On the basis of this Agreement, Donor s</w:t>
      </w:r>
      <w:r w:rsidR="00600241" w:rsidRPr="00C96AA9">
        <w:rPr>
          <w:rFonts w:cstheme="minorHAnsi"/>
          <w:lang w:val="en-US"/>
        </w:rPr>
        <w:t>h</w:t>
      </w:r>
      <w:r w:rsidRPr="00C96AA9">
        <w:rPr>
          <w:rFonts w:cstheme="minorHAnsi"/>
          <w:lang w:val="en-US"/>
        </w:rPr>
        <w:t xml:space="preserve">all donate to the </w:t>
      </w:r>
      <w:proofErr w:type="spellStart"/>
      <w:r w:rsidR="00600241" w:rsidRPr="00C96AA9">
        <w:rPr>
          <w:rFonts w:cstheme="minorHAnsi"/>
          <w:lang w:val="en-US"/>
        </w:rPr>
        <w:t>Donee</w:t>
      </w:r>
      <w:proofErr w:type="spellEnd"/>
      <w:r w:rsidRPr="00C96AA9">
        <w:rPr>
          <w:rFonts w:cstheme="minorHAnsi"/>
          <w:lang w:val="en-US"/>
        </w:rPr>
        <w:t xml:space="preserve"> a f</w:t>
      </w:r>
      <w:r w:rsidR="00600241" w:rsidRPr="00C96AA9">
        <w:rPr>
          <w:rFonts w:cstheme="minorHAnsi"/>
          <w:lang w:val="en-US"/>
        </w:rPr>
        <w:t>in</w:t>
      </w:r>
      <w:r w:rsidRPr="00C96AA9">
        <w:rPr>
          <w:rFonts w:cstheme="minorHAnsi"/>
          <w:lang w:val="en-US"/>
        </w:rPr>
        <w:t>ancial sum in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 xml:space="preserve">the amount of </w:t>
      </w:r>
      <w:r w:rsidR="00156A0B">
        <w:rPr>
          <w:rFonts w:cstheme="minorHAnsi"/>
          <w:lang w:val="en-US"/>
        </w:rPr>
        <w:t>3 000 EUR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and t</w:t>
      </w:r>
      <w:r w:rsidR="00600241" w:rsidRPr="00C96AA9">
        <w:rPr>
          <w:rFonts w:cstheme="minorHAnsi"/>
          <w:lang w:val="en-US"/>
        </w:rPr>
        <w:t>h</w:t>
      </w:r>
      <w:r w:rsidRPr="00C96AA9">
        <w:rPr>
          <w:rFonts w:cstheme="minorHAnsi"/>
          <w:lang w:val="en-US"/>
        </w:rPr>
        <w:t xml:space="preserve">e </w:t>
      </w:r>
      <w:proofErr w:type="spellStart"/>
      <w:r w:rsidR="00600241" w:rsidRPr="00C96AA9">
        <w:rPr>
          <w:rFonts w:cstheme="minorHAnsi"/>
          <w:lang w:val="en-US"/>
        </w:rPr>
        <w:t>Donee</w:t>
      </w:r>
      <w:proofErr w:type="spellEnd"/>
      <w:r w:rsidRPr="00C96AA9">
        <w:rPr>
          <w:rFonts w:cstheme="minorHAnsi"/>
          <w:lang w:val="en-US"/>
        </w:rPr>
        <w:t xml:space="preserve"> s</w:t>
      </w:r>
      <w:r w:rsidR="00600241" w:rsidRPr="00C96AA9">
        <w:rPr>
          <w:rFonts w:cstheme="minorHAnsi"/>
          <w:lang w:val="en-US"/>
        </w:rPr>
        <w:t>h</w:t>
      </w:r>
      <w:r w:rsidRPr="00C96AA9">
        <w:rPr>
          <w:rFonts w:cstheme="minorHAnsi"/>
          <w:lang w:val="en-US"/>
        </w:rPr>
        <w:t>all adopt t</w:t>
      </w:r>
      <w:r w:rsidR="00600241" w:rsidRPr="00C96AA9">
        <w:rPr>
          <w:rFonts w:cstheme="minorHAnsi"/>
          <w:lang w:val="en-US"/>
        </w:rPr>
        <w:t>h</w:t>
      </w:r>
      <w:r w:rsidR="006E37A3" w:rsidRPr="00C96AA9">
        <w:rPr>
          <w:rFonts w:cstheme="minorHAnsi"/>
          <w:lang w:val="en-US"/>
        </w:rPr>
        <w:t>e D</w:t>
      </w:r>
      <w:r w:rsidRPr="00C96AA9">
        <w:rPr>
          <w:rFonts w:cstheme="minorHAnsi"/>
          <w:lang w:val="en-US"/>
        </w:rPr>
        <w:t>onation into his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owners</w:t>
      </w:r>
      <w:r w:rsidR="00600241" w:rsidRPr="00C96AA9">
        <w:rPr>
          <w:rFonts w:cstheme="minorHAnsi"/>
          <w:lang w:val="en-US"/>
        </w:rPr>
        <w:t>h</w:t>
      </w:r>
      <w:r w:rsidRPr="00C96AA9">
        <w:rPr>
          <w:rFonts w:cstheme="minorHAnsi"/>
          <w:lang w:val="en-US"/>
        </w:rPr>
        <w:t>ip.</w:t>
      </w:r>
    </w:p>
    <w:p w:rsidR="00BD7ED5" w:rsidRPr="00C96AA9" w:rsidRDefault="00BD7ED5" w:rsidP="000313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>Donor provides t</w:t>
      </w:r>
      <w:r w:rsidR="00600241" w:rsidRPr="00C96AA9">
        <w:rPr>
          <w:rFonts w:cstheme="minorHAnsi"/>
          <w:lang w:val="en-US"/>
        </w:rPr>
        <w:t>h</w:t>
      </w:r>
      <w:r w:rsidRPr="00C96AA9">
        <w:rPr>
          <w:rFonts w:cstheme="minorHAnsi"/>
          <w:lang w:val="en-US"/>
        </w:rPr>
        <w:t xml:space="preserve">e </w:t>
      </w:r>
      <w:proofErr w:type="spellStart"/>
      <w:r w:rsidR="00600241" w:rsidRPr="00C96AA9">
        <w:rPr>
          <w:rFonts w:cstheme="minorHAnsi"/>
          <w:lang w:val="en-US"/>
        </w:rPr>
        <w:t>Donee</w:t>
      </w:r>
      <w:proofErr w:type="spellEnd"/>
      <w:r w:rsidRPr="00C96AA9">
        <w:rPr>
          <w:rFonts w:cstheme="minorHAnsi"/>
          <w:lang w:val="en-US"/>
        </w:rPr>
        <w:t xml:space="preserve"> wit</w:t>
      </w:r>
      <w:r w:rsidR="00600241" w:rsidRPr="00C96AA9">
        <w:rPr>
          <w:rFonts w:cstheme="minorHAnsi"/>
          <w:lang w:val="en-US"/>
        </w:rPr>
        <w:t>h</w:t>
      </w:r>
      <w:r w:rsidRPr="00C96AA9">
        <w:rPr>
          <w:rFonts w:cstheme="minorHAnsi"/>
          <w:lang w:val="en-US"/>
        </w:rPr>
        <w:t xml:space="preserve"> the financial sum as stated in section 1, for t</w:t>
      </w:r>
      <w:r w:rsidR="00600241" w:rsidRPr="00C96AA9">
        <w:rPr>
          <w:rFonts w:cstheme="minorHAnsi"/>
          <w:lang w:val="en-US"/>
        </w:rPr>
        <w:t>h</w:t>
      </w:r>
      <w:r w:rsidRPr="00C96AA9">
        <w:rPr>
          <w:rFonts w:cstheme="minorHAnsi"/>
          <w:lang w:val="en-US"/>
        </w:rPr>
        <w:t>e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 xml:space="preserve">purpose of organization of </w:t>
      </w:r>
      <w:proofErr w:type="spellStart"/>
      <w:r w:rsidR="004F0025">
        <w:rPr>
          <w:rFonts w:cstheme="minorHAnsi"/>
          <w:lang w:val="en-US"/>
        </w:rPr>
        <w:t>xxxxxxxxxxxxxxxxxxxxxxxxx</w:t>
      </w:r>
      <w:proofErr w:type="spellEnd"/>
      <w:proofErr w:type="gramStart"/>
      <w:r w:rsidR="00156A0B">
        <w:rPr>
          <w:rFonts w:cstheme="minorHAnsi"/>
          <w:lang w:val="en-US"/>
        </w:rPr>
        <w:t xml:space="preserve">, </w:t>
      </w:r>
      <w:r w:rsidRPr="00C96AA9">
        <w:rPr>
          <w:rFonts w:cstheme="minorHAnsi"/>
          <w:lang w:val="en-US"/>
        </w:rPr>
        <w:t xml:space="preserve"> taking</w:t>
      </w:r>
      <w:proofErr w:type="gramEnd"/>
      <w:r w:rsidRPr="00C96AA9">
        <w:rPr>
          <w:rFonts w:cstheme="minorHAnsi"/>
          <w:lang w:val="en-US"/>
        </w:rPr>
        <w:t xml:space="preserve"> place in</w:t>
      </w:r>
      <w:r w:rsidR="00600241" w:rsidRPr="00C96AA9">
        <w:rPr>
          <w:rFonts w:cstheme="minorHAnsi"/>
          <w:lang w:val="en-US"/>
        </w:rPr>
        <w:t xml:space="preserve"> </w:t>
      </w:r>
      <w:r w:rsidR="00156A0B">
        <w:rPr>
          <w:rFonts w:cstheme="minorHAnsi"/>
          <w:lang w:val="en-US"/>
        </w:rPr>
        <w:t>Czech Republic.</w:t>
      </w:r>
    </w:p>
    <w:p w:rsidR="00BD7ED5" w:rsidRPr="00C96AA9" w:rsidRDefault="00BD7ED5" w:rsidP="000313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>If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 xml:space="preserve">the </w:t>
      </w:r>
      <w:proofErr w:type="spellStart"/>
      <w:r w:rsidR="00600241" w:rsidRPr="00C96AA9">
        <w:rPr>
          <w:rFonts w:cstheme="minorHAnsi"/>
          <w:lang w:val="en-US"/>
        </w:rPr>
        <w:t>Donee</w:t>
      </w:r>
      <w:proofErr w:type="spellEnd"/>
      <w:r w:rsidRPr="00C96AA9">
        <w:rPr>
          <w:rFonts w:cstheme="minorHAnsi"/>
          <w:lang w:val="en-US"/>
        </w:rPr>
        <w:t xml:space="preserve"> fails to use the donation for the purpose as stated in section 2, the Donor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s</w:t>
      </w:r>
      <w:r w:rsidR="00600241" w:rsidRPr="00C96AA9">
        <w:rPr>
          <w:rFonts w:cstheme="minorHAnsi"/>
          <w:lang w:val="en-US"/>
        </w:rPr>
        <w:t>h</w:t>
      </w:r>
      <w:r w:rsidRPr="00C96AA9">
        <w:rPr>
          <w:rFonts w:cstheme="minorHAnsi"/>
          <w:lang w:val="en-US"/>
        </w:rPr>
        <w:t>all be entitled to request returning of t</w:t>
      </w:r>
      <w:r w:rsidR="00600241" w:rsidRPr="00C96AA9">
        <w:rPr>
          <w:rFonts w:cstheme="minorHAnsi"/>
          <w:lang w:val="en-US"/>
        </w:rPr>
        <w:t>h</w:t>
      </w:r>
      <w:r w:rsidRPr="00C96AA9">
        <w:rPr>
          <w:rFonts w:cstheme="minorHAnsi"/>
          <w:lang w:val="en-US"/>
        </w:rPr>
        <w:t>e donation.</w:t>
      </w:r>
    </w:p>
    <w:p w:rsidR="00BD7ED5" w:rsidRDefault="00BD7ED5" w:rsidP="000313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 xml:space="preserve">The donation is rendered for drawing for an indefinite period, up to full </w:t>
      </w:r>
      <w:proofErr w:type="spellStart"/>
      <w:r w:rsidRPr="00C96AA9">
        <w:rPr>
          <w:rFonts w:cstheme="minorHAnsi"/>
          <w:lang w:val="en-US"/>
        </w:rPr>
        <w:t>utilisation</w:t>
      </w:r>
      <w:proofErr w:type="spellEnd"/>
      <w:r w:rsidRPr="00C96AA9">
        <w:rPr>
          <w:rFonts w:cstheme="minorHAnsi"/>
          <w:lang w:val="en-US"/>
        </w:rPr>
        <w:t xml:space="preserve"> for the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above stated purpose.</w:t>
      </w:r>
    </w:p>
    <w:p w:rsidR="00E83752" w:rsidRPr="00C96AA9" w:rsidRDefault="00E83752" w:rsidP="000313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The Donor agrees to its identification in the promotional material of CEITE BUT, such as the websites of CEITEC BUT and </w:t>
      </w:r>
      <w:r w:rsidR="004F0025">
        <w:rPr>
          <w:rFonts w:cstheme="minorHAnsi"/>
          <w:lang w:val="en-US"/>
        </w:rPr>
        <w:t>xxxxxxxxxxx</w:t>
      </w:r>
      <w:bookmarkStart w:id="0" w:name="_GoBack"/>
      <w:bookmarkEnd w:id="0"/>
      <w:r w:rsidR="00156A0B">
        <w:rPr>
          <w:rFonts w:cstheme="minorHAnsi"/>
          <w:lang w:val="en-US"/>
        </w:rPr>
        <w:t>.</w:t>
      </w:r>
    </w:p>
    <w:p w:rsidR="00600241" w:rsidRPr="00C96AA9" w:rsidRDefault="00600241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BD7ED5" w:rsidRPr="00C96AA9" w:rsidRDefault="00BD7ED5" w:rsidP="00600241">
      <w:pPr>
        <w:pStyle w:val="Nadpis1"/>
        <w:jc w:val="center"/>
        <w:rPr>
          <w:lang w:val="en-US"/>
        </w:rPr>
      </w:pPr>
      <w:r w:rsidRPr="00C96AA9">
        <w:rPr>
          <w:lang w:val="en-US"/>
        </w:rPr>
        <w:t>II.</w:t>
      </w:r>
      <w:r w:rsidR="006E37A3" w:rsidRPr="00C96AA9">
        <w:rPr>
          <w:lang w:val="en-US"/>
        </w:rPr>
        <w:t xml:space="preserve"> Rights and Obligations of Parties</w:t>
      </w:r>
    </w:p>
    <w:p w:rsidR="00A20B3B" w:rsidRPr="00C96AA9" w:rsidRDefault="00C96AA9" w:rsidP="000313C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>The d</w:t>
      </w:r>
      <w:r w:rsidR="00A20B3B" w:rsidRPr="00C96AA9">
        <w:rPr>
          <w:rFonts w:cstheme="minorHAnsi"/>
          <w:lang w:val="en-US"/>
        </w:rPr>
        <w:t xml:space="preserve">onation as defined in article I. of this </w:t>
      </w:r>
      <w:r w:rsidR="00A20B3B" w:rsidRPr="00C96AA9">
        <w:rPr>
          <w:rFonts w:eastAsia="HiddenHorzOCR" w:cstheme="minorHAnsi"/>
          <w:lang w:val="en-US"/>
        </w:rPr>
        <w:t>Agreement</w:t>
      </w:r>
      <w:r w:rsidR="00A20B3B" w:rsidRPr="00C96AA9">
        <w:rPr>
          <w:rFonts w:cstheme="minorHAnsi"/>
          <w:lang w:val="en-US"/>
        </w:rPr>
        <w:t xml:space="preserve"> shall be provided by the Donor to the </w:t>
      </w:r>
      <w:proofErr w:type="spellStart"/>
      <w:r w:rsidR="00A20B3B" w:rsidRPr="00C96AA9">
        <w:rPr>
          <w:rFonts w:cstheme="minorHAnsi"/>
          <w:lang w:val="en-US"/>
        </w:rPr>
        <w:t>Donee</w:t>
      </w:r>
      <w:proofErr w:type="spellEnd"/>
      <w:r w:rsidR="00A20B3B" w:rsidRPr="00C96AA9">
        <w:rPr>
          <w:rFonts w:cstheme="minorHAnsi"/>
          <w:lang w:val="en-US"/>
        </w:rPr>
        <w:t xml:space="preserve"> within </w:t>
      </w:r>
      <w:r w:rsidR="00156A0B">
        <w:rPr>
          <w:rFonts w:cstheme="minorHAnsi"/>
          <w:lang w:val="en-US"/>
        </w:rPr>
        <w:t xml:space="preserve">60 </w:t>
      </w:r>
      <w:r w:rsidR="00A20B3B" w:rsidRPr="00C96AA9">
        <w:rPr>
          <w:rFonts w:cstheme="minorHAnsi"/>
          <w:lang w:val="en-US"/>
        </w:rPr>
        <w:t>working days after signing this Agreement.</w:t>
      </w:r>
    </w:p>
    <w:p w:rsidR="006E37A3" w:rsidRPr="00C96AA9" w:rsidRDefault="006E37A3" w:rsidP="000313C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lang w:val="en-US"/>
        </w:rPr>
        <w:t xml:space="preserve">Any payment of the Donation shall be paid by the Donor to the </w:t>
      </w:r>
      <w:proofErr w:type="spellStart"/>
      <w:r w:rsidRPr="00C96AA9">
        <w:rPr>
          <w:lang w:val="en-US"/>
        </w:rPr>
        <w:t>Donee</w:t>
      </w:r>
      <w:proofErr w:type="spellEnd"/>
      <w:r w:rsidRPr="00C96AA9">
        <w:rPr>
          <w:lang w:val="en-US"/>
        </w:rPr>
        <w:t xml:space="preserve"> by a wire transfer to the bank account of the </w:t>
      </w:r>
      <w:proofErr w:type="spellStart"/>
      <w:r w:rsidRPr="00C96AA9">
        <w:rPr>
          <w:lang w:val="en-US"/>
        </w:rPr>
        <w:t>Donee</w:t>
      </w:r>
      <w:proofErr w:type="spellEnd"/>
      <w:r w:rsidRPr="00C96AA9">
        <w:rPr>
          <w:lang w:val="en-US"/>
        </w:rPr>
        <w:t xml:space="preserve"> stated in this Agreement.</w:t>
      </w:r>
    </w:p>
    <w:p w:rsidR="006E37A3" w:rsidRPr="00C96AA9" w:rsidRDefault="006E37A3" w:rsidP="000313C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lang w:val="en-US"/>
        </w:rPr>
        <w:t xml:space="preserve">The </w:t>
      </w:r>
      <w:proofErr w:type="spellStart"/>
      <w:r w:rsidRPr="00C96AA9">
        <w:rPr>
          <w:lang w:val="en-US"/>
        </w:rPr>
        <w:t>Donee</w:t>
      </w:r>
      <w:proofErr w:type="spellEnd"/>
      <w:r w:rsidRPr="00C96AA9">
        <w:rPr>
          <w:lang w:val="en-US"/>
        </w:rPr>
        <w:t xml:space="preserve"> undertakes to use the Donation only for purposes specified in the article I. of this Agreement.</w:t>
      </w:r>
    </w:p>
    <w:p w:rsidR="006E37A3" w:rsidRPr="00C96AA9" w:rsidRDefault="006E37A3" w:rsidP="000313C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lang w:val="en-US"/>
        </w:rPr>
      </w:pPr>
      <w:r w:rsidRPr="00C96AA9">
        <w:rPr>
          <w:lang w:val="en-US"/>
        </w:rPr>
        <w:t xml:space="preserve">The </w:t>
      </w:r>
      <w:proofErr w:type="spellStart"/>
      <w:r w:rsidRPr="00C96AA9">
        <w:rPr>
          <w:lang w:val="en-US"/>
        </w:rPr>
        <w:t>Donee</w:t>
      </w:r>
      <w:proofErr w:type="spellEnd"/>
      <w:r w:rsidRPr="00C96AA9">
        <w:rPr>
          <w:lang w:val="en-US"/>
        </w:rPr>
        <w:t xml:space="preserve"> undertakes to submit to the Donor any time on the basis of Donor’s request documents evidencing the utilization of the Donation for the purpose agreed hereunder.</w:t>
      </w:r>
    </w:p>
    <w:p w:rsidR="00600241" w:rsidRPr="00C96AA9" w:rsidRDefault="00600241" w:rsidP="00BD7ED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BD7ED5" w:rsidRPr="00C96AA9" w:rsidRDefault="00BD7ED5" w:rsidP="00600241">
      <w:pPr>
        <w:pStyle w:val="Nadpis1"/>
        <w:jc w:val="center"/>
        <w:rPr>
          <w:lang w:val="en-US"/>
        </w:rPr>
      </w:pPr>
      <w:r w:rsidRPr="00C96AA9">
        <w:rPr>
          <w:lang w:val="en-US"/>
        </w:rPr>
        <w:t>III.</w:t>
      </w:r>
      <w:r w:rsidR="007D2BDF" w:rsidRPr="00C96AA9">
        <w:rPr>
          <w:lang w:val="en-US"/>
        </w:rPr>
        <w:t xml:space="preserve"> Final Provisions</w:t>
      </w:r>
    </w:p>
    <w:p w:rsidR="00BD7ED5" w:rsidRPr="00C96AA9" w:rsidRDefault="00BD7ED5" w:rsidP="00031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 xml:space="preserve">The Agreement is executed in English version in four </w:t>
      </w:r>
      <w:proofErr w:type="gramStart"/>
      <w:r w:rsidRPr="00C96AA9">
        <w:rPr>
          <w:rFonts w:cstheme="minorHAnsi"/>
          <w:lang w:val="en-US"/>
        </w:rPr>
        <w:t>counterparts</w:t>
      </w:r>
      <w:proofErr w:type="gramEnd"/>
      <w:r w:rsidRPr="00C96AA9">
        <w:rPr>
          <w:rFonts w:cstheme="minorHAnsi"/>
          <w:lang w:val="en-US"/>
        </w:rPr>
        <w:t xml:space="preserve"> two copies hereof for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each party.</w:t>
      </w:r>
    </w:p>
    <w:p w:rsidR="00BD7ED5" w:rsidRDefault="00BD7ED5" w:rsidP="00031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>Parties hereto acknowledge the fact that this agreement is subject to obligatory publication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under the Czech Act No. 340/2015 Coll. On Special Conditions of Effect of certain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Contracts, Publicat</w:t>
      </w:r>
      <w:r w:rsidR="00600241" w:rsidRPr="00C96AA9">
        <w:rPr>
          <w:rFonts w:cstheme="minorHAnsi"/>
          <w:lang w:val="en-US"/>
        </w:rPr>
        <w:t>i</w:t>
      </w:r>
      <w:r w:rsidRPr="00C96AA9">
        <w:rPr>
          <w:rFonts w:cstheme="minorHAnsi"/>
          <w:lang w:val="en-US"/>
        </w:rPr>
        <w:t>on of these Contracts and on the Register of Contract (Act on the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Register of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Contracts) due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to the fact that the value of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this agreement exceeds CZK 50</w:t>
      </w:r>
      <w:r w:rsidR="00600241" w:rsidRPr="00C96AA9">
        <w:rPr>
          <w:rFonts w:cstheme="minorHAnsi"/>
          <w:lang w:val="en-US"/>
        </w:rPr>
        <w:t> </w:t>
      </w:r>
      <w:r w:rsidRPr="00C96AA9">
        <w:rPr>
          <w:rFonts w:cstheme="minorHAnsi"/>
          <w:lang w:val="en-US"/>
        </w:rPr>
        <w:t>000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without VAT.</w:t>
      </w:r>
    </w:p>
    <w:p w:rsidR="00C96AA9" w:rsidRPr="00C96AA9" w:rsidRDefault="00C96AA9" w:rsidP="00031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 xml:space="preserve">The rights and obligations of Parties not covered by this Agreement shall be governed by the laws of the Czech Republic. The court responsible for the proceedings shall be </w:t>
      </w:r>
      <w:r w:rsidRPr="00C96AA9">
        <w:rPr>
          <w:lang w:val="en"/>
        </w:rPr>
        <w:t>the Municipal Court in Brno or Regional Court in Brno, Czech Republic.</w:t>
      </w:r>
    </w:p>
    <w:p w:rsidR="00BD7ED5" w:rsidRPr="00C96AA9" w:rsidRDefault="00BD7ED5" w:rsidP="00031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>This agreement is concluded as of the date of appending of signatures of authorized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representatives of the parties hereto and comes into effect as of the date of its publication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in the Register of Contracts in accordance with the aforementioned act.</w:t>
      </w:r>
    </w:p>
    <w:p w:rsidR="00BD7ED5" w:rsidRDefault="00BD7ED5" w:rsidP="00031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cstheme="minorHAnsi"/>
          <w:lang w:val="en-US"/>
        </w:rPr>
      </w:pPr>
      <w:r w:rsidRPr="00C96AA9">
        <w:rPr>
          <w:rFonts w:cstheme="minorHAnsi"/>
          <w:lang w:val="en-US"/>
        </w:rPr>
        <w:t>Contractual parties declare that they have read this Agreement prior to its undersigning,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understand its terms and agree with its content. The parties also acknowledge that this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agreement has not been made under duress and under conspicuously disadvantageous</w:t>
      </w:r>
      <w:r w:rsidR="00600241" w:rsidRPr="00C96AA9">
        <w:rPr>
          <w:rFonts w:cstheme="minorHAnsi"/>
          <w:lang w:val="en-US"/>
        </w:rPr>
        <w:t xml:space="preserve"> </w:t>
      </w:r>
      <w:r w:rsidRPr="00C96AA9">
        <w:rPr>
          <w:rFonts w:cstheme="minorHAnsi"/>
          <w:lang w:val="en-US"/>
        </w:rPr>
        <w:t>conditions.</w:t>
      </w:r>
    </w:p>
    <w:p w:rsidR="0060439F" w:rsidRDefault="0060439F" w:rsidP="00604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60439F" w:rsidRDefault="0060439F" w:rsidP="00604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60439F" w:rsidRDefault="0060439F" w:rsidP="00604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60439F" w:rsidRPr="003D3BA7" w:rsidTr="00067F0E">
        <w:tc>
          <w:tcPr>
            <w:tcW w:w="4606" w:type="dxa"/>
          </w:tcPr>
          <w:p w:rsidR="0060439F" w:rsidRPr="003D3BA7" w:rsidRDefault="0060439F" w:rsidP="00156A0B">
            <w:pPr>
              <w:tabs>
                <w:tab w:val="left" w:pos="4680"/>
              </w:tabs>
              <w:spacing w:line="240" w:lineRule="atLeast"/>
              <w:jc w:val="both"/>
            </w:pPr>
            <w:r>
              <w:t xml:space="preserve">In </w:t>
            </w:r>
            <w:proofErr w:type="spellStart"/>
            <w:r w:rsidR="00156A0B">
              <w:t>Ettlingen</w:t>
            </w:r>
            <w:proofErr w:type="spellEnd"/>
            <w:r>
              <w:t xml:space="preserve"> on</w:t>
            </w:r>
            <w:r w:rsidRPr="003D3BA7">
              <w:t>:</w:t>
            </w:r>
            <w:r>
              <w:t xml:space="preserve"> </w:t>
            </w:r>
            <w:r w:rsidR="00156A0B">
              <w:t>11. 02. 2019</w:t>
            </w:r>
          </w:p>
        </w:tc>
        <w:tc>
          <w:tcPr>
            <w:tcW w:w="4606" w:type="dxa"/>
          </w:tcPr>
          <w:p w:rsidR="0060439F" w:rsidRPr="003D3BA7" w:rsidRDefault="0060439F" w:rsidP="001304C1">
            <w:pPr>
              <w:tabs>
                <w:tab w:val="left" w:pos="4680"/>
              </w:tabs>
              <w:spacing w:line="240" w:lineRule="atLeast"/>
              <w:jc w:val="both"/>
            </w:pPr>
            <w:r>
              <w:t>V Brn</w:t>
            </w:r>
            <w:r w:rsidR="001304C1">
              <w:t>ě dne</w:t>
            </w:r>
            <w:r>
              <w:t xml:space="preserve">: </w:t>
            </w:r>
            <w:r w:rsidR="00156A0B">
              <w:t>08. 03. 2019</w:t>
            </w:r>
          </w:p>
        </w:tc>
      </w:tr>
      <w:tr w:rsidR="0060439F" w:rsidRPr="003D3BA7" w:rsidTr="00067F0E">
        <w:tc>
          <w:tcPr>
            <w:tcW w:w="4606" w:type="dxa"/>
          </w:tcPr>
          <w:p w:rsidR="0060439F" w:rsidRPr="003D3BA7" w:rsidRDefault="0060439F" w:rsidP="00067F0E">
            <w:pPr>
              <w:tabs>
                <w:tab w:val="left" w:pos="4680"/>
              </w:tabs>
              <w:spacing w:line="240" w:lineRule="atLeast"/>
              <w:jc w:val="both"/>
            </w:pPr>
            <w:proofErr w:type="spellStart"/>
            <w:r>
              <w:t>For</w:t>
            </w:r>
            <w:proofErr w:type="spellEnd"/>
            <w:r>
              <w:t xml:space="preserve"> Donor</w:t>
            </w:r>
            <w:r w:rsidRPr="003D3BA7">
              <w:t>:</w:t>
            </w:r>
          </w:p>
        </w:tc>
        <w:tc>
          <w:tcPr>
            <w:tcW w:w="4606" w:type="dxa"/>
          </w:tcPr>
          <w:p w:rsidR="0060439F" w:rsidRPr="003D3BA7" w:rsidRDefault="0060439F" w:rsidP="00067F0E">
            <w:pPr>
              <w:tabs>
                <w:tab w:val="left" w:pos="4680"/>
              </w:tabs>
              <w:spacing w:line="240" w:lineRule="atLeast"/>
              <w:jc w:val="both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Donee</w:t>
            </w:r>
            <w:proofErr w:type="spellEnd"/>
            <w:r w:rsidRPr="003D3BA7">
              <w:t>:</w:t>
            </w:r>
          </w:p>
        </w:tc>
      </w:tr>
      <w:tr w:rsidR="0060439F" w:rsidRPr="003D3BA7" w:rsidTr="00067F0E">
        <w:tc>
          <w:tcPr>
            <w:tcW w:w="4606" w:type="dxa"/>
          </w:tcPr>
          <w:p w:rsidR="0060439F" w:rsidRPr="003D3BA7" w:rsidRDefault="0060439F" w:rsidP="00067F0E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60439F" w:rsidRPr="003D3BA7" w:rsidRDefault="0060439F" w:rsidP="00067F0E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60439F" w:rsidRPr="003D3BA7" w:rsidRDefault="0060439F" w:rsidP="00067F0E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60439F" w:rsidRPr="003D3BA7" w:rsidRDefault="0060439F" w:rsidP="00067F0E">
            <w:pPr>
              <w:tabs>
                <w:tab w:val="left" w:pos="4680"/>
              </w:tabs>
              <w:spacing w:line="240" w:lineRule="atLeast"/>
              <w:jc w:val="center"/>
            </w:pPr>
            <w:r w:rsidRPr="003D3BA7">
              <w:t>………………………………………….</w:t>
            </w:r>
          </w:p>
          <w:p w:rsidR="0060439F" w:rsidRPr="003D3BA7" w:rsidRDefault="00156A0B" w:rsidP="00067F0E">
            <w:pPr>
              <w:tabs>
                <w:tab w:val="left" w:pos="4680"/>
              </w:tabs>
              <w:spacing w:line="240" w:lineRule="atLeast"/>
              <w:jc w:val="center"/>
            </w:pPr>
            <w:r>
              <w:t xml:space="preserve">Patrick </w:t>
            </w:r>
            <w:proofErr w:type="spellStart"/>
            <w:r>
              <w:t>Minhorst</w:t>
            </w:r>
            <w:proofErr w:type="spellEnd"/>
          </w:p>
        </w:tc>
        <w:tc>
          <w:tcPr>
            <w:tcW w:w="4606" w:type="dxa"/>
          </w:tcPr>
          <w:p w:rsidR="0060439F" w:rsidRPr="003D3BA7" w:rsidRDefault="0060439F" w:rsidP="00067F0E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60439F" w:rsidRPr="003D3BA7" w:rsidRDefault="0060439F" w:rsidP="00067F0E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60439F" w:rsidRPr="003D3BA7" w:rsidRDefault="0060439F" w:rsidP="00067F0E">
            <w:pPr>
              <w:tabs>
                <w:tab w:val="left" w:pos="4680"/>
              </w:tabs>
              <w:spacing w:line="240" w:lineRule="atLeast"/>
              <w:jc w:val="center"/>
            </w:pPr>
          </w:p>
          <w:p w:rsidR="0060439F" w:rsidRPr="003D3BA7" w:rsidRDefault="0060439F" w:rsidP="00067F0E">
            <w:pPr>
              <w:tabs>
                <w:tab w:val="left" w:pos="4680"/>
              </w:tabs>
              <w:spacing w:line="240" w:lineRule="atLeast"/>
              <w:jc w:val="center"/>
            </w:pPr>
            <w:r w:rsidRPr="003D3BA7">
              <w:t>………………………………</w:t>
            </w:r>
            <w:r>
              <w:t>.</w:t>
            </w:r>
            <w:r w:rsidRPr="003D3BA7">
              <w:t>…………..</w:t>
            </w:r>
          </w:p>
          <w:p w:rsidR="0060439F" w:rsidRPr="003D3BA7" w:rsidRDefault="0060439F" w:rsidP="0060439F">
            <w:pPr>
              <w:tabs>
                <w:tab w:val="left" w:pos="4680"/>
              </w:tabs>
              <w:spacing w:line="240" w:lineRule="atLeast"/>
              <w:jc w:val="center"/>
              <w:rPr>
                <w:bCs/>
              </w:rPr>
            </w:pPr>
            <w:r w:rsidRPr="003D3BA7">
              <w:rPr>
                <w:bCs/>
              </w:rPr>
              <w:t xml:space="preserve">prof. Ing. </w:t>
            </w:r>
            <w:proofErr w:type="spellStart"/>
            <w:r w:rsidRPr="003D3BA7">
              <w:rPr>
                <w:bCs/>
              </w:rPr>
              <w:t>Radimír</w:t>
            </w:r>
            <w:proofErr w:type="spellEnd"/>
            <w:r w:rsidRPr="003D3BA7">
              <w:rPr>
                <w:bCs/>
              </w:rPr>
              <w:t xml:space="preserve"> Vrba, CSc.</w:t>
            </w:r>
          </w:p>
          <w:p w:rsidR="0060439F" w:rsidRPr="003D3BA7" w:rsidRDefault="0060439F" w:rsidP="0060439F">
            <w:pPr>
              <w:tabs>
                <w:tab w:val="left" w:pos="4680"/>
              </w:tabs>
              <w:spacing w:line="240" w:lineRule="atLeast"/>
              <w:jc w:val="center"/>
            </w:pPr>
            <w:proofErr w:type="spellStart"/>
            <w:r>
              <w:t>Director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CEITEC BUT</w:t>
            </w:r>
          </w:p>
        </w:tc>
      </w:tr>
    </w:tbl>
    <w:p w:rsidR="0060439F" w:rsidRPr="0060439F" w:rsidRDefault="0060439F" w:rsidP="00604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60439F" w:rsidRPr="0060439F" w:rsidSect="000313C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C6" w:rsidRDefault="000313C6" w:rsidP="000313C6">
      <w:pPr>
        <w:spacing w:after="0" w:line="240" w:lineRule="auto"/>
      </w:pPr>
      <w:r>
        <w:separator/>
      </w:r>
    </w:p>
  </w:endnote>
  <w:endnote w:type="continuationSeparator" w:id="0">
    <w:p w:rsidR="000313C6" w:rsidRDefault="000313C6" w:rsidP="0003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C6" w:rsidRDefault="000313C6" w:rsidP="000313C6">
      <w:pPr>
        <w:spacing w:after="0" w:line="240" w:lineRule="auto"/>
      </w:pPr>
      <w:r>
        <w:separator/>
      </w:r>
    </w:p>
  </w:footnote>
  <w:footnote w:type="continuationSeparator" w:id="0">
    <w:p w:rsidR="000313C6" w:rsidRDefault="000313C6" w:rsidP="0003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C6" w:rsidRPr="007F5C3E" w:rsidRDefault="000313C6" w:rsidP="000313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A8F814" wp14:editId="7A420076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967" cy="10681198"/>
          <wp:effectExtent l="0" t="0" r="444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7" cy="10681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0" wp14:anchorId="5118AFF8" wp14:editId="3B2395BC">
          <wp:simplePos x="0" y="0"/>
          <wp:positionH relativeFrom="page">
            <wp:posOffset>906780</wp:posOffset>
          </wp:positionH>
          <wp:positionV relativeFrom="page">
            <wp:posOffset>675640</wp:posOffset>
          </wp:positionV>
          <wp:extent cx="1823085" cy="402590"/>
          <wp:effectExtent l="0" t="0" r="571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ITEC_Logo_EN_Colo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13C6" w:rsidRDefault="000313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5">
      <w:start w:val="1"/>
      <w:numFmt w:val="upperLetter"/>
      <w:lvlText w:val="(%2.%3.%4.%5.%6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C94E0D"/>
    <w:multiLevelType w:val="hybridMultilevel"/>
    <w:tmpl w:val="EC029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5E34"/>
    <w:multiLevelType w:val="hybridMultilevel"/>
    <w:tmpl w:val="6642501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57F1F"/>
    <w:multiLevelType w:val="hybridMultilevel"/>
    <w:tmpl w:val="6896C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E2381"/>
    <w:multiLevelType w:val="hybridMultilevel"/>
    <w:tmpl w:val="7F6481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450ECF"/>
    <w:multiLevelType w:val="hybridMultilevel"/>
    <w:tmpl w:val="AE8003D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D5"/>
    <w:rsid w:val="000313C6"/>
    <w:rsid w:val="001304C1"/>
    <w:rsid w:val="00156A0B"/>
    <w:rsid w:val="00197697"/>
    <w:rsid w:val="001A3F73"/>
    <w:rsid w:val="004F0025"/>
    <w:rsid w:val="005861A5"/>
    <w:rsid w:val="00600241"/>
    <w:rsid w:val="0060439F"/>
    <w:rsid w:val="00683150"/>
    <w:rsid w:val="006E37A3"/>
    <w:rsid w:val="007D2BDF"/>
    <w:rsid w:val="009A0C83"/>
    <w:rsid w:val="00A20B3B"/>
    <w:rsid w:val="00A80CF7"/>
    <w:rsid w:val="00BD7ED5"/>
    <w:rsid w:val="00C96AA9"/>
    <w:rsid w:val="00E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AA33-3322-4E85-BBD6-42ED50C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0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7ED5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7ED5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0024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00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0B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60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03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13C6"/>
  </w:style>
  <w:style w:type="paragraph" w:styleId="Zpat">
    <w:name w:val="footer"/>
    <w:basedOn w:val="Normln"/>
    <w:link w:val="ZpatChar"/>
    <w:uiPriority w:val="99"/>
    <w:unhideWhenUsed/>
    <w:rsid w:val="0003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Lyčková Věra (3094)</dc:creator>
  <cp:keywords/>
  <dc:description/>
  <cp:lastModifiedBy>Lyčková Věra (3094)</cp:lastModifiedBy>
  <cp:revision>16</cp:revision>
  <dcterms:created xsi:type="dcterms:W3CDTF">2018-10-31T14:31:00Z</dcterms:created>
  <dcterms:modified xsi:type="dcterms:W3CDTF">2019-03-14T11:49:00Z</dcterms:modified>
</cp:coreProperties>
</file>