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3F" w:rsidRPr="005B74FB" w:rsidRDefault="00204212">
      <w:pPr>
        <w:widowControl w:val="0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5B74FB">
        <w:rPr>
          <w:rFonts w:ascii="Arial" w:hAnsi="Arial" w:cs="Arial"/>
          <w:b/>
          <w:sz w:val="40"/>
          <w:szCs w:val="40"/>
        </w:rPr>
        <w:t>KUPNÍ SMLOUVA č. 28022019</w:t>
      </w:r>
    </w:p>
    <w:p w:rsidR="00BB223F" w:rsidRPr="005B74FB" w:rsidRDefault="00BB223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B223F" w:rsidRPr="005B74FB" w:rsidRDefault="00105CF2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B74FB">
        <w:rPr>
          <w:rFonts w:ascii="Arial" w:hAnsi="Arial" w:cs="Arial"/>
          <w:sz w:val="22"/>
          <w:szCs w:val="22"/>
        </w:rPr>
        <w:t>Smluvní strany uzavírají kupní smlouvu dle ustanovení § 2079 a násl. zákona č. 89/2012 Sb., občanský zákoník (dále také jen „občanský zákoník“).</w:t>
      </w:r>
    </w:p>
    <w:p w:rsidR="00BB223F" w:rsidRPr="005B74FB" w:rsidRDefault="00BB223F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B223F" w:rsidRPr="005B74FB" w:rsidRDefault="00BB223F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B223F" w:rsidRPr="005B74FB" w:rsidRDefault="00105CF2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B74FB">
        <w:rPr>
          <w:rFonts w:ascii="Arial" w:hAnsi="Arial" w:cs="Arial"/>
          <w:b/>
          <w:sz w:val="22"/>
          <w:szCs w:val="22"/>
        </w:rPr>
        <w:t>I. Smluvní strany</w:t>
      </w:r>
    </w:p>
    <w:p w:rsidR="00BB223F" w:rsidRPr="005B74FB" w:rsidRDefault="00BB223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BB223F" w:rsidRPr="005B74FB" w:rsidRDefault="00F275B7">
      <w:pPr>
        <w:widowControl w:val="0"/>
        <w:spacing w:line="276" w:lineRule="auto"/>
      </w:pPr>
      <w:r w:rsidRPr="005B74FB">
        <w:rPr>
          <w:rFonts w:ascii="Arial" w:hAnsi="Arial" w:cs="Arial"/>
          <w:sz w:val="22"/>
          <w:szCs w:val="22"/>
        </w:rPr>
        <w:t xml:space="preserve">Kupující </w:t>
      </w:r>
      <w:r w:rsidRPr="005B74FB">
        <w:rPr>
          <w:rFonts w:ascii="Arial" w:hAnsi="Arial" w:cs="Arial"/>
          <w:sz w:val="22"/>
          <w:szCs w:val="22"/>
        </w:rPr>
        <w:tab/>
        <w:t xml:space="preserve">            Střední škola řemeslná</w:t>
      </w:r>
      <w:r w:rsidR="00015955" w:rsidRPr="005B74FB">
        <w:rPr>
          <w:rFonts w:ascii="Arial" w:hAnsi="Arial" w:cs="Arial"/>
          <w:sz w:val="22"/>
          <w:szCs w:val="22"/>
        </w:rPr>
        <w:t>, Jaroměř, Studničkova 260</w:t>
      </w:r>
    </w:p>
    <w:p w:rsidR="00BB223F" w:rsidRPr="005B74FB" w:rsidRDefault="00105CF2">
      <w:pPr>
        <w:widowControl w:val="0"/>
        <w:spacing w:line="276" w:lineRule="auto"/>
      </w:pPr>
      <w:r w:rsidRPr="005B74FB">
        <w:rPr>
          <w:rFonts w:ascii="Arial" w:hAnsi="Arial" w:cs="Arial"/>
          <w:sz w:val="22"/>
          <w:szCs w:val="22"/>
        </w:rPr>
        <w:t>sídlo</w:t>
      </w:r>
      <w:r w:rsidRPr="005B74FB">
        <w:rPr>
          <w:rFonts w:ascii="Arial" w:hAnsi="Arial" w:cs="Arial"/>
          <w:sz w:val="22"/>
          <w:szCs w:val="22"/>
        </w:rPr>
        <w:tab/>
        <w:t xml:space="preserve">                       </w:t>
      </w:r>
      <w:r w:rsidR="00F275B7" w:rsidRPr="005B74FB">
        <w:rPr>
          <w:rFonts w:ascii="Arial" w:hAnsi="Arial" w:cs="Arial"/>
          <w:sz w:val="22"/>
          <w:szCs w:val="22"/>
        </w:rPr>
        <w:t>Studničkova 260</w:t>
      </w:r>
      <w:r w:rsidR="00015955" w:rsidRPr="005B74FB">
        <w:rPr>
          <w:rFonts w:ascii="Arial" w:hAnsi="Arial" w:cs="Arial"/>
          <w:sz w:val="22"/>
          <w:szCs w:val="22"/>
        </w:rPr>
        <w:t>,</w:t>
      </w:r>
      <w:r w:rsidR="00F275B7" w:rsidRPr="005B74FB">
        <w:rPr>
          <w:rFonts w:ascii="Arial" w:hAnsi="Arial" w:cs="Arial"/>
          <w:sz w:val="22"/>
          <w:szCs w:val="22"/>
        </w:rPr>
        <w:t> 551 01 Jaroměř</w:t>
      </w:r>
    </w:p>
    <w:p w:rsidR="00BB223F" w:rsidRPr="005B74FB" w:rsidRDefault="00015955">
      <w:pPr>
        <w:widowControl w:val="0"/>
        <w:spacing w:line="276" w:lineRule="auto"/>
      </w:pPr>
      <w:r w:rsidRPr="005B74FB">
        <w:rPr>
          <w:rFonts w:ascii="Arial" w:hAnsi="Arial" w:cs="Arial"/>
          <w:sz w:val="22"/>
          <w:szCs w:val="22"/>
        </w:rPr>
        <w:t>zastoupená</w:t>
      </w:r>
      <w:r w:rsidR="00105CF2" w:rsidRPr="005B74FB">
        <w:rPr>
          <w:rFonts w:ascii="Arial" w:hAnsi="Arial" w:cs="Arial"/>
          <w:sz w:val="22"/>
          <w:szCs w:val="22"/>
        </w:rPr>
        <w:tab/>
      </w:r>
      <w:r w:rsidR="00105CF2" w:rsidRPr="005B74FB">
        <w:rPr>
          <w:rFonts w:ascii="Arial" w:hAnsi="Arial" w:cs="Arial"/>
          <w:sz w:val="22"/>
          <w:szCs w:val="22"/>
        </w:rPr>
        <w:tab/>
      </w:r>
      <w:r w:rsidRPr="005B74FB">
        <w:rPr>
          <w:rFonts w:ascii="Arial" w:hAnsi="Arial" w:cs="Arial"/>
          <w:sz w:val="22"/>
          <w:szCs w:val="22"/>
        </w:rPr>
        <w:t xml:space="preserve">Mgr. Jitkou </w:t>
      </w:r>
      <w:proofErr w:type="spellStart"/>
      <w:r w:rsidRPr="005B74FB">
        <w:rPr>
          <w:rFonts w:ascii="Arial" w:hAnsi="Arial" w:cs="Arial"/>
          <w:sz w:val="22"/>
          <w:szCs w:val="22"/>
        </w:rPr>
        <w:t>Kočišovou</w:t>
      </w:r>
      <w:proofErr w:type="spellEnd"/>
      <w:r w:rsidRPr="005B74FB">
        <w:rPr>
          <w:rFonts w:ascii="Arial" w:hAnsi="Arial" w:cs="Arial"/>
          <w:sz w:val="22"/>
          <w:szCs w:val="22"/>
        </w:rPr>
        <w:t xml:space="preserve"> – ředitelkou školy</w:t>
      </w:r>
    </w:p>
    <w:p w:rsidR="00BB223F" w:rsidRPr="005B74FB" w:rsidRDefault="00105CF2">
      <w:pPr>
        <w:widowControl w:val="0"/>
        <w:spacing w:line="276" w:lineRule="auto"/>
      </w:pPr>
      <w:r w:rsidRPr="005B74FB">
        <w:rPr>
          <w:rFonts w:ascii="Arial" w:hAnsi="Arial" w:cs="Arial"/>
          <w:sz w:val="22"/>
          <w:szCs w:val="22"/>
        </w:rPr>
        <w:t>IČO</w:t>
      </w:r>
      <w:r w:rsidRPr="005B74FB">
        <w:rPr>
          <w:rFonts w:ascii="Arial" w:hAnsi="Arial" w:cs="Arial"/>
          <w:sz w:val="22"/>
          <w:szCs w:val="22"/>
        </w:rPr>
        <w:tab/>
      </w:r>
      <w:r w:rsidRPr="005B74FB">
        <w:rPr>
          <w:rFonts w:ascii="Arial" w:hAnsi="Arial" w:cs="Arial"/>
          <w:sz w:val="22"/>
          <w:szCs w:val="22"/>
        </w:rPr>
        <w:tab/>
        <w:t xml:space="preserve">    </w:t>
      </w:r>
      <w:r w:rsidRPr="005B74FB">
        <w:rPr>
          <w:rFonts w:ascii="Arial" w:hAnsi="Arial" w:cs="Arial"/>
          <w:sz w:val="22"/>
          <w:szCs w:val="22"/>
        </w:rPr>
        <w:tab/>
      </w:r>
      <w:r w:rsidR="00F275B7" w:rsidRPr="005B74FB">
        <w:rPr>
          <w:rFonts w:ascii="Arial" w:hAnsi="Arial" w:cs="Arial"/>
          <w:sz w:val="22"/>
          <w:szCs w:val="22"/>
        </w:rPr>
        <w:t>00087815</w:t>
      </w:r>
    </w:p>
    <w:p w:rsidR="00BB223F" w:rsidRPr="005B74FB" w:rsidRDefault="00105CF2">
      <w:pPr>
        <w:widowControl w:val="0"/>
        <w:spacing w:line="276" w:lineRule="auto"/>
      </w:pPr>
      <w:r w:rsidRPr="005B74FB">
        <w:rPr>
          <w:rFonts w:ascii="Arial" w:hAnsi="Arial" w:cs="Arial"/>
          <w:sz w:val="22"/>
          <w:szCs w:val="22"/>
        </w:rPr>
        <w:t>DIČ</w:t>
      </w:r>
      <w:r w:rsidRPr="005B74FB">
        <w:rPr>
          <w:rFonts w:ascii="Arial" w:hAnsi="Arial" w:cs="Arial"/>
          <w:sz w:val="22"/>
          <w:szCs w:val="22"/>
        </w:rPr>
        <w:tab/>
      </w:r>
      <w:r w:rsidRPr="005B74FB">
        <w:rPr>
          <w:rFonts w:ascii="Arial" w:hAnsi="Arial" w:cs="Arial"/>
          <w:sz w:val="22"/>
          <w:szCs w:val="22"/>
        </w:rPr>
        <w:tab/>
        <w:t xml:space="preserve">    </w:t>
      </w:r>
      <w:r w:rsidRPr="005B74FB">
        <w:rPr>
          <w:rFonts w:ascii="Arial" w:hAnsi="Arial" w:cs="Arial"/>
          <w:sz w:val="22"/>
          <w:szCs w:val="22"/>
        </w:rPr>
        <w:tab/>
      </w:r>
      <w:r w:rsidRPr="005B74FB">
        <w:t>CZ</w:t>
      </w:r>
      <w:r w:rsidR="00F275B7" w:rsidRPr="005B74FB">
        <w:t>00087815</w:t>
      </w:r>
    </w:p>
    <w:p w:rsidR="00BB223F" w:rsidRPr="005B74FB" w:rsidRDefault="00105CF2">
      <w:pPr>
        <w:widowControl w:val="0"/>
        <w:spacing w:line="276" w:lineRule="auto"/>
      </w:pPr>
      <w:r w:rsidRPr="005B74FB">
        <w:rPr>
          <w:rFonts w:ascii="Arial" w:hAnsi="Arial" w:cs="Arial"/>
          <w:sz w:val="22"/>
          <w:szCs w:val="22"/>
        </w:rPr>
        <w:t xml:space="preserve">bankovní spojení  </w:t>
      </w:r>
      <w:r w:rsidRPr="005B74FB">
        <w:rPr>
          <w:rFonts w:ascii="Arial" w:hAnsi="Arial" w:cs="Arial"/>
          <w:sz w:val="22"/>
          <w:szCs w:val="22"/>
        </w:rPr>
        <w:tab/>
      </w:r>
      <w:r w:rsidR="00F275B7" w:rsidRPr="005B74FB">
        <w:rPr>
          <w:rFonts w:ascii="Arial" w:hAnsi="Arial" w:cs="Arial"/>
          <w:sz w:val="22"/>
          <w:szCs w:val="22"/>
        </w:rPr>
        <w:t>KB Náchod</w:t>
      </w:r>
    </w:p>
    <w:p w:rsidR="00BB223F" w:rsidRPr="005B74FB" w:rsidRDefault="00105CF2">
      <w:pPr>
        <w:widowControl w:val="0"/>
        <w:spacing w:line="276" w:lineRule="auto"/>
      </w:pPr>
      <w:r w:rsidRPr="005B74FB">
        <w:rPr>
          <w:rFonts w:ascii="Arial" w:hAnsi="Arial" w:cs="Arial"/>
          <w:sz w:val="22"/>
          <w:szCs w:val="22"/>
        </w:rPr>
        <w:t>číslo účtu</w:t>
      </w:r>
      <w:r w:rsidRPr="005B74FB">
        <w:rPr>
          <w:rFonts w:ascii="Arial" w:hAnsi="Arial" w:cs="Arial"/>
          <w:sz w:val="22"/>
          <w:szCs w:val="22"/>
        </w:rPr>
        <w:tab/>
        <w:t xml:space="preserve">      </w:t>
      </w:r>
      <w:r w:rsidRPr="005B74FB">
        <w:rPr>
          <w:rFonts w:ascii="Arial" w:hAnsi="Arial" w:cs="Arial"/>
          <w:sz w:val="22"/>
          <w:szCs w:val="22"/>
        </w:rPr>
        <w:tab/>
      </w:r>
      <w:r w:rsidR="00F275B7" w:rsidRPr="005B74FB">
        <w:rPr>
          <w:rFonts w:ascii="Arial" w:hAnsi="Arial" w:cs="Arial"/>
          <w:sz w:val="22"/>
          <w:szCs w:val="22"/>
        </w:rPr>
        <w:t>28532551</w:t>
      </w:r>
      <w:r w:rsidRPr="005B74FB">
        <w:t>/0</w:t>
      </w:r>
      <w:r w:rsidR="00F275B7" w:rsidRPr="005B74FB">
        <w:t>1</w:t>
      </w:r>
      <w:r w:rsidRPr="005B74FB">
        <w:t>00</w:t>
      </w:r>
      <w:r w:rsidRPr="005B74FB">
        <w:rPr>
          <w:rFonts w:ascii="Arial" w:hAnsi="Arial" w:cs="Arial"/>
          <w:sz w:val="22"/>
          <w:szCs w:val="22"/>
        </w:rPr>
        <w:t xml:space="preserve"> </w:t>
      </w:r>
    </w:p>
    <w:p w:rsidR="00BB223F" w:rsidRPr="005B74FB" w:rsidRDefault="00F275B7">
      <w:pPr>
        <w:widowControl w:val="0"/>
        <w:spacing w:line="276" w:lineRule="auto"/>
      </w:pPr>
      <w:r w:rsidRPr="005B74FB">
        <w:rPr>
          <w:rFonts w:ascii="Arial" w:hAnsi="Arial" w:cs="Arial"/>
          <w:sz w:val="22"/>
          <w:szCs w:val="22"/>
        </w:rPr>
        <w:t xml:space="preserve">Zřizovací listina          </w:t>
      </w:r>
      <w:proofErr w:type="gramStart"/>
      <w:r w:rsidRPr="005B74FB">
        <w:rPr>
          <w:rFonts w:ascii="Arial" w:hAnsi="Arial" w:cs="Arial"/>
          <w:sz w:val="22"/>
          <w:szCs w:val="22"/>
        </w:rPr>
        <w:t>č.j.</w:t>
      </w:r>
      <w:proofErr w:type="gramEnd"/>
      <w:r w:rsidRPr="005B74FB">
        <w:rPr>
          <w:rFonts w:ascii="Arial" w:hAnsi="Arial" w:cs="Arial"/>
          <w:sz w:val="22"/>
          <w:szCs w:val="22"/>
        </w:rPr>
        <w:t xml:space="preserve"> 14731/SM/2009 </w:t>
      </w:r>
      <w:r w:rsidR="00105CF2" w:rsidRPr="005B74FB">
        <w:t>Králov</w:t>
      </w:r>
      <w:r w:rsidRPr="005B74FB">
        <w:t>ehradecký kraj</w:t>
      </w:r>
      <w:r w:rsidR="00105CF2" w:rsidRPr="005B74FB">
        <w:rPr>
          <w:rFonts w:ascii="Arial" w:hAnsi="Arial" w:cs="Arial"/>
          <w:sz w:val="22"/>
          <w:szCs w:val="22"/>
        </w:rPr>
        <w:t xml:space="preserve"> </w:t>
      </w:r>
      <w:r w:rsidR="00105CF2" w:rsidRPr="005B74FB">
        <w:rPr>
          <w:rFonts w:ascii="Arial" w:hAnsi="Arial" w:cs="Arial"/>
          <w:sz w:val="22"/>
          <w:szCs w:val="22"/>
        </w:rPr>
        <w:tab/>
      </w:r>
    </w:p>
    <w:p w:rsidR="00BB223F" w:rsidRPr="005B74FB" w:rsidRDefault="00105CF2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5B74FB">
        <w:rPr>
          <w:rFonts w:ascii="Arial" w:hAnsi="Arial" w:cs="Arial"/>
          <w:sz w:val="22"/>
          <w:szCs w:val="22"/>
        </w:rPr>
        <w:t xml:space="preserve">(dále jen </w:t>
      </w:r>
      <w:r w:rsidRPr="005B74FB">
        <w:rPr>
          <w:rFonts w:ascii="Arial" w:hAnsi="Arial" w:cs="Arial"/>
          <w:b/>
          <w:sz w:val="22"/>
          <w:szCs w:val="22"/>
        </w:rPr>
        <w:t>Kupující</w:t>
      </w:r>
      <w:r w:rsidRPr="005B74FB">
        <w:rPr>
          <w:rFonts w:ascii="Arial" w:hAnsi="Arial" w:cs="Arial"/>
          <w:sz w:val="22"/>
          <w:szCs w:val="22"/>
        </w:rPr>
        <w:t>)</w:t>
      </w:r>
    </w:p>
    <w:p w:rsidR="00BB223F" w:rsidRPr="005B74FB" w:rsidRDefault="00105CF2">
      <w:pPr>
        <w:widowControl w:val="0"/>
        <w:tabs>
          <w:tab w:val="left" w:pos="2775"/>
        </w:tabs>
        <w:spacing w:line="276" w:lineRule="auto"/>
        <w:ind w:left="5040" w:hanging="5040"/>
        <w:rPr>
          <w:rFonts w:ascii="Arial" w:hAnsi="Arial" w:cs="Arial"/>
          <w:sz w:val="22"/>
          <w:szCs w:val="22"/>
        </w:rPr>
      </w:pPr>
      <w:r w:rsidRPr="005B74FB">
        <w:rPr>
          <w:rFonts w:ascii="Arial" w:hAnsi="Arial" w:cs="Arial"/>
          <w:sz w:val="22"/>
          <w:szCs w:val="22"/>
        </w:rPr>
        <w:tab/>
      </w:r>
    </w:p>
    <w:p w:rsidR="00BB223F" w:rsidRPr="005B74FB" w:rsidRDefault="00105CF2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5B74FB">
        <w:rPr>
          <w:rFonts w:ascii="Arial" w:hAnsi="Arial" w:cs="Arial"/>
          <w:sz w:val="22"/>
          <w:szCs w:val="22"/>
        </w:rPr>
        <w:tab/>
      </w:r>
      <w:r w:rsidRPr="005B74FB">
        <w:rPr>
          <w:rFonts w:ascii="Arial" w:hAnsi="Arial" w:cs="Arial"/>
          <w:sz w:val="22"/>
          <w:szCs w:val="22"/>
        </w:rPr>
        <w:tab/>
      </w:r>
      <w:r w:rsidRPr="005B74FB">
        <w:rPr>
          <w:rFonts w:ascii="Arial" w:hAnsi="Arial" w:cs="Arial"/>
          <w:sz w:val="22"/>
          <w:szCs w:val="22"/>
        </w:rPr>
        <w:tab/>
      </w:r>
      <w:r w:rsidRPr="005B74FB">
        <w:rPr>
          <w:rFonts w:ascii="Arial" w:hAnsi="Arial" w:cs="Arial"/>
          <w:sz w:val="22"/>
          <w:szCs w:val="22"/>
        </w:rPr>
        <w:tab/>
      </w:r>
    </w:p>
    <w:p w:rsidR="00BB223F" w:rsidRPr="005B74FB" w:rsidRDefault="00BB223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BB223F" w:rsidRPr="005B74FB" w:rsidRDefault="00105CF2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5B74FB">
        <w:rPr>
          <w:rFonts w:ascii="Arial" w:hAnsi="Arial" w:cs="Arial"/>
          <w:sz w:val="22"/>
          <w:szCs w:val="22"/>
        </w:rPr>
        <w:t xml:space="preserve">obchodní firma </w:t>
      </w:r>
      <w:r w:rsidRPr="005B74FB">
        <w:rPr>
          <w:rFonts w:ascii="Arial" w:hAnsi="Arial" w:cs="Arial"/>
          <w:sz w:val="22"/>
          <w:szCs w:val="22"/>
        </w:rPr>
        <w:tab/>
      </w:r>
      <w:r w:rsidRPr="005B74FB">
        <w:rPr>
          <w:rFonts w:ascii="Arial" w:hAnsi="Arial" w:cs="Arial"/>
          <w:b/>
          <w:sz w:val="22"/>
          <w:szCs w:val="22"/>
        </w:rPr>
        <w:t xml:space="preserve">SA </w:t>
      </w:r>
      <w:proofErr w:type="spellStart"/>
      <w:r w:rsidRPr="005B74FB">
        <w:rPr>
          <w:rFonts w:ascii="Arial" w:hAnsi="Arial" w:cs="Arial"/>
          <w:b/>
          <w:sz w:val="22"/>
          <w:szCs w:val="22"/>
        </w:rPr>
        <w:t>Trade</w:t>
      </w:r>
      <w:proofErr w:type="spellEnd"/>
      <w:r w:rsidRPr="005B74FB">
        <w:rPr>
          <w:rFonts w:ascii="Arial" w:hAnsi="Arial" w:cs="Arial"/>
          <w:b/>
          <w:sz w:val="22"/>
          <w:szCs w:val="22"/>
        </w:rPr>
        <w:t xml:space="preserve"> s.r.o.</w:t>
      </w:r>
    </w:p>
    <w:p w:rsidR="00BB223F" w:rsidRPr="005B74FB" w:rsidRDefault="00105CF2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5B74FB">
        <w:rPr>
          <w:rFonts w:ascii="Arial" w:hAnsi="Arial" w:cs="Arial"/>
          <w:sz w:val="22"/>
          <w:szCs w:val="22"/>
        </w:rPr>
        <w:t xml:space="preserve">sídlo               </w:t>
      </w:r>
      <w:r w:rsidRPr="005B74FB">
        <w:rPr>
          <w:rFonts w:ascii="Arial" w:hAnsi="Arial" w:cs="Arial"/>
          <w:sz w:val="22"/>
          <w:szCs w:val="22"/>
        </w:rPr>
        <w:tab/>
        <w:t xml:space="preserve">  </w:t>
      </w:r>
      <w:r w:rsidRPr="005B74FB">
        <w:rPr>
          <w:rFonts w:ascii="Arial" w:hAnsi="Arial" w:cs="Arial"/>
          <w:sz w:val="22"/>
          <w:szCs w:val="22"/>
        </w:rPr>
        <w:tab/>
        <w:t>Vyšehradská 1349/2, 128 00 Praha 2</w:t>
      </w:r>
    </w:p>
    <w:p w:rsidR="00BB223F" w:rsidRPr="005B74FB" w:rsidRDefault="00105CF2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5B74FB">
        <w:rPr>
          <w:rFonts w:ascii="Arial" w:hAnsi="Arial" w:cs="Arial"/>
          <w:sz w:val="22"/>
          <w:szCs w:val="22"/>
        </w:rPr>
        <w:t>zastoupený</w:t>
      </w:r>
      <w:r w:rsidRPr="005B74FB">
        <w:rPr>
          <w:rFonts w:ascii="Arial" w:hAnsi="Arial" w:cs="Arial"/>
          <w:sz w:val="22"/>
          <w:szCs w:val="22"/>
        </w:rPr>
        <w:tab/>
      </w:r>
      <w:r w:rsidRPr="005B74FB">
        <w:rPr>
          <w:rFonts w:ascii="Arial" w:hAnsi="Arial" w:cs="Arial"/>
          <w:sz w:val="22"/>
          <w:szCs w:val="22"/>
        </w:rPr>
        <w:tab/>
        <w:t>Leošem Sehnalem MBA, jednatelem společnosti</w:t>
      </w:r>
    </w:p>
    <w:p w:rsidR="00BB223F" w:rsidRPr="005B74FB" w:rsidRDefault="00105CF2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5B74FB">
        <w:rPr>
          <w:rFonts w:ascii="Arial" w:hAnsi="Arial" w:cs="Arial"/>
          <w:sz w:val="22"/>
          <w:szCs w:val="22"/>
        </w:rPr>
        <w:t>IČO</w:t>
      </w:r>
      <w:r w:rsidRPr="005B74FB">
        <w:rPr>
          <w:rFonts w:ascii="Arial" w:hAnsi="Arial" w:cs="Arial"/>
          <w:sz w:val="22"/>
          <w:szCs w:val="22"/>
        </w:rPr>
        <w:tab/>
      </w:r>
      <w:r w:rsidRPr="005B74FB">
        <w:rPr>
          <w:rFonts w:ascii="Arial" w:hAnsi="Arial" w:cs="Arial"/>
          <w:sz w:val="22"/>
          <w:szCs w:val="22"/>
        </w:rPr>
        <w:tab/>
      </w:r>
      <w:r w:rsidRPr="005B74FB">
        <w:rPr>
          <w:rFonts w:ascii="Arial" w:hAnsi="Arial" w:cs="Arial"/>
          <w:sz w:val="22"/>
          <w:szCs w:val="22"/>
        </w:rPr>
        <w:tab/>
        <w:t>287 79 428</w:t>
      </w:r>
    </w:p>
    <w:p w:rsidR="00BB223F" w:rsidRPr="005B74FB" w:rsidRDefault="00105CF2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5B74FB">
        <w:rPr>
          <w:rFonts w:ascii="Arial" w:hAnsi="Arial" w:cs="Arial"/>
          <w:sz w:val="22"/>
          <w:szCs w:val="22"/>
        </w:rPr>
        <w:t>DIČ</w:t>
      </w:r>
      <w:r w:rsidRPr="005B74FB">
        <w:rPr>
          <w:rFonts w:ascii="Arial" w:hAnsi="Arial" w:cs="Arial"/>
          <w:sz w:val="22"/>
          <w:szCs w:val="22"/>
        </w:rPr>
        <w:tab/>
      </w:r>
      <w:r w:rsidRPr="005B74FB">
        <w:rPr>
          <w:rFonts w:ascii="Arial" w:hAnsi="Arial" w:cs="Arial"/>
          <w:sz w:val="22"/>
          <w:szCs w:val="22"/>
        </w:rPr>
        <w:tab/>
      </w:r>
      <w:r w:rsidRPr="005B74FB">
        <w:rPr>
          <w:rFonts w:ascii="Arial" w:hAnsi="Arial" w:cs="Arial"/>
          <w:sz w:val="22"/>
          <w:szCs w:val="22"/>
        </w:rPr>
        <w:tab/>
        <w:t>CZ28779428</w:t>
      </w:r>
    </w:p>
    <w:p w:rsidR="00BB223F" w:rsidRPr="005B74FB" w:rsidRDefault="00105CF2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5B74FB">
        <w:rPr>
          <w:rFonts w:ascii="Arial" w:hAnsi="Arial" w:cs="Arial"/>
          <w:sz w:val="22"/>
          <w:szCs w:val="22"/>
        </w:rPr>
        <w:t>bankovní spojení</w:t>
      </w:r>
      <w:r w:rsidRPr="005B74FB">
        <w:rPr>
          <w:rFonts w:ascii="Arial" w:hAnsi="Arial" w:cs="Arial"/>
          <w:sz w:val="22"/>
          <w:szCs w:val="22"/>
        </w:rPr>
        <w:tab/>
        <w:t>ČS spořitelna</w:t>
      </w:r>
    </w:p>
    <w:p w:rsidR="00BB223F" w:rsidRPr="005B74FB" w:rsidRDefault="00105CF2">
      <w:pPr>
        <w:rPr>
          <w:rFonts w:ascii="Arial" w:hAnsi="Arial" w:cs="Arial"/>
          <w:sz w:val="22"/>
          <w:szCs w:val="22"/>
        </w:rPr>
      </w:pPr>
      <w:r w:rsidRPr="005B74FB">
        <w:rPr>
          <w:rFonts w:ascii="Arial" w:hAnsi="Arial" w:cs="Arial"/>
          <w:sz w:val="22"/>
          <w:szCs w:val="22"/>
        </w:rPr>
        <w:t>číslo účtu</w:t>
      </w:r>
      <w:r w:rsidRPr="005B74FB">
        <w:rPr>
          <w:rFonts w:ascii="Arial" w:hAnsi="Arial" w:cs="Arial"/>
          <w:sz w:val="22"/>
          <w:szCs w:val="22"/>
        </w:rPr>
        <w:tab/>
      </w:r>
      <w:r w:rsidRPr="005B74FB">
        <w:rPr>
          <w:rFonts w:ascii="Arial" w:hAnsi="Arial" w:cs="Arial"/>
          <w:sz w:val="22"/>
          <w:szCs w:val="22"/>
        </w:rPr>
        <w:tab/>
        <w:t>1102790319/0800</w:t>
      </w:r>
    </w:p>
    <w:p w:rsidR="00BB223F" w:rsidRPr="005B74FB" w:rsidRDefault="00105CF2">
      <w:pPr>
        <w:rPr>
          <w:rFonts w:ascii="Arial" w:hAnsi="Arial" w:cs="Arial"/>
          <w:sz w:val="22"/>
          <w:szCs w:val="22"/>
        </w:rPr>
      </w:pPr>
      <w:r w:rsidRPr="005B74FB">
        <w:rPr>
          <w:rFonts w:ascii="Arial" w:hAnsi="Arial" w:cs="Arial"/>
          <w:sz w:val="22"/>
          <w:szCs w:val="22"/>
        </w:rPr>
        <w:t>obchodní rejstřík</w:t>
      </w:r>
      <w:r w:rsidRPr="005B74FB">
        <w:rPr>
          <w:rFonts w:ascii="Arial" w:hAnsi="Arial" w:cs="Arial"/>
          <w:sz w:val="22"/>
          <w:szCs w:val="22"/>
        </w:rPr>
        <w:tab/>
        <w:t xml:space="preserve">Městský soud v Praze, oddíl C, vložka 183578                              </w:t>
      </w:r>
    </w:p>
    <w:p w:rsidR="00BB223F" w:rsidRPr="005B74FB" w:rsidRDefault="00105CF2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5B74FB">
        <w:rPr>
          <w:rFonts w:ascii="Arial" w:hAnsi="Arial" w:cs="Arial"/>
          <w:sz w:val="22"/>
          <w:szCs w:val="22"/>
        </w:rPr>
        <w:t xml:space="preserve">(dále jen </w:t>
      </w:r>
      <w:r w:rsidRPr="005B74FB">
        <w:rPr>
          <w:rFonts w:ascii="Arial" w:hAnsi="Arial" w:cs="Arial"/>
          <w:b/>
          <w:sz w:val="22"/>
          <w:szCs w:val="22"/>
        </w:rPr>
        <w:t>Prodávající</w:t>
      </w:r>
      <w:r w:rsidRPr="005B74FB">
        <w:rPr>
          <w:rFonts w:ascii="Arial" w:hAnsi="Arial" w:cs="Arial"/>
          <w:sz w:val="22"/>
          <w:szCs w:val="22"/>
        </w:rPr>
        <w:t>)</w:t>
      </w:r>
    </w:p>
    <w:p w:rsidR="00BB223F" w:rsidRPr="005B74FB" w:rsidRDefault="00BB223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BB223F" w:rsidRPr="005B74FB" w:rsidRDefault="00BB223F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B223F" w:rsidRPr="005B74FB" w:rsidRDefault="00105CF2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74FB">
        <w:rPr>
          <w:rFonts w:ascii="Arial" w:hAnsi="Arial" w:cs="Arial"/>
          <w:b/>
          <w:sz w:val="22"/>
          <w:szCs w:val="22"/>
        </w:rPr>
        <w:t>II. Předmět smlouvy</w:t>
      </w:r>
    </w:p>
    <w:p w:rsidR="00BB223F" w:rsidRPr="005B74FB" w:rsidRDefault="00BB223F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:rsidR="00BB223F" w:rsidRPr="005B74FB" w:rsidRDefault="00105CF2">
      <w:pPr>
        <w:numPr>
          <w:ilvl w:val="0"/>
          <w:numId w:val="2"/>
        </w:numPr>
        <w:suppressAutoHyphens/>
        <w:spacing w:line="276" w:lineRule="auto"/>
        <w:ind w:right="-108"/>
        <w:jc w:val="both"/>
        <w:rPr>
          <w:color w:val="auto"/>
        </w:rPr>
      </w:pPr>
      <w:r w:rsidRPr="005B74FB">
        <w:rPr>
          <w:rFonts w:ascii="Arial" w:hAnsi="Arial" w:cs="Arial"/>
          <w:sz w:val="22"/>
          <w:szCs w:val="22"/>
        </w:rPr>
        <w:t xml:space="preserve">Předmětem této smlouvy je </w:t>
      </w:r>
      <w:r w:rsidRPr="005B74FB">
        <w:rPr>
          <w:rFonts w:ascii="Arial" w:hAnsi="Arial" w:cs="Arial"/>
          <w:b/>
          <w:sz w:val="22"/>
          <w:szCs w:val="22"/>
        </w:rPr>
        <w:t xml:space="preserve">dodávka </w:t>
      </w:r>
      <w:r w:rsidR="00F275B7" w:rsidRPr="005B74FB">
        <w:rPr>
          <w:rFonts w:ascii="Arial" w:hAnsi="Arial" w:cs="Arial"/>
          <w:b/>
          <w:sz w:val="22"/>
          <w:szCs w:val="22"/>
        </w:rPr>
        <w:t>soustruhu na dřevo DSL-1201M</w:t>
      </w:r>
      <w:r w:rsidRPr="005B74FB">
        <w:rPr>
          <w:rFonts w:ascii="Arial" w:hAnsi="Arial" w:cs="Arial"/>
          <w:b/>
          <w:sz w:val="22"/>
          <w:szCs w:val="22"/>
        </w:rPr>
        <w:t xml:space="preserve"> </w:t>
      </w:r>
      <w:r w:rsidRPr="005B74FB">
        <w:rPr>
          <w:rFonts w:ascii="Arial" w:hAnsi="Arial" w:cs="Arial"/>
          <w:sz w:val="22"/>
          <w:szCs w:val="22"/>
        </w:rPr>
        <w:t xml:space="preserve">(dále také jen předmět koupě), na základě </w:t>
      </w:r>
      <w:r w:rsidRPr="005B74FB">
        <w:rPr>
          <w:rFonts w:ascii="Arial" w:hAnsi="Arial" w:cs="Arial"/>
          <w:color w:val="auto"/>
          <w:sz w:val="22"/>
          <w:szCs w:val="22"/>
        </w:rPr>
        <w:t xml:space="preserve">technické nabídky 2018 </w:t>
      </w:r>
      <w:r w:rsidR="00F275B7" w:rsidRPr="005B74FB">
        <w:rPr>
          <w:rFonts w:ascii="Arial" w:hAnsi="Arial" w:cs="Arial"/>
          <w:color w:val="auto"/>
          <w:sz w:val="22"/>
          <w:szCs w:val="22"/>
        </w:rPr>
        <w:t>–</w:t>
      </w:r>
      <w:r w:rsidRPr="005B74FB">
        <w:rPr>
          <w:rFonts w:ascii="Arial" w:hAnsi="Arial" w:cs="Arial"/>
          <w:color w:val="auto"/>
          <w:sz w:val="22"/>
          <w:szCs w:val="22"/>
        </w:rPr>
        <w:t xml:space="preserve"> 10</w:t>
      </w:r>
      <w:r w:rsidR="00F275B7" w:rsidRPr="005B74FB">
        <w:rPr>
          <w:rFonts w:ascii="Arial" w:hAnsi="Arial" w:cs="Arial"/>
          <w:color w:val="auto"/>
          <w:sz w:val="22"/>
          <w:szCs w:val="22"/>
        </w:rPr>
        <w:t>71-1</w:t>
      </w:r>
      <w:r w:rsidRPr="005B74FB">
        <w:rPr>
          <w:rFonts w:ascii="Arial" w:hAnsi="Arial" w:cs="Arial"/>
          <w:color w:val="auto"/>
          <w:sz w:val="22"/>
          <w:szCs w:val="22"/>
        </w:rPr>
        <w:t xml:space="preserve"> ze dne 29.</w:t>
      </w:r>
      <w:r w:rsidR="00F275B7" w:rsidRPr="005B74FB">
        <w:rPr>
          <w:rFonts w:ascii="Arial" w:hAnsi="Arial" w:cs="Arial"/>
          <w:color w:val="auto"/>
          <w:sz w:val="22"/>
          <w:szCs w:val="22"/>
        </w:rPr>
        <w:t xml:space="preserve"> 11</w:t>
      </w:r>
      <w:r w:rsidRPr="005B74FB">
        <w:rPr>
          <w:rFonts w:ascii="Arial" w:hAnsi="Arial" w:cs="Arial"/>
          <w:color w:val="auto"/>
          <w:sz w:val="22"/>
          <w:szCs w:val="22"/>
        </w:rPr>
        <w:t xml:space="preserve">. 2018. Technická specifikace předmětu koupě je uvedena v příloze </w:t>
      </w:r>
      <w:proofErr w:type="gramStart"/>
      <w:r w:rsidRPr="005B74FB">
        <w:rPr>
          <w:rFonts w:ascii="Arial" w:hAnsi="Arial" w:cs="Arial"/>
          <w:color w:val="auto"/>
          <w:sz w:val="22"/>
          <w:szCs w:val="22"/>
        </w:rPr>
        <w:t>č.1, která</w:t>
      </w:r>
      <w:proofErr w:type="gramEnd"/>
      <w:r w:rsidRPr="005B74FB">
        <w:rPr>
          <w:rFonts w:ascii="Arial" w:hAnsi="Arial" w:cs="Arial"/>
          <w:color w:val="auto"/>
          <w:sz w:val="22"/>
          <w:szCs w:val="22"/>
        </w:rPr>
        <w:t xml:space="preserve"> je nedílnou součástí této kupní smlouvy (Příloha č. 1 Technická nabídka 2018-10</w:t>
      </w:r>
      <w:r w:rsidR="00F275B7" w:rsidRPr="005B74FB">
        <w:rPr>
          <w:rFonts w:ascii="Arial" w:hAnsi="Arial" w:cs="Arial"/>
          <w:color w:val="auto"/>
          <w:sz w:val="22"/>
          <w:szCs w:val="22"/>
        </w:rPr>
        <w:t>71-1</w:t>
      </w:r>
      <w:r w:rsidRPr="005B74FB">
        <w:rPr>
          <w:rFonts w:ascii="Arial" w:hAnsi="Arial" w:cs="Arial"/>
          <w:color w:val="auto"/>
          <w:sz w:val="22"/>
          <w:szCs w:val="22"/>
        </w:rPr>
        <w:t xml:space="preserve"> ze dne 29.1</w:t>
      </w:r>
      <w:r w:rsidR="00F275B7" w:rsidRPr="005B74FB">
        <w:rPr>
          <w:rFonts w:ascii="Arial" w:hAnsi="Arial" w:cs="Arial"/>
          <w:color w:val="auto"/>
          <w:sz w:val="22"/>
          <w:szCs w:val="22"/>
        </w:rPr>
        <w:t>1</w:t>
      </w:r>
      <w:r w:rsidRPr="005B74FB">
        <w:rPr>
          <w:rFonts w:ascii="Arial" w:hAnsi="Arial" w:cs="Arial"/>
          <w:color w:val="auto"/>
          <w:sz w:val="22"/>
          <w:szCs w:val="22"/>
        </w:rPr>
        <w:t>. 2018).</w:t>
      </w:r>
    </w:p>
    <w:p w:rsidR="00BB223F" w:rsidRPr="005B74FB" w:rsidRDefault="00BB223F">
      <w:pPr>
        <w:suppressAutoHyphens/>
        <w:spacing w:line="276" w:lineRule="auto"/>
        <w:ind w:left="360" w:right="-108"/>
        <w:jc w:val="both"/>
        <w:rPr>
          <w:rFonts w:ascii="Arial" w:hAnsi="Arial" w:cs="Arial"/>
          <w:color w:val="auto"/>
          <w:sz w:val="22"/>
          <w:szCs w:val="22"/>
        </w:rPr>
      </w:pPr>
    </w:p>
    <w:p w:rsidR="00BB223F" w:rsidRPr="005B74FB" w:rsidRDefault="00015955">
      <w:pPr>
        <w:numPr>
          <w:ilvl w:val="0"/>
          <w:numId w:val="2"/>
        </w:numPr>
        <w:suppressAutoHyphens/>
        <w:spacing w:line="276" w:lineRule="auto"/>
        <w:ind w:right="-108"/>
        <w:jc w:val="both"/>
        <w:rPr>
          <w:color w:val="auto"/>
        </w:rPr>
      </w:pPr>
      <w:r w:rsidRPr="005B74FB">
        <w:rPr>
          <w:rFonts w:ascii="Arial" w:hAnsi="Arial" w:cs="Arial"/>
          <w:color w:val="auto"/>
          <w:sz w:val="22"/>
          <w:szCs w:val="22"/>
        </w:rPr>
        <w:t xml:space="preserve">Prodávající se zavazuje, že </w:t>
      </w:r>
      <w:r w:rsidR="00105CF2" w:rsidRPr="005B74FB">
        <w:rPr>
          <w:rFonts w:ascii="Arial" w:hAnsi="Arial" w:cs="Arial"/>
          <w:color w:val="auto"/>
          <w:sz w:val="22"/>
          <w:szCs w:val="22"/>
        </w:rPr>
        <w:t xml:space="preserve">předá Kupujícímu předmět koupě v provozu schopném stavu a nainstalovaný na určeném místě v provozu střediska </w:t>
      </w:r>
      <w:proofErr w:type="spellStart"/>
      <w:r w:rsidRPr="005B74FB">
        <w:rPr>
          <w:rFonts w:ascii="Arial" w:hAnsi="Arial" w:cs="Arial"/>
          <w:color w:val="auto"/>
          <w:sz w:val="22"/>
          <w:szCs w:val="22"/>
        </w:rPr>
        <w:t>dřevooborů</w:t>
      </w:r>
      <w:proofErr w:type="spellEnd"/>
      <w:r w:rsidR="00105CF2" w:rsidRPr="005B74FB">
        <w:rPr>
          <w:rFonts w:ascii="Arial" w:hAnsi="Arial" w:cs="Arial"/>
          <w:color w:val="auto"/>
          <w:sz w:val="22"/>
          <w:szCs w:val="22"/>
        </w:rPr>
        <w:t xml:space="preserve"> na adrese </w:t>
      </w:r>
      <w:r w:rsidRPr="005B74FB">
        <w:rPr>
          <w:rFonts w:ascii="Arial" w:hAnsi="Arial" w:cs="Arial"/>
          <w:color w:val="auto"/>
          <w:sz w:val="22"/>
          <w:szCs w:val="22"/>
        </w:rPr>
        <w:t>Husova 140</w:t>
      </w:r>
      <w:r w:rsidR="00F275B7" w:rsidRPr="005B74FB">
        <w:rPr>
          <w:rFonts w:ascii="Arial" w:hAnsi="Arial" w:cs="Arial"/>
          <w:color w:val="auto"/>
          <w:sz w:val="22"/>
          <w:szCs w:val="22"/>
        </w:rPr>
        <w:t xml:space="preserve">, Jaroměř </w:t>
      </w:r>
      <w:r w:rsidR="00105CF2" w:rsidRPr="005B74FB">
        <w:rPr>
          <w:rFonts w:ascii="Arial" w:hAnsi="Arial" w:cs="Arial"/>
          <w:color w:val="auto"/>
          <w:sz w:val="22"/>
          <w:szCs w:val="22"/>
        </w:rPr>
        <w:t>a doklady potřebné pro užívání předmětu koupě, nebo sjednané touto smlouvou, a umožní mu nabýt vlastnické právo k němu. Kupující se zavazuje, že předmět koupě převezme a zaplatí za něj dohodnutou kupní cenu na základě oboustranně potvrzeného předávacího protokolu.</w:t>
      </w:r>
    </w:p>
    <w:p w:rsidR="00BB223F" w:rsidRPr="005B74FB" w:rsidRDefault="00BB223F">
      <w:pPr>
        <w:pStyle w:val="Odstavecseseznamem"/>
        <w:spacing w:after="0"/>
        <w:jc w:val="both"/>
        <w:rPr>
          <w:rFonts w:ascii="Arial" w:hAnsi="Arial" w:cs="Arial"/>
        </w:rPr>
      </w:pPr>
    </w:p>
    <w:p w:rsidR="00BB223F" w:rsidRPr="005B74FB" w:rsidRDefault="00105CF2">
      <w:pPr>
        <w:numPr>
          <w:ilvl w:val="0"/>
          <w:numId w:val="2"/>
        </w:numPr>
        <w:spacing w:line="20" w:lineRule="atLeast"/>
        <w:jc w:val="both"/>
      </w:pPr>
      <w:r w:rsidRPr="005B74FB">
        <w:rPr>
          <w:rFonts w:ascii="Arial" w:hAnsi="Arial" w:cs="Arial"/>
          <w:sz w:val="22"/>
          <w:szCs w:val="22"/>
        </w:rPr>
        <w:t>Prodávající se zavazuje zajistit pro Kupujícího uvedení předmětu koupě (zařízení) do provozu a zaškolení personálu provádějící obsluhu zařízení v místě</w:t>
      </w:r>
      <w:bookmarkStart w:id="0" w:name="_GoBack"/>
      <w:bookmarkEnd w:id="0"/>
      <w:r w:rsidRPr="005B74FB">
        <w:rPr>
          <w:rFonts w:ascii="Arial" w:hAnsi="Arial" w:cs="Arial"/>
          <w:sz w:val="22"/>
          <w:szCs w:val="22"/>
        </w:rPr>
        <w:t xml:space="preserve"> plnění této smlouvy. </w:t>
      </w:r>
      <w:r w:rsidRPr="005B74FB">
        <w:rPr>
          <w:rFonts w:ascii="Arial" w:hAnsi="Arial" w:cs="Arial"/>
          <w:sz w:val="22"/>
          <w:szCs w:val="22"/>
        </w:rPr>
        <w:lastRenderedPageBreak/>
        <w:t xml:space="preserve">Uvedení zařízení do provozu a zaškolení obsluhy včetně cestovních nákladů technického pracovníka provádějícího školení je zahrnuto v ceně předmětu této smlouvy. </w:t>
      </w:r>
      <w:r w:rsidRPr="005B74FB">
        <w:rPr>
          <w:rFonts w:ascii="Arial" w:hAnsi="Arial" w:cs="Arial"/>
          <w:color w:val="auto"/>
          <w:sz w:val="22"/>
          <w:szCs w:val="22"/>
        </w:rPr>
        <w:t>Plnění toho</w:t>
      </w:r>
      <w:r w:rsidR="00015955" w:rsidRPr="005B74FB">
        <w:rPr>
          <w:rFonts w:ascii="Arial" w:hAnsi="Arial" w:cs="Arial"/>
          <w:color w:val="auto"/>
          <w:sz w:val="22"/>
          <w:szCs w:val="22"/>
        </w:rPr>
        <w:t>to závazku bude potvrzeno mezi Prodávajícím a K</w:t>
      </w:r>
      <w:r w:rsidRPr="005B74FB">
        <w:rPr>
          <w:rFonts w:ascii="Arial" w:hAnsi="Arial" w:cs="Arial"/>
          <w:color w:val="auto"/>
          <w:sz w:val="22"/>
          <w:szCs w:val="22"/>
        </w:rPr>
        <w:t>upujícím v předá</w:t>
      </w:r>
      <w:r w:rsidR="00015955" w:rsidRPr="005B74FB">
        <w:rPr>
          <w:rFonts w:ascii="Arial" w:hAnsi="Arial" w:cs="Arial"/>
          <w:color w:val="auto"/>
          <w:sz w:val="22"/>
          <w:szCs w:val="22"/>
        </w:rPr>
        <w:t>vacím protokolu, který vystaví Prodávající a potvrdí K</w:t>
      </w:r>
      <w:r w:rsidRPr="005B74FB">
        <w:rPr>
          <w:rFonts w:ascii="Arial" w:hAnsi="Arial" w:cs="Arial"/>
          <w:color w:val="auto"/>
          <w:sz w:val="22"/>
          <w:szCs w:val="22"/>
        </w:rPr>
        <w:t xml:space="preserve">upující bez zbytečných průtahů, pokud předmět koupě bude bez vad a nedodělků, nainstalovaný na dohodnutém místě a </w:t>
      </w:r>
      <w:r w:rsidR="00015955" w:rsidRPr="005B74FB">
        <w:rPr>
          <w:rFonts w:ascii="Arial" w:hAnsi="Arial" w:cs="Arial"/>
          <w:color w:val="auto"/>
          <w:sz w:val="22"/>
          <w:szCs w:val="22"/>
        </w:rPr>
        <w:t>provedeno zaškolení pracovníků K</w:t>
      </w:r>
      <w:r w:rsidRPr="005B74FB">
        <w:rPr>
          <w:rFonts w:ascii="Arial" w:hAnsi="Arial" w:cs="Arial"/>
          <w:color w:val="auto"/>
          <w:sz w:val="22"/>
          <w:szCs w:val="22"/>
        </w:rPr>
        <w:t>upujícího.</w:t>
      </w:r>
    </w:p>
    <w:p w:rsidR="00BB223F" w:rsidRPr="005B74FB" w:rsidRDefault="00BB223F">
      <w:pPr>
        <w:pStyle w:val="Odstavecseseznamem"/>
        <w:rPr>
          <w:rFonts w:ascii="Arial" w:hAnsi="Arial" w:cs="Arial"/>
          <w:b/>
          <w:color w:val="FF0000"/>
        </w:rPr>
      </w:pPr>
    </w:p>
    <w:p w:rsidR="00BB223F" w:rsidRPr="005B74FB" w:rsidRDefault="00BB22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B223F" w:rsidRPr="005B74FB" w:rsidRDefault="00105C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74FB">
        <w:rPr>
          <w:rFonts w:ascii="Arial" w:hAnsi="Arial" w:cs="Arial"/>
          <w:b/>
          <w:sz w:val="22"/>
          <w:szCs w:val="22"/>
        </w:rPr>
        <w:t>III. Doba a místo plnění</w:t>
      </w:r>
    </w:p>
    <w:p w:rsidR="00BB223F" w:rsidRPr="005B74FB" w:rsidRDefault="00BB22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B223F" w:rsidRPr="005B74FB" w:rsidRDefault="00105CF2" w:rsidP="003B424B">
      <w:pPr>
        <w:pStyle w:val="Odstavecseseznamem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5B74FB">
        <w:rPr>
          <w:rFonts w:ascii="Arial" w:hAnsi="Arial" w:cs="Arial"/>
          <w:sz w:val="22"/>
          <w:szCs w:val="22"/>
          <w:lang w:val="cs-CZ"/>
        </w:rPr>
        <w:t xml:space="preserve">Termín dodání předmětu koupě je nejpozději do </w:t>
      </w:r>
      <w:proofErr w:type="gramStart"/>
      <w:r w:rsidR="00204212" w:rsidRPr="005B74FB">
        <w:rPr>
          <w:rFonts w:ascii="Arial" w:hAnsi="Arial" w:cs="Arial"/>
          <w:sz w:val="22"/>
          <w:szCs w:val="22"/>
          <w:lang w:val="cs-CZ"/>
        </w:rPr>
        <w:t>10.5.2019</w:t>
      </w:r>
      <w:proofErr w:type="gramEnd"/>
      <w:r w:rsidR="00204212" w:rsidRPr="005B74FB">
        <w:rPr>
          <w:rFonts w:ascii="Arial" w:hAnsi="Arial" w:cs="Arial"/>
          <w:sz w:val="22"/>
          <w:szCs w:val="22"/>
          <w:lang w:val="cs-CZ"/>
        </w:rPr>
        <w:t>.</w:t>
      </w:r>
    </w:p>
    <w:p w:rsidR="003B424B" w:rsidRPr="005B74FB" w:rsidRDefault="003B424B" w:rsidP="003B424B">
      <w:pPr>
        <w:pStyle w:val="Odstavecseseznamem1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:rsidR="00BB223F" w:rsidRPr="005B74FB" w:rsidRDefault="00105CF2">
      <w:pPr>
        <w:numPr>
          <w:ilvl w:val="0"/>
          <w:numId w:val="3"/>
        </w:numPr>
        <w:suppressAutoHyphens/>
        <w:spacing w:line="276" w:lineRule="auto"/>
        <w:jc w:val="both"/>
      </w:pPr>
      <w:r w:rsidRPr="005B74FB">
        <w:rPr>
          <w:rFonts w:ascii="Arial" w:hAnsi="Arial" w:cs="Arial"/>
          <w:sz w:val="22"/>
          <w:szCs w:val="22"/>
        </w:rPr>
        <w:t xml:space="preserve">Místem dodání předmětu koupě je </w:t>
      </w:r>
      <w:r w:rsidR="00015955" w:rsidRPr="005B74FB">
        <w:rPr>
          <w:rFonts w:ascii="Arial" w:hAnsi="Arial" w:cs="Arial"/>
          <w:sz w:val="22"/>
          <w:szCs w:val="22"/>
        </w:rPr>
        <w:t>SŠŘ Jaroměř, Husova 140</w:t>
      </w:r>
      <w:r w:rsidR="00224AF8" w:rsidRPr="005B74FB">
        <w:rPr>
          <w:rFonts w:ascii="Arial" w:hAnsi="Arial" w:cs="Arial"/>
          <w:sz w:val="22"/>
          <w:szCs w:val="22"/>
        </w:rPr>
        <w:t>, 551 01 Jaromě</w:t>
      </w:r>
      <w:r w:rsidR="00335100" w:rsidRPr="005B74FB">
        <w:rPr>
          <w:rFonts w:ascii="Arial" w:hAnsi="Arial" w:cs="Arial"/>
          <w:sz w:val="22"/>
          <w:szCs w:val="22"/>
        </w:rPr>
        <w:t>ř</w:t>
      </w:r>
    </w:p>
    <w:p w:rsidR="00BB223F" w:rsidRPr="005B74FB" w:rsidRDefault="00BB223F">
      <w:pPr>
        <w:pStyle w:val="Odstavecseseznamem"/>
        <w:spacing w:after="0"/>
        <w:jc w:val="both"/>
        <w:rPr>
          <w:rFonts w:ascii="Arial" w:hAnsi="Arial" w:cs="Arial"/>
        </w:rPr>
      </w:pPr>
    </w:p>
    <w:p w:rsidR="00BB223F" w:rsidRPr="005B74FB" w:rsidRDefault="00105CF2">
      <w:pPr>
        <w:pStyle w:val="Zkladntext"/>
        <w:numPr>
          <w:ilvl w:val="0"/>
          <w:numId w:val="3"/>
        </w:numPr>
        <w:spacing w:after="0"/>
      </w:pPr>
      <w:r w:rsidRPr="005B74FB">
        <w:rPr>
          <w:rFonts w:ascii="Arial" w:hAnsi="Arial" w:cs="Arial"/>
          <w:sz w:val="22"/>
          <w:szCs w:val="22"/>
        </w:rPr>
        <w:t>Za tímto účelem je Kupující povinen poskytnout Prodávajícímu potřebnou součinnost, zejména zajistit fyzické převzetí stroje osobou, která je k tomu Kupujícím oprávněna, a zajistit Prodávajícímu a jím určeným osobám přístup na určené místo a dále zajistit připravenost určeného místa</w:t>
      </w:r>
      <w:r w:rsidR="00224AF8" w:rsidRPr="005B74FB">
        <w:rPr>
          <w:rFonts w:ascii="Arial" w:hAnsi="Arial" w:cs="Arial"/>
          <w:sz w:val="22"/>
          <w:szCs w:val="22"/>
        </w:rPr>
        <w:t xml:space="preserve">, </w:t>
      </w:r>
      <w:r w:rsidRPr="005B74FB">
        <w:rPr>
          <w:rFonts w:ascii="Arial" w:hAnsi="Arial" w:cs="Arial"/>
          <w:sz w:val="22"/>
          <w:szCs w:val="22"/>
        </w:rPr>
        <w:t>aby zařízení mohlo být Prodávajícím uvedeno do provozuschopného stavu</w:t>
      </w:r>
      <w:r w:rsidR="00224AF8" w:rsidRPr="005B74FB">
        <w:rPr>
          <w:rFonts w:ascii="Arial" w:hAnsi="Arial" w:cs="Arial"/>
          <w:sz w:val="22"/>
          <w:szCs w:val="22"/>
        </w:rPr>
        <w:t>.</w:t>
      </w:r>
    </w:p>
    <w:p w:rsidR="00BB223F" w:rsidRPr="005B74FB" w:rsidRDefault="00BB223F">
      <w:pPr>
        <w:pStyle w:val="Odstavecseseznamem"/>
        <w:rPr>
          <w:rFonts w:ascii="Arial" w:hAnsi="Arial" w:cs="Arial"/>
        </w:rPr>
      </w:pPr>
    </w:p>
    <w:p w:rsidR="00BB223F" w:rsidRPr="005B74FB" w:rsidRDefault="00105CF2">
      <w:pPr>
        <w:numPr>
          <w:ilvl w:val="0"/>
          <w:numId w:val="3"/>
        </w:numPr>
        <w:jc w:val="both"/>
      </w:pPr>
      <w:r w:rsidRPr="005B74FB">
        <w:rPr>
          <w:rFonts w:ascii="Arial" w:hAnsi="Arial" w:cs="Arial"/>
          <w:sz w:val="22"/>
          <w:szCs w:val="22"/>
        </w:rPr>
        <w:t xml:space="preserve">V případě, že Kupující nesplní povinnost připravenosti určeného místa a zařízení nebude možné z tohoto důvodu nainstalovat, je Kupující povinen oznámit tuto skutečnost Prodávajícímu nejdéle do 14 dnů před sjednaným termínem dodání. </w:t>
      </w:r>
      <w:bookmarkStart w:id="1" w:name="__DdeLink__1966_4202352612"/>
      <w:r w:rsidRPr="005B74FB">
        <w:rPr>
          <w:rFonts w:ascii="Arial" w:hAnsi="Arial" w:cs="Arial"/>
          <w:sz w:val="22"/>
          <w:szCs w:val="22"/>
        </w:rPr>
        <w:t>V takovém případ</w:t>
      </w:r>
      <w:r w:rsidR="00015955" w:rsidRPr="005B74FB">
        <w:rPr>
          <w:rFonts w:ascii="Arial" w:hAnsi="Arial" w:cs="Arial"/>
          <w:sz w:val="22"/>
          <w:szCs w:val="22"/>
        </w:rPr>
        <w:t>ě je Kupující povinen zaplatit P</w:t>
      </w:r>
      <w:r w:rsidRPr="005B74FB">
        <w:rPr>
          <w:rFonts w:ascii="Arial" w:hAnsi="Arial" w:cs="Arial"/>
          <w:sz w:val="22"/>
          <w:szCs w:val="22"/>
        </w:rPr>
        <w:t>rodávajícímu náklady vynaložené na uskladnění stroje do doby, než bude stroj u Kupujícího nainstalován</w:t>
      </w:r>
      <w:bookmarkEnd w:id="1"/>
      <w:r w:rsidRPr="005B74FB">
        <w:rPr>
          <w:rFonts w:ascii="Arial" w:hAnsi="Arial" w:cs="Arial"/>
          <w:color w:val="auto"/>
          <w:sz w:val="22"/>
          <w:szCs w:val="22"/>
        </w:rPr>
        <w:t>, maximálně však do výše 500,- Kč na den.</w:t>
      </w:r>
    </w:p>
    <w:p w:rsidR="00BB223F" w:rsidRPr="005B74FB" w:rsidRDefault="00BB223F">
      <w:pPr>
        <w:pStyle w:val="Odstavecseseznamem"/>
        <w:rPr>
          <w:rFonts w:ascii="Arial" w:hAnsi="Arial" w:cs="Arial"/>
        </w:rPr>
      </w:pPr>
    </w:p>
    <w:p w:rsidR="00BB223F" w:rsidRPr="005B74FB" w:rsidRDefault="00105CF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B74FB">
        <w:rPr>
          <w:rFonts w:ascii="Arial" w:hAnsi="Arial" w:cs="Arial"/>
          <w:sz w:val="22"/>
          <w:szCs w:val="22"/>
        </w:rPr>
        <w:t xml:space="preserve">Pokud však Kupující nesplní výše uvedenou oznamovací povinnost a ve sjednaný termín dodání nebude možné stroj nainstalovat, je povinen zaplatit prodávajícímu náklady Prodávajícího vynaložené na dopravu stroje na místo dodání a zpět a dále náklady Prodávajícího vynaložené na uskladnění stroje do doby, než bude stroj u </w:t>
      </w:r>
      <w:r w:rsidR="00015955" w:rsidRPr="005B74FB">
        <w:rPr>
          <w:rFonts w:ascii="Arial" w:hAnsi="Arial" w:cs="Arial"/>
          <w:sz w:val="22"/>
          <w:szCs w:val="22"/>
        </w:rPr>
        <w:t>K</w:t>
      </w:r>
      <w:r w:rsidRPr="005B74FB">
        <w:rPr>
          <w:rFonts w:ascii="Arial" w:hAnsi="Arial" w:cs="Arial"/>
          <w:sz w:val="22"/>
          <w:szCs w:val="22"/>
        </w:rPr>
        <w:t xml:space="preserve">upujícího nainstalován. </w:t>
      </w:r>
    </w:p>
    <w:p w:rsidR="00BB223F" w:rsidRPr="005B74FB" w:rsidRDefault="00BB223F">
      <w:pPr>
        <w:pStyle w:val="Odstavecseseznamem"/>
        <w:rPr>
          <w:rFonts w:ascii="Arial" w:hAnsi="Arial" w:cs="Arial"/>
        </w:rPr>
      </w:pPr>
    </w:p>
    <w:p w:rsidR="00BB223F" w:rsidRPr="005B74FB" w:rsidRDefault="00105CF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B74FB">
        <w:rPr>
          <w:rFonts w:ascii="Arial" w:hAnsi="Arial" w:cs="Arial"/>
          <w:sz w:val="22"/>
          <w:szCs w:val="22"/>
        </w:rPr>
        <w:t>V případě, že Prodávajícímu nebylo umožněno dodání a instalace zařízení, je Kupující povinen písemně oznámit Prodávajícímu náhradní termín pro dodání a instalaci zařízení. V tomto případě není termín dodání uvedený v této smlouvě pro Prodávajícího závazný.</w:t>
      </w:r>
    </w:p>
    <w:p w:rsidR="00BB223F" w:rsidRPr="005B74FB" w:rsidRDefault="00BB223F">
      <w:pPr>
        <w:pStyle w:val="Zkladntext"/>
        <w:spacing w:after="0"/>
        <w:ind w:left="360"/>
        <w:rPr>
          <w:rFonts w:ascii="Arial" w:hAnsi="Arial" w:cs="Arial"/>
          <w:sz w:val="22"/>
          <w:szCs w:val="22"/>
        </w:rPr>
      </w:pPr>
    </w:p>
    <w:p w:rsidR="00BB223F" w:rsidRPr="005B74FB" w:rsidRDefault="00105CF2">
      <w:pPr>
        <w:pStyle w:val="Zkladntext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5B74FB">
        <w:rPr>
          <w:rFonts w:ascii="Arial" w:hAnsi="Arial" w:cs="Arial"/>
          <w:sz w:val="22"/>
          <w:szCs w:val="22"/>
        </w:rPr>
        <w:t>Kupující seznámí Prodávajícího s platnými bezpečnostními předpisy a instrukcemi platnými v areálu Kupujícího (místa dodání).</w:t>
      </w:r>
    </w:p>
    <w:p w:rsidR="00BB223F" w:rsidRPr="005B74FB" w:rsidRDefault="00BB223F">
      <w:pPr>
        <w:pStyle w:val="Odstavecseseznamem"/>
        <w:rPr>
          <w:rFonts w:ascii="Arial" w:hAnsi="Arial" w:cs="Arial"/>
        </w:rPr>
      </w:pPr>
    </w:p>
    <w:p w:rsidR="00BB223F" w:rsidRPr="005B74FB" w:rsidRDefault="00105CF2">
      <w:pPr>
        <w:pStyle w:val="Zkladntext"/>
        <w:numPr>
          <w:ilvl w:val="0"/>
          <w:numId w:val="3"/>
        </w:numPr>
        <w:spacing w:after="0"/>
      </w:pPr>
      <w:r w:rsidRPr="005B74FB">
        <w:rPr>
          <w:rFonts w:ascii="Arial" w:hAnsi="Arial" w:cs="Arial"/>
          <w:sz w:val="22"/>
          <w:szCs w:val="22"/>
        </w:rPr>
        <w:t xml:space="preserve">Po </w:t>
      </w:r>
      <w:r w:rsidRPr="005B74FB">
        <w:rPr>
          <w:rFonts w:ascii="Arial" w:hAnsi="Arial" w:cs="Arial"/>
          <w:color w:val="auto"/>
          <w:sz w:val="22"/>
          <w:szCs w:val="22"/>
        </w:rPr>
        <w:t>uvedení stroje do provozuschopného stavu bez vad a nedodělků bude Prodávajícím sepsán Předávací protokol, který bude datován, a obě smluvní strany jsou povinny jej podepsat. Vady (vyjma drobných) na dodaném stroji jsou důvodem pro odmítnutí podpisu zápisu o předání. Drobné vady budou sepsány do předávacího protokolu spolu s termíny odstranění ze strany Prodávajícího a jako takové budou závazné pro konečné datum předání předmětu koupě a plnění. Termín dodání předmětu smlouvy však zůstává v platnosti.</w:t>
      </w:r>
    </w:p>
    <w:p w:rsidR="00BB223F" w:rsidRPr="005B74FB" w:rsidRDefault="00BB223F">
      <w:pPr>
        <w:pStyle w:val="Odstavecseseznamem"/>
        <w:rPr>
          <w:rFonts w:ascii="Arial" w:hAnsi="Arial" w:cs="Arial"/>
        </w:rPr>
      </w:pPr>
    </w:p>
    <w:p w:rsidR="00BB223F" w:rsidRPr="005B74FB" w:rsidRDefault="00105CF2">
      <w:pPr>
        <w:pStyle w:val="Zkladntext"/>
        <w:numPr>
          <w:ilvl w:val="0"/>
          <w:numId w:val="3"/>
        </w:numPr>
        <w:spacing w:after="0"/>
      </w:pPr>
      <w:r w:rsidRPr="005B74FB">
        <w:rPr>
          <w:rFonts w:ascii="Arial" w:hAnsi="Arial" w:cs="Arial"/>
          <w:sz w:val="22"/>
          <w:szCs w:val="22"/>
        </w:rPr>
        <w:lastRenderedPageBreak/>
        <w:t xml:space="preserve">Přejímka předmětu </w:t>
      </w:r>
      <w:r w:rsidRPr="005B74FB">
        <w:rPr>
          <w:rFonts w:ascii="Arial" w:hAnsi="Arial" w:cs="Arial"/>
          <w:color w:val="auto"/>
          <w:sz w:val="22"/>
          <w:szCs w:val="22"/>
        </w:rPr>
        <w:t>smlouvy musí být ukončena nejpozději v den jejího zahájení, pokud prodávající předá předmět koupě bez vad a nedodělků spolu s ostatními závazky vyplývajícími z této kupní smlouvy</w:t>
      </w:r>
      <w:r w:rsidRPr="005B74FB">
        <w:rPr>
          <w:rFonts w:ascii="Arial" w:hAnsi="Arial" w:cs="Arial"/>
          <w:sz w:val="22"/>
          <w:szCs w:val="22"/>
        </w:rPr>
        <w:t xml:space="preserve">. </w:t>
      </w:r>
    </w:p>
    <w:p w:rsidR="00BB223F" w:rsidRPr="005B74FB" w:rsidRDefault="00BB223F">
      <w:pPr>
        <w:pStyle w:val="Odstavecseseznamem"/>
        <w:rPr>
          <w:rFonts w:ascii="Arial" w:hAnsi="Arial" w:cs="Arial"/>
        </w:rPr>
      </w:pPr>
    </w:p>
    <w:p w:rsidR="00BB223F" w:rsidRPr="005B74FB" w:rsidRDefault="00105CF2">
      <w:pPr>
        <w:pStyle w:val="Zkladntext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5B74FB">
        <w:rPr>
          <w:rFonts w:ascii="Arial" w:hAnsi="Arial" w:cs="Arial"/>
          <w:sz w:val="22"/>
          <w:szCs w:val="22"/>
        </w:rPr>
        <w:t xml:space="preserve">Případné požadavky Kupujícího na změnu předmětu této smlouvy, pokud jsou Prodávajícím akceptovány, přiměřeným způsobem prodlužují sjednanou dobu plnění. </w:t>
      </w:r>
    </w:p>
    <w:p w:rsidR="00BB223F" w:rsidRPr="005B74FB" w:rsidRDefault="00BB223F">
      <w:pPr>
        <w:pStyle w:val="Odstavecseseznamem"/>
        <w:rPr>
          <w:rFonts w:ascii="Arial" w:hAnsi="Arial" w:cs="Arial"/>
        </w:rPr>
      </w:pPr>
    </w:p>
    <w:p w:rsidR="00BB223F" w:rsidRPr="005B74FB" w:rsidRDefault="00BB223F">
      <w:pPr>
        <w:pStyle w:val="Odstavecseseznamem"/>
        <w:spacing w:after="0"/>
        <w:jc w:val="both"/>
        <w:rPr>
          <w:rFonts w:ascii="Arial" w:hAnsi="Arial" w:cs="Arial"/>
          <w:color w:val="000000"/>
        </w:rPr>
      </w:pPr>
    </w:p>
    <w:p w:rsidR="00BB223F" w:rsidRPr="005B74FB" w:rsidRDefault="00BB223F">
      <w:pPr>
        <w:pStyle w:val="Odstavecseseznamem"/>
        <w:spacing w:after="0"/>
        <w:jc w:val="both"/>
        <w:rPr>
          <w:rFonts w:ascii="Arial" w:hAnsi="Arial" w:cs="Arial"/>
          <w:color w:val="000000"/>
        </w:rPr>
      </w:pPr>
    </w:p>
    <w:p w:rsidR="00BB223F" w:rsidRPr="005B74FB" w:rsidRDefault="00BB223F">
      <w:pPr>
        <w:pStyle w:val="Odstavecseseznamem"/>
        <w:spacing w:after="0"/>
        <w:jc w:val="both"/>
        <w:rPr>
          <w:rFonts w:ascii="Arial" w:hAnsi="Arial" w:cs="Arial"/>
          <w:color w:val="000000"/>
        </w:rPr>
      </w:pPr>
    </w:p>
    <w:p w:rsidR="00BB223F" w:rsidRPr="005B74FB" w:rsidRDefault="00BB223F">
      <w:pPr>
        <w:pStyle w:val="Odstavecseseznamem"/>
        <w:spacing w:after="0"/>
        <w:jc w:val="both"/>
        <w:rPr>
          <w:rFonts w:ascii="Arial" w:hAnsi="Arial" w:cs="Arial"/>
          <w:color w:val="000000"/>
        </w:rPr>
      </w:pPr>
    </w:p>
    <w:p w:rsidR="00BB223F" w:rsidRPr="005B74FB" w:rsidRDefault="00BB223F">
      <w:pPr>
        <w:pStyle w:val="Odstavecseseznamem"/>
        <w:spacing w:after="0"/>
        <w:jc w:val="both"/>
        <w:rPr>
          <w:rFonts w:ascii="Arial" w:hAnsi="Arial" w:cs="Arial"/>
          <w:color w:val="000000"/>
        </w:rPr>
      </w:pPr>
    </w:p>
    <w:p w:rsidR="00BB223F" w:rsidRPr="005B74FB" w:rsidRDefault="00105C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74FB">
        <w:rPr>
          <w:rFonts w:ascii="Arial" w:hAnsi="Arial" w:cs="Arial"/>
          <w:b/>
          <w:sz w:val="22"/>
          <w:szCs w:val="22"/>
        </w:rPr>
        <w:t>IV. Kupní cena</w:t>
      </w:r>
    </w:p>
    <w:p w:rsidR="00BB223F" w:rsidRPr="005B74FB" w:rsidRDefault="00105C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B74FB">
        <w:rPr>
          <w:rFonts w:ascii="Arial" w:hAnsi="Arial" w:cs="Arial"/>
          <w:b/>
          <w:sz w:val="22"/>
          <w:szCs w:val="22"/>
        </w:rPr>
        <w:t xml:space="preserve"> </w:t>
      </w:r>
    </w:p>
    <w:p w:rsidR="00BB223F" w:rsidRPr="005B74FB" w:rsidRDefault="00105CF2">
      <w:pPr>
        <w:numPr>
          <w:ilvl w:val="0"/>
          <w:numId w:val="5"/>
        </w:numPr>
        <w:suppressAutoHyphens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5B74FB">
        <w:rPr>
          <w:rFonts w:ascii="Arial" w:hAnsi="Arial" w:cs="Arial"/>
          <w:sz w:val="22"/>
          <w:szCs w:val="22"/>
        </w:rPr>
        <w:t xml:space="preserve">Cena předmětu koupě je sjednána jako nejvýše přípustná a skládá se z: </w:t>
      </w:r>
    </w:p>
    <w:tbl>
      <w:tblPr>
        <w:tblStyle w:val="Mkatabulky"/>
        <w:tblW w:w="6662" w:type="dxa"/>
        <w:tblInd w:w="53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509"/>
        <w:gridCol w:w="3153"/>
      </w:tblGrid>
      <w:tr w:rsidR="00BB223F" w:rsidRPr="005B74FB">
        <w:tc>
          <w:tcPr>
            <w:tcW w:w="3508" w:type="dxa"/>
            <w:shd w:val="clear" w:color="auto" w:fill="auto"/>
            <w:tcMar>
              <w:left w:w="98" w:type="dxa"/>
            </w:tcMar>
          </w:tcPr>
          <w:p w:rsidR="00BB223F" w:rsidRPr="005B74FB" w:rsidRDefault="00105CF2">
            <w:pPr>
              <w:pStyle w:val="Seznamsodrkami41"/>
              <w:widowControl/>
              <w:spacing w:after="0" w:line="276" w:lineRule="auto"/>
              <w:rPr>
                <w:rFonts w:cs="Arial"/>
                <w:b/>
                <w:i/>
              </w:rPr>
            </w:pPr>
            <w:r w:rsidRPr="005B74FB">
              <w:rPr>
                <w:rFonts w:ascii="Times New Roman" w:eastAsia="Times New Roman" w:hAnsi="Times New Roman" w:cs="Arial"/>
                <w:b/>
                <w:i/>
                <w:szCs w:val="20"/>
              </w:rPr>
              <w:t>Položka</w:t>
            </w:r>
          </w:p>
        </w:tc>
        <w:tc>
          <w:tcPr>
            <w:tcW w:w="3153" w:type="dxa"/>
            <w:shd w:val="clear" w:color="auto" w:fill="auto"/>
            <w:tcMar>
              <w:left w:w="98" w:type="dxa"/>
            </w:tcMar>
          </w:tcPr>
          <w:p w:rsidR="00BB223F" w:rsidRPr="005B74FB" w:rsidRDefault="00105CF2">
            <w:pPr>
              <w:pStyle w:val="Seznamsodrkami41"/>
              <w:widowControl/>
              <w:spacing w:after="0" w:line="276" w:lineRule="auto"/>
              <w:jc w:val="right"/>
              <w:rPr>
                <w:rFonts w:cs="Arial"/>
                <w:b/>
                <w:i/>
              </w:rPr>
            </w:pPr>
            <w:r w:rsidRPr="005B74FB">
              <w:rPr>
                <w:rFonts w:ascii="Times New Roman" w:eastAsia="Times New Roman" w:hAnsi="Times New Roman" w:cs="Arial"/>
                <w:b/>
                <w:i/>
                <w:szCs w:val="20"/>
              </w:rPr>
              <w:t>Cena bez DPH</w:t>
            </w:r>
          </w:p>
        </w:tc>
      </w:tr>
      <w:tr w:rsidR="00BB223F" w:rsidRPr="005B74FB">
        <w:tc>
          <w:tcPr>
            <w:tcW w:w="3508" w:type="dxa"/>
            <w:shd w:val="clear" w:color="auto" w:fill="auto"/>
            <w:tcMar>
              <w:left w:w="98" w:type="dxa"/>
            </w:tcMar>
          </w:tcPr>
          <w:p w:rsidR="00BB223F" w:rsidRPr="005B74FB" w:rsidRDefault="00B202FB">
            <w:pPr>
              <w:pStyle w:val="Seznamsodrkami41"/>
              <w:widowControl/>
              <w:spacing w:after="0" w:line="276" w:lineRule="auto"/>
              <w:rPr>
                <w:rFonts w:cs="Arial"/>
              </w:rPr>
            </w:pPr>
            <w:r w:rsidRPr="005B74FB">
              <w:rPr>
                <w:rFonts w:ascii="Times New Roman" w:eastAsia="Times New Roman" w:hAnsi="Times New Roman" w:cs="Arial"/>
                <w:szCs w:val="20"/>
              </w:rPr>
              <w:t>Soustruh na dřevo DSL-1201M</w:t>
            </w:r>
          </w:p>
        </w:tc>
        <w:tc>
          <w:tcPr>
            <w:tcW w:w="3153" w:type="dxa"/>
            <w:shd w:val="clear" w:color="auto" w:fill="auto"/>
            <w:tcMar>
              <w:left w:w="98" w:type="dxa"/>
            </w:tcMar>
          </w:tcPr>
          <w:p w:rsidR="00BB223F" w:rsidRPr="005B74FB" w:rsidRDefault="00B202FB">
            <w:pPr>
              <w:pStyle w:val="Seznamsodrkami41"/>
              <w:widowControl/>
              <w:spacing w:after="0" w:line="276" w:lineRule="auto"/>
              <w:jc w:val="right"/>
              <w:rPr>
                <w:rFonts w:cs="Arial"/>
                <w:color w:val="auto"/>
              </w:rPr>
            </w:pPr>
            <w:proofErr w:type="gramStart"/>
            <w:r w:rsidRPr="005B74FB">
              <w:rPr>
                <w:rFonts w:ascii="Times New Roman" w:eastAsia="Times New Roman" w:hAnsi="Times New Roman" w:cs="Arial"/>
                <w:color w:val="auto"/>
                <w:szCs w:val="20"/>
              </w:rPr>
              <w:t>207</w:t>
            </w:r>
            <w:r w:rsidR="004E1B56" w:rsidRPr="005B74FB">
              <w:rPr>
                <w:rFonts w:ascii="Times New Roman" w:eastAsia="Times New Roman" w:hAnsi="Times New Roman" w:cs="Arial"/>
                <w:color w:val="auto"/>
                <w:szCs w:val="20"/>
              </w:rPr>
              <w:t>.</w:t>
            </w:r>
            <w:r w:rsidRPr="005B74FB">
              <w:rPr>
                <w:rFonts w:ascii="Times New Roman" w:eastAsia="Times New Roman" w:hAnsi="Times New Roman" w:cs="Arial"/>
                <w:color w:val="auto"/>
                <w:szCs w:val="20"/>
              </w:rPr>
              <w:t>074</w:t>
            </w:r>
            <w:r w:rsidR="00105CF2" w:rsidRPr="005B74FB">
              <w:rPr>
                <w:rFonts w:ascii="Times New Roman" w:eastAsia="Times New Roman" w:hAnsi="Times New Roman" w:cs="Arial"/>
                <w:color w:val="auto"/>
                <w:szCs w:val="20"/>
              </w:rPr>
              <w:t>,</w:t>
            </w:r>
            <w:r w:rsidR="004E1B56" w:rsidRPr="005B74FB">
              <w:rPr>
                <w:rFonts w:ascii="Times New Roman" w:eastAsia="Times New Roman" w:hAnsi="Times New Roman" w:cs="Arial"/>
                <w:color w:val="auto"/>
                <w:szCs w:val="20"/>
              </w:rPr>
              <w:t>38</w:t>
            </w:r>
            <w:r w:rsidR="00105CF2" w:rsidRPr="005B74FB">
              <w:rPr>
                <w:rFonts w:ascii="Times New Roman" w:eastAsia="Times New Roman" w:hAnsi="Times New Roman" w:cs="Arial"/>
                <w:color w:val="auto"/>
                <w:szCs w:val="20"/>
              </w:rPr>
              <w:t xml:space="preserve">  Kč</w:t>
            </w:r>
            <w:proofErr w:type="gramEnd"/>
          </w:p>
        </w:tc>
      </w:tr>
      <w:tr w:rsidR="00BB223F" w:rsidRPr="005B74FB">
        <w:tc>
          <w:tcPr>
            <w:tcW w:w="3508" w:type="dxa"/>
            <w:shd w:val="clear" w:color="auto" w:fill="auto"/>
            <w:tcMar>
              <w:left w:w="98" w:type="dxa"/>
            </w:tcMar>
          </w:tcPr>
          <w:p w:rsidR="00BB223F" w:rsidRPr="005B74FB" w:rsidRDefault="00105CF2">
            <w:pPr>
              <w:pStyle w:val="Seznamsodrkami41"/>
              <w:widowControl/>
              <w:spacing w:after="0" w:line="276" w:lineRule="auto"/>
              <w:rPr>
                <w:rFonts w:cs="Arial"/>
              </w:rPr>
            </w:pPr>
            <w:r w:rsidRPr="005B74FB">
              <w:rPr>
                <w:rFonts w:ascii="Times New Roman" w:eastAsia="Times New Roman" w:hAnsi="Times New Roman" w:cs="Arial"/>
                <w:szCs w:val="20"/>
              </w:rPr>
              <w:t>Doprava, ustavení a zaškolení</w:t>
            </w:r>
            <w:r w:rsidR="004E1B56" w:rsidRPr="005B74FB">
              <w:rPr>
                <w:rFonts w:ascii="Times New Roman" w:eastAsia="Times New Roman" w:hAnsi="Times New Roman" w:cs="Arial"/>
                <w:szCs w:val="20"/>
              </w:rPr>
              <w:t xml:space="preserve"> v ceně</w:t>
            </w:r>
          </w:p>
        </w:tc>
        <w:tc>
          <w:tcPr>
            <w:tcW w:w="3153" w:type="dxa"/>
            <w:shd w:val="clear" w:color="auto" w:fill="auto"/>
            <w:tcMar>
              <w:left w:w="98" w:type="dxa"/>
            </w:tcMar>
          </w:tcPr>
          <w:p w:rsidR="00BB223F" w:rsidRPr="005B74FB" w:rsidRDefault="00BB223F">
            <w:pPr>
              <w:pStyle w:val="Seznamsodrkami41"/>
              <w:widowControl/>
              <w:spacing w:after="0" w:line="276" w:lineRule="auto"/>
              <w:jc w:val="right"/>
              <w:rPr>
                <w:rFonts w:cs="Arial"/>
                <w:color w:val="auto"/>
              </w:rPr>
            </w:pPr>
          </w:p>
        </w:tc>
      </w:tr>
      <w:tr w:rsidR="00BB223F" w:rsidRPr="005B74FB">
        <w:tc>
          <w:tcPr>
            <w:tcW w:w="3508" w:type="dxa"/>
            <w:shd w:val="clear" w:color="auto" w:fill="auto"/>
            <w:tcMar>
              <w:left w:w="98" w:type="dxa"/>
            </w:tcMar>
          </w:tcPr>
          <w:p w:rsidR="00BB223F" w:rsidRPr="005B74FB" w:rsidRDefault="00105CF2">
            <w:pPr>
              <w:pStyle w:val="Seznamsodrkami41"/>
              <w:widowControl/>
              <w:spacing w:after="0" w:line="276" w:lineRule="auto"/>
              <w:rPr>
                <w:rFonts w:cs="Arial"/>
                <w:b/>
              </w:rPr>
            </w:pPr>
            <w:r w:rsidRPr="005B74FB">
              <w:rPr>
                <w:rFonts w:ascii="Times New Roman" w:eastAsia="Times New Roman" w:hAnsi="Times New Roman" w:cs="Arial"/>
                <w:b/>
                <w:szCs w:val="20"/>
              </w:rPr>
              <w:t>CELKEM</w:t>
            </w:r>
          </w:p>
        </w:tc>
        <w:tc>
          <w:tcPr>
            <w:tcW w:w="3153" w:type="dxa"/>
            <w:shd w:val="clear" w:color="auto" w:fill="auto"/>
            <w:tcMar>
              <w:left w:w="98" w:type="dxa"/>
            </w:tcMar>
          </w:tcPr>
          <w:p w:rsidR="00BB223F" w:rsidRPr="005B74FB" w:rsidRDefault="004E1B56">
            <w:pPr>
              <w:pStyle w:val="Seznamsodrkami41"/>
              <w:widowControl/>
              <w:spacing w:after="0" w:line="276" w:lineRule="auto"/>
              <w:jc w:val="right"/>
              <w:rPr>
                <w:color w:val="auto"/>
              </w:rPr>
            </w:pPr>
            <w:r w:rsidRPr="005B74FB">
              <w:rPr>
                <w:rFonts w:ascii="Times New Roman" w:eastAsia="Times New Roman" w:hAnsi="Times New Roman" w:cs="Arial"/>
                <w:b/>
                <w:color w:val="auto"/>
                <w:szCs w:val="20"/>
              </w:rPr>
              <w:t>207.074,38</w:t>
            </w:r>
            <w:r w:rsidR="00105CF2" w:rsidRPr="005B74FB">
              <w:rPr>
                <w:rFonts w:ascii="Times New Roman" w:eastAsia="Times New Roman" w:hAnsi="Times New Roman" w:cs="Arial"/>
                <w:b/>
                <w:color w:val="auto"/>
                <w:szCs w:val="20"/>
              </w:rPr>
              <w:t xml:space="preserve"> Kč</w:t>
            </w:r>
          </w:p>
        </w:tc>
      </w:tr>
    </w:tbl>
    <w:p w:rsidR="00BB223F" w:rsidRPr="005B74FB" w:rsidRDefault="00BB223F">
      <w:pPr>
        <w:suppressAutoHyphens/>
        <w:spacing w:line="276" w:lineRule="auto"/>
        <w:ind w:left="360" w:right="-108"/>
        <w:jc w:val="both"/>
        <w:rPr>
          <w:rFonts w:ascii="Arial" w:hAnsi="Arial" w:cs="Arial"/>
          <w:sz w:val="22"/>
          <w:szCs w:val="22"/>
        </w:rPr>
      </w:pPr>
    </w:p>
    <w:p w:rsidR="00BB223F" w:rsidRPr="005B74FB" w:rsidRDefault="00BB223F">
      <w:pPr>
        <w:suppressAutoHyphens/>
        <w:spacing w:line="276" w:lineRule="auto"/>
        <w:ind w:left="360" w:right="-108"/>
        <w:jc w:val="both"/>
        <w:rPr>
          <w:rFonts w:ascii="Arial" w:hAnsi="Arial" w:cs="Arial"/>
          <w:sz w:val="22"/>
          <w:szCs w:val="22"/>
        </w:rPr>
      </w:pPr>
    </w:p>
    <w:p w:rsidR="00BB223F" w:rsidRPr="005B74FB" w:rsidRDefault="00105CF2">
      <w:pPr>
        <w:suppressAutoHyphens/>
        <w:spacing w:line="276" w:lineRule="auto"/>
        <w:ind w:left="360" w:right="-108"/>
        <w:jc w:val="both"/>
      </w:pPr>
      <w:r w:rsidRPr="005B74FB">
        <w:rPr>
          <w:rFonts w:ascii="Arial" w:hAnsi="Arial" w:cs="Arial"/>
          <w:sz w:val="22"/>
          <w:szCs w:val="22"/>
        </w:rPr>
        <w:t xml:space="preserve">K ceně předmětu koupě bude připočtena DPH ve výši určené právním předpisem platným ke dni zdanitelného plnění. DPH ke dni uzavření této smlouvy činí 21 % a DPH ke dni uzavření této smlouvy činí </w:t>
      </w:r>
      <w:r w:rsidR="004E1B56" w:rsidRPr="005B74FB">
        <w:rPr>
          <w:rFonts w:ascii="Arial" w:hAnsi="Arial" w:cs="Arial"/>
          <w:color w:val="auto"/>
          <w:sz w:val="22"/>
          <w:szCs w:val="22"/>
        </w:rPr>
        <w:t>43.485,62</w:t>
      </w:r>
      <w:r w:rsidRPr="005B74FB">
        <w:rPr>
          <w:rFonts w:ascii="Arial" w:hAnsi="Arial" w:cs="Arial"/>
          <w:color w:val="auto"/>
          <w:sz w:val="22"/>
          <w:szCs w:val="22"/>
        </w:rPr>
        <w:t xml:space="preserve"> </w:t>
      </w:r>
      <w:r w:rsidRPr="005B74FB">
        <w:rPr>
          <w:rFonts w:ascii="Arial" w:hAnsi="Arial" w:cs="Arial"/>
          <w:sz w:val="22"/>
          <w:szCs w:val="22"/>
        </w:rPr>
        <w:t>Kč.</w:t>
      </w:r>
    </w:p>
    <w:p w:rsidR="00BB223F" w:rsidRPr="005B74FB" w:rsidRDefault="00BB223F">
      <w:pPr>
        <w:pStyle w:val="Odstavecseseznamem"/>
        <w:widowControl w:val="0"/>
        <w:spacing w:after="0"/>
        <w:ind w:left="360"/>
        <w:jc w:val="both"/>
        <w:rPr>
          <w:rFonts w:ascii="Arial" w:hAnsi="Arial" w:cs="Arial"/>
          <w:b/>
        </w:rPr>
      </w:pPr>
    </w:p>
    <w:p w:rsidR="00BB223F" w:rsidRPr="005B74FB" w:rsidRDefault="00105CF2">
      <w:pPr>
        <w:pStyle w:val="Odstavecseseznamem"/>
        <w:widowControl w:val="0"/>
        <w:spacing w:after="0"/>
        <w:ind w:left="360"/>
        <w:jc w:val="both"/>
      </w:pPr>
      <w:r w:rsidRPr="005B74FB">
        <w:rPr>
          <w:rFonts w:ascii="Arial" w:hAnsi="Arial" w:cs="Arial"/>
          <w:b/>
        </w:rPr>
        <w:t xml:space="preserve">Cena za předmět koupě vč. DPH celkem </w:t>
      </w:r>
      <w:r w:rsidR="004E1B56" w:rsidRPr="005B74FB">
        <w:rPr>
          <w:rFonts w:ascii="Arial" w:hAnsi="Arial" w:cs="Arial"/>
          <w:b/>
          <w:color w:val="auto"/>
        </w:rPr>
        <w:t>250</w:t>
      </w:r>
      <w:r w:rsidRPr="005B74FB">
        <w:rPr>
          <w:rFonts w:ascii="Arial" w:hAnsi="Arial" w:cs="Arial"/>
          <w:b/>
          <w:color w:val="auto"/>
        </w:rPr>
        <w:t>.</w:t>
      </w:r>
      <w:r w:rsidR="004E1B56" w:rsidRPr="005B74FB">
        <w:rPr>
          <w:rFonts w:ascii="Arial" w:hAnsi="Arial" w:cs="Arial"/>
          <w:b/>
          <w:color w:val="auto"/>
        </w:rPr>
        <w:t>560</w:t>
      </w:r>
      <w:r w:rsidRPr="005B74FB">
        <w:rPr>
          <w:rFonts w:ascii="Arial" w:hAnsi="Arial" w:cs="Arial"/>
          <w:b/>
          <w:color w:val="auto"/>
        </w:rPr>
        <w:t xml:space="preserve">,- </w:t>
      </w:r>
      <w:r w:rsidRPr="005B74FB">
        <w:rPr>
          <w:rFonts w:ascii="Arial" w:hAnsi="Arial" w:cs="Arial"/>
          <w:b/>
        </w:rPr>
        <w:t xml:space="preserve">Kč, </w:t>
      </w:r>
    </w:p>
    <w:p w:rsidR="00BB223F" w:rsidRPr="005B74FB" w:rsidRDefault="00105CF2">
      <w:pPr>
        <w:pStyle w:val="Odstavecseseznamem"/>
        <w:widowControl w:val="0"/>
        <w:spacing w:after="0"/>
        <w:ind w:left="360"/>
        <w:jc w:val="both"/>
      </w:pPr>
      <w:r w:rsidRPr="005B74FB">
        <w:rPr>
          <w:rFonts w:ascii="Arial" w:hAnsi="Arial" w:cs="Arial"/>
        </w:rPr>
        <w:t xml:space="preserve">Slovy </w:t>
      </w:r>
      <w:proofErr w:type="spellStart"/>
      <w:r w:rsidR="004E1B56" w:rsidRPr="005B74FB">
        <w:rPr>
          <w:rFonts w:ascii="Arial" w:hAnsi="Arial" w:cs="Arial"/>
        </w:rPr>
        <w:t>dvěstěpadesáttisícpětsetšedesát</w:t>
      </w:r>
      <w:proofErr w:type="spellEnd"/>
      <w:r w:rsidRPr="005B74FB">
        <w:rPr>
          <w:rFonts w:ascii="Arial" w:hAnsi="Arial" w:cs="Arial"/>
        </w:rPr>
        <w:t xml:space="preserve">  korun českých.</w:t>
      </w:r>
    </w:p>
    <w:p w:rsidR="00BB223F" w:rsidRPr="005B74FB" w:rsidRDefault="00BB223F">
      <w:pPr>
        <w:pStyle w:val="Odstavecseseznamem"/>
        <w:widowControl w:val="0"/>
        <w:spacing w:after="0"/>
        <w:ind w:left="360"/>
        <w:jc w:val="both"/>
        <w:rPr>
          <w:rFonts w:ascii="Arial" w:hAnsi="Arial" w:cs="Arial"/>
        </w:rPr>
      </w:pPr>
    </w:p>
    <w:p w:rsidR="00BB223F" w:rsidRPr="005B74FB" w:rsidRDefault="00105CF2">
      <w:pPr>
        <w:numPr>
          <w:ilvl w:val="0"/>
          <w:numId w:val="5"/>
        </w:numPr>
        <w:jc w:val="both"/>
      </w:pPr>
      <w:r w:rsidRPr="005B74FB">
        <w:rPr>
          <w:rFonts w:ascii="Arial" w:hAnsi="Arial" w:cs="Arial"/>
          <w:sz w:val="22"/>
          <w:szCs w:val="22"/>
        </w:rPr>
        <w:t xml:space="preserve">Kupní cena je pevná a může být změněna pouze na základě vzájemné dohody smluvních stran. Výše uvedená cena je platná po celou dobu realizace předmětu </w:t>
      </w:r>
      <w:r w:rsidRPr="005B74FB">
        <w:rPr>
          <w:rFonts w:ascii="Arial" w:hAnsi="Arial" w:cs="Arial"/>
          <w:color w:val="auto"/>
          <w:sz w:val="22"/>
          <w:szCs w:val="22"/>
        </w:rPr>
        <w:t>smlouvy až do protokolárního předání a převzetí zakázky bez vad a nedodělků (Předávací protokol).</w:t>
      </w:r>
    </w:p>
    <w:p w:rsidR="00BB223F" w:rsidRPr="005B74FB" w:rsidRDefault="00BB223F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B223F" w:rsidRPr="005B74FB" w:rsidRDefault="00105CF2">
      <w:pPr>
        <w:numPr>
          <w:ilvl w:val="0"/>
          <w:numId w:val="5"/>
        </w:numPr>
        <w:jc w:val="both"/>
      </w:pPr>
      <w:r w:rsidRPr="005B74FB">
        <w:rPr>
          <w:rFonts w:ascii="Arial" w:hAnsi="Arial" w:cs="Arial"/>
          <w:bCs/>
          <w:sz w:val="22"/>
          <w:szCs w:val="22"/>
        </w:rPr>
        <w:t xml:space="preserve">Cena zahrnuje veškeré náklady nezbytné k řádnému, úplnému a kvalitnímu plnění </w:t>
      </w:r>
      <w:r w:rsidRPr="005B74FB">
        <w:rPr>
          <w:rFonts w:ascii="Arial" w:hAnsi="Arial" w:cs="Arial"/>
          <w:bCs/>
          <w:color w:val="auto"/>
          <w:sz w:val="22"/>
          <w:szCs w:val="22"/>
        </w:rPr>
        <w:t xml:space="preserve">předmětu smlouvy včetně všech rizik a vlivů souvisejících s plněním předmětu smlouvy. Cena zahrnuje </w:t>
      </w:r>
      <w:r w:rsidRPr="005B74FB">
        <w:rPr>
          <w:rFonts w:ascii="Arial" w:hAnsi="Arial" w:cs="Arial"/>
          <w:bCs/>
          <w:sz w:val="22"/>
          <w:szCs w:val="22"/>
        </w:rPr>
        <w:t xml:space="preserve">dopravu do místa plnění, zaškolení obsluhy zařízení v místě plnění, včetně cestovních nákladů technika, který provede školení. Nabídková cena rovněž zahrnuje garance, daně, poplatky, inflační vlivy a jakékoli další výdaje nutné pro realizaci zakázky. </w:t>
      </w:r>
      <w:r w:rsidRPr="005B74FB">
        <w:rPr>
          <w:rFonts w:ascii="Arial" w:hAnsi="Arial" w:cs="Arial"/>
          <w:sz w:val="22"/>
          <w:szCs w:val="22"/>
        </w:rPr>
        <w:t xml:space="preserve">Výše uvedená cena je tedy nejvýše přípustná a obsahuje veškeré náklady nutné k realizaci zakázky. </w:t>
      </w:r>
    </w:p>
    <w:p w:rsidR="00BB223F" w:rsidRPr="005B74FB" w:rsidRDefault="00BB223F">
      <w:pPr>
        <w:pStyle w:val="Odstavecseseznamem"/>
        <w:widowControl w:val="0"/>
        <w:spacing w:after="0"/>
        <w:ind w:left="360"/>
        <w:jc w:val="both"/>
        <w:rPr>
          <w:rFonts w:ascii="Arial" w:hAnsi="Arial" w:cs="Arial"/>
        </w:rPr>
      </w:pPr>
    </w:p>
    <w:p w:rsidR="00BB223F" w:rsidRPr="005B74FB" w:rsidRDefault="00105CF2">
      <w:pPr>
        <w:pStyle w:val="Odstavecseseznamem"/>
        <w:widowControl w:val="0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5B74FB">
        <w:rPr>
          <w:rFonts w:ascii="Arial" w:hAnsi="Arial" w:cs="Arial"/>
        </w:rPr>
        <w:t>Provedení veškerých dodatečných dodávek či služeb musí být vždy předem písemně schváleno objednatelem.</w:t>
      </w:r>
    </w:p>
    <w:p w:rsidR="00BB223F" w:rsidRPr="005B74FB" w:rsidRDefault="00BB223F">
      <w:pPr>
        <w:pStyle w:val="Odstavecseseznamem"/>
        <w:spacing w:after="0"/>
        <w:jc w:val="both"/>
        <w:rPr>
          <w:rFonts w:ascii="Arial" w:hAnsi="Arial" w:cs="Arial"/>
        </w:rPr>
      </w:pPr>
    </w:p>
    <w:p w:rsidR="00BB223F" w:rsidRPr="005B74FB" w:rsidRDefault="00105CF2">
      <w:pPr>
        <w:pStyle w:val="Odstavecseseznamem"/>
        <w:widowControl w:val="0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5B74FB">
        <w:rPr>
          <w:rFonts w:ascii="Arial" w:hAnsi="Arial" w:cs="Arial"/>
        </w:rPr>
        <w:t>Prodávající je povinen provést dodatečné dodávky či služby požadované Kupujícím. Kupující dodatečné dodávky a služby uhradí odděleně nebo v rámci rozšíření předmětu plnění této smlouvy.</w:t>
      </w:r>
    </w:p>
    <w:p w:rsidR="00BB223F" w:rsidRPr="005B74FB" w:rsidRDefault="00BB223F">
      <w:pPr>
        <w:pStyle w:val="Odstavecseseznamem"/>
        <w:rPr>
          <w:rFonts w:ascii="Arial" w:hAnsi="Arial" w:cs="Arial"/>
        </w:rPr>
      </w:pPr>
    </w:p>
    <w:p w:rsidR="00BB223F" w:rsidRPr="005B74FB" w:rsidRDefault="00BB223F">
      <w:pPr>
        <w:pStyle w:val="Odstavecseseznamem"/>
        <w:rPr>
          <w:rFonts w:ascii="Arial" w:hAnsi="Arial" w:cs="Arial"/>
        </w:rPr>
      </w:pPr>
    </w:p>
    <w:p w:rsidR="00BB223F" w:rsidRPr="005B74FB" w:rsidRDefault="00BB223F">
      <w:pPr>
        <w:pStyle w:val="Odstavecseseznamem"/>
        <w:rPr>
          <w:rFonts w:ascii="Arial" w:hAnsi="Arial" w:cs="Arial"/>
        </w:rPr>
      </w:pPr>
    </w:p>
    <w:p w:rsidR="00BB223F" w:rsidRPr="005B74FB" w:rsidRDefault="00BB223F">
      <w:pPr>
        <w:pStyle w:val="Odstavecseseznamem"/>
        <w:widowControl w:val="0"/>
        <w:spacing w:after="0"/>
        <w:ind w:left="360"/>
        <w:jc w:val="both"/>
        <w:rPr>
          <w:rFonts w:ascii="Arial" w:hAnsi="Arial" w:cs="Arial"/>
        </w:rPr>
      </w:pPr>
    </w:p>
    <w:p w:rsidR="00BB223F" w:rsidRPr="005B74FB" w:rsidRDefault="00105CF2">
      <w:pPr>
        <w:suppressAutoHyphens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5B74FB">
        <w:rPr>
          <w:rFonts w:ascii="Arial" w:hAnsi="Arial" w:cs="Arial"/>
          <w:b/>
          <w:sz w:val="22"/>
          <w:szCs w:val="22"/>
        </w:rPr>
        <w:t>V. Platební podmínky</w:t>
      </w:r>
    </w:p>
    <w:p w:rsidR="00BB223F" w:rsidRPr="005B74FB" w:rsidRDefault="00BB223F">
      <w:pPr>
        <w:pStyle w:val="Odstavecseseznamem"/>
        <w:spacing w:after="0"/>
        <w:rPr>
          <w:rFonts w:ascii="Arial" w:hAnsi="Arial" w:cs="Arial"/>
        </w:rPr>
      </w:pPr>
    </w:p>
    <w:p w:rsidR="00BB223F" w:rsidRPr="005B74FB" w:rsidRDefault="00BB223F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223F" w:rsidRPr="005B74FB" w:rsidRDefault="00105CF2">
      <w:pPr>
        <w:numPr>
          <w:ilvl w:val="0"/>
          <w:numId w:val="6"/>
        </w:numPr>
        <w:suppressAutoHyphens/>
        <w:spacing w:line="276" w:lineRule="auto"/>
        <w:jc w:val="both"/>
      </w:pPr>
      <w:r w:rsidRPr="005B74FB">
        <w:rPr>
          <w:rFonts w:ascii="Arial" w:hAnsi="Arial" w:cs="Arial"/>
          <w:sz w:val="22"/>
          <w:szCs w:val="22"/>
        </w:rPr>
        <w:t xml:space="preserve">Kupní cena bude zaplacena Kupujícím na základě vystavené faktury (daňového </w:t>
      </w:r>
      <w:proofErr w:type="gramStart"/>
      <w:r w:rsidRPr="005B74FB">
        <w:rPr>
          <w:rFonts w:ascii="Arial" w:hAnsi="Arial" w:cs="Arial"/>
          <w:sz w:val="22"/>
          <w:szCs w:val="22"/>
        </w:rPr>
        <w:t>dokladu)  po</w:t>
      </w:r>
      <w:proofErr w:type="gramEnd"/>
      <w:r w:rsidRPr="005B74FB">
        <w:rPr>
          <w:rFonts w:ascii="Arial" w:hAnsi="Arial" w:cs="Arial"/>
          <w:sz w:val="22"/>
          <w:szCs w:val="22"/>
        </w:rPr>
        <w:t xml:space="preserve"> předání předmětu koupě</w:t>
      </w:r>
      <w:r w:rsidRPr="005B74FB">
        <w:rPr>
          <w:rFonts w:ascii="Arial" w:hAnsi="Arial" w:cs="Arial"/>
          <w:color w:val="CE181E"/>
          <w:sz w:val="22"/>
          <w:szCs w:val="22"/>
        </w:rPr>
        <w:t xml:space="preserve"> </w:t>
      </w:r>
      <w:r w:rsidRPr="005B74FB">
        <w:rPr>
          <w:rFonts w:ascii="Arial" w:hAnsi="Arial" w:cs="Arial"/>
          <w:color w:val="auto"/>
          <w:sz w:val="22"/>
          <w:szCs w:val="22"/>
        </w:rPr>
        <w:t>na základě předávacího protokolu.</w:t>
      </w:r>
    </w:p>
    <w:p w:rsidR="00BB223F" w:rsidRPr="005B74FB" w:rsidRDefault="00BB223F">
      <w:pPr>
        <w:pStyle w:val="Odstavecseseznamem"/>
        <w:widowControl w:val="0"/>
        <w:spacing w:after="0"/>
        <w:ind w:left="360"/>
        <w:jc w:val="both"/>
        <w:rPr>
          <w:rFonts w:ascii="Arial" w:hAnsi="Arial" w:cs="Arial"/>
        </w:rPr>
      </w:pPr>
    </w:p>
    <w:p w:rsidR="00BB223F" w:rsidRPr="005B74FB" w:rsidRDefault="00105CF2">
      <w:pPr>
        <w:numPr>
          <w:ilvl w:val="0"/>
          <w:numId w:val="6"/>
        </w:numPr>
        <w:suppressAutoHyphens/>
        <w:spacing w:line="276" w:lineRule="auto"/>
        <w:jc w:val="both"/>
      </w:pPr>
      <w:r w:rsidRPr="005B74FB">
        <w:rPr>
          <w:rFonts w:ascii="Arial" w:hAnsi="Arial" w:cs="Arial"/>
          <w:sz w:val="22"/>
          <w:szCs w:val="22"/>
        </w:rPr>
        <w:t>Konečná faktura bude vystavena po oboustranně odsouhlaseném předávacím protokolu. Součástí faktury bude originál předávacího protokolu.</w:t>
      </w:r>
    </w:p>
    <w:p w:rsidR="00BB223F" w:rsidRPr="005B74FB" w:rsidRDefault="00BB223F">
      <w:pPr>
        <w:pStyle w:val="Odstavecseseznamem"/>
        <w:widowControl w:val="0"/>
        <w:spacing w:after="0"/>
        <w:ind w:left="360"/>
        <w:jc w:val="both"/>
        <w:rPr>
          <w:rFonts w:ascii="Arial" w:hAnsi="Arial" w:cs="Arial"/>
        </w:rPr>
      </w:pPr>
    </w:p>
    <w:p w:rsidR="00BB223F" w:rsidRPr="005B74FB" w:rsidRDefault="00105CF2">
      <w:pPr>
        <w:pStyle w:val="Odstavecseseznamem"/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B74FB">
        <w:rPr>
          <w:rFonts w:ascii="Arial" w:hAnsi="Arial" w:cs="Arial"/>
        </w:rPr>
        <w:t xml:space="preserve">Splatnost faktur bude do 14 dnů ode dne doručení </w:t>
      </w:r>
      <w:r w:rsidR="009E1DDC" w:rsidRPr="005B74FB">
        <w:rPr>
          <w:rFonts w:ascii="Arial" w:hAnsi="Arial" w:cs="Arial"/>
        </w:rPr>
        <w:t>Kupujícímu</w:t>
      </w:r>
      <w:r w:rsidRPr="005B74FB">
        <w:rPr>
          <w:rFonts w:ascii="Arial" w:hAnsi="Arial" w:cs="Arial"/>
        </w:rPr>
        <w:t xml:space="preserve">. </w:t>
      </w:r>
    </w:p>
    <w:p w:rsidR="00BB223F" w:rsidRPr="005B74FB" w:rsidRDefault="00BB223F">
      <w:pPr>
        <w:pStyle w:val="Odstavecseseznamem"/>
        <w:rPr>
          <w:rFonts w:ascii="Arial" w:hAnsi="Arial" w:cs="Arial"/>
        </w:rPr>
      </w:pPr>
    </w:p>
    <w:p w:rsidR="00BB223F" w:rsidRPr="005B74FB" w:rsidRDefault="00105CF2">
      <w:pPr>
        <w:pStyle w:val="Odstavecseseznamem"/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B74FB">
        <w:rPr>
          <w:rFonts w:ascii="Arial" w:hAnsi="Arial" w:cs="Arial"/>
        </w:rPr>
        <w:t>Za den splnění závazku Kupujícího zaplatit Prodávajícímu kupní cenu se považuje vždy den, kdy je finanční částka připsána na bankovní účet Prodávajícího uvedený v záhlaví smlouvy v době splatnosti.</w:t>
      </w:r>
    </w:p>
    <w:p w:rsidR="00BB223F" w:rsidRPr="005B74FB" w:rsidRDefault="00BB223F">
      <w:p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B223F" w:rsidRPr="005B74FB" w:rsidRDefault="00105CF2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74FB">
        <w:rPr>
          <w:rFonts w:ascii="Arial" w:hAnsi="Arial" w:cs="Arial"/>
          <w:sz w:val="22"/>
          <w:szCs w:val="22"/>
        </w:rPr>
        <w:t xml:space="preserve">Daňový doklad obsahuje kromě čísla smlouvy a lhůty splatnosti, také náležitosti daňového dokladu dle § 29 zákona č. 235/2004 Sb. a údaje dle § 435 občanského zákoníku. V případě, že faktura nebude mít odpovídající náležitosti, je Kupující oprávněn zaslat ji ve lhůtě splatnosti zpět Prodávajícímu k doplnění, aniž se tak dostane do prodlení se splatností. Lhůta splatnosti počíná běžet znovu od opětovného zaslání náležitě doplněného či opraveného dokladu. </w:t>
      </w:r>
      <w:r w:rsidRPr="005B74FB">
        <w:rPr>
          <w:rFonts w:ascii="Arial" w:hAnsi="Arial" w:cs="Arial"/>
          <w:color w:val="000000"/>
          <w:sz w:val="22"/>
          <w:szCs w:val="22"/>
        </w:rPr>
        <w:t xml:space="preserve">DPH bude fakturována podle platného zákona o DPH. </w:t>
      </w:r>
    </w:p>
    <w:p w:rsidR="00BB223F" w:rsidRPr="005B74FB" w:rsidRDefault="00BB223F">
      <w:pPr>
        <w:widowControl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BB223F" w:rsidRPr="005B74FB" w:rsidRDefault="00105CF2">
      <w:pPr>
        <w:numPr>
          <w:ilvl w:val="0"/>
          <w:numId w:val="6"/>
        </w:numPr>
        <w:suppressAutoHyphens/>
        <w:spacing w:line="276" w:lineRule="auto"/>
        <w:jc w:val="both"/>
      </w:pPr>
      <w:r w:rsidRPr="005B74FB">
        <w:rPr>
          <w:rFonts w:ascii="Arial" w:hAnsi="Arial" w:cs="Arial"/>
          <w:sz w:val="22"/>
          <w:szCs w:val="22"/>
        </w:rPr>
        <w:t>Smluvní pokuta za prodlení Kupujícího se zaplacením ceny předmětu koupě činí 0,05% z ceny předmětu koupě za každý započatý kalendářní den prodlení.</w:t>
      </w:r>
    </w:p>
    <w:p w:rsidR="00BB223F" w:rsidRPr="005B74FB" w:rsidRDefault="00BB223F">
      <w:p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B223F" w:rsidRPr="005B74FB" w:rsidRDefault="00105CF2">
      <w:pPr>
        <w:numPr>
          <w:ilvl w:val="0"/>
          <w:numId w:val="6"/>
        </w:numPr>
        <w:suppressAutoHyphens/>
        <w:spacing w:line="276" w:lineRule="auto"/>
        <w:jc w:val="both"/>
        <w:rPr>
          <w:color w:val="auto"/>
        </w:rPr>
      </w:pPr>
      <w:r w:rsidRPr="005B74FB">
        <w:rPr>
          <w:rFonts w:ascii="Arial" w:hAnsi="Arial" w:cs="Arial"/>
          <w:color w:val="auto"/>
          <w:sz w:val="22"/>
          <w:szCs w:val="22"/>
        </w:rPr>
        <w:t>Smluvní pokuta za prodlení Prodávajícího s dodáním a předáním předmětu koupě činí 0,05% z ceny předmětu koupě za každý započatý kalendářní den prodlení.</w:t>
      </w:r>
    </w:p>
    <w:p w:rsidR="00BB223F" w:rsidRPr="005B74FB" w:rsidRDefault="00BB223F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223F" w:rsidRPr="005B74FB" w:rsidRDefault="00BB223F">
      <w:pPr>
        <w:pStyle w:val="Odstavecseseznamem"/>
        <w:spacing w:after="0"/>
        <w:rPr>
          <w:rFonts w:ascii="Arial" w:hAnsi="Arial" w:cs="Arial"/>
        </w:rPr>
      </w:pPr>
    </w:p>
    <w:p w:rsidR="00BB223F" w:rsidRPr="005B74FB" w:rsidRDefault="00105CF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B74FB">
        <w:rPr>
          <w:rFonts w:ascii="Arial" w:hAnsi="Arial" w:cs="Arial"/>
          <w:b/>
          <w:sz w:val="22"/>
          <w:szCs w:val="22"/>
        </w:rPr>
        <w:t>VI. Předání / převzetí předmětu koupě</w:t>
      </w:r>
    </w:p>
    <w:p w:rsidR="00BB223F" w:rsidRPr="005B74FB" w:rsidRDefault="00BB223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223F" w:rsidRPr="005B74FB" w:rsidRDefault="00105CF2">
      <w:pPr>
        <w:numPr>
          <w:ilvl w:val="0"/>
          <w:numId w:val="1"/>
        </w:numPr>
        <w:suppressAutoHyphens/>
        <w:spacing w:line="276" w:lineRule="auto"/>
        <w:jc w:val="both"/>
        <w:rPr>
          <w:color w:val="auto"/>
        </w:rPr>
      </w:pPr>
      <w:r w:rsidRPr="005B74FB">
        <w:rPr>
          <w:rFonts w:ascii="Arial" w:hAnsi="Arial" w:cs="Arial"/>
          <w:sz w:val="22"/>
          <w:szCs w:val="22"/>
        </w:rPr>
        <w:t xml:space="preserve">Předmět koupě se předává a přejímá v přejímacím řízení. O předání a převzetí předmětu koupě jsou smluvní strany povinny pořídit písemný předávací protokol. Ke splnění závazku Prodávajícího dojde protokolárním předáním předmětu koupě Kupujícímu v místě dodání </w:t>
      </w:r>
      <w:r w:rsidRPr="005B74FB">
        <w:rPr>
          <w:rFonts w:ascii="Arial" w:hAnsi="Arial" w:cs="Arial"/>
          <w:color w:val="auto"/>
          <w:sz w:val="22"/>
          <w:szCs w:val="22"/>
        </w:rPr>
        <w:t>a potvrzením dokladu o předání a převzetí předmětu koupě Kupujícím formou předávacího protokolu. V rámci přejímacího řízení bude proveden záznam o proškolení pověřených zaměstnanců Kupujícího Prodávajícím. Ukončení předání a převzetí předmětu této kupní smlouvy je považováno ukončení odstranění všech případných vad a nedodělků dle předávacího protokolu.</w:t>
      </w:r>
    </w:p>
    <w:p w:rsidR="00BB223F" w:rsidRPr="005B74FB" w:rsidRDefault="00BB223F">
      <w:p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B223F" w:rsidRPr="005B74FB" w:rsidRDefault="00105CF2">
      <w:pPr>
        <w:numPr>
          <w:ilvl w:val="0"/>
          <w:numId w:val="1"/>
        </w:numPr>
        <w:suppressAutoHyphens/>
        <w:spacing w:line="276" w:lineRule="auto"/>
        <w:jc w:val="both"/>
        <w:rPr>
          <w:color w:val="auto"/>
        </w:rPr>
      </w:pPr>
      <w:r w:rsidRPr="005B74FB">
        <w:rPr>
          <w:rFonts w:ascii="Arial" w:hAnsi="Arial" w:cs="Arial"/>
          <w:sz w:val="22"/>
          <w:szCs w:val="22"/>
        </w:rPr>
        <w:t xml:space="preserve">Předmět koupě bude Kupujícímu dodán plně funkční a </w:t>
      </w:r>
      <w:r w:rsidRPr="005B74FB">
        <w:rPr>
          <w:rFonts w:ascii="Arial" w:hAnsi="Arial" w:cs="Arial"/>
          <w:color w:val="auto"/>
          <w:sz w:val="22"/>
          <w:szCs w:val="22"/>
        </w:rPr>
        <w:t xml:space="preserve">kompletní bez vad a nedodělků. </w:t>
      </w:r>
    </w:p>
    <w:p w:rsidR="00BB223F" w:rsidRPr="005B74FB" w:rsidRDefault="00BB223F">
      <w:pPr>
        <w:pStyle w:val="Odstavecseseznamem"/>
        <w:spacing w:after="0"/>
        <w:rPr>
          <w:rFonts w:ascii="Arial" w:hAnsi="Arial" w:cs="Arial"/>
          <w:color w:val="auto"/>
        </w:rPr>
      </w:pPr>
    </w:p>
    <w:p w:rsidR="00BB223F" w:rsidRPr="005B74FB" w:rsidRDefault="00105CF2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74FB">
        <w:rPr>
          <w:rFonts w:ascii="Arial" w:hAnsi="Arial" w:cs="Arial"/>
          <w:sz w:val="22"/>
          <w:szCs w:val="22"/>
        </w:rPr>
        <w:t>Kupující je povinen prohlédnout předmět koupě při předání za účelem zjištění zjevných vad.</w:t>
      </w:r>
    </w:p>
    <w:p w:rsidR="00BB223F" w:rsidRPr="005B74FB" w:rsidRDefault="00BB223F">
      <w:pPr>
        <w:pStyle w:val="Odstavecseseznamem"/>
        <w:spacing w:after="0"/>
        <w:rPr>
          <w:rFonts w:ascii="Arial" w:hAnsi="Arial" w:cs="Arial"/>
        </w:rPr>
      </w:pPr>
    </w:p>
    <w:p w:rsidR="00BB223F" w:rsidRPr="005B74FB" w:rsidRDefault="00105CF2">
      <w:pPr>
        <w:numPr>
          <w:ilvl w:val="0"/>
          <w:numId w:val="1"/>
        </w:numPr>
        <w:suppressAutoHyphens/>
        <w:spacing w:line="276" w:lineRule="auto"/>
        <w:jc w:val="both"/>
      </w:pPr>
      <w:r w:rsidRPr="005B74FB">
        <w:rPr>
          <w:rFonts w:ascii="Arial" w:hAnsi="Arial" w:cs="Arial"/>
          <w:sz w:val="22"/>
          <w:szCs w:val="22"/>
        </w:rPr>
        <w:t>Vlastnické právo a nebezpečí škody na předmětu koupě přechází z Prodávajícího na Kupujícího okamžikem převzetí předmětu koupě</w:t>
      </w:r>
      <w:r w:rsidRPr="005B74FB">
        <w:rPr>
          <w:rFonts w:ascii="Arial" w:hAnsi="Arial" w:cs="Arial"/>
          <w:color w:val="CE181E"/>
          <w:sz w:val="22"/>
          <w:szCs w:val="22"/>
        </w:rPr>
        <w:t xml:space="preserve"> </w:t>
      </w:r>
      <w:r w:rsidRPr="005B74FB">
        <w:rPr>
          <w:rFonts w:ascii="Arial" w:hAnsi="Arial" w:cs="Arial"/>
          <w:color w:val="auto"/>
          <w:sz w:val="22"/>
          <w:szCs w:val="22"/>
        </w:rPr>
        <w:t>na základě předávacího protokolu.</w:t>
      </w:r>
    </w:p>
    <w:p w:rsidR="00BB223F" w:rsidRPr="005B74FB" w:rsidRDefault="00BB223F">
      <w:pPr>
        <w:pStyle w:val="Odstavecseseznamem"/>
        <w:rPr>
          <w:rFonts w:ascii="Arial" w:hAnsi="Arial" w:cs="Arial"/>
          <w:iCs/>
        </w:rPr>
      </w:pPr>
    </w:p>
    <w:p w:rsidR="00BB223F" w:rsidRPr="005B74FB" w:rsidRDefault="00BB223F">
      <w:pPr>
        <w:suppressAutoHyphens/>
        <w:spacing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</w:p>
    <w:p w:rsidR="00BB223F" w:rsidRPr="005B74FB" w:rsidRDefault="00105C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74FB">
        <w:rPr>
          <w:rFonts w:ascii="Arial" w:hAnsi="Arial" w:cs="Arial"/>
          <w:b/>
          <w:sz w:val="22"/>
          <w:szCs w:val="22"/>
        </w:rPr>
        <w:t>VII. Odpovědnost Prodávajícího za vady a jakost, záruky</w:t>
      </w:r>
    </w:p>
    <w:p w:rsidR="00BB223F" w:rsidRPr="005B74FB" w:rsidRDefault="00BB22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B223F" w:rsidRPr="005B74FB" w:rsidRDefault="00105CF2">
      <w:pPr>
        <w:numPr>
          <w:ilvl w:val="0"/>
          <w:numId w:val="7"/>
        </w:numPr>
        <w:suppressAutoHyphens/>
        <w:spacing w:line="276" w:lineRule="auto"/>
        <w:jc w:val="both"/>
      </w:pPr>
      <w:r w:rsidRPr="005B74FB">
        <w:rPr>
          <w:rFonts w:ascii="Arial" w:hAnsi="Arial" w:cs="Arial"/>
          <w:sz w:val="22"/>
          <w:szCs w:val="22"/>
        </w:rPr>
        <w:t xml:space="preserve">Prodávající poskytuje Kupujícímu záruku na dodaný předmět smlouvy, a to v délce </w:t>
      </w:r>
      <w:r w:rsidR="00B202FB" w:rsidRPr="005B74FB">
        <w:rPr>
          <w:rFonts w:ascii="Arial" w:hAnsi="Arial" w:cs="Arial"/>
          <w:sz w:val="22"/>
          <w:szCs w:val="22"/>
        </w:rPr>
        <w:t>24</w:t>
      </w:r>
      <w:r w:rsidRPr="005B74FB">
        <w:rPr>
          <w:rFonts w:ascii="Arial" w:hAnsi="Arial" w:cs="Arial"/>
          <w:sz w:val="22"/>
          <w:szCs w:val="22"/>
        </w:rPr>
        <w:t xml:space="preserve"> měsíců na příslušný stroj. Uvedené záruční lhůty počínají běžet dnem, který je </w:t>
      </w:r>
      <w:proofErr w:type="gramStart"/>
      <w:r w:rsidRPr="005B74FB">
        <w:rPr>
          <w:rFonts w:ascii="Arial" w:hAnsi="Arial" w:cs="Arial"/>
          <w:sz w:val="22"/>
          <w:szCs w:val="22"/>
        </w:rPr>
        <w:t xml:space="preserve">uveden v  </w:t>
      </w:r>
      <w:r w:rsidRPr="005B74FB">
        <w:rPr>
          <w:rFonts w:ascii="Arial" w:hAnsi="Arial" w:cs="Arial"/>
          <w:color w:val="CE181E"/>
          <w:sz w:val="22"/>
          <w:szCs w:val="22"/>
        </w:rPr>
        <w:t xml:space="preserve"> </w:t>
      </w:r>
      <w:r w:rsidRPr="005B74FB">
        <w:rPr>
          <w:rFonts w:ascii="Arial" w:hAnsi="Arial" w:cs="Arial"/>
          <w:color w:val="auto"/>
          <w:sz w:val="22"/>
          <w:szCs w:val="22"/>
        </w:rPr>
        <w:t>předávacím</w:t>
      </w:r>
      <w:proofErr w:type="gramEnd"/>
      <w:r w:rsidRPr="005B74FB">
        <w:rPr>
          <w:rFonts w:ascii="Arial" w:hAnsi="Arial" w:cs="Arial"/>
          <w:color w:val="auto"/>
          <w:sz w:val="22"/>
          <w:szCs w:val="22"/>
        </w:rPr>
        <w:t xml:space="preserve"> protokolu </w:t>
      </w:r>
      <w:r w:rsidRPr="005B74FB">
        <w:rPr>
          <w:rFonts w:ascii="Arial" w:hAnsi="Arial" w:cs="Arial"/>
          <w:sz w:val="22"/>
          <w:szCs w:val="22"/>
        </w:rPr>
        <w:t>předmětu smlouvy.</w:t>
      </w:r>
    </w:p>
    <w:p w:rsidR="00BB223F" w:rsidRPr="005B74FB" w:rsidRDefault="00BB223F">
      <w:pPr>
        <w:pStyle w:val="Zkladntext"/>
        <w:tabs>
          <w:tab w:val="left" w:pos="426"/>
        </w:tabs>
        <w:spacing w:after="0"/>
        <w:ind w:left="360"/>
        <w:rPr>
          <w:rFonts w:ascii="Arial" w:hAnsi="Arial" w:cs="Arial"/>
          <w:color w:val="auto"/>
          <w:sz w:val="22"/>
          <w:szCs w:val="22"/>
        </w:rPr>
      </w:pPr>
    </w:p>
    <w:p w:rsidR="00BB223F" w:rsidRPr="005B74FB" w:rsidRDefault="00105CF2">
      <w:pPr>
        <w:pStyle w:val="Zkladntext"/>
        <w:numPr>
          <w:ilvl w:val="0"/>
          <w:numId w:val="7"/>
        </w:numPr>
        <w:tabs>
          <w:tab w:val="left" w:pos="426"/>
        </w:tabs>
        <w:spacing w:after="0"/>
        <w:ind w:left="426"/>
        <w:rPr>
          <w:color w:val="auto"/>
        </w:rPr>
      </w:pPr>
      <w:r w:rsidRPr="005B74FB">
        <w:rPr>
          <w:rFonts w:ascii="Arial" w:hAnsi="Arial" w:cs="Arial"/>
          <w:color w:val="auto"/>
          <w:sz w:val="22"/>
          <w:szCs w:val="22"/>
        </w:rPr>
        <w:t xml:space="preserve">Záruka se netýká běžného opotřebení částí stroje, žárovek, stěračů a krytů vodících ploch, přirozeného stárnutí a opotřebených lakovaných částí stroje, jakož i důsledků vyplývajících z nesprávné obsluhy stroje a nedostatečné údržby nebo provozování stroje v rozporu s technickou dokumentací a Návodem a obsluhu a údržbu zařízení. Záruka se netýká škod vzniklých v důsledku vnějších vlivů, ohně a jiným působením, které jsou zapříčiněny následkem selhání lidského faktoru anebo na základě působení vyšší moci. </w:t>
      </w:r>
    </w:p>
    <w:p w:rsidR="00BB223F" w:rsidRPr="005B74FB" w:rsidRDefault="00BB223F">
      <w:pPr>
        <w:pStyle w:val="Odstavecseseznamem"/>
        <w:rPr>
          <w:rFonts w:ascii="Tahoma" w:hAnsi="Tahoma" w:cs="Tahoma"/>
        </w:rPr>
      </w:pPr>
    </w:p>
    <w:p w:rsidR="00BB223F" w:rsidRPr="005B74FB" w:rsidRDefault="00105CF2">
      <w:pPr>
        <w:pStyle w:val="Zkladntext"/>
        <w:numPr>
          <w:ilvl w:val="0"/>
          <w:numId w:val="7"/>
        </w:numPr>
        <w:tabs>
          <w:tab w:val="left" w:pos="426"/>
        </w:tabs>
        <w:spacing w:after="0"/>
        <w:ind w:left="426"/>
        <w:rPr>
          <w:rFonts w:ascii="Tahoma" w:hAnsi="Tahoma" w:cs="Tahoma"/>
          <w:sz w:val="22"/>
          <w:szCs w:val="22"/>
        </w:rPr>
      </w:pPr>
      <w:r w:rsidRPr="005B74FB">
        <w:rPr>
          <w:rFonts w:ascii="Tahoma" w:hAnsi="Tahoma" w:cs="Tahoma"/>
          <w:sz w:val="22"/>
          <w:szCs w:val="22"/>
        </w:rPr>
        <w:t xml:space="preserve">Prodávající neodpovídá za vady vzniklé provozem nebo provozními podmínkami, které neodpovídají požadavkům provozních manuálů dodaných Prodávajícím, ani za vady vzniklé změnami, úpravami či opravami provedených Kupujícím nebo jakoukoli třetí osobou. </w:t>
      </w:r>
    </w:p>
    <w:p w:rsidR="00BB223F" w:rsidRPr="005B74FB" w:rsidRDefault="00BB223F">
      <w:pPr>
        <w:pStyle w:val="Odstavecseseznamem"/>
        <w:rPr>
          <w:rFonts w:ascii="Tahoma" w:hAnsi="Tahoma" w:cs="Tahoma"/>
        </w:rPr>
      </w:pPr>
    </w:p>
    <w:p w:rsidR="00BB223F" w:rsidRPr="005B74FB" w:rsidRDefault="00105CF2" w:rsidP="00556232">
      <w:pPr>
        <w:pStyle w:val="Zkladntext"/>
        <w:numPr>
          <w:ilvl w:val="0"/>
          <w:numId w:val="7"/>
        </w:numPr>
        <w:tabs>
          <w:tab w:val="left" w:pos="426"/>
        </w:tabs>
        <w:spacing w:after="0"/>
        <w:ind w:left="426"/>
      </w:pPr>
      <w:r w:rsidRPr="005B74FB">
        <w:rPr>
          <w:rFonts w:ascii="Tahoma" w:hAnsi="Tahoma" w:cs="Tahoma"/>
          <w:sz w:val="22"/>
          <w:szCs w:val="22"/>
        </w:rPr>
        <w:t xml:space="preserve">Reklamaci je nutno uplatnit písemně na adresu Prodávajícího nebo na elektronickou adresu </w:t>
      </w:r>
      <w:hyperlink r:id="rId7">
        <w:r w:rsidRPr="005B74FB">
          <w:rPr>
            <w:rStyle w:val="Internetovodkaz"/>
            <w:rFonts w:ascii="Tahoma" w:hAnsi="Tahoma" w:cs="Tahoma"/>
            <w:color w:val="auto"/>
            <w:sz w:val="22"/>
            <w:szCs w:val="22"/>
          </w:rPr>
          <w:t>servis@satrade.cz</w:t>
        </w:r>
      </w:hyperlink>
      <w:r w:rsidRPr="005B74FB">
        <w:rPr>
          <w:rFonts w:ascii="Tahoma" w:hAnsi="Tahoma" w:cs="Tahoma"/>
          <w:color w:val="CE181E"/>
          <w:sz w:val="22"/>
          <w:szCs w:val="22"/>
        </w:rPr>
        <w:t xml:space="preserve"> </w:t>
      </w:r>
      <w:r w:rsidRPr="005B74FB">
        <w:rPr>
          <w:rFonts w:ascii="Tahoma" w:hAnsi="Tahoma" w:cs="Tahoma"/>
          <w:sz w:val="22"/>
          <w:szCs w:val="22"/>
        </w:rPr>
        <w:t xml:space="preserve"> </w:t>
      </w:r>
    </w:p>
    <w:p w:rsidR="00BB223F" w:rsidRPr="005B74FB" w:rsidRDefault="00BB223F">
      <w:pPr>
        <w:pStyle w:val="Bezmezer"/>
        <w:tabs>
          <w:tab w:val="left" w:pos="284"/>
        </w:tabs>
        <w:ind w:left="284"/>
        <w:jc w:val="both"/>
        <w:rPr>
          <w:rFonts w:ascii="Arial" w:hAnsi="Arial" w:cs="Arial"/>
        </w:rPr>
      </w:pPr>
    </w:p>
    <w:p w:rsidR="00BB223F" w:rsidRPr="005B74FB" w:rsidRDefault="00105CF2">
      <w:pPr>
        <w:pStyle w:val="Bezmezer"/>
        <w:numPr>
          <w:ilvl w:val="0"/>
          <w:numId w:val="7"/>
        </w:numPr>
        <w:tabs>
          <w:tab w:val="left" w:pos="426"/>
        </w:tabs>
        <w:spacing w:line="276" w:lineRule="auto"/>
        <w:jc w:val="both"/>
      </w:pPr>
      <w:r w:rsidRPr="005B74FB">
        <w:rPr>
          <w:rFonts w:ascii="Arial" w:hAnsi="Arial" w:cs="Arial"/>
        </w:rPr>
        <w:t xml:space="preserve">Bezplatný záruční a placený pozáruční servis provádí Prodávající. Email: </w:t>
      </w:r>
      <w:hyperlink r:id="rId8">
        <w:r w:rsidRPr="005B74FB">
          <w:rPr>
            <w:rStyle w:val="Internetovodkaz"/>
            <w:rFonts w:ascii="Arial" w:hAnsi="Arial" w:cs="Arial"/>
            <w:kern w:val="2"/>
          </w:rPr>
          <w:t>servis@satrade.cz</w:t>
        </w:r>
      </w:hyperlink>
      <w:r w:rsidRPr="005B74FB">
        <w:rPr>
          <w:rFonts w:ascii="Arial" w:hAnsi="Arial" w:cs="Arial"/>
          <w:kern w:val="2"/>
        </w:rPr>
        <w:t xml:space="preserve"> .</w:t>
      </w:r>
    </w:p>
    <w:p w:rsidR="00BB223F" w:rsidRPr="005B74FB" w:rsidRDefault="00BB22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B223F" w:rsidRPr="005B74FB" w:rsidRDefault="00BB22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B223F" w:rsidRPr="005B74FB" w:rsidRDefault="00105C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74FB">
        <w:rPr>
          <w:rFonts w:ascii="Arial" w:hAnsi="Arial" w:cs="Arial"/>
          <w:b/>
          <w:sz w:val="22"/>
          <w:szCs w:val="22"/>
        </w:rPr>
        <w:t>VIII. Závěrečná ustanovení</w:t>
      </w:r>
    </w:p>
    <w:p w:rsidR="00BB223F" w:rsidRPr="005B74FB" w:rsidRDefault="00BB22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B223F" w:rsidRPr="005B74FB" w:rsidRDefault="00105CF2">
      <w:pPr>
        <w:pStyle w:val="Zkladntext"/>
        <w:widowControl w:val="0"/>
        <w:numPr>
          <w:ilvl w:val="0"/>
          <w:numId w:val="4"/>
        </w:numPr>
        <w:suppressAutoHyphens/>
        <w:spacing w:after="0" w:line="276" w:lineRule="auto"/>
        <w:ind w:left="360"/>
      </w:pPr>
      <w:r w:rsidRPr="005B74FB">
        <w:rPr>
          <w:rFonts w:ascii="Arial" w:hAnsi="Arial" w:cs="Arial"/>
          <w:sz w:val="22"/>
          <w:szCs w:val="22"/>
        </w:rPr>
        <w:t xml:space="preserve">Tuto smlouvu lze měnit či doplňovat pouze po dohodě smluvních stran formou písemných a číslovaných dodatků. </w:t>
      </w:r>
      <w:r w:rsidRPr="005B74FB">
        <w:rPr>
          <w:rFonts w:ascii="Arial" w:hAnsi="Arial" w:cs="Arial"/>
          <w:color w:val="auto"/>
          <w:sz w:val="22"/>
          <w:szCs w:val="22"/>
        </w:rPr>
        <w:t xml:space="preserve">Ustanovení dohodnutá v této kupní smlouvě jsou nadřazena příloze </w:t>
      </w:r>
      <w:proofErr w:type="gramStart"/>
      <w:r w:rsidRPr="005B74FB">
        <w:rPr>
          <w:rFonts w:ascii="Arial" w:hAnsi="Arial" w:cs="Arial"/>
          <w:color w:val="auto"/>
          <w:sz w:val="22"/>
          <w:szCs w:val="22"/>
        </w:rPr>
        <w:t>č.1 – Technické</w:t>
      </w:r>
      <w:proofErr w:type="gramEnd"/>
      <w:r w:rsidRPr="005B74FB">
        <w:rPr>
          <w:rFonts w:ascii="Arial" w:hAnsi="Arial" w:cs="Arial"/>
          <w:color w:val="auto"/>
          <w:sz w:val="22"/>
          <w:szCs w:val="22"/>
        </w:rPr>
        <w:t xml:space="preserve"> nabídce 2018-10</w:t>
      </w:r>
      <w:r w:rsidR="00556232" w:rsidRPr="005B74FB">
        <w:rPr>
          <w:rFonts w:ascii="Arial" w:hAnsi="Arial" w:cs="Arial"/>
          <w:color w:val="auto"/>
          <w:sz w:val="22"/>
          <w:szCs w:val="22"/>
        </w:rPr>
        <w:t>71-1</w:t>
      </w:r>
      <w:r w:rsidRPr="005B74FB">
        <w:rPr>
          <w:rFonts w:ascii="Arial" w:hAnsi="Arial" w:cs="Arial"/>
          <w:color w:val="auto"/>
          <w:sz w:val="22"/>
          <w:szCs w:val="22"/>
        </w:rPr>
        <w:t xml:space="preserve"> v případě rozporu mezi těmito dvěma dokumenty.</w:t>
      </w:r>
    </w:p>
    <w:p w:rsidR="00BB223F" w:rsidRPr="005B74FB" w:rsidRDefault="00BB223F">
      <w:pPr>
        <w:pStyle w:val="Zkladntext"/>
        <w:widowControl w:val="0"/>
        <w:suppressAutoHyphens/>
        <w:spacing w:after="0" w:line="276" w:lineRule="auto"/>
        <w:rPr>
          <w:rFonts w:ascii="Arial" w:hAnsi="Arial" w:cs="Arial"/>
          <w:sz w:val="22"/>
          <w:szCs w:val="22"/>
        </w:rPr>
      </w:pPr>
    </w:p>
    <w:p w:rsidR="00BB223F" w:rsidRPr="005B74FB" w:rsidRDefault="00105CF2">
      <w:pPr>
        <w:pStyle w:val="Zkladntext"/>
        <w:widowControl w:val="0"/>
        <w:numPr>
          <w:ilvl w:val="0"/>
          <w:numId w:val="4"/>
        </w:numPr>
        <w:suppressAutoHyphens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5B74FB"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ustanoveními občanského zákoníku.</w:t>
      </w:r>
    </w:p>
    <w:p w:rsidR="00BB223F" w:rsidRPr="005B74FB" w:rsidRDefault="00BB223F">
      <w:pPr>
        <w:pStyle w:val="Zkladntext"/>
        <w:widowControl w:val="0"/>
        <w:suppressAutoHyphens/>
        <w:spacing w:after="0" w:line="276" w:lineRule="auto"/>
        <w:rPr>
          <w:rFonts w:ascii="Arial" w:hAnsi="Arial" w:cs="Arial"/>
          <w:sz w:val="22"/>
          <w:szCs w:val="22"/>
        </w:rPr>
      </w:pPr>
    </w:p>
    <w:p w:rsidR="00BB223F" w:rsidRPr="005B74FB" w:rsidRDefault="00105CF2">
      <w:pPr>
        <w:pStyle w:val="Zkladntext"/>
        <w:widowControl w:val="0"/>
        <w:numPr>
          <w:ilvl w:val="0"/>
          <w:numId w:val="4"/>
        </w:numPr>
        <w:suppressAutoHyphens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5B74FB">
        <w:rPr>
          <w:rFonts w:ascii="Arial" w:hAnsi="Arial" w:cs="Arial"/>
          <w:sz w:val="22"/>
          <w:szCs w:val="22"/>
        </w:rPr>
        <w:t>Tato smlouva je vyhotovena ve 2 vyhotoveních s platností originálu, přičemž každá ze smluvních stran obdrží 1 vyhotovení.</w:t>
      </w:r>
    </w:p>
    <w:p w:rsidR="00BB223F" w:rsidRPr="005B74FB" w:rsidRDefault="00BB223F">
      <w:pPr>
        <w:pStyle w:val="Zkladntext"/>
        <w:widowControl w:val="0"/>
        <w:suppressAutoHyphens/>
        <w:spacing w:after="0" w:line="276" w:lineRule="auto"/>
        <w:rPr>
          <w:rFonts w:ascii="Arial" w:hAnsi="Arial" w:cs="Arial"/>
          <w:sz w:val="22"/>
          <w:szCs w:val="22"/>
        </w:rPr>
      </w:pPr>
    </w:p>
    <w:p w:rsidR="00BB223F" w:rsidRPr="005B74FB" w:rsidRDefault="00105CF2">
      <w:pPr>
        <w:pStyle w:val="Zkladntext"/>
        <w:widowControl w:val="0"/>
        <w:numPr>
          <w:ilvl w:val="0"/>
          <w:numId w:val="4"/>
        </w:numPr>
        <w:suppressAutoHyphens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5B74FB">
        <w:rPr>
          <w:rFonts w:ascii="Arial" w:hAnsi="Arial" w:cs="Arial"/>
          <w:iCs/>
          <w:color w:val="000000"/>
          <w:sz w:val="22"/>
          <w:szCs w:val="22"/>
        </w:rPr>
        <w:t>Tato smlouva nabývá platnosti dnem podpisu oběma smluvními stranami.</w:t>
      </w:r>
    </w:p>
    <w:p w:rsidR="00BB223F" w:rsidRPr="005B74FB" w:rsidRDefault="00BB223F">
      <w:pPr>
        <w:pStyle w:val="Zkladntext"/>
        <w:widowControl w:val="0"/>
        <w:suppressAutoHyphens/>
        <w:spacing w:after="0" w:line="276" w:lineRule="auto"/>
        <w:ind w:left="360"/>
        <w:rPr>
          <w:rFonts w:ascii="Arial" w:hAnsi="Arial" w:cs="Arial"/>
          <w:sz w:val="22"/>
          <w:szCs w:val="22"/>
        </w:rPr>
      </w:pPr>
    </w:p>
    <w:p w:rsidR="00BB223F" w:rsidRPr="005B74FB" w:rsidRDefault="00105CF2">
      <w:pPr>
        <w:pStyle w:val="Zkladntext"/>
        <w:widowControl w:val="0"/>
        <w:numPr>
          <w:ilvl w:val="0"/>
          <w:numId w:val="4"/>
        </w:numPr>
        <w:suppressAutoHyphens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5B74FB">
        <w:rPr>
          <w:rFonts w:ascii="Arial" w:hAnsi="Arial" w:cs="Arial"/>
          <w:sz w:val="22"/>
          <w:szCs w:val="22"/>
        </w:rPr>
        <w:t>Je-li kterékoliv ustanovení této smlouvy neplatné či nevynutitelné nebo stane-li se neplatným či nevynutitelným v budoucnu nebo bude takovým prohlášeno rozhodnutím soudu či jiného orgánu, nezpůsobí to neplatnost nebo nevykonatelnost dalších ustanovení této smlouvy. Smluvní strany se zavazují nahradit takové ustanovení ustanovením novým, platným a vynutitelným, které svým obsahem nejlépe odpovídá a vystihuje obsah a účel ustanovení původního, neplatného a/nebo nevynutitelného.</w:t>
      </w:r>
    </w:p>
    <w:p w:rsidR="00BB223F" w:rsidRPr="005B74FB" w:rsidRDefault="00BB223F">
      <w:pPr>
        <w:pStyle w:val="Bezmezer"/>
        <w:jc w:val="both"/>
        <w:rPr>
          <w:rFonts w:ascii="Arial" w:hAnsi="Arial" w:cs="Arial"/>
        </w:rPr>
      </w:pPr>
    </w:p>
    <w:p w:rsidR="00BB223F" w:rsidRPr="005B74FB" w:rsidRDefault="00105CF2">
      <w:pPr>
        <w:widowControl w:val="0"/>
        <w:numPr>
          <w:ilvl w:val="0"/>
          <w:numId w:val="4"/>
        </w:num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B74FB">
        <w:rPr>
          <w:rFonts w:ascii="Arial" w:hAnsi="Arial" w:cs="Arial"/>
          <w:sz w:val="22"/>
          <w:szCs w:val="22"/>
        </w:rPr>
        <w:lastRenderedPageBreak/>
        <w:t>Prodávající a Kupující shodně prohlašují, že jsou způsobilí k právním úkonům, že úkony spojené s uzavřením této smlouvy učinili svobodně a vážně, že tuto smlouvu neuzavřeli v tísni či za nápadně nevýhodných podmínek a že jim nejsou známy žádné právní překážky jejího uzavření. Obě smluvní strany dále shodně prohlašují, že se před podpisem této smlouvy řádně seznámily s jejím obsahem, souhlasí s ní a na důkaz toho níže připojují vlastnoruční podpisy osoby oprávněné jednat jejich jménem.</w:t>
      </w:r>
    </w:p>
    <w:p w:rsidR="00BB223F" w:rsidRPr="005B74FB" w:rsidRDefault="00BB223F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223F" w:rsidRPr="005B74FB" w:rsidRDefault="00105CF2">
      <w:pPr>
        <w:widowControl w:val="0"/>
        <w:numPr>
          <w:ilvl w:val="0"/>
          <w:numId w:val="4"/>
        </w:num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B74FB">
        <w:rPr>
          <w:rFonts w:ascii="Arial" w:hAnsi="Arial" w:cs="Arial"/>
          <w:sz w:val="22"/>
          <w:szCs w:val="22"/>
        </w:rPr>
        <w:t>Nedílnou součástí smlouvy je tato příloha:</w:t>
      </w:r>
    </w:p>
    <w:p w:rsidR="00BB223F" w:rsidRPr="005B74FB" w:rsidRDefault="00105CF2">
      <w:pPr>
        <w:widowControl w:val="0"/>
        <w:suppressAutoHyphens/>
        <w:spacing w:line="276" w:lineRule="auto"/>
        <w:ind w:firstLine="360"/>
        <w:jc w:val="both"/>
      </w:pPr>
      <w:r w:rsidRPr="005B74FB">
        <w:rPr>
          <w:rFonts w:ascii="Arial" w:hAnsi="Arial" w:cs="Arial"/>
          <w:sz w:val="22"/>
          <w:szCs w:val="22"/>
        </w:rPr>
        <w:t xml:space="preserve">příloha č. 1 – </w:t>
      </w:r>
      <w:r w:rsidRPr="005B74FB">
        <w:rPr>
          <w:rFonts w:ascii="Arial" w:hAnsi="Arial" w:cs="Arial"/>
          <w:color w:val="auto"/>
          <w:sz w:val="22"/>
          <w:szCs w:val="22"/>
        </w:rPr>
        <w:t>Technická nabídka 2018-10</w:t>
      </w:r>
      <w:r w:rsidR="00B202FB" w:rsidRPr="005B74FB">
        <w:rPr>
          <w:rFonts w:ascii="Arial" w:hAnsi="Arial" w:cs="Arial"/>
          <w:color w:val="auto"/>
          <w:sz w:val="22"/>
          <w:szCs w:val="22"/>
        </w:rPr>
        <w:t xml:space="preserve">71-1 </w:t>
      </w:r>
      <w:r w:rsidRPr="005B74FB">
        <w:rPr>
          <w:rFonts w:ascii="Arial" w:hAnsi="Arial" w:cs="Arial"/>
          <w:color w:val="auto"/>
          <w:sz w:val="22"/>
          <w:szCs w:val="22"/>
        </w:rPr>
        <w:t xml:space="preserve">ze dne </w:t>
      </w:r>
      <w:proofErr w:type="gramStart"/>
      <w:r w:rsidRPr="005B74FB">
        <w:rPr>
          <w:rFonts w:ascii="Arial" w:hAnsi="Arial" w:cs="Arial"/>
          <w:color w:val="auto"/>
          <w:sz w:val="22"/>
          <w:szCs w:val="22"/>
        </w:rPr>
        <w:t>29.1</w:t>
      </w:r>
      <w:r w:rsidR="00B202FB" w:rsidRPr="005B74FB">
        <w:rPr>
          <w:rFonts w:ascii="Arial" w:hAnsi="Arial" w:cs="Arial"/>
          <w:color w:val="auto"/>
          <w:sz w:val="22"/>
          <w:szCs w:val="22"/>
        </w:rPr>
        <w:t>1</w:t>
      </w:r>
      <w:r w:rsidRPr="005B74FB">
        <w:rPr>
          <w:rFonts w:ascii="Arial" w:hAnsi="Arial" w:cs="Arial"/>
          <w:color w:val="auto"/>
          <w:sz w:val="22"/>
          <w:szCs w:val="22"/>
        </w:rPr>
        <w:t>. 2018</w:t>
      </w:r>
      <w:proofErr w:type="gramEnd"/>
      <w:r w:rsidRPr="005B74FB">
        <w:rPr>
          <w:rFonts w:ascii="Arial" w:hAnsi="Arial" w:cs="Arial"/>
          <w:color w:val="auto"/>
          <w:sz w:val="22"/>
          <w:szCs w:val="22"/>
        </w:rPr>
        <w:t>.</w:t>
      </w:r>
    </w:p>
    <w:p w:rsidR="00BB223F" w:rsidRPr="005B74FB" w:rsidRDefault="00BB223F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223F" w:rsidRPr="005B74FB" w:rsidRDefault="00BB223F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223F" w:rsidRPr="005B74FB" w:rsidRDefault="00BB223F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223F" w:rsidRPr="005B74FB" w:rsidRDefault="00BB223F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223F" w:rsidRPr="005B74FB" w:rsidRDefault="00105CF2">
      <w:pPr>
        <w:widowControl w:val="0"/>
        <w:spacing w:line="276" w:lineRule="auto"/>
        <w:jc w:val="both"/>
      </w:pPr>
      <w:r w:rsidRPr="005B74FB">
        <w:rPr>
          <w:rFonts w:ascii="Arial" w:hAnsi="Arial" w:cs="Arial"/>
          <w:sz w:val="22"/>
          <w:szCs w:val="22"/>
        </w:rPr>
        <w:t xml:space="preserve">V </w:t>
      </w:r>
      <w:r w:rsidR="003B424B" w:rsidRPr="005B74FB">
        <w:rPr>
          <w:rFonts w:ascii="Arial" w:hAnsi="Arial" w:cs="Arial"/>
          <w:sz w:val="22"/>
          <w:szCs w:val="22"/>
        </w:rPr>
        <w:t>Jaroměři</w:t>
      </w:r>
      <w:r w:rsidR="00204212" w:rsidRPr="005B74FB">
        <w:rPr>
          <w:rFonts w:ascii="Arial" w:hAnsi="Arial" w:cs="Arial"/>
          <w:sz w:val="22"/>
          <w:szCs w:val="22"/>
        </w:rPr>
        <w:t xml:space="preserve"> dne </w:t>
      </w:r>
      <w:proofErr w:type="gramStart"/>
      <w:r w:rsidR="00204212" w:rsidRPr="005B74FB">
        <w:rPr>
          <w:rFonts w:ascii="Arial" w:hAnsi="Arial" w:cs="Arial"/>
          <w:sz w:val="22"/>
          <w:szCs w:val="22"/>
        </w:rPr>
        <w:t>27.2.2019</w:t>
      </w:r>
      <w:proofErr w:type="gramEnd"/>
      <w:r w:rsidRPr="005B74FB">
        <w:rPr>
          <w:rFonts w:ascii="Arial" w:hAnsi="Arial" w:cs="Arial"/>
          <w:sz w:val="22"/>
          <w:szCs w:val="22"/>
        </w:rPr>
        <w:tab/>
      </w:r>
      <w:r w:rsidRPr="005B74FB">
        <w:rPr>
          <w:rFonts w:ascii="Arial" w:hAnsi="Arial" w:cs="Arial"/>
          <w:sz w:val="22"/>
          <w:szCs w:val="22"/>
        </w:rPr>
        <w:tab/>
      </w:r>
      <w:r w:rsidRPr="005B74FB">
        <w:rPr>
          <w:rFonts w:ascii="Arial" w:hAnsi="Arial" w:cs="Arial"/>
          <w:sz w:val="22"/>
          <w:szCs w:val="22"/>
        </w:rPr>
        <w:tab/>
      </w:r>
      <w:r w:rsidRPr="005B74FB">
        <w:rPr>
          <w:rFonts w:ascii="Arial" w:hAnsi="Arial" w:cs="Arial"/>
          <w:sz w:val="22"/>
          <w:szCs w:val="22"/>
        </w:rPr>
        <w:tab/>
        <w:t>V Pra</w:t>
      </w:r>
      <w:r w:rsidR="00204212" w:rsidRPr="005B74FB">
        <w:rPr>
          <w:rFonts w:ascii="Arial" w:hAnsi="Arial" w:cs="Arial"/>
          <w:sz w:val="22"/>
          <w:szCs w:val="22"/>
        </w:rPr>
        <w:t>ze dne 28.2.2019</w:t>
      </w:r>
    </w:p>
    <w:p w:rsidR="00BB223F" w:rsidRPr="005B74FB" w:rsidRDefault="00BB223F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BB223F" w:rsidRPr="005B74FB" w:rsidRDefault="00105CF2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B74FB">
        <w:rPr>
          <w:rFonts w:ascii="Arial" w:hAnsi="Arial" w:cs="Arial"/>
          <w:sz w:val="22"/>
          <w:szCs w:val="22"/>
        </w:rPr>
        <w:t>Za Kupujícího:</w:t>
      </w:r>
      <w:r w:rsidRPr="005B74FB">
        <w:rPr>
          <w:rFonts w:ascii="Arial" w:hAnsi="Arial" w:cs="Arial"/>
          <w:sz w:val="22"/>
          <w:szCs w:val="22"/>
        </w:rPr>
        <w:tab/>
      </w:r>
      <w:r w:rsidRPr="005B74FB">
        <w:rPr>
          <w:rFonts w:ascii="Arial" w:hAnsi="Arial" w:cs="Arial"/>
          <w:sz w:val="22"/>
          <w:szCs w:val="22"/>
        </w:rPr>
        <w:tab/>
      </w:r>
      <w:r w:rsidRPr="005B74FB">
        <w:rPr>
          <w:rFonts w:ascii="Arial" w:hAnsi="Arial" w:cs="Arial"/>
          <w:sz w:val="22"/>
          <w:szCs w:val="22"/>
        </w:rPr>
        <w:tab/>
      </w:r>
      <w:r w:rsidRPr="005B74FB">
        <w:rPr>
          <w:rFonts w:ascii="Arial" w:hAnsi="Arial" w:cs="Arial"/>
          <w:sz w:val="22"/>
          <w:szCs w:val="22"/>
        </w:rPr>
        <w:tab/>
      </w:r>
      <w:r w:rsidRPr="005B74FB">
        <w:rPr>
          <w:rFonts w:ascii="Arial" w:hAnsi="Arial" w:cs="Arial"/>
          <w:sz w:val="22"/>
          <w:szCs w:val="22"/>
        </w:rPr>
        <w:tab/>
        <w:t>Za Prodávajícího:</w:t>
      </w:r>
    </w:p>
    <w:p w:rsidR="00BB223F" w:rsidRPr="005B74FB" w:rsidRDefault="00BB223F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223F" w:rsidRPr="005B74FB" w:rsidRDefault="00BB223F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223F" w:rsidRPr="005B74FB" w:rsidRDefault="00BB223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BB223F" w:rsidRPr="005B74FB" w:rsidRDefault="00105CF2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5B74FB">
        <w:rPr>
          <w:rFonts w:ascii="Arial" w:hAnsi="Arial" w:cs="Arial"/>
          <w:sz w:val="22"/>
          <w:szCs w:val="22"/>
        </w:rPr>
        <w:t xml:space="preserve">   …………………………………</w:t>
      </w:r>
      <w:r w:rsidRPr="005B74FB">
        <w:rPr>
          <w:rFonts w:ascii="Arial" w:hAnsi="Arial" w:cs="Arial"/>
          <w:sz w:val="22"/>
          <w:szCs w:val="22"/>
        </w:rPr>
        <w:tab/>
      </w:r>
      <w:r w:rsidRPr="005B74FB">
        <w:rPr>
          <w:rFonts w:ascii="Arial" w:hAnsi="Arial" w:cs="Arial"/>
          <w:sz w:val="22"/>
          <w:szCs w:val="22"/>
        </w:rPr>
        <w:tab/>
      </w:r>
      <w:r w:rsidRPr="005B74FB">
        <w:rPr>
          <w:rFonts w:ascii="Arial" w:hAnsi="Arial" w:cs="Arial"/>
          <w:sz w:val="22"/>
          <w:szCs w:val="22"/>
        </w:rPr>
        <w:tab/>
        <w:t>……………………….……….</w:t>
      </w:r>
    </w:p>
    <w:p w:rsidR="00BB223F" w:rsidRPr="005B74FB" w:rsidRDefault="003B424B" w:rsidP="003B424B">
      <w:pPr>
        <w:widowControl w:val="0"/>
        <w:spacing w:line="276" w:lineRule="auto"/>
        <w:ind w:firstLine="708"/>
      </w:pPr>
      <w:r w:rsidRPr="005B74FB">
        <w:rPr>
          <w:rFonts w:ascii="Arial" w:hAnsi="Arial" w:cs="Arial"/>
        </w:rPr>
        <w:t>Mgr. Jitka Kočišová</w:t>
      </w:r>
      <w:r w:rsidR="00105CF2" w:rsidRPr="005B74FB">
        <w:rPr>
          <w:rFonts w:ascii="Arial" w:hAnsi="Arial" w:cs="Arial"/>
        </w:rPr>
        <w:t xml:space="preserve">  </w:t>
      </w:r>
      <w:r w:rsidR="00105CF2" w:rsidRPr="005B74FB">
        <w:rPr>
          <w:rFonts w:ascii="Arial" w:hAnsi="Arial" w:cs="Arial"/>
        </w:rPr>
        <w:tab/>
      </w:r>
      <w:r w:rsidR="00105CF2" w:rsidRPr="005B74FB">
        <w:rPr>
          <w:rFonts w:ascii="Arial" w:hAnsi="Arial" w:cs="Arial"/>
        </w:rPr>
        <w:tab/>
      </w:r>
      <w:r w:rsidR="00105CF2" w:rsidRPr="005B74FB">
        <w:rPr>
          <w:rFonts w:ascii="Arial" w:hAnsi="Arial" w:cs="Arial"/>
          <w:sz w:val="22"/>
          <w:szCs w:val="22"/>
        </w:rPr>
        <w:tab/>
      </w:r>
      <w:r w:rsidR="00105CF2" w:rsidRPr="005B74FB">
        <w:rPr>
          <w:rFonts w:ascii="Arial" w:hAnsi="Arial" w:cs="Arial"/>
          <w:sz w:val="22"/>
          <w:szCs w:val="22"/>
        </w:rPr>
        <w:tab/>
        <w:t>Leoš Sehnal, MBA</w:t>
      </w:r>
      <w:r w:rsidR="00105CF2" w:rsidRPr="005B74FB">
        <w:rPr>
          <w:rFonts w:ascii="Arial" w:hAnsi="Arial" w:cs="Arial"/>
          <w:sz w:val="22"/>
          <w:szCs w:val="22"/>
        </w:rPr>
        <w:tab/>
      </w:r>
    </w:p>
    <w:p w:rsidR="00BB223F" w:rsidRDefault="00105CF2" w:rsidP="003B424B">
      <w:pPr>
        <w:widowControl w:val="0"/>
        <w:spacing w:line="276" w:lineRule="auto"/>
        <w:ind w:firstLine="708"/>
      </w:pPr>
      <w:r w:rsidRPr="005B74FB">
        <w:rPr>
          <w:rFonts w:ascii="Arial" w:hAnsi="Arial" w:cs="Arial"/>
        </w:rPr>
        <w:t xml:space="preserve"> </w:t>
      </w:r>
      <w:r w:rsidR="003B424B" w:rsidRPr="005B74FB">
        <w:rPr>
          <w:rFonts w:ascii="Arial" w:hAnsi="Arial" w:cs="Arial"/>
        </w:rPr>
        <w:t>ředitelka školy</w:t>
      </w:r>
      <w:r w:rsidRPr="005B74FB">
        <w:rPr>
          <w:rFonts w:ascii="Arial" w:hAnsi="Arial" w:cs="Arial"/>
        </w:rPr>
        <w:tab/>
      </w:r>
      <w:r w:rsidRPr="005B74FB">
        <w:rPr>
          <w:rFonts w:ascii="Arial" w:hAnsi="Arial" w:cs="Arial"/>
          <w:sz w:val="22"/>
          <w:szCs w:val="22"/>
        </w:rPr>
        <w:t xml:space="preserve">                </w:t>
      </w:r>
      <w:r w:rsidR="003B424B" w:rsidRPr="005B74FB">
        <w:rPr>
          <w:rFonts w:ascii="Arial" w:hAnsi="Arial" w:cs="Arial"/>
          <w:sz w:val="22"/>
          <w:szCs w:val="22"/>
        </w:rPr>
        <w:tab/>
      </w:r>
      <w:r w:rsidR="003B424B" w:rsidRPr="005B74FB">
        <w:rPr>
          <w:rFonts w:ascii="Arial" w:hAnsi="Arial" w:cs="Arial"/>
          <w:sz w:val="22"/>
          <w:szCs w:val="22"/>
        </w:rPr>
        <w:tab/>
        <w:t xml:space="preserve">    </w:t>
      </w:r>
      <w:r w:rsidRPr="005B74FB">
        <w:rPr>
          <w:rFonts w:ascii="Arial" w:hAnsi="Arial" w:cs="Arial"/>
          <w:sz w:val="22"/>
          <w:szCs w:val="22"/>
        </w:rPr>
        <w:t xml:space="preserve">       jednatel společnosti</w:t>
      </w:r>
      <w:r>
        <w:rPr>
          <w:rFonts w:ascii="Arial" w:hAnsi="Arial" w:cs="Arial"/>
          <w:sz w:val="22"/>
          <w:szCs w:val="22"/>
        </w:rPr>
        <w:tab/>
        <w:t xml:space="preserve">       </w:t>
      </w:r>
    </w:p>
    <w:p w:rsidR="00BB223F" w:rsidRDefault="00BB223F"/>
    <w:sectPr w:rsidR="00BB223F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0E" w:rsidRDefault="00FF580E">
      <w:r>
        <w:separator/>
      </w:r>
    </w:p>
  </w:endnote>
  <w:endnote w:type="continuationSeparator" w:id="0">
    <w:p w:rsidR="00FF580E" w:rsidRDefault="00FF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964222"/>
      <w:docPartObj>
        <w:docPartGallery w:val="Page Numbers (Bottom of Page)"/>
        <w:docPartUnique/>
      </w:docPartObj>
    </w:sdtPr>
    <w:sdtEndPr/>
    <w:sdtContent>
      <w:p w:rsidR="00BB223F" w:rsidRDefault="00105CF2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B74FB">
          <w:rPr>
            <w:noProof/>
          </w:rPr>
          <w:t>4</w:t>
        </w:r>
        <w:r>
          <w:fldChar w:fldCharType="end"/>
        </w:r>
        <w:r>
          <w:t>/6</w:t>
        </w:r>
      </w:p>
    </w:sdtContent>
  </w:sdt>
  <w:p w:rsidR="00BB223F" w:rsidRDefault="00BB22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0E" w:rsidRDefault="00FF580E">
      <w:r>
        <w:separator/>
      </w:r>
    </w:p>
  </w:footnote>
  <w:footnote w:type="continuationSeparator" w:id="0">
    <w:p w:rsidR="00FF580E" w:rsidRDefault="00FF5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6518"/>
    <w:multiLevelType w:val="multilevel"/>
    <w:tmpl w:val="1E3EBA88"/>
    <w:lvl w:ilvl="0">
      <w:start w:val="1"/>
      <w:numFmt w:val="decimal"/>
      <w:lvlText w:val="6.%1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47454"/>
    <w:multiLevelType w:val="multilevel"/>
    <w:tmpl w:val="3BF0BC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0FB7C91"/>
    <w:multiLevelType w:val="multilevel"/>
    <w:tmpl w:val="5358EE60"/>
    <w:lvl w:ilvl="0">
      <w:start w:val="1"/>
      <w:numFmt w:val="decimal"/>
      <w:lvlText w:val="5.%1"/>
      <w:lvlJc w:val="center"/>
      <w:pPr>
        <w:ind w:left="360" w:hanging="360"/>
      </w:pPr>
      <w:rPr>
        <w:rFonts w:ascii="Arial" w:hAnsi="Arial" w:cs="Times New Roman"/>
        <w:b w:val="0"/>
        <w:i w:val="0"/>
        <w:color w:val="00000A"/>
        <w:sz w:val="22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8C6429"/>
    <w:multiLevelType w:val="multilevel"/>
    <w:tmpl w:val="6E008ECC"/>
    <w:lvl w:ilvl="0">
      <w:start w:val="1"/>
      <w:numFmt w:val="decimal"/>
      <w:lvlText w:val="8.%1"/>
      <w:lvlJc w:val="center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B6B98"/>
    <w:multiLevelType w:val="multilevel"/>
    <w:tmpl w:val="06F0A282"/>
    <w:lvl w:ilvl="0">
      <w:start w:val="1"/>
      <w:numFmt w:val="decimal"/>
      <w:lvlText w:val="2.%1"/>
      <w:lvlJc w:val="right"/>
      <w:pPr>
        <w:ind w:left="360" w:hanging="360"/>
      </w:pPr>
      <w:rPr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A735C6"/>
    <w:multiLevelType w:val="multilevel"/>
    <w:tmpl w:val="67800982"/>
    <w:lvl w:ilvl="0">
      <w:start w:val="1"/>
      <w:numFmt w:val="decimal"/>
      <w:lvlText w:val="7.%1"/>
      <w:lvlJc w:val="right"/>
      <w:pPr>
        <w:ind w:left="360" w:hanging="360"/>
      </w:pPr>
      <w:rPr>
        <w:rFonts w:ascii="Tahoma" w:hAnsi="Tahoma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335CD"/>
    <w:multiLevelType w:val="multilevel"/>
    <w:tmpl w:val="4EAA4B62"/>
    <w:lvl w:ilvl="0">
      <w:start w:val="1"/>
      <w:numFmt w:val="decimal"/>
      <w:lvlText w:val="4.%1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501C7"/>
    <w:multiLevelType w:val="multilevel"/>
    <w:tmpl w:val="AEBA9158"/>
    <w:lvl w:ilvl="0">
      <w:start w:val="1"/>
      <w:numFmt w:val="decimal"/>
      <w:lvlText w:val="3.%1"/>
      <w:lvlJc w:val="right"/>
      <w:pPr>
        <w:ind w:left="360" w:hanging="360"/>
      </w:pPr>
      <w:rPr>
        <w:rFonts w:ascii="Arial" w:hAnsi="Arial"/>
        <w:b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3F"/>
    <w:rsid w:val="00015955"/>
    <w:rsid w:val="00105CF2"/>
    <w:rsid w:val="001E7A62"/>
    <w:rsid w:val="00204212"/>
    <w:rsid w:val="002072C3"/>
    <w:rsid w:val="00224AF8"/>
    <w:rsid w:val="0022784B"/>
    <w:rsid w:val="00335100"/>
    <w:rsid w:val="003B424B"/>
    <w:rsid w:val="00441D67"/>
    <w:rsid w:val="004D5FBA"/>
    <w:rsid w:val="004E1B56"/>
    <w:rsid w:val="00556232"/>
    <w:rsid w:val="005B74FB"/>
    <w:rsid w:val="00620538"/>
    <w:rsid w:val="008163B6"/>
    <w:rsid w:val="009E1DDC"/>
    <w:rsid w:val="00B139E2"/>
    <w:rsid w:val="00B202FB"/>
    <w:rsid w:val="00BB223F"/>
    <w:rsid w:val="00F275B7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1AC86-97FC-476B-913B-604F3192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0DD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5B0DD6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5B0DD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5B0DD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5B0DD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5B0DD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B0DD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3A3A5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qFormat/>
    <w:rsid w:val="00D6180B"/>
    <w:rPr>
      <w:rFonts w:ascii="Tahoma" w:eastAsia="Times New Roman" w:hAnsi="Tahoma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3E34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3E34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ascii="Arial" w:hAnsi="Arial"/>
      <w:b/>
      <w:color w:val="00000A"/>
      <w:sz w:val="22"/>
    </w:rPr>
  </w:style>
  <w:style w:type="character" w:customStyle="1" w:styleId="ListLabel2">
    <w:name w:val="ListLabel 2"/>
    <w:qFormat/>
    <w:rPr>
      <w:rFonts w:ascii="Arial" w:hAnsi="Arial"/>
      <w:b w:val="0"/>
      <w:sz w:val="22"/>
    </w:rPr>
  </w:style>
  <w:style w:type="character" w:customStyle="1" w:styleId="ListLabel3">
    <w:name w:val="ListLabel 3"/>
    <w:qFormat/>
    <w:rPr>
      <w:rFonts w:ascii="Arial" w:hAnsi="Arial"/>
      <w:b w:val="0"/>
      <w:sz w:val="22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rFonts w:ascii="Arial" w:hAnsi="Arial" w:cs="Times New Roman"/>
      <w:b w:val="0"/>
      <w:i w:val="0"/>
      <w:color w:val="00000A"/>
      <w:sz w:val="22"/>
      <w:szCs w:val="24"/>
    </w:rPr>
  </w:style>
  <w:style w:type="character" w:customStyle="1" w:styleId="ListLabel10">
    <w:name w:val="ListLabel 10"/>
    <w:qFormat/>
    <w:rPr>
      <w:rFonts w:ascii="Arial" w:hAnsi="Arial"/>
      <w:b w:val="0"/>
      <w:i w:val="0"/>
      <w:sz w:val="22"/>
    </w:rPr>
  </w:style>
  <w:style w:type="character" w:customStyle="1" w:styleId="ListLabel11">
    <w:name w:val="ListLabel 11"/>
    <w:qFormat/>
    <w:rPr>
      <w:b w:val="0"/>
      <w:i w:val="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Arial" w:hAnsi="Arial"/>
      <w:b/>
      <w:color w:val="00000A"/>
      <w:sz w:val="22"/>
    </w:rPr>
  </w:style>
  <w:style w:type="character" w:customStyle="1" w:styleId="ListLabel17">
    <w:name w:val="ListLabel 17"/>
    <w:qFormat/>
    <w:rPr>
      <w:rFonts w:ascii="Arial" w:hAnsi="Arial"/>
      <w:b w:val="0"/>
      <w:sz w:val="22"/>
    </w:rPr>
  </w:style>
  <w:style w:type="character" w:customStyle="1" w:styleId="ListLabel18">
    <w:name w:val="ListLabel 18"/>
    <w:qFormat/>
    <w:rPr>
      <w:rFonts w:ascii="Arial" w:hAnsi="Arial"/>
      <w:b w:val="0"/>
      <w:sz w:val="22"/>
    </w:rPr>
  </w:style>
  <w:style w:type="character" w:customStyle="1" w:styleId="ListLabel19">
    <w:name w:val="ListLabel 19"/>
    <w:qFormat/>
    <w:rPr>
      <w:rFonts w:ascii="Arial" w:hAnsi="Arial" w:cs="Times New Roman"/>
      <w:b w:val="0"/>
      <w:i w:val="0"/>
      <w:color w:val="00000A"/>
      <w:sz w:val="22"/>
      <w:szCs w:val="24"/>
    </w:rPr>
  </w:style>
  <w:style w:type="character" w:customStyle="1" w:styleId="ListLabel20">
    <w:name w:val="ListLabel 20"/>
    <w:qFormat/>
    <w:rPr>
      <w:rFonts w:ascii="Tahoma" w:hAnsi="Tahoma"/>
      <w:b w:val="0"/>
      <w:i w:val="0"/>
      <w:sz w:val="22"/>
    </w:rPr>
  </w:style>
  <w:style w:type="character" w:customStyle="1" w:styleId="ListLabel21">
    <w:name w:val="ListLabel 21"/>
    <w:qFormat/>
    <w:rPr>
      <w:b/>
      <w:color w:val="00000A"/>
      <w:sz w:val="22"/>
    </w:rPr>
  </w:style>
  <w:style w:type="character" w:customStyle="1" w:styleId="ListLabel22">
    <w:name w:val="ListLabel 22"/>
    <w:qFormat/>
    <w:rPr>
      <w:rFonts w:ascii="Arial" w:hAnsi="Arial"/>
      <w:b w:val="0"/>
      <w:sz w:val="22"/>
    </w:rPr>
  </w:style>
  <w:style w:type="character" w:customStyle="1" w:styleId="ListLabel23">
    <w:name w:val="ListLabel 23"/>
    <w:qFormat/>
    <w:rPr>
      <w:rFonts w:ascii="Arial" w:hAnsi="Arial"/>
      <w:b w:val="0"/>
      <w:sz w:val="22"/>
    </w:rPr>
  </w:style>
  <w:style w:type="character" w:customStyle="1" w:styleId="ListLabel24">
    <w:name w:val="ListLabel 24"/>
    <w:qFormat/>
    <w:rPr>
      <w:rFonts w:ascii="Arial" w:hAnsi="Arial" w:cs="Times New Roman"/>
      <w:b w:val="0"/>
      <w:i w:val="0"/>
      <w:color w:val="00000A"/>
      <w:sz w:val="22"/>
      <w:szCs w:val="24"/>
    </w:rPr>
  </w:style>
  <w:style w:type="character" w:customStyle="1" w:styleId="ListLabel25">
    <w:name w:val="ListLabel 25"/>
    <w:qFormat/>
    <w:rPr>
      <w:rFonts w:ascii="Tahoma" w:hAnsi="Tahoma"/>
      <w:b w:val="0"/>
      <w:i w:val="0"/>
      <w:sz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5B0DD6"/>
    <w:pPr>
      <w:spacing w:after="120"/>
      <w:jc w:val="both"/>
    </w:pPr>
    <w:rPr>
      <w:szCs w:val="20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5B0DD6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5B0DD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B0DD6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qFormat/>
    <w:rsid w:val="003A3A5F"/>
    <w:pPr>
      <w:suppressAutoHyphens/>
      <w:ind w:left="720"/>
    </w:pPr>
    <w:rPr>
      <w:szCs w:val="20"/>
      <w:lang w:val="en-US" w:eastAsia="ar-SA"/>
    </w:rPr>
  </w:style>
  <w:style w:type="paragraph" w:styleId="Odstavecseseznamem">
    <w:name w:val="List Paragraph"/>
    <w:basedOn w:val="Normln"/>
    <w:uiPriority w:val="34"/>
    <w:qFormat/>
    <w:rsid w:val="003A3A5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3A3A5F"/>
    <w:pPr>
      <w:spacing w:after="120" w:line="480" w:lineRule="auto"/>
      <w:ind w:left="283"/>
    </w:pPr>
  </w:style>
  <w:style w:type="paragraph" w:styleId="Bezmezer">
    <w:name w:val="No Spacing"/>
    <w:link w:val="BezmezerChar"/>
    <w:uiPriority w:val="1"/>
    <w:qFormat/>
    <w:rsid w:val="00D6180B"/>
    <w:rPr>
      <w:rFonts w:ascii="Tahoma" w:eastAsia="Times New Roman" w:hAnsi="Tahoma" w:cs="Times New Roman"/>
      <w:color w:val="00000A"/>
      <w:sz w:val="24"/>
      <w:lang w:eastAsia="cs-CZ"/>
    </w:rPr>
  </w:style>
  <w:style w:type="paragraph" w:customStyle="1" w:styleId="Seznamsodrkami41">
    <w:name w:val="Seznam s odrážkami 41"/>
    <w:basedOn w:val="Normln"/>
    <w:qFormat/>
    <w:rsid w:val="008E44B0"/>
    <w:pPr>
      <w:widowControl w:val="0"/>
      <w:suppressAutoHyphens/>
      <w:spacing w:after="170"/>
      <w:jc w:val="both"/>
    </w:pPr>
    <w:rPr>
      <w:rFonts w:ascii="Arial" w:eastAsia="Tahoma" w:hAnsi="Arial"/>
      <w:sz w:val="22"/>
    </w:rPr>
  </w:style>
  <w:style w:type="paragraph" w:styleId="Zhlav">
    <w:name w:val="header"/>
    <w:basedOn w:val="Normln"/>
    <w:link w:val="ZhlavChar"/>
    <w:uiPriority w:val="99"/>
    <w:semiHidden/>
    <w:unhideWhenUsed/>
    <w:rsid w:val="003E34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3E349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8E44B0"/>
    <w:rPr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satrad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s@satrad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1758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 Trade, s.r.o.</Company>
  <LinksUpToDate>false</LinksUpToDate>
  <CharactersWithSpaces>12107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sehnal</dc:creator>
  <dc:description/>
  <cp:lastModifiedBy>marie.hejdova</cp:lastModifiedBy>
  <cp:revision>9</cp:revision>
  <cp:lastPrinted>2018-06-13T11:35:00Z</cp:lastPrinted>
  <dcterms:created xsi:type="dcterms:W3CDTF">2019-02-26T11:47:00Z</dcterms:created>
  <dcterms:modified xsi:type="dcterms:W3CDTF">2019-03-13T08:05:00Z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 Trade,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