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298"/>
        <w:gridCol w:w="198"/>
        <w:gridCol w:w="397"/>
        <w:gridCol w:w="198"/>
        <w:gridCol w:w="100"/>
        <w:gridCol w:w="99"/>
        <w:gridCol w:w="99"/>
        <w:gridCol w:w="496"/>
        <w:gridCol w:w="397"/>
        <w:gridCol w:w="397"/>
        <w:gridCol w:w="198"/>
        <w:gridCol w:w="595"/>
        <w:gridCol w:w="100"/>
        <w:gridCol w:w="99"/>
        <w:gridCol w:w="99"/>
        <w:gridCol w:w="496"/>
        <w:gridCol w:w="298"/>
        <w:gridCol w:w="99"/>
        <w:gridCol w:w="99"/>
        <w:gridCol w:w="99"/>
        <w:gridCol w:w="695"/>
        <w:gridCol w:w="99"/>
        <w:gridCol w:w="99"/>
        <w:gridCol w:w="298"/>
        <w:gridCol w:w="298"/>
        <w:gridCol w:w="99"/>
        <w:gridCol w:w="397"/>
        <w:gridCol w:w="99"/>
        <w:gridCol w:w="595"/>
        <w:gridCol w:w="397"/>
        <w:gridCol w:w="1290"/>
        <w:gridCol w:w="397"/>
      </w:tblGrid>
      <w:tr w:rsidR="00E93FC9">
        <w:trPr>
          <w:cantSplit/>
        </w:trPr>
        <w:tc>
          <w:tcPr>
            <w:tcW w:w="1388" w:type="dxa"/>
            <w:gridSpan w:val="5"/>
          </w:tcPr>
          <w:p w:rsidR="00E93FC9" w:rsidRDefault="00B54D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82740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33" w:type="dxa"/>
            <w:gridSpan w:val="28"/>
          </w:tcPr>
          <w:p w:rsidR="00E93FC9" w:rsidRDefault="00B54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8"/>
              </w:rPr>
            </w:pPr>
            <w:proofErr w:type="gramStart"/>
            <w:r>
              <w:rPr>
                <w:rFonts w:ascii="Times New Roman" w:hAnsi="Times New Roman"/>
                <w:b/>
                <w:sz w:val="88"/>
              </w:rPr>
              <w:t>MĚSTO  ŘÍČANY</w:t>
            </w:r>
            <w:proofErr w:type="gramEnd"/>
          </w:p>
        </w:tc>
      </w:tr>
      <w:tr w:rsidR="00E93FC9">
        <w:trPr>
          <w:cantSplit/>
        </w:trPr>
        <w:tc>
          <w:tcPr>
            <w:tcW w:w="1388" w:type="dxa"/>
            <w:gridSpan w:val="5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33" w:type="dxa"/>
            <w:gridSpan w:val="28"/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Městský úřad v </w:t>
            </w:r>
            <w:proofErr w:type="gramStart"/>
            <w:r>
              <w:rPr>
                <w:rFonts w:ascii="Times New Roman" w:hAnsi="Times New Roman"/>
                <w:sz w:val="21"/>
              </w:rPr>
              <w:t>Říčanech,  Masarykovo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náměstí 53/40, 251 01  Říčany</w:t>
            </w:r>
          </w:p>
        </w:tc>
      </w:tr>
      <w:tr w:rsidR="00E93FC9">
        <w:trPr>
          <w:cantSplit/>
        </w:trPr>
        <w:tc>
          <w:tcPr>
            <w:tcW w:w="9921" w:type="dxa"/>
            <w:gridSpan w:val="33"/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tel.: +420 323 618 111, fax: +420 323 603 734, http: www.ricany.cz, e-mail: podatelna@ricany.cz</w:t>
            </w:r>
          </w:p>
        </w:tc>
      </w:tr>
      <w:tr w:rsidR="00E93FC9" w:rsidTr="00B54D98">
        <w:trPr>
          <w:cantSplit/>
          <w:trHeight w:hRule="exact" w:val="114"/>
        </w:trPr>
        <w:tc>
          <w:tcPr>
            <w:tcW w:w="9921" w:type="dxa"/>
            <w:gridSpan w:val="33"/>
            <w:tcBorders>
              <w:bottom w:val="single" w:sz="0" w:space="0" w:color="auto"/>
            </w:tcBorders>
          </w:tcPr>
          <w:p w:rsidR="00E93FC9" w:rsidRDefault="00E93FC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E93FC9">
        <w:trPr>
          <w:cantSplit/>
        </w:trPr>
        <w:tc>
          <w:tcPr>
            <w:tcW w:w="9921" w:type="dxa"/>
            <w:gridSpan w:val="33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3FC9">
        <w:trPr>
          <w:cantSplit/>
        </w:trPr>
        <w:tc>
          <w:tcPr>
            <w:tcW w:w="4960" w:type="dxa"/>
            <w:gridSpan w:val="19"/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1" w:type="dxa"/>
            <w:gridSpan w:val="14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110001/2019</w:t>
            </w:r>
          </w:p>
        </w:tc>
      </w:tr>
      <w:tr w:rsidR="00E93FC9">
        <w:trPr>
          <w:cantSplit/>
        </w:trPr>
        <w:tc>
          <w:tcPr>
            <w:tcW w:w="9921" w:type="dxa"/>
            <w:gridSpan w:val="33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E93FC9">
        <w:trPr>
          <w:cantSplit/>
        </w:trPr>
        <w:tc>
          <w:tcPr>
            <w:tcW w:w="4861" w:type="dxa"/>
            <w:gridSpan w:val="1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2" w:type="dxa"/>
            <w:gridSpan w:val="1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E93FC9">
        <w:trPr>
          <w:cantSplit/>
        </w:trPr>
        <w:tc>
          <w:tcPr>
            <w:tcW w:w="793" w:type="dxa"/>
            <w:gridSpan w:val="3"/>
            <w:tcBorders>
              <w:left w:val="single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068" w:type="dxa"/>
            <w:gridSpan w:val="15"/>
            <w:tcBorders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Město Říčany</w:t>
            </w:r>
          </w:p>
        </w:tc>
        <w:tc>
          <w:tcPr>
            <w:tcW w:w="198" w:type="dxa"/>
            <w:gridSpan w:val="2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794" w:type="dxa"/>
            <w:gridSpan w:val="2"/>
            <w:tcBorders>
              <w:left w:val="single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068" w:type="dxa"/>
            <w:gridSpan w:val="11"/>
            <w:tcBorders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Ing.arch.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KAPLAN IVAN</w:t>
            </w:r>
          </w:p>
        </w:tc>
      </w:tr>
      <w:tr w:rsidR="00E93FC9">
        <w:trPr>
          <w:cantSplit/>
        </w:trPr>
        <w:tc>
          <w:tcPr>
            <w:tcW w:w="793" w:type="dxa"/>
            <w:gridSpan w:val="3"/>
            <w:tcBorders>
              <w:left w:val="single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068" w:type="dxa"/>
            <w:gridSpan w:val="15"/>
            <w:tcBorders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Masarykovo náměstí 53/40</w:t>
            </w:r>
          </w:p>
        </w:tc>
        <w:tc>
          <w:tcPr>
            <w:tcW w:w="198" w:type="dxa"/>
            <w:gridSpan w:val="2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94" w:type="dxa"/>
            <w:gridSpan w:val="2"/>
            <w:tcBorders>
              <w:left w:val="single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068" w:type="dxa"/>
            <w:gridSpan w:val="11"/>
            <w:tcBorders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Vinohradská 2222/156</w:t>
            </w:r>
          </w:p>
        </w:tc>
      </w:tr>
      <w:tr w:rsidR="00E93FC9">
        <w:trPr>
          <w:cantSplit/>
        </w:trPr>
        <w:tc>
          <w:tcPr>
            <w:tcW w:w="793" w:type="dxa"/>
            <w:gridSpan w:val="3"/>
            <w:tcBorders>
              <w:left w:val="single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068" w:type="dxa"/>
            <w:gridSpan w:val="15"/>
            <w:tcBorders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251 01  Říčany</w:t>
            </w:r>
            <w:proofErr w:type="gramEnd"/>
          </w:p>
        </w:tc>
        <w:tc>
          <w:tcPr>
            <w:tcW w:w="198" w:type="dxa"/>
            <w:gridSpan w:val="2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94" w:type="dxa"/>
            <w:gridSpan w:val="2"/>
            <w:tcBorders>
              <w:left w:val="single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94" w:type="dxa"/>
            <w:gridSpan w:val="4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13000</w:t>
            </w:r>
          </w:p>
        </w:tc>
        <w:tc>
          <w:tcPr>
            <w:tcW w:w="3274" w:type="dxa"/>
            <w:gridSpan w:val="7"/>
            <w:tcBorders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E93FC9">
        <w:trPr>
          <w:cantSplit/>
        </w:trPr>
        <w:tc>
          <w:tcPr>
            <w:tcW w:w="4861" w:type="dxa"/>
            <w:gridSpan w:val="18"/>
            <w:tcBorders>
              <w:left w:val="single" w:sz="0" w:space="0" w:color="auto"/>
              <w:right w:val="single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" w:type="dxa"/>
            <w:gridSpan w:val="2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94" w:type="dxa"/>
            <w:gridSpan w:val="2"/>
            <w:tcBorders>
              <w:left w:val="single" w:sz="0" w:space="0" w:color="auto"/>
            </w:tcBorders>
            <w:tcMar>
              <w:left w:w="0" w:type="dxa"/>
            </w:tcMar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vyřizuje:</w:t>
            </w:r>
          </w:p>
        </w:tc>
        <w:tc>
          <w:tcPr>
            <w:tcW w:w="4068" w:type="dxa"/>
            <w:gridSpan w:val="11"/>
            <w:tcBorders>
              <w:right w:val="single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93FC9">
        <w:trPr>
          <w:cantSplit/>
        </w:trPr>
        <w:tc>
          <w:tcPr>
            <w:tcW w:w="793" w:type="dxa"/>
            <w:gridSpan w:val="3"/>
            <w:tcBorders>
              <w:left w:val="single" w:sz="0" w:space="0" w:color="auto"/>
            </w:tcBorders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telefon:</w:t>
            </w:r>
          </w:p>
        </w:tc>
        <w:tc>
          <w:tcPr>
            <w:tcW w:w="4068" w:type="dxa"/>
            <w:gridSpan w:val="15"/>
            <w:tcBorders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+420 323 618 111</w:t>
            </w:r>
          </w:p>
        </w:tc>
        <w:tc>
          <w:tcPr>
            <w:tcW w:w="198" w:type="dxa"/>
            <w:gridSpan w:val="2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94" w:type="dxa"/>
            <w:gridSpan w:val="2"/>
            <w:tcBorders>
              <w:left w:val="single" w:sz="0" w:space="0" w:color="auto"/>
            </w:tcBorders>
            <w:tcMar>
              <w:left w:w="0" w:type="dxa"/>
            </w:tcMar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telefon:</w:t>
            </w:r>
          </w:p>
        </w:tc>
        <w:tc>
          <w:tcPr>
            <w:tcW w:w="4068" w:type="dxa"/>
            <w:gridSpan w:val="11"/>
            <w:tcBorders>
              <w:right w:val="single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93FC9">
        <w:trPr>
          <w:cantSplit/>
        </w:trPr>
        <w:tc>
          <w:tcPr>
            <w:tcW w:w="793" w:type="dxa"/>
            <w:gridSpan w:val="3"/>
            <w:tcBorders>
              <w:left w:val="single" w:sz="0" w:space="0" w:color="auto"/>
            </w:tcBorders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068" w:type="dxa"/>
            <w:gridSpan w:val="15"/>
            <w:tcBorders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+420 323 603 734</w:t>
            </w:r>
          </w:p>
        </w:tc>
        <w:tc>
          <w:tcPr>
            <w:tcW w:w="198" w:type="dxa"/>
            <w:gridSpan w:val="2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94" w:type="dxa"/>
            <w:gridSpan w:val="2"/>
            <w:tcBorders>
              <w:left w:val="single" w:sz="0" w:space="0" w:color="auto"/>
            </w:tcBorders>
            <w:tcMar>
              <w:left w:w="0" w:type="dxa"/>
            </w:tcMar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068" w:type="dxa"/>
            <w:gridSpan w:val="11"/>
            <w:tcBorders>
              <w:right w:val="single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93FC9">
        <w:trPr>
          <w:cantSplit/>
        </w:trPr>
        <w:tc>
          <w:tcPr>
            <w:tcW w:w="793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389" w:type="dxa"/>
            <w:gridSpan w:val="6"/>
            <w:tcBorders>
              <w:bottom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00240702</w:t>
            </w:r>
          </w:p>
        </w:tc>
        <w:tc>
          <w:tcPr>
            <w:tcW w:w="2679" w:type="dxa"/>
            <w:gridSpan w:val="9"/>
            <w:tcBorders>
              <w:bottom w:val="single" w:sz="0" w:space="0" w:color="auto"/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 CZ00240702</w:t>
            </w:r>
          </w:p>
        </w:tc>
        <w:tc>
          <w:tcPr>
            <w:tcW w:w="198" w:type="dxa"/>
            <w:gridSpan w:val="2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794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389" w:type="dxa"/>
            <w:gridSpan w:val="7"/>
            <w:tcBorders>
              <w:bottom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13125834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4" w:type="dxa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CZ520408204</w:t>
            </w:r>
          </w:p>
        </w:tc>
      </w:tr>
      <w:tr w:rsidR="00E93FC9">
        <w:trPr>
          <w:cantSplit/>
        </w:trPr>
        <w:tc>
          <w:tcPr>
            <w:tcW w:w="9921" w:type="dxa"/>
            <w:gridSpan w:val="33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93FC9">
        <w:trPr>
          <w:cantSplit/>
        </w:trPr>
        <w:tc>
          <w:tcPr>
            <w:tcW w:w="2976" w:type="dxa"/>
            <w:gridSpan w:val="11"/>
            <w:tcBorders>
              <w:top w:val="single" w:sz="4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dne:</w:t>
            </w:r>
          </w:p>
        </w:tc>
        <w:tc>
          <w:tcPr>
            <w:tcW w:w="3373" w:type="dxa"/>
            <w:gridSpan w:val="14"/>
            <w:tcBorders>
              <w:top w:val="single" w:sz="4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323 618 268</w:t>
            </w:r>
          </w:p>
        </w:tc>
      </w:tr>
      <w:tr w:rsidR="00E93FC9">
        <w:trPr>
          <w:cantSplit/>
        </w:trPr>
        <w:tc>
          <w:tcPr>
            <w:tcW w:w="2976" w:type="dxa"/>
            <w:gridSpan w:val="11"/>
            <w:tcBorders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25.února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2019</w:t>
            </w:r>
          </w:p>
        </w:tc>
        <w:tc>
          <w:tcPr>
            <w:tcW w:w="3373" w:type="dxa"/>
            <w:gridSpan w:val="14"/>
            <w:tcBorders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Pešta Daniel Mgr., ÚPRR-Referent 01</w:t>
            </w:r>
          </w:p>
        </w:tc>
        <w:tc>
          <w:tcPr>
            <w:tcW w:w="357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daniel.pesta@ricany.cz</w:t>
            </w:r>
          </w:p>
        </w:tc>
      </w:tr>
      <w:tr w:rsidR="00E93FC9">
        <w:trPr>
          <w:cantSplit/>
        </w:trPr>
        <w:tc>
          <w:tcPr>
            <w:tcW w:w="1587" w:type="dxa"/>
            <w:gridSpan w:val="7"/>
            <w:tcBorders>
              <w:top w:val="single" w:sz="0" w:space="0" w:color="auto"/>
              <w:left w:val="single" w:sz="4" w:space="0" w:color="auto"/>
              <w:right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dodání:</w:t>
            </w:r>
          </w:p>
        </w:tc>
        <w:tc>
          <w:tcPr>
            <w:tcW w:w="218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rozpočtové krytí:</w:t>
            </w:r>
          </w:p>
        </w:tc>
        <w:tc>
          <w:tcPr>
            <w:tcW w:w="6152" w:type="dxa"/>
            <w:gridSpan w:val="20"/>
            <w:tcBorders>
              <w:top w:val="single" w:sz="0" w:space="0" w:color="auto"/>
              <w:right w:val="single" w:sz="0" w:space="0" w:color="auto"/>
            </w:tcBorders>
            <w:vAlign w:val="bottom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93FC9">
        <w:trPr>
          <w:cantSplit/>
        </w:trPr>
        <w:tc>
          <w:tcPr>
            <w:tcW w:w="1587" w:type="dxa"/>
            <w:gridSpan w:val="7"/>
            <w:tcBorders>
              <w:left w:val="single" w:sz="4" w:space="0" w:color="auto"/>
              <w:right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31.prosince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2019</w:t>
            </w:r>
          </w:p>
        </w:tc>
        <w:tc>
          <w:tcPr>
            <w:tcW w:w="992" w:type="dxa"/>
            <w:gridSpan w:val="3"/>
            <w:tcBorders>
              <w:top w:val="single" w:sz="0" w:space="0" w:color="auto"/>
              <w:left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</w:t>
            </w:r>
          </w:p>
        </w:tc>
        <w:tc>
          <w:tcPr>
            <w:tcW w:w="595" w:type="dxa"/>
            <w:gridSpan w:val="2"/>
            <w:tcBorders>
              <w:top w:val="single" w:sz="0" w:space="0" w:color="auto"/>
              <w:left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</w:t>
            </w:r>
          </w:p>
        </w:tc>
        <w:tc>
          <w:tcPr>
            <w:tcW w:w="695" w:type="dxa"/>
            <w:gridSpan w:val="2"/>
            <w:tcBorders>
              <w:top w:val="single" w:sz="0" w:space="0" w:color="auto"/>
              <w:left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ODPA</w:t>
            </w:r>
          </w:p>
        </w:tc>
        <w:tc>
          <w:tcPr>
            <w:tcW w:w="694" w:type="dxa"/>
            <w:gridSpan w:val="3"/>
            <w:tcBorders>
              <w:top w:val="single" w:sz="0" w:space="0" w:color="auto"/>
              <w:left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POL</w:t>
            </w:r>
          </w:p>
        </w:tc>
        <w:tc>
          <w:tcPr>
            <w:tcW w:w="595" w:type="dxa"/>
            <w:gridSpan w:val="4"/>
            <w:tcBorders>
              <w:top w:val="single" w:sz="0" w:space="0" w:color="auto"/>
              <w:left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ZJ</w:t>
            </w:r>
          </w:p>
        </w:tc>
        <w:tc>
          <w:tcPr>
            <w:tcW w:w="893" w:type="dxa"/>
            <w:gridSpan w:val="3"/>
            <w:tcBorders>
              <w:top w:val="single" w:sz="0" w:space="0" w:color="auto"/>
              <w:left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UZ</w:t>
            </w:r>
          </w:p>
        </w:tc>
        <w:tc>
          <w:tcPr>
            <w:tcW w:w="695" w:type="dxa"/>
            <w:gridSpan w:val="3"/>
            <w:tcBorders>
              <w:top w:val="single" w:sz="0" w:space="0" w:color="auto"/>
              <w:left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ORJ</w:t>
            </w:r>
          </w:p>
        </w:tc>
        <w:tc>
          <w:tcPr>
            <w:tcW w:w="1488" w:type="dxa"/>
            <w:gridSpan w:val="4"/>
            <w:tcBorders>
              <w:top w:val="single" w:sz="0" w:space="0" w:color="auto"/>
              <w:left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ORG</w:t>
            </w:r>
          </w:p>
        </w:tc>
        <w:tc>
          <w:tcPr>
            <w:tcW w:w="1687" w:type="dxa"/>
            <w:gridSpan w:val="2"/>
            <w:tcBorders>
              <w:top w:val="single" w:sz="0" w:space="0" w:color="auto"/>
              <w:left w:val="single" w:sz="0" w:space="0" w:color="auto"/>
              <w:right w:val="single" w:sz="4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Částka</w:t>
            </w:r>
          </w:p>
        </w:tc>
      </w:tr>
      <w:tr w:rsidR="00E93FC9">
        <w:trPr>
          <w:cantSplit/>
        </w:trPr>
        <w:tc>
          <w:tcPr>
            <w:tcW w:w="1587" w:type="dxa"/>
            <w:gridSpan w:val="7"/>
            <w:tcBorders>
              <w:left w:val="single" w:sz="4" w:space="0" w:color="auto"/>
              <w:right w:val="single" w:sz="0" w:space="0" w:color="auto"/>
            </w:tcBorders>
            <w:vAlign w:val="bottom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231</w:t>
            </w:r>
          </w:p>
        </w:tc>
        <w:tc>
          <w:tcPr>
            <w:tcW w:w="595" w:type="dxa"/>
            <w:gridSpan w:val="2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</w:t>
            </w:r>
          </w:p>
        </w:tc>
        <w:tc>
          <w:tcPr>
            <w:tcW w:w="695" w:type="dxa"/>
            <w:gridSpan w:val="2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003635</w:t>
            </w:r>
          </w:p>
        </w:tc>
        <w:tc>
          <w:tcPr>
            <w:tcW w:w="694" w:type="dxa"/>
            <w:gridSpan w:val="3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5166</w:t>
            </w:r>
          </w:p>
        </w:tc>
        <w:tc>
          <w:tcPr>
            <w:tcW w:w="595" w:type="dxa"/>
            <w:gridSpan w:val="4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893" w:type="dxa"/>
            <w:gridSpan w:val="3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000000000</w:t>
            </w:r>
          </w:p>
        </w:tc>
        <w:tc>
          <w:tcPr>
            <w:tcW w:w="695" w:type="dxa"/>
            <w:gridSpan w:val="3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0000001100</w:t>
            </w:r>
          </w:p>
        </w:tc>
        <w:tc>
          <w:tcPr>
            <w:tcW w:w="1488" w:type="dxa"/>
            <w:gridSpan w:val="4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0000000010004</w:t>
            </w:r>
          </w:p>
        </w:tc>
        <w:tc>
          <w:tcPr>
            <w:tcW w:w="1687" w:type="dxa"/>
            <w:gridSpan w:val="2"/>
            <w:tcBorders>
              <w:top w:val="single" w:sz="0" w:space="0" w:color="auto"/>
              <w:left w:val="single" w:sz="0" w:space="0" w:color="auto"/>
              <w:right w:val="single" w:sz="4" w:space="0" w:color="auto"/>
            </w:tcBorders>
            <w:vAlign w:val="center"/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102 850,00</w:t>
            </w:r>
          </w:p>
        </w:tc>
      </w:tr>
      <w:tr w:rsidR="00E93FC9" w:rsidTr="00B54D98">
        <w:trPr>
          <w:cantSplit/>
          <w:trHeight w:val="77"/>
        </w:trPr>
        <w:tc>
          <w:tcPr>
            <w:tcW w:w="9921" w:type="dxa"/>
            <w:gridSpan w:val="33"/>
            <w:tcBorders>
              <w:top w:val="single" w:sz="4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93FC9">
        <w:trPr>
          <w:cantSplit/>
        </w:trPr>
        <w:tc>
          <w:tcPr>
            <w:tcW w:w="9921" w:type="dxa"/>
            <w:gridSpan w:val="33"/>
          </w:tcPr>
          <w:p w:rsidR="00E93FC9" w:rsidRDefault="00B54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E93FC9">
        <w:trPr>
          <w:cantSplit/>
        </w:trPr>
        <w:tc>
          <w:tcPr>
            <w:tcW w:w="9921" w:type="dxa"/>
            <w:gridSpan w:val="33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93FC9">
        <w:trPr>
          <w:cantSplit/>
        </w:trPr>
        <w:tc>
          <w:tcPr>
            <w:tcW w:w="59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93FC9" w:rsidRDefault="00B54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Poř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8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93FC9" w:rsidRDefault="00B54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jedn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6349" w:type="dxa"/>
            <w:gridSpan w:val="2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93FC9" w:rsidRDefault="00B54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předmět</w:t>
            </w:r>
          </w:p>
        </w:tc>
        <w:tc>
          <w:tcPr>
            <w:tcW w:w="208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FC9" w:rsidRDefault="00B54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cena s DPH</w:t>
            </w:r>
          </w:p>
        </w:tc>
      </w:tr>
      <w:tr w:rsidR="00E93FC9">
        <w:trPr>
          <w:cantSplit/>
        </w:trPr>
        <w:tc>
          <w:tcPr>
            <w:tcW w:w="59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8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bottom"/>
          </w:tcPr>
          <w:p w:rsidR="00E93FC9" w:rsidRDefault="00E93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49" w:type="dxa"/>
            <w:gridSpan w:val="2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bottom"/>
          </w:tcPr>
          <w:p w:rsidR="00E93FC9" w:rsidRPr="001921B2" w:rsidRDefault="00B54D98">
            <w:pPr>
              <w:spacing w:after="0" w:line="240" w:lineRule="auto"/>
              <w:rPr>
                <w:rFonts w:ascii="Calibri Light" w:hAnsi="Calibri Light" w:cs="Calibri Light"/>
                <w:u w:val="single"/>
              </w:rPr>
            </w:pPr>
            <w:r w:rsidRPr="001921B2">
              <w:rPr>
                <w:rFonts w:ascii="Calibri Light" w:hAnsi="Calibri Light" w:cs="Calibri Light"/>
                <w:u w:val="single"/>
              </w:rPr>
              <w:t>Zpracování změny č. 4 ÚP Říčan včetně úplného znění po změně č. 4 ÚP Říčan</w:t>
            </w:r>
          </w:p>
          <w:p w:rsidR="001921B2" w:rsidRPr="009238E3" w:rsidRDefault="001921B2" w:rsidP="001921B2">
            <w:pPr>
              <w:pStyle w:val="Odstavecseseznamem"/>
              <w:spacing w:before="60" w:after="0"/>
              <w:ind w:left="87" w:right="229"/>
              <w:jc w:val="both"/>
              <w:rPr>
                <w:rFonts w:ascii="Calibri Light" w:hAnsi="Calibri Light" w:cs="Arial"/>
                <w:szCs w:val="20"/>
              </w:rPr>
            </w:pPr>
            <w:r w:rsidRPr="009238E3">
              <w:rPr>
                <w:rFonts w:ascii="Calibri Light" w:hAnsi="Calibri Light" w:cs="Arial"/>
                <w:szCs w:val="20"/>
              </w:rPr>
              <w:t>Dílo bude plněno po částech, a to:</w:t>
            </w:r>
          </w:p>
          <w:p w:rsidR="001921B2" w:rsidRDefault="001921B2" w:rsidP="001921B2">
            <w:pPr>
              <w:pStyle w:val="Odstavecseseznamem"/>
              <w:spacing w:before="60" w:after="0"/>
              <w:ind w:left="87" w:right="229"/>
              <w:jc w:val="both"/>
              <w:rPr>
                <w:rFonts w:ascii="Calibri Light" w:hAnsi="Calibri Light" w:cs="Arial"/>
                <w:szCs w:val="20"/>
              </w:rPr>
            </w:pPr>
            <w:r w:rsidRPr="009238E3">
              <w:rPr>
                <w:rFonts w:ascii="Calibri Light" w:hAnsi="Calibri Light" w:cs="Arial"/>
                <w:szCs w:val="20"/>
              </w:rPr>
              <w:t xml:space="preserve">Část díla – předání návrhu územně plánovací dokumentace změny č. </w:t>
            </w:r>
            <w:r>
              <w:rPr>
                <w:rFonts w:ascii="Calibri Light" w:hAnsi="Calibri Light" w:cs="Arial"/>
                <w:szCs w:val="20"/>
              </w:rPr>
              <w:t>4</w:t>
            </w:r>
            <w:r w:rsidRPr="009238E3">
              <w:rPr>
                <w:rFonts w:ascii="Calibri Light" w:hAnsi="Calibri Light" w:cs="Arial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Cs w:val="20"/>
              </w:rPr>
              <w:t xml:space="preserve">ÚP Říčan </w:t>
            </w:r>
            <w:r w:rsidRPr="009238E3">
              <w:rPr>
                <w:rFonts w:ascii="Calibri Light" w:hAnsi="Calibri Light" w:cs="Arial"/>
                <w:szCs w:val="20"/>
              </w:rPr>
              <w:t xml:space="preserve">pro </w:t>
            </w:r>
            <w:r>
              <w:rPr>
                <w:rFonts w:ascii="Calibri Light" w:hAnsi="Calibri Light" w:cs="Arial"/>
                <w:szCs w:val="20"/>
              </w:rPr>
              <w:t>veřejné</w:t>
            </w:r>
            <w:r w:rsidRPr="009238E3">
              <w:rPr>
                <w:rFonts w:ascii="Calibri Light" w:hAnsi="Calibri Light" w:cs="Arial"/>
                <w:szCs w:val="20"/>
              </w:rPr>
              <w:t xml:space="preserve"> projednání</w:t>
            </w:r>
          </w:p>
          <w:p w:rsidR="001921B2" w:rsidRPr="009238E3" w:rsidRDefault="001921B2" w:rsidP="001921B2">
            <w:pPr>
              <w:pStyle w:val="Odstavecseseznamem"/>
              <w:spacing w:before="60" w:after="0"/>
              <w:ind w:left="87" w:right="229"/>
              <w:jc w:val="both"/>
              <w:rPr>
                <w:rFonts w:ascii="Calibri Light" w:hAnsi="Calibri Light" w:cs="Arial"/>
                <w:szCs w:val="20"/>
              </w:rPr>
            </w:pPr>
            <w:r>
              <w:rPr>
                <w:rFonts w:ascii="Calibri Light" w:hAnsi="Calibri Light" w:cs="Arial"/>
                <w:szCs w:val="20"/>
              </w:rPr>
              <w:t>část díla – předání díla pro případné jedno opakované veřejné projednání změny č. 4 ÚP Říčan</w:t>
            </w:r>
          </w:p>
          <w:p w:rsidR="001921B2" w:rsidRDefault="001921B2" w:rsidP="001921B2">
            <w:pPr>
              <w:pStyle w:val="Odstavecseseznamem"/>
              <w:spacing w:before="60" w:after="0"/>
              <w:ind w:left="87" w:right="229"/>
              <w:jc w:val="both"/>
              <w:rPr>
                <w:rFonts w:ascii="Calibri Light" w:hAnsi="Calibri Light" w:cs="Arial"/>
                <w:szCs w:val="20"/>
              </w:rPr>
            </w:pPr>
            <w:r w:rsidRPr="009238E3">
              <w:rPr>
                <w:rFonts w:ascii="Calibri Light" w:hAnsi="Calibri Light" w:cs="Arial"/>
                <w:szCs w:val="20"/>
              </w:rPr>
              <w:t xml:space="preserve">Část díla - předání čistopisu návrhu územně plánovací dokumentace změny č. </w:t>
            </w:r>
            <w:r>
              <w:rPr>
                <w:rFonts w:ascii="Calibri Light" w:hAnsi="Calibri Light" w:cs="Arial"/>
                <w:szCs w:val="20"/>
              </w:rPr>
              <w:t>4</w:t>
            </w:r>
            <w:r w:rsidRPr="009238E3">
              <w:rPr>
                <w:rFonts w:ascii="Calibri Light" w:hAnsi="Calibri Light" w:cs="Arial"/>
                <w:szCs w:val="20"/>
              </w:rPr>
              <w:t xml:space="preserve"> objednateli</w:t>
            </w:r>
          </w:p>
          <w:p w:rsidR="001921B2" w:rsidRPr="009238E3" w:rsidRDefault="001921B2" w:rsidP="001921B2">
            <w:pPr>
              <w:pStyle w:val="Odstavecseseznamem"/>
              <w:spacing w:before="60" w:after="0"/>
              <w:ind w:left="87" w:right="229"/>
              <w:jc w:val="both"/>
              <w:rPr>
                <w:rFonts w:ascii="Calibri Light" w:hAnsi="Calibri Light" w:cs="Arial"/>
                <w:szCs w:val="20"/>
              </w:rPr>
            </w:pPr>
            <w:r>
              <w:rPr>
                <w:rFonts w:ascii="Calibri Light" w:hAnsi="Calibri Light" w:cs="Arial"/>
                <w:szCs w:val="20"/>
              </w:rPr>
              <w:t>Část díla – předání úplného znění územního plánu Říčan po změně č. 4</w:t>
            </w:r>
          </w:p>
          <w:p w:rsidR="00EC661E" w:rsidRPr="001921B2" w:rsidRDefault="001921B2" w:rsidP="001921B2">
            <w:pPr>
              <w:pStyle w:val="Odstavecseseznamem"/>
              <w:spacing w:before="60" w:after="0"/>
              <w:ind w:left="87" w:right="229"/>
              <w:jc w:val="both"/>
              <w:rPr>
                <w:rFonts w:ascii="Calibri Light" w:hAnsi="Calibri Light" w:cs="Arial"/>
                <w:szCs w:val="20"/>
              </w:rPr>
            </w:pPr>
            <w:r w:rsidRPr="001921B2">
              <w:rPr>
                <w:rFonts w:ascii="Calibri Light" w:hAnsi="Calibri Light" w:cs="Arial"/>
                <w:szCs w:val="20"/>
              </w:rPr>
              <w:t>Jednotlivé části díla budou odevzdány ve formátu *.</w:t>
            </w:r>
            <w:proofErr w:type="spellStart"/>
            <w:r w:rsidRPr="001921B2">
              <w:rPr>
                <w:rFonts w:ascii="Calibri Light" w:hAnsi="Calibri Light" w:cs="Arial"/>
                <w:szCs w:val="20"/>
              </w:rPr>
              <w:t>pdf</w:t>
            </w:r>
            <w:proofErr w:type="spellEnd"/>
            <w:r w:rsidRPr="001921B2">
              <w:rPr>
                <w:rFonts w:ascii="Calibri Light" w:hAnsi="Calibri Light" w:cs="Arial"/>
                <w:szCs w:val="20"/>
              </w:rPr>
              <w:t xml:space="preserve"> a tex</w:t>
            </w:r>
            <w:r>
              <w:rPr>
                <w:rFonts w:ascii="Calibri Light" w:hAnsi="Calibri Light" w:cs="Arial"/>
                <w:szCs w:val="20"/>
              </w:rPr>
              <w:t>tové části i ve formátu *.</w:t>
            </w:r>
            <w:proofErr w:type="spellStart"/>
            <w:r>
              <w:rPr>
                <w:rFonts w:ascii="Calibri Light" w:hAnsi="Calibri Light" w:cs="Arial"/>
                <w:szCs w:val="20"/>
              </w:rPr>
              <w:t>docx</w:t>
            </w:r>
            <w:proofErr w:type="spellEnd"/>
            <w:r>
              <w:rPr>
                <w:rFonts w:ascii="Calibri Light" w:hAnsi="Calibri Light" w:cs="Arial"/>
                <w:szCs w:val="20"/>
              </w:rPr>
              <w:t xml:space="preserve">; </w:t>
            </w:r>
            <w:r w:rsidRPr="001921B2">
              <w:rPr>
                <w:rFonts w:ascii="Calibri Light" w:hAnsi="Calibri Light" w:cs="Arial"/>
                <w:szCs w:val="20"/>
              </w:rPr>
              <w:t xml:space="preserve"> Grafická část čistopisu Z4 ÚP Říčan a úplné znění po Z4 ÚP Říčan bude odevzdáno také ve formátu *.</w:t>
            </w:r>
            <w:proofErr w:type="spellStart"/>
            <w:r w:rsidRPr="001921B2">
              <w:rPr>
                <w:rFonts w:ascii="Calibri Light" w:hAnsi="Calibri Light" w:cs="Arial"/>
                <w:szCs w:val="20"/>
              </w:rPr>
              <w:t>dgn</w:t>
            </w:r>
            <w:proofErr w:type="spellEnd"/>
            <w:r w:rsidRPr="001921B2">
              <w:rPr>
                <w:rFonts w:ascii="Calibri Light" w:hAnsi="Calibri Light" w:cs="Arial"/>
                <w:szCs w:val="20"/>
              </w:rPr>
              <w:t xml:space="preserve"> či *.</w:t>
            </w:r>
            <w:proofErr w:type="spellStart"/>
            <w:r w:rsidRPr="001921B2">
              <w:rPr>
                <w:rFonts w:ascii="Calibri Light" w:hAnsi="Calibri Light" w:cs="Arial"/>
                <w:szCs w:val="20"/>
              </w:rPr>
              <w:t>shp</w:t>
            </w:r>
            <w:proofErr w:type="spellEnd"/>
            <w:r w:rsidRPr="001921B2">
              <w:rPr>
                <w:rFonts w:ascii="Calibri Light" w:hAnsi="Calibri Light" w:cs="Arial"/>
                <w:szCs w:val="20"/>
              </w:rPr>
              <w:t>.</w:t>
            </w:r>
          </w:p>
          <w:p w:rsidR="001921B2" w:rsidRDefault="001921B2" w:rsidP="001921B2">
            <w:pPr>
              <w:pStyle w:val="Odstavecseseznamem"/>
              <w:spacing w:before="60" w:after="0"/>
              <w:ind w:left="87" w:right="229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Calibri Light" w:hAnsi="Calibri Light" w:cs="Arial"/>
                <w:szCs w:val="20"/>
              </w:rPr>
              <w:t xml:space="preserve">Předání první části díla – návrhu pro veřejné projednání do </w:t>
            </w:r>
            <w:proofErr w:type="gramStart"/>
            <w:r>
              <w:rPr>
                <w:rFonts w:ascii="Calibri Light" w:hAnsi="Calibri Light" w:cs="Arial"/>
                <w:szCs w:val="20"/>
              </w:rPr>
              <w:t>30.4.2019</w:t>
            </w:r>
            <w:proofErr w:type="gramEnd"/>
            <w:r>
              <w:rPr>
                <w:rFonts w:ascii="Calibri Light" w:hAnsi="Calibri Light" w:cs="Arial"/>
                <w:szCs w:val="20"/>
              </w:rPr>
              <w:t>; další části dle dohody se zadavatelem dle průběhu pořizování změny ÚP</w:t>
            </w:r>
          </w:p>
        </w:tc>
        <w:tc>
          <w:tcPr>
            <w:tcW w:w="208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E93FC9" w:rsidRDefault="00B54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102 850,00</w:t>
            </w:r>
          </w:p>
        </w:tc>
      </w:tr>
      <w:tr w:rsidR="00E93FC9" w:rsidTr="00B54D98">
        <w:trPr>
          <w:cantSplit/>
          <w:trHeight w:val="114"/>
        </w:trPr>
        <w:tc>
          <w:tcPr>
            <w:tcW w:w="9921" w:type="dxa"/>
            <w:gridSpan w:val="33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93FC9">
        <w:trPr>
          <w:cantSplit/>
        </w:trPr>
        <w:tc>
          <w:tcPr>
            <w:tcW w:w="4067" w:type="dxa"/>
            <w:gridSpan w:val="16"/>
            <w:shd w:val="clear" w:color="auto" w:fill="C0C0C0"/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 DPH CELKEM (po zaokrouhlení):</w:t>
            </w:r>
          </w:p>
        </w:tc>
        <w:tc>
          <w:tcPr>
            <w:tcW w:w="1885" w:type="dxa"/>
            <w:gridSpan w:val="7"/>
            <w:vAlign w:val="center"/>
          </w:tcPr>
          <w:p w:rsidR="00E93FC9" w:rsidRDefault="00B54D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102 850,00</w:t>
            </w:r>
          </w:p>
        </w:tc>
        <w:tc>
          <w:tcPr>
            <w:tcW w:w="3969" w:type="dxa"/>
            <w:gridSpan w:val="10"/>
            <w:vAlign w:val="center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Kč</w:t>
            </w:r>
          </w:p>
        </w:tc>
      </w:tr>
      <w:tr w:rsidR="00E93FC9">
        <w:trPr>
          <w:cantSplit/>
        </w:trPr>
        <w:tc>
          <w:tcPr>
            <w:tcW w:w="9921" w:type="dxa"/>
            <w:gridSpan w:val="33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93FC9">
        <w:trPr>
          <w:cantSplit/>
        </w:trPr>
        <w:tc>
          <w:tcPr>
            <w:tcW w:w="1190" w:type="dxa"/>
            <w:gridSpan w:val="4"/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Poznámka:</w:t>
            </w:r>
          </w:p>
        </w:tc>
        <w:tc>
          <w:tcPr>
            <w:tcW w:w="8731" w:type="dxa"/>
            <w:gridSpan w:val="29"/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Číslo objednávky </w:t>
            </w:r>
            <w:r>
              <w:rPr>
                <w:rFonts w:ascii="Times New Roman" w:hAnsi="Times New Roman"/>
                <w:b/>
                <w:sz w:val="21"/>
              </w:rPr>
              <w:t>uvádějte na faktuře.</w:t>
            </w:r>
          </w:p>
        </w:tc>
      </w:tr>
      <w:tr w:rsidR="00E93FC9">
        <w:trPr>
          <w:cantSplit/>
        </w:trPr>
        <w:tc>
          <w:tcPr>
            <w:tcW w:w="9921" w:type="dxa"/>
            <w:gridSpan w:val="33"/>
            <w:vAlign w:val="bottom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93FC9">
        <w:trPr>
          <w:cantSplit/>
        </w:trPr>
        <w:tc>
          <w:tcPr>
            <w:tcW w:w="1686" w:type="dxa"/>
            <w:gridSpan w:val="8"/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V Říčanech dne:</w:t>
            </w:r>
          </w:p>
        </w:tc>
        <w:tc>
          <w:tcPr>
            <w:tcW w:w="2282" w:type="dxa"/>
            <w:gridSpan w:val="7"/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</w:rPr>
              <w:t>25.února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2019</w:t>
            </w:r>
          </w:p>
        </w:tc>
        <w:tc>
          <w:tcPr>
            <w:tcW w:w="5953" w:type="dxa"/>
            <w:gridSpan w:val="18"/>
            <w:vAlign w:val="bottom"/>
          </w:tcPr>
          <w:p w:rsidR="00E93FC9" w:rsidRDefault="00B54D9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za objednatele:</w:t>
            </w:r>
          </w:p>
        </w:tc>
      </w:tr>
      <w:tr w:rsidR="00E93FC9">
        <w:trPr>
          <w:cantSplit/>
          <w:trHeight w:hRule="exact" w:val="419"/>
        </w:trPr>
        <w:tc>
          <w:tcPr>
            <w:tcW w:w="297" w:type="dxa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754" w:type="dxa"/>
            <w:gridSpan w:val="23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473" w:type="dxa"/>
            <w:gridSpan w:val="8"/>
            <w:tcBorders>
              <w:bottom w:val="dotted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93FC9">
        <w:trPr>
          <w:cantSplit/>
        </w:trPr>
        <w:tc>
          <w:tcPr>
            <w:tcW w:w="297" w:type="dxa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754" w:type="dxa"/>
            <w:gridSpan w:val="23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473" w:type="dxa"/>
            <w:gridSpan w:val="8"/>
            <w:vAlign w:val="center"/>
          </w:tcPr>
          <w:p w:rsidR="00E93FC9" w:rsidRDefault="00B54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</w:t>
            </w:r>
          </w:p>
        </w:tc>
        <w:tc>
          <w:tcPr>
            <w:tcW w:w="397" w:type="dxa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93FC9">
        <w:trPr>
          <w:cantSplit/>
          <w:trHeight w:hRule="exact" w:val="419"/>
        </w:trPr>
        <w:tc>
          <w:tcPr>
            <w:tcW w:w="297" w:type="dxa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754" w:type="dxa"/>
            <w:gridSpan w:val="23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473" w:type="dxa"/>
            <w:gridSpan w:val="8"/>
            <w:tcBorders>
              <w:bottom w:val="dotted" w:sz="0" w:space="0" w:color="auto"/>
            </w:tcBorders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93FC9">
        <w:trPr>
          <w:cantSplit/>
        </w:trPr>
        <w:tc>
          <w:tcPr>
            <w:tcW w:w="297" w:type="dxa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754" w:type="dxa"/>
            <w:gridSpan w:val="23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473" w:type="dxa"/>
            <w:gridSpan w:val="8"/>
            <w:vAlign w:val="center"/>
          </w:tcPr>
          <w:p w:rsidR="00E93FC9" w:rsidRDefault="00B54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</w:t>
            </w:r>
          </w:p>
        </w:tc>
        <w:tc>
          <w:tcPr>
            <w:tcW w:w="397" w:type="dxa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93FC9">
        <w:trPr>
          <w:cantSplit/>
        </w:trPr>
        <w:tc>
          <w:tcPr>
            <w:tcW w:w="9921" w:type="dxa"/>
            <w:gridSpan w:val="33"/>
          </w:tcPr>
          <w:p w:rsidR="00E93FC9" w:rsidRDefault="00E93F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000000" w:rsidRDefault="00B54D98" w:rsidP="00B54D98">
      <w:bookmarkStart w:id="0" w:name="_GoBack"/>
      <w:bookmarkEnd w:id="0"/>
    </w:p>
    <w:sectPr w:rsidR="00000000" w:rsidSect="00B54D98">
      <w:pgSz w:w="11905" w:h="16837"/>
      <w:pgMar w:top="426" w:right="851" w:bottom="850" w:left="1133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C9"/>
    <w:rsid w:val="001921B2"/>
    <w:rsid w:val="00B54D98"/>
    <w:rsid w:val="00E93FC9"/>
    <w:rsid w:val="00E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6223D-2F75-4C2A-983E-ED0C578F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921B2"/>
    <w:pPr>
      <w:spacing w:after="60" w:line="240" w:lineRule="auto"/>
      <w:ind w:left="720"/>
      <w:contextualSpacing/>
    </w:pPr>
    <w:rPr>
      <w:rFonts w:ascii="Arial" w:eastAsia="Calibri" w:hAnsi="Arial" w:cs="Times New Roman"/>
      <w:sz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1921B2"/>
    <w:rPr>
      <w:rFonts w:ascii="Arial" w:eastAsia="Calibri" w:hAnsi="Arial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Pešta Daniel Mgr.</dc:creator>
  <cp:lastModifiedBy>Pešta Daniel Mgr.</cp:lastModifiedBy>
  <cp:revision>3</cp:revision>
  <dcterms:created xsi:type="dcterms:W3CDTF">2019-02-25T16:52:00Z</dcterms:created>
  <dcterms:modified xsi:type="dcterms:W3CDTF">2019-02-25T16:54:00Z</dcterms:modified>
</cp:coreProperties>
</file>