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4CC45" w14:textId="77777777" w:rsidR="009E5162" w:rsidRPr="001D3F0B" w:rsidRDefault="009E5162" w:rsidP="000B4BAE">
      <w:pPr>
        <w:rPr>
          <w:rFonts w:ascii="Calibri" w:hAnsi="Calibri" w:cs="Calibri"/>
          <w:sz w:val="24"/>
        </w:rPr>
      </w:pPr>
    </w:p>
    <w:p w14:paraId="5DD4CC46" w14:textId="77777777" w:rsidR="000B4BAE" w:rsidRPr="001D3F0B" w:rsidRDefault="000B4BAE" w:rsidP="000B4BAE">
      <w:pPr>
        <w:pStyle w:val="CZNzevlnku"/>
        <w:rPr>
          <w:rFonts w:ascii="Calibri" w:hAnsi="Calibri" w:cs="Calibri"/>
          <w:sz w:val="24"/>
        </w:rPr>
      </w:pPr>
      <w:r w:rsidRPr="00D80E6C">
        <w:rPr>
          <w:rFonts w:ascii="Calibri" w:hAnsi="Calibri" w:cs="Calibri"/>
          <w:sz w:val="24"/>
        </w:rPr>
        <w:t>Prováděcí smlouva č.</w:t>
      </w:r>
      <w:r w:rsidR="00E15232" w:rsidRPr="00D80E6C">
        <w:rPr>
          <w:rFonts w:ascii="Calibri" w:hAnsi="Calibri" w:cs="Calibri"/>
          <w:sz w:val="24"/>
        </w:rPr>
        <w:t xml:space="preserve"> 201</w:t>
      </w:r>
      <w:r w:rsidR="00861364" w:rsidRPr="00D80E6C">
        <w:rPr>
          <w:rFonts w:ascii="Calibri" w:hAnsi="Calibri" w:cs="Calibri"/>
          <w:sz w:val="24"/>
        </w:rPr>
        <w:t>9</w:t>
      </w:r>
      <w:r w:rsidR="00E15232" w:rsidRPr="00D80E6C">
        <w:rPr>
          <w:rFonts w:ascii="Calibri" w:hAnsi="Calibri" w:cs="Calibri"/>
          <w:sz w:val="24"/>
        </w:rPr>
        <w:t xml:space="preserve"> </w:t>
      </w:r>
      <w:r w:rsidR="00ED6E5F" w:rsidRPr="00D80E6C">
        <w:rPr>
          <w:rFonts w:ascii="Calibri" w:hAnsi="Calibri" w:cs="Calibri"/>
          <w:sz w:val="24"/>
        </w:rPr>
        <w:t>–</w:t>
      </w:r>
      <w:r w:rsidR="00E15232" w:rsidRPr="00D80E6C">
        <w:rPr>
          <w:rFonts w:ascii="Calibri" w:hAnsi="Calibri" w:cs="Calibri"/>
          <w:sz w:val="24"/>
        </w:rPr>
        <w:t xml:space="preserve"> </w:t>
      </w:r>
      <w:r w:rsidR="00D80E6C" w:rsidRPr="00D80E6C">
        <w:rPr>
          <w:rFonts w:ascii="Calibri" w:hAnsi="Calibri" w:cs="Calibri"/>
          <w:sz w:val="24"/>
        </w:rPr>
        <w:t>006</w:t>
      </w:r>
      <w:r w:rsidRPr="001D3F0B">
        <w:rPr>
          <w:rFonts w:ascii="Calibri" w:hAnsi="Calibri" w:cs="Calibri"/>
          <w:sz w:val="24"/>
        </w:rPr>
        <w:t xml:space="preserve"> </w:t>
      </w:r>
    </w:p>
    <w:p w14:paraId="5DD4CC47" w14:textId="77777777" w:rsidR="000B4BAE" w:rsidRPr="009E5162" w:rsidRDefault="000B4BAE" w:rsidP="000B4BAE">
      <w:pPr>
        <w:pStyle w:val="CZNzevlnku"/>
        <w:rPr>
          <w:rFonts w:ascii="Calibri" w:hAnsi="Calibri" w:cs="Calibri"/>
          <w:sz w:val="24"/>
        </w:rPr>
      </w:pPr>
      <w:r w:rsidRPr="009E5162">
        <w:rPr>
          <w:rFonts w:ascii="Calibri" w:hAnsi="Calibri" w:cs="Calibri"/>
          <w:sz w:val="24"/>
        </w:rPr>
        <w:t xml:space="preserve">k Rámcové smlouvě na </w:t>
      </w:r>
      <w:r w:rsidR="001B0167" w:rsidRPr="009E5162">
        <w:rPr>
          <w:rFonts w:ascii="Calibri" w:hAnsi="Calibri" w:cs="Calibri"/>
          <w:sz w:val="24"/>
        </w:rPr>
        <w:t>pořizování licencí k produktům</w:t>
      </w:r>
      <w:r w:rsidR="008F4214" w:rsidRPr="009E5162">
        <w:rPr>
          <w:rFonts w:ascii="Calibri" w:hAnsi="Calibri" w:cs="Calibri"/>
          <w:sz w:val="24"/>
        </w:rPr>
        <w:t xml:space="preserve"> </w:t>
      </w:r>
      <w:proofErr w:type="spellStart"/>
      <w:r w:rsidR="009E5162" w:rsidRPr="009E5162">
        <w:rPr>
          <w:rFonts w:ascii="Calibri" w:hAnsi="Calibri" w:cs="Calibri"/>
          <w:sz w:val="24"/>
        </w:rPr>
        <w:t>VMware</w:t>
      </w:r>
      <w:proofErr w:type="spellEnd"/>
      <w:r w:rsidR="009E5162" w:rsidRPr="009E5162">
        <w:rPr>
          <w:rFonts w:ascii="Calibri" w:hAnsi="Calibri" w:cs="Calibri"/>
          <w:sz w:val="24"/>
        </w:rPr>
        <w:t xml:space="preserve"> a souvisejíc</w:t>
      </w:r>
      <w:r w:rsidR="004F3C58">
        <w:rPr>
          <w:rFonts w:ascii="Calibri" w:hAnsi="Calibri" w:cs="Calibri"/>
          <w:sz w:val="24"/>
        </w:rPr>
        <w:t>íc</w:t>
      </w:r>
      <w:r w:rsidR="009E5162" w:rsidRPr="009E5162">
        <w:rPr>
          <w:rFonts w:ascii="Calibri" w:hAnsi="Calibri" w:cs="Calibri"/>
          <w:sz w:val="24"/>
        </w:rPr>
        <w:t xml:space="preserve">h služeb </w:t>
      </w:r>
      <w:r w:rsidRPr="009E5162">
        <w:rPr>
          <w:rFonts w:ascii="Calibri" w:hAnsi="Calibri" w:cs="Calibri"/>
          <w:sz w:val="24"/>
        </w:rPr>
        <w:t>ze dne</w:t>
      </w:r>
      <w:r w:rsidR="00182DE9" w:rsidRPr="009E5162">
        <w:rPr>
          <w:rFonts w:ascii="Calibri" w:hAnsi="Calibri" w:cs="Calibri"/>
          <w:sz w:val="24"/>
        </w:rPr>
        <w:t xml:space="preserve"> </w:t>
      </w:r>
      <w:r w:rsidR="00DA2201">
        <w:rPr>
          <w:rFonts w:ascii="Calibri" w:hAnsi="Calibri" w:cs="Calibri"/>
          <w:sz w:val="24"/>
        </w:rPr>
        <w:t>29. 9. 2016</w:t>
      </w:r>
    </w:p>
    <w:p w14:paraId="5DD4CC48" w14:textId="77777777" w:rsidR="000B4BAE" w:rsidRPr="001D3F0B" w:rsidRDefault="000B4BAE" w:rsidP="000B4BAE">
      <w:pPr>
        <w:rPr>
          <w:rFonts w:ascii="Calibri" w:hAnsi="Calibri" w:cs="Calibri"/>
          <w:sz w:val="24"/>
        </w:rPr>
      </w:pPr>
      <w:r w:rsidRPr="001D3F0B">
        <w:rPr>
          <w:rFonts w:ascii="Calibri" w:hAnsi="Calibri" w:cs="Calibri"/>
          <w:sz w:val="24"/>
        </w:rPr>
        <w:t xml:space="preserve">Níže uvedeného dne, měsíce a roku smluvní strany </w:t>
      </w:r>
    </w:p>
    <w:p w14:paraId="5DD4CC49" w14:textId="77777777" w:rsidR="000B4BAE" w:rsidRPr="001D3F0B" w:rsidRDefault="000B4BAE" w:rsidP="000B4BAE">
      <w:pPr>
        <w:rPr>
          <w:rFonts w:ascii="Calibri" w:hAnsi="Calibri" w:cs="Calibri"/>
          <w:sz w:val="24"/>
        </w:rPr>
      </w:pPr>
    </w:p>
    <w:p w14:paraId="5DD4CC4A" w14:textId="77777777" w:rsidR="00B128FE" w:rsidRPr="001F7E0F" w:rsidRDefault="001C472E" w:rsidP="00B128FE">
      <w:pPr>
        <w:rPr>
          <w:rFonts w:ascii="Calibri" w:hAnsi="Calibri" w:cs="Calibri"/>
          <w:b/>
          <w:sz w:val="24"/>
        </w:rPr>
      </w:pPr>
      <w:r w:rsidRPr="001C472E">
        <w:rPr>
          <w:rFonts w:ascii="Calibri" w:hAnsi="Calibri" w:cs="Calibri"/>
          <w:sz w:val="24"/>
        </w:rPr>
        <w:t>Název:</w:t>
      </w:r>
      <w:r>
        <w:rPr>
          <w:rFonts w:ascii="Calibri" w:hAnsi="Calibri" w:cs="Calibri"/>
          <w:sz w:val="24"/>
        </w:rPr>
        <w:tab/>
      </w:r>
      <w:r>
        <w:rPr>
          <w:rFonts w:ascii="Calibri" w:hAnsi="Calibri" w:cs="Calibri"/>
          <w:sz w:val="24"/>
        </w:rPr>
        <w:tab/>
      </w:r>
      <w:r>
        <w:rPr>
          <w:rFonts w:ascii="Calibri" w:hAnsi="Calibri" w:cs="Calibri"/>
          <w:sz w:val="24"/>
        </w:rPr>
        <w:tab/>
      </w:r>
      <w:r w:rsidR="00A76D0B">
        <w:rPr>
          <w:rFonts w:ascii="Calibri" w:hAnsi="Calibri" w:cs="Calibri"/>
          <w:sz w:val="24"/>
        </w:rPr>
        <w:t>Ministerstvo zahraničních věcí České republiky</w:t>
      </w:r>
    </w:p>
    <w:p w14:paraId="5DD4CC4B" w14:textId="77777777" w:rsidR="00B128FE" w:rsidRPr="001F7E0F" w:rsidRDefault="009E5162" w:rsidP="00B128FE">
      <w:pPr>
        <w:rPr>
          <w:rFonts w:ascii="Calibri" w:hAnsi="Calibri" w:cs="Calibri"/>
          <w:sz w:val="24"/>
        </w:rPr>
      </w:pPr>
      <w:r>
        <w:rPr>
          <w:rFonts w:ascii="Calibri" w:hAnsi="Calibri" w:cs="Calibri"/>
          <w:sz w:val="24"/>
        </w:rPr>
        <w:t>se sídlem:</w:t>
      </w:r>
      <w:r>
        <w:rPr>
          <w:rFonts w:ascii="Calibri" w:hAnsi="Calibri" w:cs="Calibri"/>
          <w:sz w:val="24"/>
        </w:rPr>
        <w:tab/>
      </w:r>
      <w:r>
        <w:rPr>
          <w:rFonts w:ascii="Calibri" w:hAnsi="Calibri" w:cs="Calibri"/>
          <w:sz w:val="24"/>
        </w:rPr>
        <w:tab/>
      </w:r>
      <w:r w:rsidR="00A76D0B">
        <w:rPr>
          <w:rFonts w:ascii="Calibri" w:hAnsi="Calibri" w:cs="Calibri"/>
          <w:sz w:val="24"/>
        </w:rPr>
        <w:t>Loretánské náměstí 5, 118 00 Praha 1</w:t>
      </w:r>
    </w:p>
    <w:p w14:paraId="5DD4CC4C" w14:textId="77777777" w:rsidR="00B128FE" w:rsidRPr="001F7E0F" w:rsidRDefault="009E5162" w:rsidP="00B128FE">
      <w:pPr>
        <w:rPr>
          <w:rFonts w:ascii="Calibri" w:hAnsi="Calibri" w:cs="Calibri"/>
          <w:sz w:val="24"/>
        </w:rPr>
      </w:pPr>
      <w:r>
        <w:rPr>
          <w:rFonts w:ascii="Calibri" w:hAnsi="Calibri" w:cs="Calibri"/>
          <w:sz w:val="24"/>
        </w:rPr>
        <w:t>IČ</w:t>
      </w:r>
      <w:r w:rsidR="0046078B">
        <w:rPr>
          <w:rFonts w:ascii="Calibri" w:hAnsi="Calibri" w:cs="Calibri"/>
          <w:sz w:val="24"/>
        </w:rPr>
        <w:t>O</w:t>
      </w:r>
      <w:r>
        <w:rPr>
          <w:rFonts w:ascii="Calibri" w:hAnsi="Calibri" w:cs="Calibri"/>
          <w:sz w:val="24"/>
        </w:rPr>
        <w:t>:</w:t>
      </w:r>
      <w:r>
        <w:rPr>
          <w:rFonts w:ascii="Calibri" w:hAnsi="Calibri" w:cs="Calibri"/>
          <w:sz w:val="24"/>
        </w:rPr>
        <w:tab/>
      </w:r>
      <w:r>
        <w:rPr>
          <w:rFonts w:ascii="Calibri" w:hAnsi="Calibri" w:cs="Calibri"/>
          <w:sz w:val="24"/>
        </w:rPr>
        <w:tab/>
      </w:r>
      <w:r>
        <w:rPr>
          <w:rFonts w:ascii="Calibri" w:hAnsi="Calibri" w:cs="Calibri"/>
          <w:sz w:val="24"/>
        </w:rPr>
        <w:tab/>
      </w:r>
      <w:r w:rsidR="00A76D0B">
        <w:rPr>
          <w:rFonts w:ascii="Calibri" w:hAnsi="Calibri" w:cs="Calibri"/>
          <w:sz w:val="24"/>
        </w:rPr>
        <w:t>45769851</w:t>
      </w:r>
    </w:p>
    <w:p w14:paraId="5DD4CC4D" w14:textId="77777777" w:rsidR="00B128FE" w:rsidRPr="001F7E0F" w:rsidRDefault="009E5162" w:rsidP="00B128FE">
      <w:pPr>
        <w:rPr>
          <w:rFonts w:ascii="Calibri" w:hAnsi="Calibri" w:cs="Calibri"/>
          <w:sz w:val="24"/>
        </w:rPr>
      </w:pPr>
      <w:r>
        <w:rPr>
          <w:rFonts w:ascii="Calibri" w:hAnsi="Calibri" w:cs="Calibri"/>
          <w:sz w:val="24"/>
        </w:rPr>
        <w:t>DIČ:</w:t>
      </w:r>
      <w:r>
        <w:rPr>
          <w:rFonts w:ascii="Calibri" w:hAnsi="Calibri" w:cs="Calibri"/>
          <w:sz w:val="24"/>
        </w:rPr>
        <w:tab/>
      </w:r>
      <w:r>
        <w:rPr>
          <w:rFonts w:ascii="Calibri" w:hAnsi="Calibri" w:cs="Calibri"/>
          <w:sz w:val="24"/>
        </w:rPr>
        <w:tab/>
      </w:r>
      <w:r>
        <w:rPr>
          <w:rFonts w:ascii="Calibri" w:hAnsi="Calibri" w:cs="Calibri"/>
          <w:sz w:val="24"/>
        </w:rPr>
        <w:tab/>
      </w:r>
      <w:r w:rsidR="00A76D0B">
        <w:rPr>
          <w:rFonts w:ascii="Calibri" w:hAnsi="Calibri" w:cs="Calibri"/>
          <w:sz w:val="24"/>
        </w:rPr>
        <w:t>CZ45769851</w:t>
      </w:r>
    </w:p>
    <w:p w14:paraId="5DD4CC4E" w14:textId="320BACF4" w:rsidR="00B128FE" w:rsidRPr="001F7E0F" w:rsidRDefault="00B128FE" w:rsidP="00B128FE">
      <w:pPr>
        <w:rPr>
          <w:rFonts w:ascii="Calibri" w:hAnsi="Calibri" w:cs="Calibri"/>
          <w:sz w:val="24"/>
        </w:rPr>
      </w:pPr>
      <w:r>
        <w:rPr>
          <w:rFonts w:ascii="Calibri" w:hAnsi="Calibri" w:cs="Calibri"/>
          <w:sz w:val="24"/>
        </w:rPr>
        <w:t>z</w:t>
      </w:r>
      <w:r w:rsidR="009E5162">
        <w:rPr>
          <w:rFonts w:ascii="Calibri" w:hAnsi="Calibri" w:cs="Calibri"/>
          <w:sz w:val="24"/>
        </w:rPr>
        <w:t>a něhož jedná:</w:t>
      </w:r>
      <w:r w:rsidR="009E5162">
        <w:rPr>
          <w:rFonts w:ascii="Calibri" w:hAnsi="Calibri" w:cs="Calibri"/>
          <w:sz w:val="24"/>
        </w:rPr>
        <w:tab/>
      </w:r>
      <w:r w:rsidR="007957DD">
        <w:rPr>
          <w:rFonts w:ascii="Calibri" w:hAnsi="Calibri" w:cs="Calibri"/>
          <w:sz w:val="24"/>
        </w:rPr>
        <w:t>XXX</w:t>
      </w:r>
    </w:p>
    <w:p w14:paraId="5DD4CC4F" w14:textId="04F6E163" w:rsidR="00B128FE" w:rsidRDefault="009E5162" w:rsidP="00B128FE">
      <w:pPr>
        <w:rPr>
          <w:rFonts w:ascii="Calibri" w:hAnsi="Calibri" w:cs="Calibri"/>
          <w:sz w:val="24"/>
        </w:rPr>
      </w:pPr>
      <w:r>
        <w:rPr>
          <w:rFonts w:ascii="Calibri" w:hAnsi="Calibri" w:cs="Calibri"/>
          <w:sz w:val="24"/>
        </w:rPr>
        <w:t>e-mail:</w:t>
      </w:r>
      <w:r>
        <w:rPr>
          <w:rFonts w:ascii="Calibri" w:hAnsi="Calibri" w:cs="Calibri"/>
          <w:sz w:val="24"/>
        </w:rPr>
        <w:tab/>
      </w:r>
      <w:r>
        <w:rPr>
          <w:rFonts w:ascii="Calibri" w:hAnsi="Calibri" w:cs="Calibri"/>
          <w:sz w:val="24"/>
        </w:rPr>
        <w:tab/>
      </w:r>
      <w:r>
        <w:rPr>
          <w:rFonts w:ascii="Calibri" w:hAnsi="Calibri" w:cs="Calibri"/>
          <w:sz w:val="24"/>
        </w:rPr>
        <w:tab/>
      </w:r>
      <w:r w:rsidR="007957DD">
        <w:rPr>
          <w:rFonts w:ascii="Calibri" w:hAnsi="Calibri" w:cs="Calibri"/>
          <w:sz w:val="24"/>
        </w:rPr>
        <w:t>XXX</w:t>
      </w:r>
    </w:p>
    <w:p w14:paraId="5DD4CC50" w14:textId="56C8C106" w:rsidR="008C35EF" w:rsidRPr="001F7E0F" w:rsidRDefault="008C35EF" w:rsidP="008C35EF">
      <w:pPr>
        <w:rPr>
          <w:rFonts w:ascii="Calibri" w:hAnsi="Calibri" w:cs="Calibri"/>
          <w:sz w:val="24"/>
        </w:rPr>
      </w:pPr>
      <w:r>
        <w:rPr>
          <w:rFonts w:ascii="Calibri" w:hAnsi="Calibri" w:cs="Calibri"/>
          <w:sz w:val="24"/>
        </w:rPr>
        <w:t>kontaktní osoba:</w:t>
      </w:r>
      <w:r>
        <w:rPr>
          <w:rFonts w:ascii="Calibri" w:hAnsi="Calibri" w:cs="Calibri"/>
          <w:sz w:val="24"/>
        </w:rPr>
        <w:tab/>
      </w:r>
      <w:r w:rsidR="007957DD">
        <w:rPr>
          <w:rFonts w:ascii="Calibri" w:hAnsi="Calibri" w:cs="Calibri"/>
          <w:sz w:val="24"/>
        </w:rPr>
        <w:t>XXX</w:t>
      </w:r>
    </w:p>
    <w:p w14:paraId="5DD4CC51" w14:textId="6EA1E33C" w:rsidR="008C35EF" w:rsidRDefault="008C35EF" w:rsidP="00B128FE">
      <w:pPr>
        <w:rPr>
          <w:rFonts w:ascii="Calibri" w:hAnsi="Calibri" w:cs="Calibri"/>
          <w:sz w:val="24"/>
        </w:rPr>
      </w:pPr>
      <w:r>
        <w:rPr>
          <w:rFonts w:ascii="Calibri" w:hAnsi="Calibri" w:cs="Calibri"/>
          <w:sz w:val="24"/>
        </w:rPr>
        <w:t>e-mail:</w:t>
      </w:r>
      <w:r>
        <w:rPr>
          <w:rFonts w:ascii="Calibri" w:hAnsi="Calibri" w:cs="Calibri"/>
          <w:sz w:val="24"/>
        </w:rPr>
        <w:tab/>
      </w:r>
      <w:r>
        <w:rPr>
          <w:rFonts w:ascii="Calibri" w:hAnsi="Calibri" w:cs="Calibri"/>
          <w:sz w:val="24"/>
        </w:rPr>
        <w:tab/>
      </w:r>
      <w:r>
        <w:rPr>
          <w:rFonts w:ascii="Calibri" w:hAnsi="Calibri" w:cs="Calibri"/>
          <w:sz w:val="24"/>
        </w:rPr>
        <w:tab/>
      </w:r>
      <w:r w:rsidR="007957DD">
        <w:rPr>
          <w:rFonts w:ascii="Calibri" w:hAnsi="Calibri" w:cs="Calibri"/>
          <w:sz w:val="24"/>
        </w:rPr>
        <w:t>XXX</w:t>
      </w:r>
    </w:p>
    <w:p w14:paraId="5DD4CC52" w14:textId="53976FC1" w:rsidR="009E5162" w:rsidRDefault="009E5162" w:rsidP="00B128FE">
      <w:pPr>
        <w:rPr>
          <w:rFonts w:ascii="Calibri" w:hAnsi="Calibri" w:cs="Calibri"/>
          <w:sz w:val="24"/>
        </w:rPr>
      </w:pPr>
      <w:r>
        <w:rPr>
          <w:rFonts w:ascii="Calibri" w:hAnsi="Calibri" w:cs="Calibri"/>
          <w:sz w:val="24"/>
        </w:rPr>
        <w:t>bankovní spojení:</w:t>
      </w:r>
      <w:r>
        <w:rPr>
          <w:rFonts w:ascii="Calibri" w:hAnsi="Calibri" w:cs="Calibri"/>
          <w:sz w:val="24"/>
        </w:rPr>
        <w:tab/>
      </w:r>
      <w:r w:rsidR="007957DD">
        <w:rPr>
          <w:rFonts w:ascii="Calibri" w:hAnsi="Calibri" w:cs="Calibri"/>
          <w:sz w:val="24"/>
        </w:rPr>
        <w:t>XXX</w:t>
      </w:r>
    </w:p>
    <w:p w14:paraId="5DD4CC53" w14:textId="73A71BCC" w:rsidR="009E5162" w:rsidRDefault="009E5162" w:rsidP="00B128FE">
      <w:pPr>
        <w:rPr>
          <w:rFonts w:ascii="Calibri" w:hAnsi="Calibri" w:cs="Calibri"/>
          <w:sz w:val="24"/>
        </w:rPr>
      </w:pPr>
      <w:r>
        <w:rPr>
          <w:rFonts w:ascii="Calibri" w:hAnsi="Calibri" w:cs="Calibri"/>
          <w:sz w:val="24"/>
        </w:rPr>
        <w:t>číslo účtu:</w:t>
      </w:r>
      <w:r>
        <w:rPr>
          <w:rFonts w:ascii="Calibri" w:hAnsi="Calibri" w:cs="Calibri"/>
          <w:sz w:val="24"/>
        </w:rPr>
        <w:tab/>
      </w:r>
      <w:r>
        <w:rPr>
          <w:rFonts w:ascii="Calibri" w:hAnsi="Calibri" w:cs="Calibri"/>
          <w:sz w:val="24"/>
        </w:rPr>
        <w:tab/>
      </w:r>
      <w:r w:rsidR="007957DD">
        <w:rPr>
          <w:rFonts w:ascii="Calibri" w:hAnsi="Calibri" w:cs="Calibri"/>
          <w:sz w:val="24"/>
        </w:rPr>
        <w:t>XXX</w:t>
      </w:r>
    </w:p>
    <w:p w14:paraId="5DD4CC54" w14:textId="77777777" w:rsidR="00BB2B81" w:rsidRDefault="00156A47" w:rsidP="00182DE9">
      <w:pPr>
        <w:rPr>
          <w:rFonts w:ascii="Calibri" w:hAnsi="Calibri" w:cs="Calibri"/>
          <w:sz w:val="24"/>
        </w:rPr>
      </w:pPr>
      <w:r w:rsidRPr="001D3F0B" w:rsidDel="00B128FE">
        <w:rPr>
          <w:rFonts w:ascii="Calibri" w:hAnsi="Calibri" w:cs="Calibri"/>
          <w:sz w:val="24"/>
          <w:highlight w:val="yellow"/>
        </w:rPr>
        <w:t xml:space="preserve"> </w:t>
      </w:r>
    </w:p>
    <w:p w14:paraId="5DD4CC55" w14:textId="77777777" w:rsidR="000B4BAE" w:rsidRPr="001D3F0B" w:rsidRDefault="000B4BAE" w:rsidP="00182DE9">
      <w:pPr>
        <w:rPr>
          <w:rFonts w:ascii="Calibri" w:hAnsi="Calibri" w:cs="Calibri"/>
          <w:sz w:val="24"/>
        </w:rPr>
      </w:pPr>
      <w:r w:rsidRPr="001D3F0B">
        <w:rPr>
          <w:rFonts w:ascii="Calibri" w:hAnsi="Calibri" w:cs="Calibri"/>
          <w:sz w:val="24"/>
        </w:rPr>
        <w:t>(dále jen „</w:t>
      </w:r>
      <w:r w:rsidRPr="001D3F0B">
        <w:rPr>
          <w:rStyle w:val="CZZkladntexttunChar"/>
          <w:rFonts w:ascii="Calibri" w:hAnsi="Calibri" w:cs="Calibri"/>
          <w:sz w:val="24"/>
        </w:rPr>
        <w:t>Objednatel</w:t>
      </w:r>
      <w:r w:rsidRPr="001D3F0B">
        <w:rPr>
          <w:rFonts w:ascii="Calibri" w:hAnsi="Calibri" w:cs="Calibri"/>
          <w:sz w:val="24"/>
        </w:rPr>
        <w:t xml:space="preserve">“)  </w:t>
      </w:r>
    </w:p>
    <w:p w14:paraId="5DD4CC56" w14:textId="77777777" w:rsidR="000B4BAE" w:rsidRPr="001D3F0B" w:rsidRDefault="000B4BAE" w:rsidP="000B4BAE">
      <w:pPr>
        <w:pStyle w:val="CZZkladntexttun"/>
        <w:rPr>
          <w:rFonts w:ascii="Calibri" w:hAnsi="Calibri" w:cs="Calibri"/>
          <w:sz w:val="24"/>
        </w:rPr>
      </w:pPr>
    </w:p>
    <w:p w14:paraId="5DD4CC57"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 xml:space="preserve">na straně jedné  </w:t>
      </w:r>
    </w:p>
    <w:p w14:paraId="5DD4CC58"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a</w:t>
      </w:r>
    </w:p>
    <w:p w14:paraId="34E5BB08" w14:textId="77777777" w:rsidR="00A70F76" w:rsidRPr="001D3F0B" w:rsidRDefault="00A70F76" w:rsidP="00A70F76">
      <w:pPr>
        <w:rPr>
          <w:rFonts w:ascii="Calibri" w:hAnsi="Calibri" w:cs="Calibri"/>
          <w:sz w:val="24"/>
        </w:rPr>
      </w:pPr>
      <w:r w:rsidRPr="001D3F0B">
        <w:rPr>
          <w:rFonts w:ascii="Calibri" w:hAnsi="Calibri" w:cs="Calibri"/>
          <w:sz w:val="24"/>
        </w:rPr>
        <w:t xml:space="preserve">název: </w:t>
      </w:r>
      <w:r>
        <w:rPr>
          <w:rFonts w:ascii="Calibri" w:hAnsi="Calibri" w:cs="Calibri"/>
          <w:sz w:val="24"/>
        </w:rPr>
        <w:tab/>
      </w:r>
      <w:r>
        <w:rPr>
          <w:rFonts w:ascii="Calibri" w:hAnsi="Calibri" w:cs="Calibri"/>
          <w:sz w:val="24"/>
        </w:rPr>
        <w:tab/>
      </w:r>
      <w:r>
        <w:rPr>
          <w:rFonts w:ascii="Calibri" w:hAnsi="Calibri" w:cs="Calibri"/>
          <w:sz w:val="24"/>
        </w:rPr>
        <w:tab/>
      </w:r>
      <w:r w:rsidRPr="00672625">
        <w:rPr>
          <w:rFonts w:ascii="Calibri" w:hAnsi="Calibri" w:cs="Calibri"/>
          <w:sz w:val="24"/>
        </w:rPr>
        <w:t xml:space="preserve">O2 IT </w:t>
      </w:r>
      <w:proofErr w:type="spellStart"/>
      <w:r w:rsidRPr="00672625">
        <w:rPr>
          <w:rFonts w:ascii="Calibri" w:hAnsi="Calibri" w:cs="Calibri"/>
          <w:sz w:val="24"/>
        </w:rPr>
        <w:t>Services</w:t>
      </w:r>
      <w:proofErr w:type="spellEnd"/>
      <w:r w:rsidRPr="00672625">
        <w:rPr>
          <w:rFonts w:ascii="Calibri" w:hAnsi="Calibri" w:cs="Calibri"/>
          <w:sz w:val="24"/>
        </w:rPr>
        <w:t xml:space="preserve"> s.r.o. </w:t>
      </w:r>
      <w:r w:rsidRPr="001D3F0B">
        <w:rPr>
          <w:rFonts w:ascii="Calibri" w:hAnsi="Calibri" w:cs="Calibri"/>
          <w:sz w:val="24"/>
        </w:rPr>
        <w:t xml:space="preserve"> </w:t>
      </w:r>
    </w:p>
    <w:p w14:paraId="6C450170" w14:textId="77777777" w:rsidR="00A70F76" w:rsidRPr="001D3F0B" w:rsidRDefault="00A70F76" w:rsidP="00A70F76">
      <w:pPr>
        <w:rPr>
          <w:rFonts w:ascii="Calibri" w:hAnsi="Calibri" w:cs="Calibri"/>
          <w:sz w:val="24"/>
        </w:rPr>
      </w:pPr>
      <w:r>
        <w:rPr>
          <w:rFonts w:ascii="Calibri" w:hAnsi="Calibri" w:cs="Calibri"/>
          <w:sz w:val="24"/>
        </w:rPr>
        <w:t>se sídlem:</w:t>
      </w:r>
      <w:r>
        <w:rPr>
          <w:rFonts w:ascii="Calibri" w:hAnsi="Calibri" w:cs="Calibri"/>
          <w:sz w:val="24"/>
        </w:rPr>
        <w:tab/>
      </w:r>
      <w:r>
        <w:rPr>
          <w:rFonts w:ascii="Calibri" w:hAnsi="Calibri" w:cs="Calibri"/>
          <w:sz w:val="24"/>
        </w:rPr>
        <w:tab/>
      </w:r>
      <w:r w:rsidRPr="00672625">
        <w:rPr>
          <w:rFonts w:ascii="Calibri" w:hAnsi="Calibri" w:cs="Calibri"/>
          <w:sz w:val="24"/>
        </w:rPr>
        <w:t xml:space="preserve">Za </w:t>
      </w:r>
      <w:proofErr w:type="spellStart"/>
      <w:r w:rsidRPr="00672625">
        <w:rPr>
          <w:rFonts w:ascii="Calibri" w:hAnsi="Calibri" w:cs="Calibri"/>
          <w:sz w:val="24"/>
        </w:rPr>
        <w:t>Brumlovkou</w:t>
      </w:r>
      <w:proofErr w:type="spellEnd"/>
      <w:r w:rsidRPr="00672625">
        <w:rPr>
          <w:rFonts w:ascii="Calibri" w:hAnsi="Calibri" w:cs="Calibri"/>
          <w:sz w:val="24"/>
        </w:rPr>
        <w:t xml:space="preserve"> 266/2, Michle, 140 00 Praha 4</w:t>
      </w:r>
    </w:p>
    <w:p w14:paraId="2E55163B" w14:textId="77777777" w:rsidR="00A70F76" w:rsidRPr="001D3F0B" w:rsidRDefault="00A70F76" w:rsidP="00A70F76">
      <w:pPr>
        <w:rPr>
          <w:rFonts w:ascii="Calibri" w:hAnsi="Calibri" w:cs="Calibri"/>
          <w:sz w:val="24"/>
        </w:rPr>
      </w:pPr>
      <w:r>
        <w:rPr>
          <w:rFonts w:ascii="Calibri" w:hAnsi="Calibri" w:cs="Calibri"/>
          <w:sz w:val="24"/>
        </w:rPr>
        <w:t>IČO:</w:t>
      </w:r>
      <w:r>
        <w:rPr>
          <w:rFonts w:ascii="Calibri" w:hAnsi="Calibri" w:cs="Calibri"/>
          <w:sz w:val="24"/>
        </w:rPr>
        <w:tab/>
      </w:r>
      <w:r>
        <w:rPr>
          <w:rFonts w:ascii="Calibri" w:hAnsi="Calibri" w:cs="Calibri"/>
          <w:sz w:val="24"/>
        </w:rPr>
        <w:tab/>
      </w:r>
      <w:r>
        <w:rPr>
          <w:rFonts w:ascii="Calibri" w:hAnsi="Calibri" w:cs="Calibri"/>
          <w:sz w:val="24"/>
        </w:rPr>
        <w:tab/>
      </w:r>
      <w:r w:rsidRPr="00672625">
        <w:rPr>
          <w:rFonts w:ascii="Calibri" w:hAnsi="Calibri" w:cs="Calibri"/>
          <w:sz w:val="24"/>
        </w:rPr>
        <w:t>02819678</w:t>
      </w:r>
    </w:p>
    <w:p w14:paraId="1142A8AF" w14:textId="77777777" w:rsidR="00A70F76" w:rsidRPr="001D3F0B" w:rsidRDefault="00A70F76" w:rsidP="00A70F76">
      <w:pPr>
        <w:rPr>
          <w:rFonts w:ascii="Calibri" w:hAnsi="Calibri" w:cs="Calibri"/>
          <w:sz w:val="24"/>
        </w:rPr>
      </w:pPr>
      <w:r>
        <w:rPr>
          <w:rFonts w:ascii="Calibri" w:hAnsi="Calibri" w:cs="Calibri"/>
          <w:sz w:val="24"/>
        </w:rPr>
        <w:t>DIČ:</w:t>
      </w:r>
      <w:r>
        <w:rPr>
          <w:rFonts w:ascii="Calibri" w:hAnsi="Calibri" w:cs="Calibri"/>
          <w:sz w:val="24"/>
        </w:rPr>
        <w:tab/>
      </w:r>
      <w:r>
        <w:rPr>
          <w:rFonts w:ascii="Calibri" w:hAnsi="Calibri" w:cs="Calibri"/>
          <w:sz w:val="24"/>
        </w:rPr>
        <w:tab/>
      </w:r>
      <w:r>
        <w:rPr>
          <w:rFonts w:ascii="Calibri" w:hAnsi="Calibri" w:cs="Calibri"/>
          <w:sz w:val="24"/>
        </w:rPr>
        <w:tab/>
      </w:r>
      <w:r w:rsidRPr="00672625">
        <w:rPr>
          <w:rFonts w:ascii="Calibri" w:hAnsi="Calibri" w:cs="Calibri"/>
          <w:sz w:val="24"/>
        </w:rPr>
        <w:t>CZ02819678</w:t>
      </w:r>
    </w:p>
    <w:p w14:paraId="454DED7B" w14:textId="77777777" w:rsidR="00A70F76" w:rsidRPr="001D3F0B" w:rsidRDefault="00A70F76" w:rsidP="00A70F76">
      <w:pPr>
        <w:rPr>
          <w:rFonts w:ascii="Calibri" w:hAnsi="Calibri" w:cs="Calibri"/>
          <w:sz w:val="24"/>
        </w:rPr>
      </w:pPr>
      <w:r w:rsidRPr="001D3F0B">
        <w:rPr>
          <w:rFonts w:ascii="Calibri" w:hAnsi="Calibri" w:cs="Calibri"/>
          <w:sz w:val="24"/>
        </w:rPr>
        <w:t xml:space="preserve">zapsaná v obchodním rejstříku vedeném </w:t>
      </w:r>
      <w:r w:rsidRPr="00672625">
        <w:rPr>
          <w:rFonts w:ascii="Calibri" w:hAnsi="Calibri" w:cs="Calibri"/>
          <w:sz w:val="24"/>
        </w:rPr>
        <w:t>u Městského soudu v Praze oddíl C, vložka 223566</w:t>
      </w:r>
    </w:p>
    <w:p w14:paraId="599C7275" w14:textId="6CE25565" w:rsidR="00A70F76" w:rsidRPr="001D3F0B" w:rsidRDefault="00A70F76" w:rsidP="00A70F76">
      <w:pPr>
        <w:rPr>
          <w:rFonts w:ascii="Calibri" w:hAnsi="Calibri" w:cs="Calibri"/>
          <w:sz w:val="24"/>
        </w:rPr>
      </w:pPr>
      <w:r>
        <w:rPr>
          <w:rFonts w:ascii="Calibri" w:hAnsi="Calibri" w:cs="Calibri"/>
          <w:sz w:val="24"/>
        </w:rPr>
        <w:t>za něhož jedná</w:t>
      </w:r>
      <w:r>
        <w:rPr>
          <w:rFonts w:ascii="Calibri" w:hAnsi="Calibri" w:cs="Calibri"/>
          <w:sz w:val="24"/>
        </w:rPr>
        <w:tab/>
      </w:r>
      <w:r w:rsidR="007957DD">
        <w:rPr>
          <w:rFonts w:ascii="Calibri" w:hAnsi="Calibri" w:cs="Calibri"/>
          <w:sz w:val="24"/>
        </w:rPr>
        <w:t>XXX</w:t>
      </w:r>
    </w:p>
    <w:p w14:paraId="61DFC61F" w14:textId="3CAD973B" w:rsidR="00A70F76" w:rsidRPr="001D3F0B" w:rsidRDefault="00A70F76" w:rsidP="00A70F76">
      <w:pPr>
        <w:rPr>
          <w:rFonts w:ascii="Calibri" w:hAnsi="Calibri" w:cs="Calibri"/>
          <w:sz w:val="24"/>
        </w:rPr>
      </w:pPr>
      <w:r w:rsidRPr="001D3F0B">
        <w:rPr>
          <w:rFonts w:ascii="Calibri" w:hAnsi="Calibri" w:cs="Calibri"/>
          <w:sz w:val="24"/>
        </w:rPr>
        <w:t>e-mail:</w:t>
      </w:r>
      <w:r>
        <w:rPr>
          <w:rFonts w:ascii="Calibri" w:hAnsi="Calibri" w:cs="Calibri"/>
          <w:sz w:val="24"/>
        </w:rPr>
        <w:tab/>
      </w:r>
      <w:r>
        <w:rPr>
          <w:rFonts w:ascii="Calibri" w:hAnsi="Calibri" w:cs="Calibri"/>
          <w:sz w:val="24"/>
        </w:rPr>
        <w:tab/>
      </w:r>
      <w:r>
        <w:rPr>
          <w:rFonts w:ascii="Calibri" w:hAnsi="Calibri" w:cs="Calibri"/>
          <w:sz w:val="24"/>
        </w:rPr>
        <w:tab/>
      </w:r>
      <w:r w:rsidR="007957DD">
        <w:rPr>
          <w:rFonts w:ascii="Calibri" w:hAnsi="Calibri" w:cs="Calibri"/>
          <w:sz w:val="24"/>
        </w:rPr>
        <w:t>XXX</w:t>
      </w:r>
    </w:p>
    <w:p w14:paraId="60C0885F" w14:textId="225F4026" w:rsidR="00A70F76" w:rsidRDefault="00A70F76" w:rsidP="00A70F76">
      <w:pPr>
        <w:rPr>
          <w:rFonts w:ascii="Calibri" w:hAnsi="Calibri" w:cs="Calibri"/>
          <w:sz w:val="24"/>
        </w:rPr>
      </w:pPr>
      <w:r>
        <w:rPr>
          <w:rFonts w:ascii="Calibri" w:hAnsi="Calibri" w:cs="Calibri"/>
          <w:sz w:val="24"/>
        </w:rPr>
        <w:t>bankovní spojení:</w:t>
      </w:r>
      <w:r>
        <w:rPr>
          <w:rFonts w:ascii="Calibri" w:hAnsi="Calibri" w:cs="Calibri"/>
          <w:sz w:val="24"/>
        </w:rPr>
        <w:tab/>
      </w:r>
      <w:r w:rsidR="007957DD">
        <w:rPr>
          <w:rFonts w:ascii="Calibri" w:hAnsi="Calibri" w:cs="Calibri"/>
          <w:sz w:val="24"/>
        </w:rPr>
        <w:t>XXX</w:t>
      </w:r>
    </w:p>
    <w:p w14:paraId="553CA10B" w14:textId="6A8F8E25" w:rsidR="00A70F76" w:rsidRPr="001D3F0B" w:rsidRDefault="00A70F76" w:rsidP="00A70F76">
      <w:pPr>
        <w:rPr>
          <w:rFonts w:ascii="Calibri" w:hAnsi="Calibri" w:cs="Calibri"/>
          <w:sz w:val="24"/>
        </w:rPr>
      </w:pPr>
      <w:r w:rsidRPr="001D3F0B">
        <w:rPr>
          <w:rFonts w:ascii="Calibri" w:hAnsi="Calibri" w:cs="Calibri"/>
          <w:sz w:val="24"/>
        </w:rPr>
        <w:t>č. účtu:</w:t>
      </w:r>
      <w:r>
        <w:rPr>
          <w:rFonts w:ascii="Calibri" w:hAnsi="Calibri" w:cs="Calibri"/>
          <w:sz w:val="24"/>
        </w:rPr>
        <w:tab/>
      </w:r>
      <w:r>
        <w:rPr>
          <w:rFonts w:ascii="Calibri" w:hAnsi="Calibri" w:cs="Calibri"/>
          <w:sz w:val="24"/>
        </w:rPr>
        <w:tab/>
      </w:r>
      <w:bookmarkStart w:id="0" w:name="_GoBack"/>
      <w:bookmarkEnd w:id="0"/>
      <w:r w:rsidR="007957DD">
        <w:rPr>
          <w:rFonts w:ascii="Calibri" w:hAnsi="Calibri" w:cs="Calibri"/>
          <w:sz w:val="24"/>
        </w:rPr>
        <w:t>XXX</w:t>
      </w:r>
    </w:p>
    <w:p w14:paraId="5DD4CC62" w14:textId="77777777" w:rsidR="000B4BAE" w:rsidRPr="001D3F0B" w:rsidRDefault="000B4BAE" w:rsidP="000B4BAE">
      <w:pPr>
        <w:rPr>
          <w:rFonts w:ascii="Calibri" w:hAnsi="Calibri" w:cs="Calibri"/>
          <w:sz w:val="24"/>
        </w:rPr>
      </w:pPr>
    </w:p>
    <w:p w14:paraId="5DD4CC63" w14:textId="77777777" w:rsidR="000B4BAE" w:rsidRPr="001D3F0B" w:rsidRDefault="000B4BAE" w:rsidP="000B4BAE">
      <w:pPr>
        <w:rPr>
          <w:rFonts w:ascii="Calibri" w:hAnsi="Calibri" w:cs="Calibri"/>
          <w:sz w:val="24"/>
        </w:rPr>
      </w:pPr>
      <w:r w:rsidRPr="001D3F0B">
        <w:rPr>
          <w:rFonts w:ascii="Calibri" w:hAnsi="Calibri" w:cs="Calibri"/>
          <w:sz w:val="24"/>
        </w:rPr>
        <w:t xml:space="preserve">(dále </w:t>
      </w:r>
      <w:r w:rsidR="009E5162">
        <w:rPr>
          <w:rFonts w:ascii="Calibri" w:hAnsi="Calibri" w:cs="Calibri"/>
          <w:sz w:val="24"/>
        </w:rPr>
        <w:t>jen</w:t>
      </w:r>
      <w:r w:rsidRPr="001D3F0B">
        <w:rPr>
          <w:rFonts w:ascii="Calibri" w:hAnsi="Calibri" w:cs="Calibri"/>
          <w:sz w:val="24"/>
        </w:rPr>
        <w:t xml:space="preserve"> „</w:t>
      </w:r>
      <w:r w:rsidRPr="001D3F0B">
        <w:rPr>
          <w:rStyle w:val="CZZkladntexttunChar"/>
          <w:rFonts w:ascii="Calibri" w:hAnsi="Calibri" w:cs="Calibri"/>
          <w:sz w:val="24"/>
        </w:rPr>
        <w:t>Dodavatel</w:t>
      </w:r>
      <w:r w:rsidRPr="001D3F0B">
        <w:rPr>
          <w:rFonts w:ascii="Calibri" w:hAnsi="Calibri" w:cs="Calibri"/>
          <w:sz w:val="24"/>
        </w:rPr>
        <w:t>“)</w:t>
      </w:r>
    </w:p>
    <w:p w14:paraId="5DD4CC64" w14:textId="77777777" w:rsidR="000B4BAE" w:rsidRPr="001D3F0B" w:rsidRDefault="000B4BAE" w:rsidP="000B4BAE">
      <w:pPr>
        <w:rPr>
          <w:rFonts w:ascii="Calibri" w:hAnsi="Calibri" w:cs="Calibri"/>
          <w:sz w:val="24"/>
        </w:rPr>
      </w:pPr>
    </w:p>
    <w:p w14:paraId="5DD4CC65"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na straně druhé</w:t>
      </w:r>
    </w:p>
    <w:p w14:paraId="5DD4CC66" w14:textId="77777777" w:rsidR="000B4BAE" w:rsidRPr="001D3F0B" w:rsidRDefault="000B4BAE" w:rsidP="000B4BAE">
      <w:pPr>
        <w:rPr>
          <w:rFonts w:ascii="Calibri" w:hAnsi="Calibri" w:cs="Calibri"/>
          <w:sz w:val="24"/>
        </w:rPr>
      </w:pPr>
    </w:p>
    <w:p w14:paraId="5DD4CC67" w14:textId="77777777" w:rsidR="00182DE9" w:rsidRPr="001D3F0B" w:rsidRDefault="00182DE9" w:rsidP="000B4BAE">
      <w:pPr>
        <w:rPr>
          <w:rFonts w:ascii="Calibri" w:hAnsi="Calibri" w:cs="Calibri"/>
          <w:sz w:val="24"/>
        </w:rPr>
      </w:pPr>
      <w:r w:rsidRPr="001D3F0B">
        <w:rPr>
          <w:rFonts w:ascii="Calibri" w:hAnsi="Calibri" w:cs="Calibri"/>
          <w:sz w:val="24"/>
        </w:rPr>
        <w:t>(Objednatel a Dodavatel jednotlivě jako „</w:t>
      </w:r>
      <w:r w:rsidRPr="001D3F0B">
        <w:rPr>
          <w:rStyle w:val="CZZkladntexttunChar"/>
          <w:rFonts w:ascii="Calibri" w:hAnsi="Calibri" w:cs="Calibri"/>
          <w:sz w:val="24"/>
        </w:rPr>
        <w:t>Smluvní strana</w:t>
      </w:r>
      <w:r w:rsidRPr="001D3F0B">
        <w:rPr>
          <w:rFonts w:ascii="Calibri" w:hAnsi="Calibri" w:cs="Calibri"/>
          <w:sz w:val="24"/>
        </w:rPr>
        <w:t>“ a společně jako „</w:t>
      </w:r>
      <w:r w:rsidRPr="001D3F0B">
        <w:rPr>
          <w:rStyle w:val="CZZkladntexttunChar"/>
          <w:rFonts w:ascii="Calibri" w:hAnsi="Calibri" w:cs="Calibri"/>
          <w:sz w:val="24"/>
        </w:rPr>
        <w:t>Smluvní strany</w:t>
      </w:r>
      <w:r w:rsidRPr="001D3F0B">
        <w:rPr>
          <w:rFonts w:ascii="Calibri" w:hAnsi="Calibri" w:cs="Calibri"/>
          <w:sz w:val="24"/>
        </w:rPr>
        <w:t>“)</w:t>
      </w:r>
    </w:p>
    <w:p w14:paraId="5DD4CC68" w14:textId="77777777" w:rsidR="00182DE9" w:rsidRPr="001D3F0B" w:rsidRDefault="00182DE9" w:rsidP="000B4BAE">
      <w:pPr>
        <w:rPr>
          <w:rFonts w:ascii="Calibri" w:hAnsi="Calibri" w:cs="Calibri"/>
          <w:sz w:val="24"/>
        </w:rPr>
      </w:pPr>
    </w:p>
    <w:p w14:paraId="5DD4CC69" w14:textId="77777777" w:rsidR="000B4BAE" w:rsidRDefault="000B4BAE" w:rsidP="00EE2A02">
      <w:pPr>
        <w:rPr>
          <w:rFonts w:ascii="Calibri" w:hAnsi="Calibri" w:cs="Calibri"/>
          <w:sz w:val="24"/>
        </w:rPr>
      </w:pPr>
      <w:r w:rsidRPr="001D3F0B">
        <w:rPr>
          <w:rFonts w:ascii="Calibri" w:hAnsi="Calibri" w:cs="Calibri"/>
          <w:sz w:val="24"/>
        </w:rPr>
        <w:lastRenderedPageBreak/>
        <w:t>uzavřely tuto Prováděcí smlouvu (dále jen „</w:t>
      </w:r>
      <w:r w:rsidRPr="001D3F0B">
        <w:rPr>
          <w:rFonts w:ascii="Calibri" w:hAnsi="Calibri" w:cs="Calibri"/>
          <w:b/>
          <w:sz w:val="24"/>
        </w:rPr>
        <w:t>Prováděcí smlouva</w:t>
      </w:r>
      <w:r w:rsidRPr="001D3F0B">
        <w:rPr>
          <w:rFonts w:ascii="Calibri" w:hAnsi="Calibri" w:cs="Calibri"/>
          <w:sz w:val="24"/>
        </w:rPr>
        <w:t xml:space="preserve">“) k Rámcové smlouvě </w:t>
      </w:r>
      <w:r w:rsidR="008C6FB5" w:rsidRPr="001D3F0B">
        <w:rPr>
          <w:rFonts w:ascii="Calibri" w:hAnsi="Calibri" w:cs="Calibri"/>
          <w:sz w:val="24"/>
        </w:rPr>
        <w:t xml:space="preserve">na </w:t>
      </w:r>
      <w:r w:rsidR="001B0167">
        <w:rPr>
          <w:rFonts w:ascii="Calibri" w:hAnsi="Calibri" w:cs="Calibri"/>
          <w:sz w:val="24"/>
        </w:rPr>
        <w:t>pořizování licencí k produktům</w:t>
      </w:r>
      <w:r w:rsidR="008F4214" w:rsidRPr="001D3F0B">
        <w:rPr>
          <w:rFonts w:ascii="Calibri" w:hAnsi="Calibri" w:cs="Calibri"/>
          <w:sz w:val="24"/>
        </w:rPr>
        <w:t xml:space="preserve"> </w:t>
      </w:r>
      <w:proofErr w:type="spellStart"/>
      <w:r w:rsidR="008E2318">
        <w:rPr>
          <w:rFonts w:ascii="Calibri" w:hAnsi="Calibri" w:cs="Calibri"/>
          <w:sz w:val="24"/>
        </w:rPr>
        <w:t>V</w:t>
      </w:r>
      <w:r w:rsidR="009E5162">
        <w:rPr>
          <w:rFonts w:ascii="Calibri" w:hAnsi="Calibri" w:cs="Calibri"/>
          <w:sz w:val="24"/>
        </w:rPr>
        <w:t>Mware</w:t>
      </w:r>
      <w:proofErr w:type="spellEnd"/>
      <w:r w:rsidR="009E5162">
        <w:rPr>
          <w:rFonts w:ascii="Calibri" w:hAnsi="Calibri" w:cs="Calibri"/>
          <w:sz w:val="24"/>
        </w:rPr>
        <w:t xml:space="preserve"> a souvisejících služeb</w:t>
      </w:r>
      <w:r w:rsidR="008F4214" w:rsidRPr="001D3F0B">
        <w:rPr>
          <w:rFonts w:ascii="Calibri" w:hAnsi="Calibri" w:cs="Calibri"/>
          <w:sz w:val="24"/>
        </w:rPr>
        <w:t xml:space="preserve"> </w:t>
      </w:r>
      <w:r w:rsidRPr="001D3F0B">
        <w:rPr>
          <w:rFonts w:ascii="Calibri" w:hAnsi="Calibri" w:cs="Calibri"/>
          <w:sz w:val="24"/>
        </w:rPr>
        <w:t>ze dne</w:t>
      </w:r>
      <w:r w:rsidR="008E2318">
        <w:rPr>
          <w:rFonts w:ascii="Calibri" w:hAnsi="Calibri" w:cs="Calibri"/>
          <w:sz w:val="24"/>
        </w:rPr>
        <w:t xml:space="preserve"> </w:t>
      </w:r>
      <w:r w:rsidR="00191CF8">
        <w:rPr>
          <w:rFonts w:ascii="Calibri" w:hAnsi="Calibri" w:cs="Calibri"/>
          <w:sz w:val="24"/>
        </w:rPr>
        <w:t>29. 9. 2016</w:t>
      </w:r>
      <w:r w:rsidRPr="001D3F0B">
        <w:rPr>
          <w:rFonts w:ascii="Calibri" w:hAnsi="Calibri" w:cs="Calibri"/>
          <w:sz w:val="24"/>
        </w:rPr>
        <w:t xml:space="preserve"> (dále jen „</w:t>
      </w:r>
      <w:r w:rsidRPr="001D3F0B">
        <w:rPr>
          <w:rFonts w:ascii="Calibri" w:hAnsi="Calibri" w:cs="Calibri"/>
          <w:b/>
          <w:sz w:val="24"/>
        </w:rPr>
        <w:t>Rámcová smlouva</w:t>
      </w:r>
      <w:r w:rsidRPr="001D3F0B">
        <w:rPr>
          <w:rFonts w:ascii="Calibri" w:hAnsi="Calibri" w:cs="Calibri"/>
          <w:sz w:val="24"/>
        </w:rPr>
        <w:t xml:space="preserve">“) dle zákona č. 137/2006 Sb., o veřejných zakázkách, ve znění pozdějších předpisů </w:t>
      </w:r>
      <w:r w:rsidR="00B128FE">
        <w:rPr>
          <w:rFonts w:ascii="Calibri" w:hAnsi="Calibri" w:cs="Calibri"/>
          <w:sz w:val="24"/>
        </w:rPr>
        <w:t>(dále jen „</w:t>
      </w:r>
      <w:r w:rsidR="00B128FE" w:rsidRPr="00B128FE">
        <w:rPr>
          <w:rFonts w:ascii="Calibri" w:hAnsi="Calibri" w:cs="Calibri"/>
          <w:b/>
          <w:sz w:val="24"/>
        </w:rPr>
        <w:t>ZVZ</w:t>
      </w:r>
      <w:r w:rsidR="00B128FE">
        <w:rPr>
          <w:rFonts w:ascii="Calibri" w:hAnsi="Calibri" w:cs="Calibri"/>
          <w:sz w:val="24"/>
        </w:rPr>
        <w:t xml:space="preserve">“) </w:t>
      </w:r>
      <w:r w:rsidRPr="00B128FE">
        <w:rPr>
          <w:rFonts w:ascii="Calibri" w:hAnsi="Calibri" w:cs="Calibri"/>
          <w:sz w:val="24"/>
        </w:rPr>
        <w:t>a</w:t>
      </w:r>
      <w:r w:rsidRPr="001D3F0B">
        <w:rPr>
          <w:rFonts w:ascii="Calibri" w:hAnsi="Calibri" w:cs="Calibri"/>
          <w:sz w:val="24"/>
        </w:rPr>
        <w:t xml:space="preserve"> v souladu s ust</w:t>
      </w:r>
      <w:r w:rsidR="0046078B">
        <w:rPr>
          <w:rFonts w:ascii="Calibri" w:hAnsi="Calibri" w:cs="Calibri"/>
          <w:sz w:val="24"/>
        </w:rPr>
        <w:t>anovením</w:t>
      </w:r>
      <w:r w:rsidRPr="001D3F0B">
        <w:rPr>
          <w:rFonts w:ascii="Calibri" w:hAnsi="Calibri" w:cs="Calibri"/>
          <w:sz w:val="24"/>
        </w:rPr>
        <w:t xml:space="preserve"> § </w:t>
      </w:r>
      <w:r w:rsidR="008C6FB5" w:rsidRPr="001D3F0B">
        <w:rPr>
          <w:rFonts w:ascii="Calibri" w:hAnsi="Calibri" w:cs="Calibri"/>
          <w:sz w:val="24"/>
        </w:rPr>
        <w:t>1746</w:t>
      </w:r>
      <w:r w:rsidRPr="001D3F0B">
        <w:rPr>
          <w:rFonts w:ascii="Calibri" w:hAnsi="Calibri" w:cs="Calibri"/>
          <w:sz w:val="24"/>
        </w:rPr>
        <w:t xml:space="preserve"> odst. 2 zákona č.</w:t>
      </w:r>
      <w:r w:rsidR="00E91584">
        <w:rPr>
          <w:rFonts w:ascii="Calibri" w:hAnsi="Calibri" w:cs="Calibri"/>
          <w:sz w:val="24"/>
        </w:rPr>
        <w:t> </w:t>
      </w:r>
      <w:r w:rsidR="008C6FB5" w:rsidRPr="001D3F0B">
        <w:rPr>
          <w:rFonts w:ascii="Calibri" w:hAnsi="Calibri" w:cs="Calibri"/>
          <w:sz w:val="24"/>
        </w:rPr>
        <w:t>89</w:t>
      </w:r>
      <w:r w:rsidRPr="001D3F0B">
        <w:rPr>
          <w:rFonts w:ascii="Calibri" w:hAnsi="Calibri" w:cs="Calibri"/>
          <w:sz w:val="24"/>
        </w:rPr>
        <w:t>/</w:t>
      </w:r>
      <w:r w:rsidR="008C6FB5" w:rsidRPr="001D3F0B">
        <w:rPr>
          <w:rFonts w:ascii="Calibri" w:hAnsi="Calibri" w:cs="Calibri"/>
          <w:sz w:val="24"/>
        </w:rPr>
        <w:t>2012</w:t>
      </w:r>
      <w:r w:rsidRPr="001D3F0B">
        <w:rPr>
          <w:rFonts w:ascii="Calibri" w:hAnsi="Calibri" w:cs="Calibri"/>
          <w:sz w:val="24"/>
        </w:rPr>
        <w:t xml:space="preserve"> Sb., </w:t>
      </w:r>
      <w:r w:rsidR="008C6FB5" w:rsidRPr="001D3F0B">
        <w:rPr>
          <w:rFonts w:ascii="Calibri" w:hAnsi="Calibri" w:cs="Calibri"/>
          <w:sz w:val="24"/>
        </w:rPr>
        <w:t>občanský</w:t>
      </w:r>
      <w:r w:rsidRPr="001D3F0B">
        <w:rPr>
          <w:rFonts w:ascii="Calibri" w:hAnsi="Calibri" w:cs="Calibri"/>
          <w:sz w:val="24"/>
        </w:rPr>
        <w:t xml:space="preserve"> zákoník, ve znění pozdějších předpisů</w:t>
      </w:r>
      <w:r w:rsidR="009E5162">
        <w:rPr>
          <w:rFonts w:ascii="Calibri" w:hAnsi="Calibri" w:cs="Calibri"/>
          <w:sz w:val="24"/>
        </w:rPr>
        <w:t>.</w:t>
      </w:r>
    </w:p>
    <w:p w14:paraId="5DD4CC6A" w14:textId="77777777" w:rsidR="009E5162" w:rsidRDefault="009E5162" w:rsidP="009E5162">
      <w:pPr>
        <w:jc w:val="center"/>
        <w:rPr>
          <w:rFonts w:ascii="Calibri" w:hAnsi="Calibri" w:cs="Calibri"/>
          <w:sz w:val="24"/>
        </w:rPr>
      </w:pPr>
    </w:p>
    <w:p w14:paraId="5DD4CC6B" w14:textId="77777777" w:rsidR="009E5162" w:rsidRPr="001D3F0B" w:rsidRDefault="009E5162" w:rsidP="00EE2A02">
      <w:pPr>
        <w:rPr>
          <w:rFonts w:ascii="Calibri" w:hAnsi="Calibri" w:cs="Calibri"/>
          <w:sz w:val="24"/>
        </w:rPr>
      </w:pPr>
      <w:r>
        <w:rPr>
          <w:rFonts w:ascii="Calibri" w:hAnsi="Calibri" w:cs="Calibri"/>
          <w:sz w:val="24"/>
        </w:rPr>
        <w:t xml:space="preserve">Smluvní strany vědomy si svých závazků v této Prováděcí smlouvě obsažených a v úmyslu být touto </w:t>
      </w:r>
      <w:r w:rsidR="0046078B">
        <w:rPr>
          <w:rFonts w:ascii="Calibri" w:hAnsi="Calibri" w:cs="Calibri"/>
          <w:sz w:val="24"/>
        </w:rPr>
        <w:t>P</w:t>
      </w:r>
      <w:r>
        <w:rPr>
          <w:rFonts w:ascii="Calibri" w:hAnsi="Calibri" w:cs="Calibri"/>
          <w:sz w:val="24"/>
        </w:rPr>
        <w:t>rováděcí smlouvou vázány, dohodly se na následujícím znění Prováděcí smlouvy.</w:t>
      </w:r>
    </w:p>
    <w:p w14:paraId="5DD4CC6C" w14:textId="77777777" w:rsidR="00A02270" w:rsidRPr="001D3F0B" w:rsidRDefault="00A02270" w:rsidP="000B4BAE">
      <w:pPr>
        <w:rPr>
          <w:rFonts w:ascii="Calibri" w:hAnsi="Calibri" w:cs="Calibri"/>
          <w:sz w:val="24"/>
        </w:rPr>
      </w:pPr>
    </w:p>
    <w:p w14:paraId="5DD4CC6D" w14:textId="77777777" w:rsidR="00A02270" w:rsidRPr="001D3F0B" w:rsidRDefault="00A02270" w:rsidP="00A02270">
      <w:pPr>
        <w:jc w:val="center"/>
        <w:rPr>
          <w:rFonts w:ascii="Calibri" w:hAnsi="Calibri" w:cs="Calibri"/>
          <w:b/>
          <w:sz w:val="24"/>
        </w:rPr>
      </w:pPr>
    </w:p>
    <w:p w14:paraId="5DD4CC6E" w14:textId="77777777" w:rsidR="00A02270" w:rsidRPr="001D3F0B" w:rsidRDefault="00A02270" w:rsidP="00A02270">
      <w:pPr>
        <w:jc w:val="center"/>
        <w:rPr>
          <w:rFonts w:ascii="Calibri" w:hAnsi="Calibri" w:cs="Calibri"/>
          <w:b/>
          <w:sz w:val="24"/>
        </w:rPr>
      </w:pPr>
      <w:r w:rsidRPr="001D3F0B">
        <w:rPr>
          <w:rFonts w:ascii="Calibri" w:hAnsi="Calibri" w:cs="Calibri"/>
          <w:b/>
          <w:sz w:val="24"/>
        </w:rPr>
        <w:t>P</w:t>
      </w:r>
      <w:r w:rsidR="001F1B2F" w:rsidRPr="001D3F0B">
        <w:rPr>
          <w:rFonts w:ascii="Calibri" w:hAnsi="Calibri" w:cs="Calibri"/>
          <w:b/>
          <w:sz w:val="24"/>
        </w:rPr>
        <w:t>r</w:t>
      </w:r>
      <w:r w:rsidRPr="001D3F0B">
        <w:rPr>
          <w:rFonts w:ascii="Calibri" w:hAnsi="Calibri" w:cs="Calibri"/>
          <w:b/>
          <w:sz w:val="24"/>
        </w:rPr>
        <w:t>eambule</w:t>
      </w:r>
    </w:p>
    <w:p w14:paraId="5DD4CC6F" w14:textId="77777777" w:rsidR="00A02270" w:rsidRPr="001D3F0B" w:rsidRDefault="00A02270" w:rsidP="00A02270">
      <w:pPr>
        <w:jc w:val="center"/>
        <w:rPr>
          <w:rFonts w:ascii="Calibri" w:hAnsi="Calibri" w:cs="Calibri"/>
          <w:sz w:val="24"/>
        </w:rPr>
      </w:pPr>
    </w:p>
    <w:p w14:paraId="5DD4CC70" w14:textId="77777777"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Dne </w:t>
      </w:r>
      <w:r w:rsidR="00191CF8">
        <w:rPr>
          <w:rFonts w:ascii="Calibri" w:hAnsi="Calibri" w:cs="Calibri"/>
          <w:sz w:val="24"/>
        </w:rPr>
        <w:t>29. 9. 2016</w:t>
      </w:r>
      <w:r w:rsidRPr="001D3F0B">
        <w:rPr>
          <w:rFonts w:ascii="Calibri" w:hAnsi="Calibri" w:cs="Calibri"/>
          <w:sz w:val="24"/>
        </w:rPr>
        <w:t xml:space="preserve"> uzavřela Česká republika – Ministerstvo vnitra, se sídlem </w:t>
      </w:r>
      <w:r w:rsidRPr="001F7E0F">
        <w:rPr>
          <w:rFonts w:ascii="Calibri" w:hAnsi="Calibri" w:cs="Calibri"/>
          <w:sz w:val="24"/>
        </w:rPr>
        <w:t>Nad Štolou 936/3, 170 34 Praha 7</w:t>
      </w:r>
      <w:r>
        <w:rPr>
          <w:rFonts w:ascii="Calibri" w:hAnsi="Calibri" w:cs="Calibri"/>
          <w:sz w:val="24"/>
        </w:rPr>
        <w:t>, IČ</w:t>
      </w:r>
      <w:r w:rsidR="0046078B">
        <w:rPr>
          <w:rFonts w:ascii="Calibri" w:hAnsi="Calibri" w:cs="Calibri"/>
          <w:sz w:val="24"/>
        </w:rPr>
        <w:t>O</w:t>
      </w:r>
      <w:r>
        <w:rPr>
          <w:rFonts w:ascii="Calibri" w:hAnsi="Calibri" w:cs="Calibri"/>
          <w:sz w:val="24"/>
        </w:rPr>
        <w:t xml:space="preserve">: </w:t>
      </w:r>
      <w:r w:rsidRPr="001F7E0F">
        <w:rPr>
          <w:rFonts w:ascii="Calibri" w:hAnsi="Calibri" w:cs="Calibri"/>
          <w:sz w:val="24"/>
        </w:rPr>
        <w:t>00007064</w:t>
      </w:r>
      <w:r>
        <w:rPr>
          <w:rFonts w:ascii="Calibri" w:hAnsi="Calibri" w:cs="Calibri"/>
          <w:sz w:val="24"/>
        </w:rPr>
        <w:t xml:space="preserve"> (dále jen „</w:t>
      </w:r>
      <w:r>
        <w:rPr>
          <w:rFonts w:ascii="Calibri" w:hAnsi="Calibri" w:cs="Calibri"/>
          <w:b/>
          <w:sz w:val="24"/>
        </w:rPr>
        <w:t>Centrální zadavatel</w:t>
      </w:r>
      <w:r>
        <w:rPr>
          <w:rFonts w:ascii="Calibri" w:hAnsi="Calibri" w:cs="Calibri"/>
          <w:sz w:val="24"/>
        </w:rPr>
        <w:t xml:space="preserve">“) s Dodavatelem Rámcovou smlouvu, na základě které se Dodavatel zavázal dodávat Centrálnímu </w:t>
      </w:r>
      <w:r w:rsidR="001F1B2F">
        <w:rPr>
          <w:rFonts w:ascii="Calibri" w:hAnsi="Calibri" w:cs="Calibri"/>
          <w:sz w:val="24"/>
        </w:rPr>
        <w:t>z</w:t>
      </w:r>
      <w:r>
        <w:rPr>
          <w:rFonts w:ascii="Calibri" w:hAnsi="Calibri" w:cs="Calibri"/>
          <w:sz w:val="24"/>
        </w:rPr>
        <w:t xml:space="preserve">adavateli a </w:t>
      </w:r>
      <w:r w:rsidR="009E5162">
        <w:rPr>
          <w:rFonts w:ascii="Calibri" w:hAnsi="Calibri" w:cs="Calibri"/>
          <w:sz w:val="24"/>
        </w:rPr>
        <w:t>Objednatelům</w:t>
      </w:r>
      <w:r>
        <w:rPr>
          <w:rFonts w:ascii="Calibri" w:hAnsi="Calibri" w:cs="Calibri"/>
          <w:sz w:val="24"/>
        </w:rPr>
        <w:t xml:space="preserve"> plnění vymezené v Rámcové smlouvě.</w:t>
      </w:r>
    </w:p>
    <w:p w14:paraId="5DD4CC71" w14:textId="77777777" w:rsidR="00A02270" w:rsidRPr="001D3F0B" w:rsidRDefault="00A02270" w:rsidP="00A02270">
      <w:pPr>
        <w:pStyle w:val="Odstavecseseznamem"/>
        <w:ind w:left="426"/>
        <w:rPr>
          <w:rFonts w:ascii="Calibri" w:hAnsi="Calibri" w:cs="Calibri"/>
          <w:sz w:val="24"/>
        </w:rPr>
      </w:pPr>
    </w:p>
    <w:p w14:paraId="5DD4CC72" w14:textId="77777777"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Podpisem Rámcové smlouvy se tak Dodavatel zavázal dodávat uvedená plnění též Objednateli uvedenému na titulní straně této Prováděcí smlouvy, a to za podmínek stanovených v této Prováděcí smlouvě a v Rámcové </w:t>
      </w:r>
      <w:r w:rsidR="001F1B2F" w:rsidRPr="001D3F0B">
        <w:rPr>
          <w:rFonts w:ascii="Calibri" w:hAnsi="Calibri" w:cs="Calibri"/>
          <w:sz w:val="24"/>
        </w:rPr>
        <w:t>s</w:t>
      </w:r>
      <w:r w:rsidRPr="001D3F0B">
        <w:rPr>
          <w:rFonts w:ascii="Calibri" w:hAnsi="Calibri" w:cs="Calibri"/>
          <w:sz w:val="24"/>
        </w:rPr>
        <w:t>mlouvě.</w:t>
      </w:r>
    </w:p>
    <w:p w14:paraId="5DD4CC73" w14:textId="77777777" w:rsidR="00A02270" w:rsidRPr="001D3F0B" w:rsidRDefault="00A02270" w:rsidP="00A02270">
      <w:pPr>
        <w:pStyle w:val="Odstavecseseznamem"/>
        <w:rPr>
          <w:rFonts w:ascii="Calibri" w:hAnsi="Calibri" w:cs="Calibri"/>
          <w:sz w:val="24"/>
        </w:rPr>
      </w:pPr>
    </w:p>
    <w:p w14:paraId="5DD4CC74" w14:textId="77777777" w:rsidR="00A02270" w:rsidRDefault="001B0167" w:rsidP="00A02270">
      <w:pPr>
        <w:pStyle w:val="Odstavecseseznamem"/>
        <w:numPr>
          <w:ilvl w:val="0"/>
          <w:numId w:val="13"/>
        </w:numPr>
        <w:ind w:left="426" w:hanging="426"/>
        <w:rPr>
          <w:rFonts w:ascii="Calibri" w:hAnsi="Calibri" w:cs="Calibri"/>
          <w:sz w:val="24"/>
        </w:rPr>
      </w:pPr>
      <w:r w:rsidRPr="001B0167">
        <w:rPr>
          <w:rFonts w:ascii="Calibri" w:hAnsi="Calibri" w:cs="Calibri"/>
          <w:sz w:val="24"/>
        </w:rPr>
        <w:t xml:space="preserve">S ohledem na skutečnost, že nabídka Dodavatele byla v rámci </w:t>
      </w:r>
      <w:proofErr w:type="spellStart"/>
      <w:r w:rsidRPr="001B0167">
        <w:rPr>
          <w:rFonts w:ascii="Calibri" w:hAnsi="Calibri" w:cs="Calibri"/>
          <w:sz w:val="24"/>
        </w:rPr>
        <w:t>minitendru</w:t>
      </w:r>
      <w:proofErr w:type="spellEnd"/>
      <w:r w:rsidRPr="001B0167">
        <w:rPr>
          <w:rFonts w:ascii="Calibri" w:hAnsi="Calibri" w:cs="Calibri"/>
          <w:sz w:val="24"/>
        </w:rPr>
        <w:t xml:space="preserve"> vedeného dle článku II Rámcové smlouvy vyhodnocena jako nejvýhodnější a </w:t>
      </w:r>
      <w:r>
        <w:rPr>
          <w:rFonts w:ascii="Calibri" w:hAnsi="Calibri" w:cs="Calibri"/>
          <w:sz w:val="24"/>
        </w:rPr>
        <w:t>z</w:t>
      </w:r>
      <w:r w:rsidR="00A02270" w:rsidRPr="001B0167">
        <w:rPr>
          <w:rFonts w:ascii="Calibri" w:hAnsi="Calibri" w:cs="Calibri"/>
          <w:sz w:val="24"/>
        </w:rPr>
        <w:t xml:space="preserve">a účelem sjednání dohody o rozsahu konkrétní dodávky požadované Objednatelem od Dodavatele, uzavírají </w:t>
      </w:r>
      <w:r w:rsidR="001F1B2F" w:rsidRPr="001B0167">
        <w:rPr>
          <w:rFonts w:ascii="Calibri" w:hAnsi="Calibri" w:cs="Calibri"/>
          <w:sz w:val="24"/>
        </w:rPr>
        <w:t>S</w:t>
      </w:r>
      <w:r w:rsidR="00A02270" w:rsidRPr="001B0167">
        <w:rPr>
          <w:rFonts w:ascii="Calibri" w:hAnsi="Calibri" w:cs="Calibri"/>
          <w:sz w:val="24"/>
        </w:rPr>
        <w:t>mluvní strany, v souladu s Rámcovou smlouvou</w:t>
      </w:r>
      <w:r w:rsidR="007374C8" w:rsidRPr="001B0167">
        <w:rPr>
          <w:rFonts w:ascii="Calibri" w:hAnsi="Calibri" w:cs="Calibri"/>
          <w:sz w:val="24"/>
        </w:rPr>
        <w:t>, tuto Prováděcí smlouvu.</w:t>
      </w:r>
    </w:p>
    <w:p w14:paraId="5DD4CC75" w14:textId="77777777" w:rsidR="00B128FE" w:rsidRDefault="00B128FE" w:rsidP="009E5162">
      <w:pPr>
        <w:pStyle w:val="Odstavecseseznamem"/>
        <w:rPr>
          <w:rFonts w:ascii="Calibri" w:hAnsi="Calibri" w:cs="Calibri"/>
          <w:sz w:val="24"/>
        </w:rPr>
      </w:pPr>
    </w:p>
    <w:p w14:paraId="5DD4CC76" w14:textId="77777777" w:rsidR="007374C8" w:rsidRPr="001D3F0B" w:rsidRDefault="007374C8"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Smluvní strany se dohodly, že pojmy uvedené v této Prováděcí smlouvě velkými písmeny mají stejný význam jako tytéž pojmy uvedené v </w:t>
      </w:r>
      <w:r w:rsidR="001F1B2F" w:rsidRPr="001D3F0B">
        <w:rPr>
          <w:rFonts w:ascii="Calibri" w:hAnsi="Calibri" w:cs="Calibri"/>
          <w:sz w:val="24"/>
        </w:rPr>
        <w:t>R</w:t>
      </w:r>
      <w:r w:rsidRPr="001D3F0B">
        <w:rPr>
          <w:rFonts w:ascii="Calibri" w:hAnsi="Calibri" w:cs="Calibri"/>
          <w:sz w:val="24"/>
        </w:rPr>
        <w:t>ámcové smlouvě, není-li dále v této Prováděcí smlouvě stanoveno jinak. Smluvní strany se dále dohodly, že otázky neupravené v této Prováděcí smlouvě se řídí Rámcovou smlouvou.</w:t>
      </w:r>
    </w:p>
    <w:p w14:paraId="5DD4CC77" w14:textId="77777777" w:rsidR="000B4BAE" w:rsidRPr="001D3F0B" w:rsidRDefault="000B4BAE" w:rsidP="000B4BAE">
      <w:pPr>
        <w:pStyle w:val="CZslolnku"/>
        <w:numPr>
          <w:ilvl w:val="0"/>
          <w:numId w:val="9"/>
        </w:numPr>
        <w:ind w:left="0" w:firstLine="0"/>
        <w:rPr>
          <w:rFonts w:ascii="Calibri" w:hAnsi="Calibri" w:cs="Calibri"/>
          <w:sz w:val="24"/>
        </w:rPr>
      </w:pPr>
    </w:p>
    <w:p w14:paraId="5DD4CC78"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Předmět </w:t>
      </w:r>
      <w:r w:rsidR="001F1B2F" w:rsidRPr="001D3F0B">
        <w:rPr>
          <w:rFonts w:ascii="Calibri" w:hAnsi="Calibri" w:cs="Calibri"/>
          <w:sz w:val="24"/>
        </w:rPr>
        <w:t xml:space="preserve">Prováděcí </w:t>
      </w:r>
      <w:r w:rsidRPr="001D3F0B">
        <w:rPr>
          <w:rFonts w:ascii="Calibri" w:hAnsi="Calibri" w:cs="Calibri"/>
          <w:sz w:val="24"/>
        </w:rPr>
        <w:t>smlouvy</w:t>
      </w:r>
    </w:p>
    <w:p w14:paraId="5DD4CC79"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Dodavatel se touto Prováděcí smlouvou, v souladu s Rámcovou smlouvou zavazuje, dodat Objednateli plnění specifikované v Příloze č. 1 této Prováděcí smlouvy.</w:t>
      </w:r>
    </w:p>
    <w:p w14:paraId="5DD4CC7A"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lastRenderedPageBreak/>
        <w:t>Objednatel se zavazuje zaplatit Dodavateli cenu poskytnutého plnění, a to v rozsahu a</w:t>
      </w:r>
      <w:r w:rsidR="001F1B2F" w:rsidRPr="001D3F0B">
        <w:rPr>
          <w:rFonts w:ascii="Calibri" w:hAnsi="Calibri" w:cs="Calibri"/>
          <w:sz w:val="24"/>
        </w:rPr>
        <w:t> </w:t>
      </w:r>
      <w:r w:rsidRPr="001D3F0B">
        <w:rPr>
          <w:rFonts w:ascii="Calibri" w:hAnsi="Calibri" w:cs="Calibri"/>
          <w:sz w:val="24"/>
        </w:rPr>
        <w:t xml:space="preserve">způsobem stanoveným dále v této Prováděcí smlouvě, </w:t>
      </w:r>
      <w:r w:rsidR="00D44933">
        <w:rPr>
          <w:rFonts w:ascii="Calibri" w:hAnsi="Calibri" w:cs="Calibri"/>
          <w:sz w:val="24"/>
        </w:rPr>
        <w:t>zejména potom v její Příloze č. </w:t>
      </w:r>
      <w:r w:rsidRPr="001D3F0B">
        <w:rPr>
          <w:rFonts w:ascii="Calibri" w:hAnsi="Calibri" w:cs="Calibri"/>
          <w:sz w:val="24"/>
        </w:rPr>
        <w:t>1.</w:t>
      </w:r>
    </w:p>
    <w:p w14:paraId="5DD4CC7B"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Smluvní strany se zavazují poskytnout si navzájem součinnost nezbytnou k řádnému splnění jejich povinností dle této Prováděcí smlouvy.</w:t>
      </w:r>
    </w:p>
    <w:p w14:paraId="5DD4CC7C" w14:textId="77777777" w:rsidR="000B4BAE" w:rsidRPr="001D3F0B" w:rsidRDefault="000B4BAE" w:rsidP="000B4BAE">
      <w:pPr>
        <w:pStyle w:val="CZslolnku"/>
        <w:ind w:left="0" w:firstLine="0"/>
        <w:rPr>
          <w:rFonts w:ascii="Calibri" w:hAnsi="Calibri" w:cs="Calibri"/>
          <w:sz w:val="24"/>
        </w:rPr>
      </w:pPr>
    </w:p>
    <w:p w14:paraId="5DD4CC7D"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Kupní cena </w:t>
      </w:r>
    </w:p>
    <w:p w14:paraId="5DD4CC7E" w14:textId="04643309" w:rsidR="007374C8"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Smluvní strany se dohodly, že cena za poskytnutí plnění Dodavatelem dle této Prováděcí smlouvy činí </w:t>
      </w:r>
      <w:r w:rsidR="00C61C03" w:rsidRPr="00C61C03">
        <w:rPr>
          <w:rFonts w:ascii="Calibri" w:hAnsi="Calibri" w:cs="Calibri"/>
          <w:b/>
          <w:sz w:val="24"/>
        </w:rPr>
        <w:t>130 509,12 Kč</w:t>
      </w:r>
      <w:r w:rsidRPr="001D3F0B">
        <w:rPr>
          <w:rFonts w:ascii="Calibri" w:hAnsi="Calibri" w:cs="Calibri"/>
          <w:sz w:val="24"/>
        </w:rPr>
        <w:t xml:space="preserve"> (slovy: </w:t>
      </w:r>
      <w:r w:rsidR="00C61C03" w:rsidRPr="00C61C03">
        <w:rPr>
          <w:rFonts w:ascii="Calibri" w:hAnsi="Calibri" w:cs="Calibri"/>
          <w:b/>
          <w:sz w:val="24"/>
        </w:rPr>
        <w:t>jedno sto třicet tisíc pět set devět korun českých dvanáct haléřů</w:t>
      </w:r>
      <w:r w:rsidRPr="001D3F0B">
        <w:rPr>
          <w:rFonts w:ascii="Calibri" w:hAnsi="Calibri" w:cs="Calibri"/>
          <w:sz w:val="24"/>
        </w:rPr>
        <w:t xml:space="preserve">) bez DPH, tj. </w:t>
      </w:r>
      <w:r w:rsidR="00C61C03" w:rsidRPr="00C61C03">
        <w:rPr>
          <w:rFonts w:ascii="Calibri" w:hAnsi="Calibri" w:cs="Calibri"/>
          <w:sz w:val="24"/>
        </w:rPr>
        <w:t>157 916,04 Kč</w:t>
      </w:r>
      <w:r w:rsidRPr="001D3F0B">
        <w:rPr>
          <w:rFonts w:ascii="Calibri" w:hAnsi="Calibri" w:cs="Calibri"/>
          <w:sz w:val="24"/>
        </w:rPr>
        <w:t xml:space="preserve"> (slovy: </w:t>
      </w:r>
      <w:r w:rsidR="00C61C03" w:rsidRPr="00C61C03">
        <w:rPr>
          <w:rFonts w:ascii="Calibri" w:hAnsi="Calibri" w:cs="Calibri"/>
          <w:sz w:val="24"/>
        </w:rPr>
        <w:t>jedno sto padesát sedm tisíc devět set šestnáct korun českých čtyři haléře</w:t>
      </w:r>
      <w:r w:rsidRPr="001D3F0B">
        <w:rPr>
          <w:rFonts w:ascii="Calibri" w:hAnsi="Calibri" w:cs="Calibri"/>
          <w:sz w:val="24"/>
        </w:rPr>
        <w:t>) včetně DPH.</w:t>
      </w:r>
    </w:p>
    <w:p w14:paraId="5DD4CC7F" w14:textId="77777777" w:rsidR="007374C8" w:rsidRPr="001D3F0B"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Podrobné vymezení celkové kupní ceny dle předchozího odstavce tohoto článku Prováděcí smlouvy je uvedeno v Příloze č. </w:t>
      </w:r>
      <w:r w:rsidR="001F1B2F" w:rsidRPr="001D3F0B">
        <w:rPr>
          <w:rFonts w:ascii="Calibri" w:hAnsi="Calibri" w:cs="Calibri"/>
          <w:sz w:val="24"/>
        </w:rPr>
        <w:t>1</w:t>
      </w:r>
      <w:r w:rsidRPr="001D3F0B">
        <w:rPr>
          <w:rFonts w:ascii="Calibri" w:hAnsi="Calibri" w:cs="Calibri"/>
          <w:sz w:val="24"/>
        </w:rPr>
        <w:t xml:space="preserve"> této Prováděcí smlouvy.</w:t>
      </w:r>
    </w:p>
    <w:p w14:paraId="5DD4CC80" w14:textId="77777777" w:rsidR="0079253F" w:rsidRPr="001D3F0B"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Ostatní podmínky vztahující se k platbě ceny za plnění poskytnuté Dodavatelem dle této </w:t>
      </w:r>
      <w:r w:rsidR="001F1B2F" w:rsidRPr="001D3F0B">
        <w:rPr>
          <w:rFonts w:ascii="Calibri" w:hAnsi="Calibri" w:cs="Calibri"/>
          <w:sz w:val="24"/>
        </w:rPr>
        <w:t>P</w:t>
      </w:r>
      <w:r w:rsidRPr="001D3F0B">
        <w:rPr>
          <w:rFonts w:ascii="Calibri" w:hAnsi="Calibri" w:cs="Calibri"/>
          <w:sz w:val="24"/>
        </w:rPr>
        <w:t>rováděcí smlouvy, jakož i lhůta splatnosti, jsou uvedeny v Rámcové smlouvě.</w:t>
      </w:r>
    </w:p>
    <w:p w14:paraId="5DD4CC81" w14:textId="77777777" w:rsidR="000B4BAE" w:rsidRPr="001D3F0B" w:rsidRDefault="000B4BAE" w:rsidP="000B4BAE">
      <w:pPr>
        <w:pStyle w:val="CZslolnku"/>
        <w:ind w:left="0" w:firstLine="0"/>
        <w:rPr>
          <w:rFonts w:ascii="Calibri" w:hAnsi="Calibri" w:cs="Calibri"/>
          <w:sz w:val="24"/>
        </w:rPr>
      </w:pPr>
    </w:p>
    <w:p w14:paraId="5DD4CC82"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Doba a místo </w:t>
      </w:r>
      <w:r w:rsidR="003B1D75">
        <w:rPr>
          <w:rFonts w:ascii="Calibri" w:hAnsi="Calibri" w:cs="Calibri"/>
          <w:sz w:val="24"/>
        </w:rPr>
        <w:t>plnění</w:t>
      </w:r>
    </w:p>
    <w:p w14:paraId="5DD4CC83" w14:textId="77777777" w:rsidR="000B4BAE" w:rsidRPr="001D3F0B" w:rsidRDefault="007374C8" w:rsidP="000B4BAE">
      <w:pPr>
        <w:pStyle w:val="CZodstavec"/>
        <w:numPr>
          <w:ilvl w:val="0"/>
          <w:numId w:val="6"/>
        </w:numPr>
        <w:rPr>
          <w:rFonts w:ascii="Calibri" w:hAnsi="Calibri" w:cs="Calibri"/>
          <w:sz w:val="24"/>
        </w:rPr>
      </w:pPr>
      <w:r w:rsidRPr="001D3F0B">
        <w:rPr>
          <w:rFonts w:ascii="Calibri" w:hAnsi="Calibri" w:cs="Calibri"/>
          <w:sz w:val="24"/>
        </w:rPr>
        <w:t xml:space="preserve">Smluvní strany se dohodly, že Dodavatel je povinen dodat plnění dle této Prováděcí smlouvy Objednateli nejpozději do </w:t>
      </w:r>
      <w:r w:rsidR="00DA2201" w:rsidRPr="00A70F76">
        <w:rPr>
          <w:rFonts w:ascii="Calibri" w:hAnsi="Calibri" w:cs="Calibri"/>
          <w:sz w:val="24"/>
        </w:rPr>
        <w:t>5</w:t>
      </w:r>
      <w:r w:rsidR="00DA2201">
        <w:rPr>
          <w:rFonts w:ascii="Calibri" w:hAnsi="Calibri" w:cs="Calibri"/>
          <w:sz w:val="24"/>
        </w:rPr>
        <w:t xml:space="preserve"> pracovních dnů od podpisu této Prováděcí smlouvy.</w:t>
      </w:r>
    </w:p>
    <w:p w14:paraId="5DD4CC84" w14:textId="77777777" w:rsidR="000B4BAE" w:rsidRDefault="000B4BAE" w:rsidP="000B4BAE">
      <w:pPr>
        <w:pStyle w:val="CZodstavec"/>
        <w:numPr>
          <w:ilvl w:val="0"/>
          <w:numId w:val="3"/>
        </w:numPr>
        <w:rPr>
          <w:rFonts w:ascii="Calibri" w:hAnsi="Calibri" w:cs="Calibri"/>
          <w:b/>
          <w:sz w:val="24"/>
        </w:rPr>
      </w:pPr>
      <w:r w:rsidRPr="001D3F0B">
        <w:rPr>
          <w:rFonts w:ascii="Calibri" w:hAnsi="Calibri" w:cs="Calibri"/>
          <w:sz w:val="24"/>
        </w:rPr>
        <w:t xml:space="preserve">Místem dodání </w:t>
      </w:r>
      <w:r w:rsidR="007374C8" w:rsidRPr="001D3F0B">
        <w:rPr>
          <w:rFonts w:ascii="Calibri" w:hAnsi="Calibri" w:cs="Calibri"/>
          <w:sz w:val="24"/>
        </w:rPr>
        <w:t xml:space="preserve">plnění Dodavatele dle této Prováděcí smlouvy je </w:t>
      </w:r>
      <w:r w:rsidR="00DA2201">
        <w:rPr>
          <w:rFonts w:ascii="Calibri" w:hAnsi="Calibri" w:cs="Calibri"/>
          <w:sz w:val="24"/>
        </w:rPr>
        <w:t>sídlo Objednatele uvedené na titulní straně této Prováděcí smlouvy</w:t>
      </w:r>
      <w:r w:rsidR="00DA2201" w:rsidRPr="00D01FEC">
        <w:rPr>
          <w:rFonts w:ascii="Calibri" w:hAnsi="Calibri" w:cs="Calibri"/>
          <w:sz w:val="24"/>
        </w:rPr>
        <w:t>.</w:t>
      </w:r>
    </w:p>
    <w:p w14:paraId="5DD4CC85" w14:textId="77777777" w:rsidR="004F3C58" w:rsidRPr="001D3F0B" w:rsidRDefault="004F3C58" w:rsidP="004F3C58">
      <w:pPr>
        <w:pStyle w:val="CZodstavec"/>
        <w:numPr>
          <w:ilvl w:val="0"/>
          <w:numId w:val="0"/>
        </w:numPr>
        <w:ind w:left="360"/>
        <w:rPr>
          <w:rFonts w:ascii="Calibri" w:hAnsi="Calibri" w:cs="Calibri"/>
          <w:b/>
          <w:sz w:val="24"/>
        </w:rPr>
      </w:pPr>
    </w:p>
    <w:p w14:paraId="5DD4CC86" w14:textId="77777777" w:rsidR="000B4BAE" w:rsidRDefault="000B4BAE" w:rsidP="003B1D75">
      <w:pPr>
        <w:pStyle w:val="CZslolnku"/>
        <w:spacing w:before="0" w:after="0"/>
        <w:ind w:left="0" w:firstLine="0"/>
        <w:rPr>
          <w:rFonts w:ascii="Calibri" w:hAnsi="Calibri" w:cs="Calibri"/>
          <w:sz w:val="24"/>
        </w:rPr>
      </w:pPr>
    </w:p>
    <w:p w14:paraId="5DD4CC87" w14:textId="77777777" w:rsidR="003B1D75" w:rsidRPr="003B1D75" w:rsidRDefault="003B1D75" w:rsidP="003B1D75">
      <w:pPr>
        <w:tabs>
          <w:tab w:val="left" w:pos="2835"/>
        </w:tabs>
        <w:spacing w:line="240" w:lineRule="auto"/>
        <w:jc w:val="center"/>
        <w:rPr>
          <w:rFonts w:asciiTheme="minorHAnsi" w:hAnsiTheme="minorHAnsi" w:cs="Calibri"/>
          <w:b/>
          <w:sz w:val="24"/>
        </w:rPr>
      </w:pPr>
      <w:r w:rsidRPr="003B1D75">
        <w:rPr>
          <w:rFonts w:asciiTheme="minorHAnsi" w:hAnsiTheme="minorHAnsi" w:cs="Calibri"/>
          <w:b/>
          <w:sz w:val="24"/>
        </w:rPr>
        <w:t>Doba trvání a ukončení Prováděcí smlouvy</w:t>
      </w:r>
    </w:p>
    <w:p w14:paraId="5DD4CC88" w14:textId="77777777" w:rsidR="003B1D75" w:rsidRDefault="003B1D75" w:rsidP="003B1D75">
      <w:pPr>
        <w:tabs>
          <w:tab w:val="left" w:pos="2835"/>
        </w:tabs>
        <w:spacing w:line="240" w:lineRule="auto"/>
        <w:jc w:val="center"/>
        <w:rPr>
          <w:rFonts w:cs="Calibri"/>
          <w:b/>
          <w:sz w:val="24"/>
        </w:rPr>
      </w:pPr>
    </w:p>
    <w:p w14:paraId="5DD4CC89" w14:textId="77777777" w:rsidR="003B1D75" w:rsidRPr="003B1D75" w:rsidRDefault="003B1D75" w:rsidP="003B1D75">
      <w:pPr>
        <w:pStyle w:val="CZodstavec"/>
        <w:numPr>
          <w:ilvl w:val="0"/>
          <w:numId w:val="8"/>
        </w:numPr>
        <w:rPr>
          <w:rFonts w:ascii="Calibri" w:hAnsi="Calibri" w:cs="Calibri"/>
          <w:sz w:val="24"/>
        </w:rPr>
      </w:pPr>
      <w:r w:rsidRPr="003B1D75">
        <w:rPr>
          <w:rFonts w:ascii="Calibri" w:hAnsi="Calibri" w:cs="Calibri"/>
          <w:sz w:val="24"/>
        </w:rPr>
        <w:t xml:space="preserve">Tato Prováděcí smlouva je uzavírána na dobu </w:t>
      </w:r>
      <w:r w:rsidR="00DA2201" w:rsidRPr="00A70F76">
        <w:rPr>
          <w:rFonts w:ascii="Calibri" w:hAnsi="Calibri" w:cs="Calibri"/>
          <w:sz w:val="24"/>
        </w:rPr>
        <w:t>12</w:t>
      </w:r>
      <w:r w:rsidRPr="003B1D75">
        <w:rPr>
          <w:rFonts w:ascii="Calibri" w:hAnsi="Calibri" w:cs="Calibri"/>
          <w:sz w:val="24"/>
        </w:rPr>
        <w:t xml:space="preserve"> měsíců</w:t>
      </w:r>
      <w:r>
        <w:rPr>
          <w:rFonts w:ascii="Calibri" w:hAnsi="Calibri" w:cs="Calibri"/>
          <w:sz w:val="24"/>
        </w:rPr>
        <w:t>.</w:t>
      </w:r>
    </w:p>
    <w:p w14:paraId="5DD4CC8A" w14:textId="77777777" w:rsidR="003B1D75" w:rsidRDefault="003B1D75" w:rsidP="003B1D75">
      <w:pPr>
        <w:pStyle w:val="CZodstavec"/>
        <w:numPr>
          <w:ilvl w:val="0"/>
          <w:numId w:val="8"/>
        </w:numPr>
        <w:rPr>
          <w:rFonts w:ascii="Calibri" w:hAnsi="Calibri" w:cs="Calibri"/>
          <w:sz w:val="24"/>
        </w:rPr>
      </w:pPr>
      <w:r>
        <w:rPr>
          <w:rFonts w:ascii="Calibri" w:hAnsi="Calibri" w:cs="Calibri"/>
          <w:sz w:val="24"/>
        </w:rPr>
        <w:t xml:space="preserve">Tato Prováděcí </w:t>
      </w:r>
      <w:r w:rsidRPr="003B1D75">
        <w:rPr>
          <w:rFonts w:ascii="Calibri" w:hAnsi="Calibri" w:cs="Calibri"/>
          <w:sz w:val="24"/>
        </w:rPr>
        <w:t>smlouva může být ukončena výhradně následujícími způsoby:</w:t>
      </w:r>
    </w:p>
    <w:p w14:paraId="5DD4CC8B" w14:textId="77777777" w:rsidR="003B1D75" w:rsidRDefault="003B1D75" w:rsidP="003B1D75">
      <w:pPr>
        <w:pStyle w:val="CZodstavec"/>
        <w:numPr>
          <w:ilvl w:val="1"/>
          <w:numId w:val="8"/>
        </w:numPr>
        <w:rPr>
          <w:rFonts w:ascii="Calibri" w:hAnsi="Calibri" w:cs="Calibri"/>
          <w:sz w:val="24"/>
        </w:rPr>
      </w:pPr>
      <w:r w:rsidRPr="003B1D75">
        <w:rPr>
          <w:rFonts w:ascii="Calibri" w:hAnsi="Calibri" w:cs="Calibri"/>
          <w:sz w:val="24"/>
        </w:rPr>
        <w:t>uplynutím doby její účinnosti</w:t>
      </w:r>
      <w:r>
        <w:rPr>
          <w:rFonts w:ascii="Calibri" w:hAnsi="Calibri" w:cs="Calibri"/>
          <w:sz w:val="24"/>
        </w:rPr>
        <w:t>;</w:t>
      </w:r>
    </w:p>
    <w:p w14:paraId="5DD4CC8C" w14:textId="77777777" w:rsid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písemnou dohodou </w:t>
      </w:r>
      <w:r>
        <w:rPr>
          <w:rFonts w:ascii="Calibri" w:hAnsi="Calibri" w:cs="Calibri"/>
          <w:sz w:val="24"/>
        </w:rPr>
        <w:t>S</w:t>
      </w:r>
      <w:r w:rsidRPr="003B1D75">
        <w:rPr>
          <w:rFonts w:ascii="Calibri" w:hAnsi="Calibri" w:cs="Calibri"/>
          <w:sz w:val="24"/>
        </w:rPr>
        <w:t>mluvních stran</w:t>
      </w:r>
      <w:r>
        <w:rPr>
          <w:rFonts w:ascii="Calibri" w:hAnsi="Calibri" w:cs="Calibri"/>
          <w:sz w:val="24"/>
        </w:rPr>
        <w:t>;</w:t>
      </w:r>
    </w:p>
    <w:p w14:paraId="5DD4CC8D" w14:textId="77777777" w:rsid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výpovědí ze strany </w:t>
      </w:r>
      <w:r>
        <w:rPr>
          <w:rFonts w:ascii="Calibri" w:hAnsi="Calibri" w:cs="Calibri"/>
          <w:sz w:val="24"/>
        </w:rPr>
        <w:t xml:space="preserve">Objednatele </w:t>
      </w:r>
      <w:r w:rsidRPr="003B1D75">
        <w:rPr>
          <w:rFonts w:ascii="Calibri" w:hAnsi="Calibri" w:cs="Calibri"/>
          <w:sz w:val="24"/>
        </w:rPr>
        <w:t xml:space="preserve">dle odst. 3 </w:t>
      </w:r>
      <w:r>
        <w:rPr>
          <w:rFonts w:ascii="Calibri" w:hAnsi="Calibri" w:cs="Calibri"/>
          <w:sz w:val="24"/>
        </w:rPr>
        <w:t>tohoto článku P</w:t>
      </w:r>
      <w:r w:rsidRPr="003B1D75">
        <w:rPr>
          <w:rFonts w:ascii="Calibri" w:hAnsi="Calibri" w:cs="Calibri"/>
          <w:sz w:val="24"/>
        </w:rPr>
        <w:t>rováděcí smlouvy</w:t>
      </w:r>
      <w:r>
        <w:rPr>
          <w:rFonts w:ascii="Calibri" w:hAnsi="Calibri" w:cs="Calibri"/>
          <w:sz w:val="24"/>
        </w:rPr>
        <w:t>; a</w:t>
      </w:r>
    </w:p>
    <w:p w14:paraId="5DD4CC8E"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odstoupením </w:t>
      </w:r>
      <w:r>
        <w:rPr>
          <w:rFonts w:ascii="Calibri" w:hAnsi="Calibri" w:cs="Calibri"/>
          <w:sz w:val="24"/>
        </w:rPr>
        <w:t xml:space="preserve">Objednatele </w:t>
      </w:r>
      <w:r w:rsidRPr="003B1D75">
        <w:rPr>
          <w:rFonts w:ascii="Calibri" w:hAnsi="Calibri" w:cs="Calibri"/>
          <w:sz w:val="24"/>
        </w:rPr>
        <w:t xml:space="preserve">od </w:t>
      </w:r>
      <w:r>
        <w:rPr>
          <w:rFonts w:ascii="Calibri" w:hAnsi="Calibri" w:cs="Calibri"/>
          <w:sz w:val="24"/>
        </w:rPr>
        <w:t>této P</w:t>
      </w:r>
      <w:r w:rsidRPr="003B1D75">
        <w:rPr>
          <w:rFonts w:ascii="Calibri" w:hAnsi="Calibri" w:cs="Calibri"/>
          <w:sz w:val="24"/>
        </w:rPr>
        <w:t xml:space="preserve">rováděcí smlouvy dle </w:t>
      </w:r>
      <w:r>
        <w:rPr>
          <w:rFonts w:ascii="Calibri" w:hAnsi="Calibri" w:cs="Calibri"/>
          <w:sz w:val="24"/>
        </w:rPr>
        <w:t xml:space="preserve">odst. </w:t>
      </w:r>
      <w:r w:rsidRPr="003B1D75">
        <w:rPr>
          <w:rFonts w:ascii="Calibri" w:hAnsi="Calibri" w:cs="Calibri"/>
          <w:sz w:val="24"/>
        </w:rPr>
        <w:t>4</w:t>
      </w:r>
      <w:r>
        <w:rPr>
          <w:rFonts w:ascii="Calibri" w:hAnsi="Calibri" w:cs="Calibri"/>
          <w:sz w:val="24"/>
        </w:rPr>
        <w:t xml:space="preserve"> tohoto článku Prováděcí smlouvy</w:t>
      </w:r>
      <w:r w:rsidRPr="003B1D75">
        <w:rPr>
          <w:rFonts w:ascii="Calibri" w:hAnsi="Calibri" w:cs="Calibri"/>
          <w:sz w:val="24"/>
        </w:rPr>
        <w:t>.</w:t>
      </w:r>
    </w:p>
    <w:p w14:paraId="5DD4CC8F" w14:textId="77777777" w:rsidR="003B1D75" w:rsidRPr="003B1D75" w:rsidRDefault="003B1D75" w:rsidP="003B1D75">
      <w:pPr>
        <w:pStyle w:val="CZodstavec"/>
        <w:numPr>
          <w:ilvl w:val="0"/>
          <w:numId w:val="8"/>
        </w:numPr>
        <w:rPr>
          <w:rFonts w:ascii="Calibri" w:hAnsi="Calibri" w:cs="Calibri"/>
          <w:sz w:val="24"/>
        </w:rPr>
      </w:pPr>
      <w:r>
        <w:rPr>
          <w:rFonts w:ascii="Calibri" w:hAnsi="Calibri" w:cs="Calibri"/>
          <w:sz w:val="24"/>
        </w:rPr>
        <w:lastRenderedPageBreak/>
        <w:t xml:space="preserve">Objednatel je oprávněn tuto </w:t>
      </w:r>
      <w:r w:rsidRPr="003B1D75">
        <w:rPr>
          <w:rFonts w:ascii="Calibri" w:hAnsi="Calibri" w:cs="Calibri"/>
          <w:sz w:val="24"/>
        </w:rPr>
        <w:t xml:space="preserve">Prováděcí smlouvu vypovědět </w:t>
      </w:r>
      <w:r>
        <w:rPr>
          <w:rFonts w:ascii="Calibri" w:hAnsi="Calibri" w:cs="Calibri"/>
          <w:sz w:val="24"/>
        </w:rPr>
        <w:t xml:space="preserve">i </w:t>
      </w:r>
      <w:r w:rsidRPr="003B1D75">
        <w:rPr>
          <w:rFonts w:ascii="Calibri" w:hAnsi="Calibri" w:cs="Calibri"/>
          <w:sz w:val="24"/>
        </w:rPr>
        <w:t>bez uvedení důvodů</w:t>
      </w:r>
      <w:r>
        <w:rPr>
          <w:rFonts w:ascii="Calibri" w:hAnsi="Calibri" w:cs="Calibri"/>
          <w:sz w:val="24"/>
        </w:rPr>
        <w:t>, a to prostřednictvím písemné výpovědi doručené Dodavateli na adresu uvedenou na titulní straně této Prováděcí smlouvy nebo později písemně oznámenou Dodavatelem</w:t>
      </w:r>
      <w:r w:rsidRPr="003B1D75">
        <w:rPr>
          <w:rFonts w:ascii="Calibri" w:hAnsi="Calibri" w:cs="Calibri"/>
          <w:sz w:val="24"/>
        </w:rPr>
        <w:t xml:space="preserve">. Výpovědní lhůta činí </w:t>
      </w:r>
      <w:r>
        <w:rPr>
          <w:rFonts w:ascii="Calibri" w:hAnsi="Calibri" w:cs="Calibri"/>
          <w:sz w:val="24"/>
        </w:rPr>
        <w:t>tři (</w:t>
      </w:r>
      <w:r w:rsidRPr="003B1D75">
        <w:rPr>
          <w:rFonts w:ascii="Calibri" w:hAnsi="Calibri" w:cs="Calibri"/>
          <w:sz w:val="24"/>
        </w:rPr>
        <w:t>3</w:t>
      </w:r>
      <w:r>
        <w:rPr>
          <w:rFonts w:ascii="Calibri" w:hAnsi="Calibri" w:cs="Calibri"/>
          <w:sz w:val="24"/>
        </w:rPr>
        <w:t>)</w:t>
      </w:r>
      <w:r w:rsidRPr="003B1D75">
        <w:rPr>
          <w:rFonts w:ascii="Calibri" w:hAnsi="Calibri" w:cs="Calibri"/>
          <w:sz w:val="24"/>
        </w:rPr>
        <w:t xml:space="preserve"> měsíce a začíná běžet prvním dnem kalendářního měsíce následujícího po doručení výpovědi </w:t>
      </w:r>
      <w:r>
        <w:rPr>
          <w:rFonts w:ascii="Calibri" w:hAnsi="Calibri" w:cs="Calibri"/>
          <w:sz w:val="24"/>
        </w:rPr>
        <w:t>Dodavateli</w:t>
      </w:r>
      <w:r w:rsidRPr="003B1D75">
        <w:rPr>
          <w:rFonts w:ascii="Calibri" w:hAnsi="Calibri" w:cs="Calibri"/>
          <w:sz w:val="24"/>
        </w:rPr>
        <w:t>.</w:t>
      </w:r>
    </w:p>
    <w:p w14:paraId="5DD4CC90" w14:textId="77777777" w:rsidR="003B1D75" w:rsidRPr="003B1D75" w:rsidRDefault="003B1D75" w:rsidP="003B1D75">
      <w:pPr>
        <w:pStyle w:val="CZodstavec"/>
        <w:numPr>
          <w:ilvl w:val="0"/>
          <w:numId w:val="8"/>
        </w:numPr>
        <w:rPr>
          <w:rFonts w:ascii="Calibri" w:hAnsi="Calibri" w:cs="Calibri"/>
          <w:sz w:val="24"/>
        </w:rPr>
      </w:pPr>
      <w:r>
        <w:rPr>
          <w:rFonts w:ascii="Calibri" w:hAnsi="Calibri" w:cs="Calibri"/>
          <w:sz w:val="24"/>
        </w:rPr>
        <w:t xml:space="preserve">Objednatel </w:t>
      </w:r>
      <w:r w:rsidRPr="003B1D75">
        <w:rPr>
          <w:rFonts w:ascii="Calibri" w:hAnsi="Calibri" w:cs="Calibri"/>
          <w:sz w:val="24"/>
        </w:rPr>
        <w:t>může od této Prováděcí smlouvy okamžitě odstoupit, pokud:</w:t>
      </w:r>
    </w:p>
    <w:p w14:paraId="5DD4CC91"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je </w:t>
      </w:r>
      <w:r>
        <w:rPr>
          <w:rFonts w:ascii="Calibri" w:hAnsi="Calibri" w:cs="Calibri"/>
          <w:sz w:val="24"/>
        </w:rPr>
        <w:t xml:space="preserve">dodavatel </w:t>
      </w:r>
      <w:r w:rsidRPr="003B1D75">
        <w:rPr>
          <w:rFonts w:ascii="Calibri" w:hAnsi="Calibri" w:cs="Calibri"/>
          <w:sz w:val="24"/>
        </w:rPr>
        <w:t xml:space="preserve">v prodlení s poskytnutím jakékoliv </w:t>
      </w:r>
      <w:r>
        <w:rPr>
          <w:rFonts w:ascii="Calibri" w:hAnsi="Calibri" w:cs="Calibri"/>
          <w:sz w:val="24"/>
        </w:rPr>
        <w:t>plnění dle této Prováděcí smlouvy po dobu delší než patnáct (15</w:t>
      </w:r>
      <w:r w:rsidR="004F3C58">
        <w:rPr>
          <w:rFonts w:ascii="Calibri" w:hAnsi="Calibri" w:cs="Calibri"/>
          <w:sz w:val="24"/>
        </w:rPr>
        <w:t>) dnů</w:t>
      </w:r>
      <w:r>
        <w:rPr>
          <w:rFonts w:ascii="Calibri" w:hAnsi="Calibri" w:cs="Calibri"/>
          <w:sz w:val="24"/>
        </w:rPr>
        <w:t>;</w:t>
      </w:r>
      <w:r w:rsidR="004F3C58">
        <w:rPr>
          <w:rFonts w:ascii="Calibri" w:hAnsi="Calibri" w:cs="Calibri"/>
          <w:sz w:val="24"/>
        </w:rPr>
        <w:t xml:space="preserve"> </w:t>
      </w:r>
      <w:r w:rsidRPr="003B1D75">
        <w:rPr>
          <w:rFonts w:ascii="Calibri" w:hAnsi="Calibri" w:cs="Calibri"/>
          <w:sz w:val="24"/>
        </w:rPr>
        <w:t>nebo</w:t>
      </w:r>
    </w:p>
    <w:p w14:paraId="5DD4CC92"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Dodavatel bude déle než patnáct (15) dnů v prodlení s odstraněním vad plnění dle této P</w:t>
      </w:r>
      <w:r>
        <w:rPr>
          <w:rFonts w:ascii="Calibri" w:hAnsi="Calibri" w:cs="Calibri"/>
          <w:sz w:val="24"/>
        </w:rPr>
        <w:t>rováděcí smlouvy</w:t>
      </w:r>
      <w:r w:rsidRPr="003B1D75">
        <w:rPr>
          <w:rFonts w:ascii="Calibri" w:hAnsi="Calibri" w:cs="Calibri"/>
          <w:sz w:val="24"/>
        </w:rPr>
        <w:t xml:space="preserve"> nebo opakovaně, tj. nejméně 3 krát, bude v prodlení s odstraněním vad plnění dle této P</w:t>
      </w:r>
      <w:r>
        <w:rPr>
          <w:rFonts w:ascii="Calibri" w:hAnsi="Calibri" w:cs="Calibri"/>
          <w:sz w:val="24"/>
        </w:rPr>
        <w:t>rováděcí smlouvy</w:t>
      </w:r>
      <w:r w:rsidRPr="003B1D75">
        <w:rPr>
          <w:rFonts w:ascii="Calibri" w:hAnsi="Calibri" w:cs="Calibri"/>
          <w:sz w:val="24"/>
        </w:rPr>
        <w:t>;</w:t>
      </w:r>
    </w:p>
    <w:p w14:paraId="5DD4CC93"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kvalita či jakost plnění dodaného dle této P</w:t>
      </w:r>
      <w:r>
        <w:rPr>
          <w:rFonts w:ascii="Calibri" w:hAnsi="Calibri" w:cs="Calibri"/>
          <w:sz w:val="24"/>
        </w:rPr>
        <w:t>rováděcí</w:t>
      </w:r>
      <w:r w:rsidRPr="003B1D75">
        <w:rPr>
          <w:rFonts w:ascii="Calibri" w:hAnsi="Calibri" w:cs="Calibri"/>
          <w:sz w:val="24"/>
        </w:rPr>
        <w:t xml:space="preserve"> </w:t>
      </w:r>
      <w:r>
        <w:rPr>
          <w:rFonts w:ascii="Calibri" w:hAnsi="Calibri" w:cs="Calibri"/>
          <w:sz w:val="24"/>
        </w:rPr>
        <w:t xml:space="preserve">smlouvy </w:t>
      </w:r>
      <w:r w:rsidRPr="003B1D75">
        <w:rPr>
          <w:rFonts w:ascii="Calibri" w:hAnsi="Calibri" w:cs="Calibri"/>
          <w:sz w:val="24"/>
        </w:rPr>
        <w:t xml:space="preserve">opakovaně, tj. nejméně 3 krát, vykáže nižší než smluvenou kvalitu či jakost; </w:t>
      </w:r>
    </w:p>
    <w:p w14:paraId="5DD4CC94" w14:textId="77777777" w:rsidR="003B1D75" w:rsidRPr="003B1D75" w:rsidRDefault="003B1D75" w:rsidP="00FF3B68">
      <w:pPr>
        <w:pStyle w:val="CZodstavec"/>
        <w:numPr>
          <w:ilvl w:val="1"/>
          <w:numId w:val="8"/>
        </w:numPr>
        <w:rPr>
          <w:rFonts w:ascii="Calibri" w:hAnsi="Calibri" w:cs="Calibri"/>
          <w:sz w:val="24"/>
        </w:rPr>
      </w:pPr>
      <w:r w:rsidRPr="003B1D75">
        <w:rPr>
          <w:rFonts w:ascii="Calibri" w:hAnsi="Calibri" w:cs="Calibri"/>
          <w:sz w:val="24"/>
        </w:rPr>
        <w:t>Dodavatel</w:t>
      </w:r>
      <w:r w:rsidR="00FF3B68">
        <w:rPr>
          <w:rFonts w:ascii="Calibri" w:hAnsi="Calibri" w:cs="Calibri"/>
          <w:sz w:val="24"/>
        </w:rPr>
        <w:t xml:space="preserve"> </w:t>
      </w:r>
      <w:r w:rsidRPr="003B1D75">
        <w:rPr>
          <w:rFonts w:ascii="Calibri" w:hAnsi="Calibri" w:cs="Calibri"/>
          <w:sz w:val="24"/>
        </w:rPr>
        <w:t>poruší svou povinnost dle této Prováděcí smlouvy</w:t>
      </w:r>
      <w:r w:rsidR="00FF3B68">
        <w:rPr>
          <w:rFonts w:ascii="Calibri" w:hAnsi="Calibri" w:cs="Calibri"/>
          <w:sz w:val="24"/>
        </w:rPr>
        <w:t xml:space="preserve"> a nezjedná nápravu ani v dod</w:t>
      </w:r>
      <w:r w:rsidR="00FF3B68" w:rsidRPr="00FF3B68">
        <w:rPr>
          <w:rFonts w:ascii="Calibri" w:hAnsi="Calibri" w:cs="Calibri"/>
          <w:sz w:val="24"/>
        </w:rPr>
        <w:t xml:space="preserve">atečné lhůtě stanovenou mu </w:t>
      </w:r>
      <w:r w:rsidR="00FF3B68">
        <w:rPr>
          <w:rFonts w:ascii="Calibri" w:hAnsi="Calibri" w:cs="Calibri"/>
          <w:sz w:val="24"/>
        </w:rPr>
        <w:t>Objednatelem</w:t>
      </w:r>
      <w:r w:rsidR="00FF3B68" w:rsidRPr="00FF3B68">
        <w:rPr>
          <w:rFonts w:ascii="Calibri" w:hAnsi="Calibri" w:cs="Calibri"/>
          <w:sz w:val="24"/>
        </w:rPr>
        <w:t>, která nesmí být kratší deseti (10) kalendářních dnů</w:t>
      </w:r>
      <w:r w:rsidRPr="003B1D75">
        <w:rPr>
          <w:rFonts w:ascii="Calibri" w:hAnsi="Calibri" w:cs="Calibri"/>
          <w:sz w:val="24"/>
        </w:rPr>
        <w:t>;</w:t>
      </w:r>
    </w:p>
    <w:p w14:paraId="5DD4CC95"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je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5DD4CC96"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Dodavatel přestane být držitelem certifikací společnosti </w:t>
      </w:r>
      <w:proofErr w:type="spellStart"/>
      <w:r w:rsidRPr="003B1D75">
        <w:rPr>
          <w:rFonts w:ascii="Calibri" w:hAnsi="Calibri" w:cs="Calibri"/>
          <w:sz w:val="24"/>
        </w:rPr>
        <w:t>VMware</w:t>
      </w:r>
      <w:proofErr w:type="spellEnd"/>
      <w:r w:rsidRPr="003B1D75">
        <w:rPr>
          <w:rFonts w:ascii="Calibri" w:hAnsi="Calibri" w:cs="Calibri"/>
          <w:sz w:val="24"/>
        </w:rPr>
        <w:t xml:space="preserve"> v rozsahu uvedeném ustanovení článku VI odst. 1 písm. c</w:t>
      </w:r>
      <w:r w:rsidR="0046078B">
        <w:rPr>
          <w:rFonts w:ascii="Calibri" w:hAnsi="Calibri" w:cs="Calibri"/>
          <w:sz w:val="24"/>
        </w:rPr>
        <w:t>)</w:t>
      </w:r>
      <w:r w:rsidRPr="003B1D75">
        <w:rPr>
          <w:rFonts w:ascii="Calibri" w:hAnsi="Calibri" w:cs="Calibri"/>
          <w:sz w:val="24"/>
        </w:rPr>
        <w:t xml:space="preserve"> této Rámcové smlouvy;</w:t>
      </w:r>
    </w:p>
    <w:p w14:paraId="5DD4CC97"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Dodavatel není schopen poskytovat jakékoli plnění dle této </w:t>
      </w:r>
      <w:r>
        <w:rPr>
          <w:rFonts w:ascii="Calibri" w:hAnsi="Calibri" w:cs="Calibri"/>
          <w:sz w:val="24"/>
        </w:rPr>
        <w:t xml:space="preserve">Prováděcí </w:t>
      </w:r>
      <w:r w:rsidRPr="003B1D75">
        <w:rPr>
          <w:rFonts w:ascii="Calibri" w:hAnsi="Calibri" w:cs="Calibri"/>
          <w:sz w:val="24"/>
        </w:rPr>
        <w:t xml:space="preserve">smlouvy, a to ode dne, kdy Dodavatel písemně prohlásí, že není schopen jakékoliv plnění </w:t>
      </w:r>
      <w:r>
        <w:rPr>
          <w:rFonts w:ascii="Calibri" w:hAnsi="Calibri" w:cs="Calibri"/>
          <w:sz w:val="24"/>
        </w:rPr>
        <w:t>poskytovat</w:t>
      </w:r>
      <w:r w:rsidRPr="003B1D75">
        <w:rPr>
          <w:rFonts w:ascii="Calibri" w:hAnsi="Calibri" w:cs="Calibri"/>
          <w:sz w:val="24"/>
        </w:rPr>
        <w:t>;</w:t>
      </w:r>
    </w:p>
    <w:p w14:paraId="5DD4CC98" w14:textId="77777777" w:rsidR="003B1D75" w:rsidRDefault="003B1D75" w:rsidP="003B1D75">
      <w:pPr>
        <w:pStyle w:val="CZodstavec"/>
        <w:numPr>
          <w:ilvl w:val="1"/>
          <w:numId w:val="8"/>
        </w:numPr>
        <w:rPr>
          <w:rFonts w:ascii="Calibri" w:hAnsi="Calibri" w:cs="Calibri"/>
          <w:sz w:val="24"/>
        </w:rPr>
      </w:pPr>
      <w:r>
        <w:rPr>
          <w:rFonts w:ascii="Calibri" w:hAnsi="Calibri" w:cs="Calibri"/>
          <w:sz w:val="24"/>
        </w:rPr>
        <w:t xml:space="preserve">Objednatel </w:t>
      </w:r>
      <w:r w:rsidRPr="003B1D75">
        <w:rPr>
          <w:rFonts w:ascii="Calibri" w:hAnsi="Calibri" w:cs="Calibri"/>
          <w:sz w:val="24"/>
        </w:rPr>
        <w:t xml:space="preserve">zjistí, že Dodavatel nabízel, dával, přijímal nebo zprostředkovával jakékoliv hodnoty s cílem ovlivnit chování nebo jednání kohokoliv, ať již státního úředníka nebo někoho jiného, přímo nebo nepřímo, v zadávacím řízení </w:t>
      </w:r>
      <w:r>
        <w:rPr>
          <w:rFonts w:ascii="Calibri" w:hAnsi="Calibri" w:cs="Calibri"/>
          <w:sz w:val="24"/>
        </w:rPr>
        <w:t xml:space="preserve">této Prováděcí smlouvy </w:t>
      </w:r>
      <w:r w:rsidRPr="003B1D75">
        <w:rPr>
          <w:rFonts w:ascii="Calibri" w:hAnsi="Calibri" w:cs="Calibri"/>
          <w:sz w:val="24"/>
        </w:rPr>
        <w:t xml:space="preserve">nebo při provádění </w:t>
      </w:r>
      <w:r>
        <w:rPr>
          <w:rFonts w:ascii="Calibri" w:hAnsi="Calibri" w:cs="Calibri"/>
          <w:sz w:val="24"/>
        </w:rPr>
        <w:t xml:space="preserve">této Prováděcí </w:t>
      </w:r>
      <w:r w:rsidRPr="003B1D75">
        <w:rPr>
          <w:rFonts w:ascii="Calibri" w:hAnsi="Calibri" w:cs="Calibri"/>
          <w:sz w:val="24"/>
        </w:rPr>
        <w:t xml:space="preserve">smlouvy nebo zkresloval skutečnosti za účelem ovlivnění zadávacího řízení </w:t>
      </w:r>
      <w:r>
        <w:rPr>
          <w:rFonts w:ascii="Calibri" w:hAnsi="Calibri" w:cs="Calibri"/>
          <w:sz w:val="24"/>
        </w:rPr>
        <w:t xml:space="preserve">této </w:t>
      </w:r>
      <w:r w:rsidR="0046078B">
        <w:rPr>
          <w:rFonts w:ascii="Calibri" w:hAnsi="Calibri" w:cs="Calibri"/>
          <w:sz w:val="24"/>
        </w:rPr>
        <w:t>P</w:t>
      </w:r>
      <w:r>
        <w:rPr>
          <w:rFonts w:ascii="Calibri" w:hAnsi="Calibri" w:cs="Calibri"/>
          <w:sz w:val="24"/>
        </w:rPr>
        <w:t xml:space="preserve">rováděcí smlouvy </w:t>
      </w:r>
      <w:r w:rsidRPr="003B1D75">
        <w:rPr>
          <w:rFonts w:ascii="Calibri" w:hAnsi="Calibri" w:cs="Calibri"/>
          <w:sz w:val="24"/>
        </w:rPr>
        <w:t xml:space="preserve">nebo provádění </w:t>
      </w:r>
      <w:r>
        <w:rPr>
          <w:rFonts w:ascii="Calibri" w:hAnsi="Calibri" w:cs="Calibri"/>
          <w:sz w:val="24"/>
        </w:rPr>
        <w:t xml:space="preserve">této </w:t>
      </w:r>
      <w:r w:rsidR="0046078B">
        <w:rPr>
          <w:rFonts w:ascii="Calibri" w:hAnsi="Calibri" w:cs="Calibri"/>
          <w:sz w:val="24"/>
        </w:rPr>
        <w:t>P</w:t>
      </w:r>
      <w:r>
        <w:rPr>
          <w:rFonts w:ascii="Calibri" w:hAnsi="Calibri" w:cs="Calibri"/>
          <w:sz w:val="24"/>
        </w:rPr>
        <w:t xml:space="preserve">rováděcí </w:t>
      </w:r>
      <w:r w:rsidRPr="003B1D75">
        <w:rPr>
          <w:rFonts w:ascii="Calibri" w:hAnsi="Calibri" w:cs="Calibri"/>
          <w:sz w:val="24"/>
        </w:rPr>
        <w:t>smlouvy ke škodě Objednatel</w:t>
      </w:r>
      <w:r>
        <w:rPr>
          <w:rFonts w:ascii="Calibri" w:hAnsi="Calibri" w:cs="Calibri"/>
          <w:sz w:val="24"/>
        </w:rPr>
        <w:t>e</w:t>
      </w:r>
      <w:r w:rsidRPr="003B1D75">
        <w:rPr>
          <w:rFonts w:ascii="Calibri" w:hAnsi="Calibri" w:cs="Calibri"/>
          <w:sz w:val="24"/>
        </w:rPr>
        <w:t>, včetně užití podvodných praktik k potlačení a snížení výhod volné a otevřené soutěže</w:t>
      </w:r>
      <w:r>
        <w:rPr>
          <w:rFonts w:ascii="Calibri" w:hAnsi="Calibri" w:cs="Calibri"/>
          <w:sz w:val="24"/>
        </w:rPr>
        <w:t>.</w:t>
      </w:r>
    </w:p>
    <w:p w14:paraId="5DD4CC99" w14:textId="77777777" w:rsidR="003B1D75" w:rsidRPr="003B1D75" w:rsidRDefault="003B1D75" w:rsidP="003B1D75">
      <w:pPr>
        <w:pStyle w:val="CZodstavec"/>
        <w:numPr>
          <w:ilvl w:val="0"/>
          <w:numId w:val="8"/>
        </w:numPr>
        <w:rPr>
          <w:rFonts w:ascii="Calibri" w:hAnsi="Calibri" w:cs="Calibri"/>
          <w:sz w:val="24"/>
        </w:rPr>
      </w:pPr>
      <w:r w:rsidRPr="003B1D75">
        <w:rPr>
          <w:rFonts w:ascii="Calibri" w:hAnsi="Calibri" w:cs="Calibri"/>
          <w:sz w:val="24"/>
        </w:rPr>
        <w:lastRenderedPageBreak/>
        <w:t xml:space="preserve">Odstoupením od </w:t>
      </w:r>
      <w:r>
        <w:rPr>
          <w:rFonts w:ascii="Calibri" w:hAnsi="Calibri" w:cs="Calibri"/>
          <w:sz w:val="24"/>
        </w:rPr>
        <w:t>P</w:t>
      </w:r>
      <w:r w:rsidRPr="003B1D75">
        <w:rPr>
          <w:rFonts w:ascii="Calibri" w:hAnsi="Calibri" w:cs="Calibri"/>
          <w:sz w:val="24"/>
        </w:rPr>
        <w:t>rováděcí smlouvy nejsou dotčena ustanovení týkající se smluvních pokut, ochrany informací, náhrady škody a ustanovení týkajících se takových práv a</w:t>
      </w:r>
      <w:r w:rsidR="00FF3B68">
        <w:rPr>
          <w:rFonts w:ascii="Calibri" w:hAnsi="Calibri" w:cs="Calibri"/>
          <w:sz w:val="24"/>
        </w:rPr>
        <w:t> </w:t>
      </w:r>
      <w:r w:rsidRPr="003B1D75">
        <w:rPr>
          <w:rFonts w:ascii="Calibri" w:hAnsi="Calibri" w:cs="Calibri"/>
          <w:sz w:val="24"/>
        </w:rPr>
        <w:t xml:space="preserve">povinností, z jejichž povahy vyplývá, že trvají i po odstoupení. </w:t>
      </w:r>
    </w:p>
    <w:p w14:paraId="5DD4CC9A" w14:textId="77777777" w:rsidR="003B1D75" w:rsidRPr="003B1D75" w:rsidRDefault="003B1D75" w:rsidP="003B1D75">
      <w:pPr>
        <w:pStyle w:val="CZodstavec"/>
        <w:numPr>
          <w:ilvl w:val="0"/>
          <w:numId w:val="8"/>
        </w:numPr>
        <w:rPr>
          <w:rFonts w:ascii="Calibri" w:hAnsi="Calibri" w:cs="Calibri"/>
          <w:sz w:val="24"/>
        </w:rPr>
      </w:pPr>
      <w:r>
        <w:rPr>
          <w:rFonts w:ascii="Calibri" w:hAnsi="Calibri" w:cs="Calibri"/>
          <w:sz w:val="24"/>
        </w:rPr>
        <w:t>Tato P</w:t>
      </w:r>
      <w:r w:rsidRPr="003B1D75">
        <w:rPr>
          <w:rFonts w:ascii="Calibri" w:hAnsi="Calibri" w:cs="Calibri"/>
          <w:sz w:val="24"/>
        </w:rPr>
        <w:t xml:space="preserve">rováděcí smlouva zaniká rovněž v případě odstoupení </w:t>
      </w:r>
      <w:r>
        <w:rPr>
          <w:rFonts w:ascii="Calibri" w:hAnsi="Calibri" w:cs="Calibri"/>
          <w:sz w:val="24"/>
        </w:rPr>
        <w:t>C</w:t>
      </w:r>
      <w:r w:rsidRPr="003B1D75">
        <w:rPr>
          <w:rFonts w:ascii="Calibri" w:hAnsi="Calibri" w:cs="Calibri"/>
          <w:sz w:val="24"/>
        </w:rPr>
        <w:t xml:space="preserve">entrálního zadavatele od uzavřené </w:t>
      </w:r>
      <w:r>
        <w:rPr>
          <w:rFonts w:ascii="Calibri" w:hAnsi="Calibri" w:cs="Calibri"/>
          <w:sz w:val="24"/>
        </w:rPr>
        <w:t>R</w:t>
      </w:r>
      <w:r w:rsidRPr="003B1D75">
        <w:rPr>
          <w:rFonts w:ascii="Calibri" w:hAnsi="Calibri" w:cs="Calibri"/>
          <w:sz w:val="24"/>
        </w:rPr>
        <w:t xml:space="preserve">ámcové smlouvy, pokud </w:t>
      </w:r>
      <w:r>
        <w:rPr>
          <w:rFonts w:ascii="Calibri" w:hAnsi="Calibri" w:cs="Calibri"/>
          <w:sz w:val="24"/>
        </w:rPr>
        <w:t>tato P</w:t>
      </w:r>
      <w:r w:rsidRPr="003B1D75">
        <w:rPr>
          <w:rFonts w:ascii="Calibri" w:hAnsi="Calibri" w:cs="Calibri"/>
          <w:sz w:val="24"/>
        </w:rPr>
        <w:t xml:space="preserve">rováděcí smlouva trvala v době, kdy došlo k ukončení </w:t>
      </w:r>
      <w:r>
        <w:rPr>
          <w:rFonts w:ascii="Calibri" w:hAnsi="Calibri" w:cs="Calibri"/>
          <w:sz w:val="24"/>
        </w:rPr>
        <w:t>R</w:t>
      </w:r>
      <w:r w:rsidRPr="003B1D75">
        <w:rPr>
          <w:rFonts w:ascii="Calibri" w:hAnsi="Calibri" w:cs="Calibri"/>
          <w:sz w:val="24"/>
        </w:rPr>
        <w:t xml:space="preserve">ámcové smlouvy odstoupením </w:t>
      </w:r>
      <w:r>
        <w:rPr>
          <w:rFonts w:ascii="Calibri" w:hAnsi="Calibri" w:cs="Calibri"/>
          <w:sz w:val="24"/>
        </w:rPr>
        <w:t xml:space="preserve">ze strany Centrálního zadavatele </w:t>
      </w:r>
      <w:r w:rsidRPr="003B1D75">
        <w:rPr>
          <w:rFonts w:ascii="Calibri" w:hAnsi="Calibri" w:cs="Calibri"/>
          <w:sz w:val="24"/>
        </w:rPr>
        <w:t xml:space="preserve">a důvody pro odstoupení od </w:t>
      </w:r>
      <w:r>
        <w:rPr>
          <w:rFonts w:ascii="Calibri" w:hAnsi="Calibri" w:cs="Calibri"/>
          <w:sz w:val="24"/>
        </w:rPr>
        <w:t>R</w:t>
      </w:r>
      <w:r w:rsidRPr="003B1D75">
        <w:rPr>
          <w:rFonts w:ascii="Calibri" w:hAnsi="Calibri" w:cs="Calibri"/>
          <w:sz w:val="24"/>
        </w:rPr>
        <w:t xml:space="preserve">ámcové smlouvy jsou současně také důvody pro ukončení </w:t>
      </w:r>
      <w:r>
        <w:rPr>
          <w:rFonts w:ascii="Calibri" w:hAnsi="Calibri" w:cs="Calibri"/>
          <w:sz w:val="24"/>
        </w:rPr>
        <w:t xml:space="preserve">této </w:t>
      </w:r>
      <w:r w:rsidR="0046078B">
        <w:rPr>
          <w:rFonts w:ascii="Calibri" w:hAnsi="Calibri" w:cs="Calibri"/>
          <w:sz w:val="24"/>
        </w:rPr>
        <w:t>P</w:t>
      </w:r>
      <w:r>
        <w:rPr>
          <w:rFonts w:ascii="Calibri" w:hAnsi="Calibri" w:cs="Calibri"/>
          <w:sz w:val="24"/>
        </w:rPr>
        <w:t xml:space="preserve">rováděcí </w:t>
      </w:r>
      <w:r w:rsidRPr="003B1D75">
        <w:rPr>
          <w:rFonts w:ascii="Calibri" w:hAnsi="Calibri" w:cs="Calibri"/>
          <w:sz w:val="24"/>
        </w:rPr>
        <w:t>smlouvy.</w:t>
      </w:r>
    </w:p>
    <w:p w14:paraId="5DD4CC9B" w14:textId="77777777" w:rsidR="003B1D75" w:rsidRPr="003B1D75" w:rsidRDefault="003B1D75" w:rsidP="003B1D75">
      <w:pPr>
        <w:pStyle w:val="CZodstavec"/>
        <w:numPr>
          <w:ilvl w:val="0"/>
          <w:numId w:val="8"/>
        </w:numPr>
        <w:rPr>
          <w:rFonts w:ascii="Calibri" w:hAnsi="Calibri" w:cs="Calibri"/>
          <w:sz w:val="24"/>
        </w:rPr>
      </w:pPr>
      <w:r w:rsidRPr="003B1D75">
        <w:rPr>
          <w:rFonts w:ascii="Calibri" w:hAnsi="Calibri" w:cs="Calibri"/>
          <w:sz w:val="24"/>
        </w:rPr>
        <w:t xml:space="preserve">Jakýkoliv úkon vedoucí k ukončení této </w:t>
      </w:r>
      <w:r w:rsidR="004F3C58">
        <w:rPr>
          <w:rFonts w:ascii="Calibri" w:hAnsi="Calibri" w:cs="Calibri"/>
          <w:sz w:val="24"/>
        </w:rPr>
        <w:t>P</w:t>
      </w:r>
      <w:r w:rsidRPr="003B1D75">
        <w:rPr>
          <w:rFonts w:ascii="Calibri" w:hAnsi="Calibri" w:cs="Calibri"/>
          <w:sz w:val="24"/>
        </w:rPr>
        <w:t xml:space="preserve">rováděcí smlouvy musí být učiněn v písemné formě a je účinný okamžikem jeho doručení </w:t>
      </w:r>
      <w:r w:rsidR="004F3C58">
        <w:rPr>
          <w:rFonts w:ascii="Calibri" w:hAnsi="Calibri" w:cs="Calibri"/>
          <w:sz w:val="24"/>
        </w:rPr>
        <w:t>Dodavateli</w:t>
      </w:r>
      <w:r w:rsidRPr="003B1D75">
        <w:rPr>
          <w:rFonts w:ascii="Calibri" w:hAnsi="Calibri" w:cs="Calibri"/>
          <w:sz w:val="24"/>
        </w:rPr>
        <w:t xml:space="preserve">. Zákonné důvody pro ukončení </w:t>
      </w:r>
      <w:r w:rsidR="004F3C58">
        <w:rPr>
          <w:rFonts w:ascii="Calibri" w:hAnsi="Calibri" w:cs="Calibri"/>
          <w:sz w:val="24"/>
        </w:rPr>
        <w:t xml:space="preserve">této </w:t>
      </w:r>
      <w:r w:rsidR="0046078B">
        <w:rPr>
          <w:rFonts w:ascii="Calibri" w:hAnsi="Calibri" w:cs="Calibri"/>
          <w:sz w:val="24"/>
        </w:rPr>
        <w:t>P</w:t>
      </w:r>
      <w:r w:rsidR="004F3C58">
        <w:rPr>
          <w:rFonts w:ascii="Calibri" w:hAnsi="Calibri" w:cs="Calibri"/>
          <w:sz w:val="24"/>
        </w:rPr>
        <w:t xml:space="preserve">rováděcí </w:t>
      </w:r>
      <w:r w:rsidRPr="003B1D75">
        <w:rPr>
          <w:rFonts w:ascii="Calibri" w:hAnsi="Calibri" w:cs="Calibri"/>
          <w:sz w:val="24"/>
        </w:rPr>
        <w:t>smlouvy nejsou shora uvedeným dotčeny.</w:t>
      </w:r>
    </w:p>
    <w:p w14:paraId="5DD4CC9C" w14:textId="77777777" w:rsidR="003B1D75" w:rsidRDefault="003B1D75" w:rsidP="003B1D75">
      <w:pPr>
        <w:pStyle w:val="CZodstavec"/>
        <w:numPr>
          <w:ilvl w:val="0"/>
          <w:numId w:val="8"/>
        </w:numPr>
        <w:rPr>
          <w:rFonts w:ascii="Calibri" w:hAnsi="Calibri" w:cs="Calibri"/>
          <w:sz w:val="24"/>
        </w:rPr>
      </w:pPr>
      <w:r w:rsidRPr="003B1D75">
        <w:rPr>
          <w:rFonts w:ascii="Calibri" w:hAnsi="Calibri" w:cs="Calibri"/>
          <w:sz w:val="24"/>
        </w:rPr>
        <w:t xml:space="preserve">Výpověď a odstoupení od </w:t>
      </w:r>
      <w:r w:rsidR="004F3C58">
        <w:rPr>
          <w:rFonts w:ascii="Calibri" w:hAnsi="Calibri" w:cs="Calibri"/>
          <w:sz w:val="24"/>
        </w:rPr>
        <w:t xml:space="preserve">této Prováděcí </w:t>
      </w:r>
      <w:r w:rsidRPr="003B1D75">
        <w:rPr>
          <w:rFonts w:ascii="Calibri" w:hAnsi="Calibri" w:cs="Calibri"/>
          <w:sz w:val="24"/>
        </w:rPr>
        <w:t xml:space="preserve">smlouvy ze strany </w:t>
      </w:r>
      <w:r w:rsidR="004F3C58">
        <w:rPr>
          <w:rFonts w:ascii="Calibri" w:hAnsi="Calibri" w:cs="Calibri"/>
          <w:sz w:val="24"/>
        </w:rPr>
        <w:t xml:space="preserve">Objednatele </w:t>
      </w:r>
      <w:r w:rsidRPr="003B1D75">
        <w:rPr>
          <w:rFonts w:ascii="Calibri" w:hAnsi="Calibri" w:cs="Calibri"/>
          <w:sz w:val="24"/>
        </w:rPr>
        <w:t xml:space="preserve">nesmí být spojeno s uložením jakékoliv sankce k tíži </w:t>
      </w:r>
      <w:r w:rsidR="004F3C58">
        <w:rPr>
          <w:rFonts w:ascii="Calibri" w:hAnsi="Calibri" w:cs="Calibri"/>
          <w:sz w:val="24"/>
        </w:rPr>
        <w:t xml:space="preserve">Objednatele </w:t>
      </w:r>
      <w:r w:rsidRPr="003B1D75">
        <w:rPr>
          <w:rFonts w:ascii="Calibri" w:hAnsi="Calibri" w:cs="Calibri"/>
          <w:sz w:val="24"/>
        </w:rPr>
        <w:t xml:space="preserve">nebo </w:t>
      </w:r>
      <w:r w:rsidR="004F3C58">
        <w:rPr>
          <w:rFonts w:ascii="Calibri" w:hAnsi="Calibri" w:cs="Calibri"/>
          <w:sz w:val="24"/>
        </w:rPr>
        <w:t>C</w:t>
      </w:r>
      <w:r w:rsidRPr="003B1D75">
        <w:rPr>
          <w:rFonts w:ascii="Calibri" w:hAnsi="Calibri" w:cs="Calibri"/>
          <w:sz w:val="24"/>
        </w:rPr>
        <w:t>entrálního zadavatele.</w:t>
      </w:r>
    </w:p>
    <w:p w14:paraId="5DD4CC9D" w14:textId="77777777" w:rsidR="004F3C58" w:rsidRPr="003B1D75" w:rsidRDefault="004F3C58" w:rsidP="004F3C58">
      <w:pPr>
        <w:pStyle w:val="CZodstavec"/>
        <w:numPr>
          <w:ilvl w:val="0"/>
          <w:numId w:val="0"/>
        </w:numPr>
        <w:ind w:left="360"/>
        <w:rPr>
          <w:rFonts w:ascii="Calibri" w:hAnsi="Calibri" w:cs="Calibri"/>
          <w:sz w:val="24"/>
        </w:rPr>
      </w:pPr>
    </w:p>
    <w:p w14:paraId="5DD4CC9E" w14:textId="77777777" w:rsidR="004F3C58" w:rsidRDefault="004F3C58" w:rsidP="004F3C58">
      <w:pPr>
        <w:pStyle w:val="CZslolnku"/>
        <w:spacing w:before="0" w:after="0"/>
        <w:ind w:left="0" w:firstLine="0"/>
        <w:rPr>
          <w:rFonts w:ascii="Calibri" w:hAnsi="Calibri" w:cs="Calibri"/>
          <w:sz w:val="24"/>
        </w:rPr>
      </w:pPr>
    </w:p>
    <w:p w14:paraId="5DD4CC9F" w14:textId="77777777" w:rsidR="000B4BAE" w:rsidRDefault="000B4BAE" w:rsidP="004F3C58">
      <w:pPr>
        <w:pStyle w:val="CZslolnku"/>
        <w:numPr>
          <w:ilvl w:val="0"/>
          <w:numId w:val="0"/>
        </w:numPr>
        <w:spacing w:before="0" w:after="0"/>
        <w:rPr>
          <w:rFonts w:ascii="Calibri" w:hAnsi="Calibri" w:cs="Calibri"/>
          <w:sz w:val="24"/>
        </w:rPr>
      </w:pPr>
      <w:r w:rsidRPr="001D3F0B">
        <w:rPr>
          <w:rFonts w:ascii="Calibri" w:hAnsi="Calibri" w:cs="Calibri"/>
          <w:sz w:val="24"/>
        </w:rPr>
        <w:t>Ostatní ujednání</w:t>
      </w:r>
    </w:p>
    <w:p w14:paraId="5DD4CCA0" w14:textId="77777777" w:rsidR="004F3C58" w:rsidRPr="004F3C58" w:rsidRDefault="004F3C58" w:rsidP="004F3C58">
      <w:pPr>
        <w:pStyle w:val="CZNzevlnku"/>
      </w:pPr>
    </w:p>
    <w:p w14:paraId="5DD4CCA1" w14:textId="77777777" w:rsidR="00AA0CF3" w:rsidRPr="009245E9" w:rsidRDefault="000B4BAE" w:rsidP="009245E9">
      <w:pPr>
        <w:pStyle w:val="CZodstavec"/>
        <w:numPr>
          <w:ilvl w:val="0"/>
          <w:numId w:val="19"/>
        </w:numPr>
        <w:rPr>
          <w:rFonts w:ascii="Calibri" w:hAnsi="Calibri" w:cs="Calibri"/>
          <w:sz w:val="24"/>
        </w:rPr>
      </w:pPr>
      <w:r w:rsidRPr="009245E9">
        <w:rPr>
          <w:rFonts w:ascii="Calibri" w:hAnsi="Calibri" w:cs="Calibri"/>
          <w:sz w:val="24"/>
        </w:rPr>
        <w:t xml:space="preserve">Veškerá ujednání této Prováděcí smlouvy navazují na Rámcovou smlouvu a Rámcovou smlouvou se řídí, tj. práva, povinnosti či skutečnosti neupravené v této Prováděcí smlouvě se řídí ustanoveními Rámcové smlouvy. </w:t>
      </w:r>
    </w:p>
    <w:p w14:paraId="5DD4CCA2" w14:textId="77777777" w:rsidR="000B4BAE"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V případě, že ujednání obsažené v této Prováděcí smlouvě se bude odchylovat od ustanovení obsaženého v Rámcové smlouvě, má ujednání obsažené v této Prováděcí smlouvě přednost před ustanovením obsaženým v Rámcové smlouvě, ovšem pouze ohledně plnění sjednaného v této Prováděcí smlouvě. V otázkách touto Prováděcí smlouvou neupravených se použijí ustanovení Rámcové smlouvy.</w:t>
      </w:r>
    </w:p>
    <w:p w14:paraId="5DD4CCA3" w14:textId="77777777" w:rsidR="009B5C2E" w:rsidRPr="001D3F0B" w:rsidRDefault="009B5C2E" w:rsidP="000B4BAE">
      <w:pPr>
        <w:pStyle w:val="CZodstavec"/>
        <w:numPr>
          <w:ilvl w:val="0"/>
          <w:numId w:val="8"/>
        </w:numPr>
        <w:rPr>
          <w:rFonts w:ascii="Calibri" w:hAnsi="Calibri" w:cs="Calibri"/>
          <w:sz w:val="24"/>
        </w:rPr>
      </w:pPr>
      <w:r w:rsidRPr="001D3F0B">
        <w:rPr>
          <w:rFonts w:ascii="Calibri" w:hAnsi="Calibri" w:cs="Calibr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14:paraId="5DD4CCA4"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Tato Prováděcí smlouva nabývá platnosti a účinnosti dnem podpisu obou Smluvních stran.</w:t>
      </w:r>
    </w:p>
    <w:p w14:paraId="5DD4CCA5" w14:textId="77777777" w:rsidR="00AA0CF3" w:rsidRPr="001D3F0B" w:rsidRDefault="00AA0CF3" w:rsidP="000B4BAE">
      <w:pPr>
        <w:pStyle w:val="CZodstavec"/>
        <w:numPr>
          <w:ilvl w:val="0"/>
          <w:numId w:val="3"/>
        </w:numPr>
        <w:rPr>
          <w:rFonts w:ascii="Calibri" w:hAnsi="Calibri" w:cs="Calibri"/>
          <w:sz w:val="24"/>
        </w:rPr>
      </w:pPr>
      <w:r w:rsidRPr="001D3F0B">
        <w:rPr>
          <w:rFonts w:ascii="Calibri" w:hAnsi="Calibri" w:cs="Calibri"/>
          <w:sz w:val="24"/>
        </w:rPr>
        <w:t>Nedílnou součástí této Prováděcí smlouvy jsou následující přílohy:</w:t>
      </w:r>
    </w:p>
    <w:p w14:paraId="5DD4CCA6" w14:textId="77777777" w:rsidR="00AA0CF3" w:rsidRPr="001D3F0B" w:rsidRDefault="00AA0CF3" w:rsidP="00AA0CF3">
      <w:pPr>
        <w:pStyle w:val="CZodstavec"/>
        <w:numPr>
          <w:ilvl w:val="0"/>
          <w:numId w:val="0"/>
        </w:numPr>
        <w:ind w:left="360"/>
        <w:rPr>
          <w:rFonts w:ascii="Calibri" w:hAnsi="Calibri" w:cs="Calibri"/>
          <w:sz w:val="24"/>
        </w:rPr>
      </w:pPr>
      <w:r w:rsidRPr="001D3F0B">
        <w:rPr>
          <w:rFonts w:ascii="Calibri" w:hAnsi="Calibri" w:cs="Calibri"/>
          <w:sz w:val="24"/>
        </w:rPr>
        <w:lastRenderedPageBreak/>
        <w:t>Příloha č. 1 – Podrobné vymezení plnění Dodavatele</w:t>
      </w:r>
      <w:r w:rsidR="001F1B2F" w:rsidRPr="001D3F0B">
        <w:rPr>
          <w:rFonts w:ascii="Calibri" w:hAnsi="Calibri" w:cs="Calibri"/>
          <w:sz w:val="24"/>
        </w:rPr>
        <w:t xml:space="preserve"> a vymezení kupní ceny</w:t>
      </w:r>
      <w:r w:rsidR="00272A5F">
        <w:rPr>
          <w:rFonts w:ascii="Calibri" w:hAnsi="Calibri" w:cs="Calibri"/>
          <w:sz w:val="24"/>
        </w:rPr>
        <w:t>.</w:t>
      </w:r>
    </w:p>
    <w:p w14:paraId="5DD4CCA7"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 xml:space="preserve">Tato Prováděcí smlouva je vyhotovena v </w:t>
      </w:r>
      <w:r w:rsidR="00EE55FD" w:rsidRPr="00D44933">
        <w:rPr>
          <w:rFonts w:ascii="Calibri" w:hAnsi="Calibri" w:cs="Calibri"/>
          <w:sz w:val="24"/>
        </w:rPr>
        <w:t>pěti</w:t>
      </w:r>
      <w:r w:rsidR="00AA0CF3" w:rsidRPr="00D44933">
        <w:rPr>
          <w:rFonts w:ascii="Calibri" w:hAnsi="Calibri" w:cs="Calibri"/>
          <w:sz w:val="24"/>
        </w:rPr>
        <w:t xml:space="preserve"> (</w:t>
      </w:r>
      <w:r w:rsidR="00EE55FD" w:rsidRPr="00D44933">
        <w:rPr>
          <w:rFonts w:ascii="Calibri" w:hAnsi="Calibri" w:cs="Calibri"/>
          <w:sz w:val="24"/>
        </w:rPr>
        <w:t>5</w:t>
      </w:r>
      <w:r w:rsidR="00AA0CF3" w:rsidRPr="00D44933">
        <w:rPr>
          <w:rFonts w:ascii="Calibri" w:hAnsi="Calibri" w:cs="Calibri"/>
          <w:sz w:val="24"/>
        </w:rPr>
        <w:t>)</w:t>
      </w:r>
      <w:r w:rsidRPr="001D3F0B">
        <w:rPr>
          <w:rFonts w:ascii="Calibri" w:hAnsi="Calibri" w:cs="Calibri"/>
          <w:sz w:val="24"/>
        </w:rPr>
        <w:t xml:space="preserve"> stejnopisech, z nichž každý bude považován za prvopis. </w:t>
      </w:r>
      <w:r w:rsidR="009E5162">
        <w:rPr>
          <w:rFonts w:ascii="Calibri" w:hAnsi="Calibri" w:cs="Calibri"/>
          <w:sz w:val="24"/>
        </w:rPr>
        <w:t>Objednatel</w:t>
      </w:r>
      <w:r w:rsidRPr="001D3F0B">
        <w:rPr>
          <w:rFonts w:ascii="Calibri" w:hAnsi="Calibri" w:cs="Calibri"/>
          <w:sz w:val="24"/>
        </w:rPr>
        <w:t xml:space="preserve"> obdrží po </w:t>
      </w:r>
      <w:r w:rsidR="009E5162">
        <w:rPr>
          <w:rFonts w:ascii="Calibri" w:hAnsi="Calibri" w:cs="Calibri"/>
          <w:sz w:val="24"/>
        </w:rPr>
        <w:t xml:space="preserve">třech </w:t>
      </w:r>
      <w:r w:rsidR="00AA0CF3" w:rsidRPr="00D44933">
        <w:rPr>
          <w:rFonts w:ascii="Calibri" w:hAnsi="Calibri" w:cs="Calibri"/>
          <w:sz w:val="24"/>
        </w:rPr>
        <w:t>(</w:t>
      </w:r>
      <w:r w:rsidR="009E5162">
        <w:rPr>
          <w:rFonts w:ascii="Calibri" w:hAnsi="Calibri" w:cs="Calibri"/>
          <w:sz w:val="24"/>
        </w:rPr>
        <w:t>3</w:t>
      </w:r>
      <w:r w:rsidR="00AA0CF3" w:rsidRPr="00D44933">
        <w:rPr>
          <w:rFonts w:ascii="Calibri" w:hAnsi="Calibri" w:cs="Calibri"/>
          <w:sz w:val="24"/>
        </w:rPr>
        <w:t>)</w:t>
      </w:r>
      <w:r w:rsidR="00AA0CF3" w:rsidRPr="001D3F0B">
        <w:rPr>
          <w:rFonts w:ascii="Calibri" w:hAnsi="Calibri" w:cs="Calibri"/>
          <w:sz w:val="24"/>
        </w:rPr>
        <w:t xml:space="preserve"> </w:t>
      </w:r>
      <w:r w:rsidRPr="001D3F0B">
        <w:rPr>
          <w:rFonts w:ascii="Calibri" w:hAnsi="Calibri" w:cs="Calibri"/>
          <w:sz w:val="24"/>
        </w:rPr>
        <w:t xml:space="preserve">stejnopisech </w:t>
      </w:r>
      <w:r w:rsidR="009E5162">
        <w:rPr>
          <w:rFonts w:ascii="Calibri" w:hAnsi="Calibri" w:cs="Calibri"/>
          <w:sz w:val="24"/>
        </w:rPr>
        <w:t xml:space="preserve">a Dodavatel po dvou (2) stejnopisech </w:t>
      </w:r>
      <w:r w:rsidRPr="001D3F0B">
        <w:rPr>
          <w:rFonts w:ascii="Calibri" w:hAnsi="Calibri" w:cs="Calibri"/>
          <w:sz w:val="24"/>
        </w:rPr>
        <w:t>této Prováděcí smlouvy.</w:t>
      </w:r>
      <w:r w:rsidR="00EE55FD" w:rsidRPr="001D3F0B">
        <w:rPr>
          <w:rFonts w:ascii="Calibri" w:hAnsi="Calibri" w:cs="Calibri"/>
          <w:sz w:val="24"/>
        </w:rPr>
        <w:t xml:space="preserve"> </w:t>
      </w:r>
    </w:p>
    <w:p w14:paraId="5DD4CCA8" w14:textId="77777777" w:rsidR="000B4BAE" w:rsidRDefault="000B4BAE" w:rsidP="000B4BAE">
      <w:pPr>
        <w:pStyle w:val="CZodstavec"/>
        <w:numPr>
          <w:ilvl w:val="0"/>
          <w:numId w:val="3"/>
        </w:numPr>
        <w:rPr>
          <w:rFonts w:ascii="Calibri" w:hAnsi="Calibri" w:cs="Calibri"/>
          <w:sz w:val="24"/>
        </w:rPr>
      </w:pPr>
      <w:r w:rsidRPr="001D3F0B">
        <w:rPr>
          <w:rFonts w:ascii="Calibri" w:hAnsi="Calibri" w:cs="Calibri"/>
          <w:sz w:val="24"/>
        </w:rPr>
        <w:t>Na důkaz toho, že Smluvní strany s obsahem této Prováděcí smlouvy souhlasí, rozumí jí a</w:t>
      </w:r>
      <w:r w:rsidR="00EE55FD" w:rsidRPr="001D3F0B">
        <w:rPr>
          <w:rFonts w:ascii="Calibri" w:hAnsi="Calibri" w:cs="Calibri"/>
          <w:sz w:val="24"/>
        </w:rPr>
        <w:t> </w:t>
      </w:r>
      <w:r w:rsidRPr="001D3F0B">
        <w:rPr>
          <w:rFonts w:ascii="Calibri" w:hAnsi="Calibri" w:cs="Calibri"/>
          <w:sz w:val="24"/>
        </w:rPr>
        <w:t>zavazují se k jejímu plnění, připojují své podpisy a prohlašují, že tato Prováděcí smlouva byla uzavřena podle jejich svobodné a vážné vůle prosté tísně.</w:t>
      </w:r>
    </w:p>
    <w:p w14:paraId="5DD4CCA9" w14:textId="77777777" w:rsidR="00191CF8" w:rsidRPr="001D3F0B" w:rsidRDefault="00191CF8" w:rsidP="00191CF8">
      <w:pPr>
        <w:pStyle w:val="CZodstavec"/>
        <w:numPr>
          <w:ilvl w:val="0"/>
          <w:numId w:val="0"/>
        </w:numPr>
        <w:ind w:left="360"/>
        <w:rPr>
          <w:rFonts w:ascii="Calibri" w:hAnsi="Calibri" w:cs="Calibri"/>
          <w:sz w:val="24"/>
        </w:rPr>
      </w:pPr>
    </w:p>
    <w:tbl>
      <w:tblPr>
        <w:tblStyle w:val="Mkatabulky"/>
        <w:tblW w:w="0" w:type="auto"/>
        <w:tblLook w:val="04A0" w:firstRow="1" w:lastRow="0" w:firstColumn="1" w:lastColumn="0" w:noHBand="0" w:noVBand="1"/>
      </w:tblPr>
      <w:tblGrid>
        <w:gridCol w:w="4606"/>
        <w:gridCol w:w="4606"/>
      </w:tblGrid>
      <w:tr w:rsidR="00191CF8" w14:paraId="5DD4CCAC" w14:textId="77777777" w:rsidTr="00191CF8">
        <w:tc>
          <w:tcPr>
            <w:tcW w:w="4606" w:type="dxa"/>
          </w:tcPr>
          <w:p w14:paraId="5DD4CCAA" w14:textId="77777777" w:rsidR="00191CF8" w:rsidRPr="00191CF8" w:rsidRDefault="00191CF8" w:rsidP="000B4BAE">
            <w:pPr>
              <w:rPr>
                <w:rFonts w:ascii="Calibri" w:hAnsi="Calibri" w:cs="Calibri"/>
                <w:b/>
                <w:sz w:val="24"/>
              </w:rPr>
            </w:pPr>
            <w:r>
              <w:rPr>
                <w:rFonts w:ascii="Calibri" w:hAnsi="Calibri" w:cs="Calibri"/>
                <w:b/>
                <w:sz w:val="24"/>
              </w:rPr>
              <w:t>Objednatel</w:t>
            </w:r>
          </w:p>
        </w:tc>
        <w:tc>
          <w:tcPr>
            <w:tcW w:w="4606" w:type="dxa"/>
          </w:tcPr>
          <w:p w14:paraId="5DD4CCAB" w14:textId="77777777" w:rsidR="00191CF8" w:rsidRDefault="00191CF8" w:rsidP="000B4BAE">
            <w:pPr>
              <w:rPr>
                <w:rFonts w:ascii="Calibri" w:hAnsi="Calibri" w:cs="Calibri"/>
                <w:b/>
                <w:sz w:val="24"/>
              </w:rPr>
            </w:pPr>
            <w:r>
              <w:rPr>
                <w:rFonts w:ascii="Calibri" w:hAnsi="Calibri" w:cs="Calibri"/>
                <w:b/>
                <w:sz w:val="24"/>
              </w:rPr>
              <w:t>Dodavatel</w:t>
            </w:r>
          </w:p>
        </w:tc>
      </w:tr>
      <w:tr w:rsidR="00191CF8" w14:paraId="5DD4CCBC" w14:textId="77777777" w:rsidTr="00191CF8">
        <w:tc>
          <w:tcPr>
            <w:tcW w:w="4606" w:type="dxa"/>
          </w:tcPr>
          <w:p w14:paraId="5DD4CCAD" w14:textId="77777777" w:rsidR="00191CF8" w:rsidRDefault="00191CF8" w:rsidP="000B4BAE">
            <w:pPr>
              <w:rPr>
                <w:rFonts w:ascii="Calibri" w:hAnsi="Calibri" w:cs="Calibri"/>
                <w:sz w:val="24"/>
              </w:rPr>
            </w:pPr>
            <w:r w:rsidRPr="001D3F0B">
              <w:rPr>
                <w:rFonts w:ascii="Calibri" w:hAnsi="Calibri" w:cs="Calibri"/>
                <w:sz w:val="24"/>
              </w:rPr>
              <w:t xml:space="preserve">V </w:t>
            </w:r>
            <w:r w:rsidR="00A76D0B">
              <w:rPr>
                <w:rFonts w:ascii="Calibri" w:hAnsi="Calibri" w:cs="Calibri"/>
                <w:sz w:val="24"/>
              </w:rPr>
              <w:t>Praze</w:t>
            </w:r>
            <w:r w:rsidRPr="001D3F0B">
              <w:rPr>
                <w:rFonts w:ascii="Calibri" w:hAnsi="Calibri" w:cs="Calibri"/>
                <w:sz w:val="24"/>
              </w:rPr>
              <w:t xml:space="preserve"> </w:t>
            </w:r>
            <w:r w:rsidRPr="00E374B7">
              <w:rPr>
                <w:rFonts w:ascii="Calibri" w:hAnsi="Calibri" w:cs="Calibri"/>
                <w:sz w:val="24"/>
              </w:rPr>
              <w:t xml:space="preserve">dne </w:t>
            </w:r>
          </w:p>
          <w:p w14:paraId="5DD4CCAE" w14:textId="77777777" w:rsidR="00191CF8" w:rsidRDefault="00191CF8" w:rsidP="000B4BAE">
            <w:pPr>
              <w:rPr>
                <w:rFonts w:ascii="Calibri" w:hAnsi="Calibri" w:cs="Calibri"/>
                <w:sz w:val="24"/>
              </w:rPr>
            </w:pPr>
          </w:p>
          <w:p w14:paraId="5DD4CCAF" w14:textId="77777777" w:rsidR="00191CF8" w:rsidRDefault="00191CF8" w:rsidP="000B4BAE">
            <w:pPr>
              <w:rPr>
                <w:rFonts w:ascii="Calibri" w:hAnsi="Calibri" w:cs="Calibri"/>
                <w:sz w:val="24"/>
              </w:rPr>
            </w:pPr>
          </w:p>
          <w:p w14:paraId="5DD4CCB0" w14:textId="77777777" w:rsidR="00191CF8" w:rsidRDefault="00191CF8" w:rsidP="000B4BAE">
            <w:pPr>
              <w:rPr>
                <w:rFonts w:ascii="Calibri" w:hAnsi="Calibri" w:cs="Calibri"/>
                <w:sz w:val="24"/>
              </w:rPr>
            </w:pPr>
          </w:p>
          <w:p w14:paraId="5DD4CCB1" w14:textId="77777777" w:rsidR="00191CF8" w:rsidRDefault="00191CF8" w:rsidP="000B4BAE">
            <w:pPr>
              <w:rPr>
                <w:rFonts w:ascii="Calibri" w:hAnsi="Calibri" w:cs="Calibri"/>
                <w:sz w:val="24"/>
              </w:rPr>
            </w:pPr>
          </w:p>
          <w:p w14:paraId="5DD4CCB2" w14:textId="77777777" w:rsidR="00191CF8" w:rsidRDefault="00191CF8" w:rsidP="000B4BAE">
            <w:pPr>
              <w:rPr>
                <w:rFonts w:ascii="Calibri" w:hAnsi="Calibri" w:cs="Calibri"/>
                <w:sz w:val="24"/>
              </w:rPr>
            </w:pPr>
            <w:r>
              <w:rPr>
                <w:rFonts w:ascii="Calibri" w:hAnsi="Calibri" w:cs="Calibri"/>
                <w:sz w:val="24"/>
              </w:rPr>
              <w:t>………………………………………………………………….</w:t>
            </w:r>
          </w:p>
          <w:p w14:paraId="5DD4CCB4" w14:textId="0974F650" w:rsidR="00A76D0B" w:rsidRPr="001C472E" w:rsidRDefault="007957DD" w:rsidP="00191CF8">
            <w:pPr>
              <w:rPr>
                <w:rFonts w:ascii="Calibri" w:hAnsi="Calibri" w:cs="Calibri"/>
                <w:sz w:val="24"/>
              </w:rPr>
            </w:pPr>
            <w:r>
              <w:rPr>
                <w:rFonts w:ascii="Calibri" w:hAnsi="Calibri" w:cs="Calibri"/>
                <w:sz w:val="24"/>
              </w:rPr>
              <w:t>XXX</w:t>
            </w:r>
          </w:p>
        </w:tc>
        <w:tc>
          <w:tcPr>
            <w:tcW w:w="4606" w:type="dxa"/>
          </w:tcPr>
          <w:p w14:paraId="5747AEE7" w14:textId="5B374D0C" w:rsidR="00A70F76" w:rsidRDefault="00A70F76" w:rsidP="00A70F76">
            <w:pPr>
              <w:rPr>
                <w:rFonts w:ascii="Calibri" w:hAnsi="Calibri" w:cs="Calibri"/>
                <w:sz w:val="24"/>
              </w:rPr>
            </w:pPr>
            <w:r w:rsidRPr="00672625">
              <w:rPr>
                <w:rFonts w:ascii="Calibri" w:hAnsi="Calibri" w:cs="Calibri"/>
                <w:sz w:val="24"/>
              </w:rPr>
              <w:t xml:space="preserve">V Praze dne </w:t>
            </w:r>
            <w:r w:rsidR="00FC1905">
              <w:rPr>
                <w:rFonts w:ascii="Calibri" w:hAnsi="Calibri" w:cs="Calibri"/>
                <w:sz w:val="24"/>
              </w:rPr>
              <w:t>25. 2. 2019</w:t>
            </w:r>
          </w:p>
          <w:p w14:paraId="740DC342" w14:textId="77777777" w:rsidR="00A70F76" w:rsidRDefault="00A70F76" w:rsidP="00A70F76">
            <w:pPr>
              <w:rPr>
                <w:rFonts w:ascii="Calibri" w:hAnsi="Calibri" w:cs="Calibri"/>
                <w:sz w:val="24"/>
              </w:rPr>
            </w:pPr>
          </w:p>
          <w:p w14:paraId="4F08B808" w14:textId="77777777" w:rsidR="00A70F76" w:rsidRDefault="00A70F76" w:rsidP="00A70F76">
            <w:pPr>
              <w:rPr>
                <w:rFonts w:ascii="Calibri" w:hAnsi="Calibri" w:cs="Calibri"/>
                <w:sz w:val="24"/>
              </w:rPr>
            </w:pPr>
          </w:p>
          <w:p w14:paraId="1C88EAE4" w14:textId="77777777" w:rsidR="00A70F76" w:rsidRDefault="00A70F76" w:rsidP="00A70F76">
            <w:pPr>
              <w:rPr>
                <w:rFonts w:ascii="Calibri" w:hAnsi="Calibri" w:cs="Calibri"/>
                <w:sz w:val="24"/>
              </w:rPr>
            </w:pPr>
          </w:p>
          <w:p w14:paraId="4BA7FA74" w14:textId="77777777" w:rsidR="00A70F76" w:rsidRDefault="00A70F76" w:rsidP="00A70F76">
            <w:pPr>
              <w:rPr>
                <w:rFonts w:ascii="Calibri" w:hAnsi="Calibri" w:cs="Calibri"/>
                <w:sz w:val="24"/>
              </w:rPr>
            </w:pPr>
          </w:p>
          <w:p w14:paraId="064014E0" w14:textId="77777777" w:rsidR="00A70F76" w:rsidRDefault="00A70F76" w:rsidP="00A70F76">
            <w:pPr>
              <w:rPr>
                <w:rFonts w:ascii="Calibri" w:hAnsi="Calibri" w:cs="Calibri"/>
                <w:sz w:val="24"/>
              </w:rPr>
            </w:pPr>
            <w:r>
              <w:rPr>
                <w:rFonts w:ascii="Calibri" w:hAnsi="Calibri" w:cs="Calibri"/>
                <w:sz w:val="24"/>
              </w:rPr>
              <w:t>………………………………………………………………..</w:t>
            </w:r>
          </w:p>
          <w:p w14:paraId="5DD4CCBB" w14:textId="702AB917" w:rsidR="00191CF8" w:rsidRPr="001C472E" w:rsidRDefault="007957DD" w:rsidP="00A70F76">
            <w:pPr>
              <w:rPr>
                <w:rFonts w:ascii="Calibri" w:hAnsi="Calibri" w:cs="Calibri"/>
                <w:sz w:val="24"/>
              </w:rPr>
            </w:pPr>
            <w:r>
              <w:rPr>
                <w:rFonts w:ascii="Calibri" w:hAnsi="Calibri" w:cs="Calibri"/>
                <w:sz w:val="24"/>
              </w:rPr>
              <w:t>XXX</w:t>
            </w:r>
          </w:p>
        </w:tc>
      </w:tr>
    </w:tbl>
    <w:p w14:paraId="5DD4CCBD" w14:textId="77777777" w:rsidR="000B4BAE" w:rsidRPr="001D3F0B" w:rsidRDefault="000B4BAE" w:rsidP="000B4BAE">
      <w:pPr>
        <w:rPr>
          <w:rFonts w:ascii="Calibri" w:hAnsi="Calibri" w:cs="Calibri"/>
          <w:b/>
          <w:sz w:val="24"/>
        </w:rPr>
      </w:pPr>
    </w:p>
    <w:p w14:paraId="5DD4CCBE" w14:textId="77777777" w:rsidR="00156A47" w:rsidRDefault="00156A47" w:rsidP="001D3F0B">
      <w:pPr>
        <w:jc w:val="center"/>
        <w:rPr>
          <w:rFonts w:ascii="Calibri" w:hAnsi="Calibri" w:cs="Calibri"/>
          <w:b/>
        </w:rPr>
      </w:pPr>
    </w:p>
    <w:p w14:paraId="5DD4CCBF" w14:textId="77777777" w:rsidR="00191CF8" w:rsidRDefault="00191CF8" w:rsidP="001D3F0B">
      <w:pPr>
        <w:jc w:val="center"/>
        <w:rPr>
          <w:rFonts w:ascii="Calibri" w:hAnsi="Calibri" w:cs="Calibri"/>
          <w:b/>
        </w:rPr>
        <w:sectPr w:rsidR="00191CF8" w:rsidSect="00C634EE">
          <w:headerReference w:type="default" r:id="rId8"/>
          <w:footerReference w:type="even" r:id="rId9"/>
          <w:footerReference w:type="default" r:id="rId10"/>
          <w:pgSz w:w="11906" w:h="16838"/>
          <w:pgMar w:top="1417" w:right="1417" w:bottom="1417" w:left="1417" w:header="708" w:footer="708" w:gutter="0"/>
          <w:cols w:space="708"/>
          <w:docGrid w:linePitch="360"/>
        </w:sectPr>
      </w:pPr>
    </w:p>
    <w:p w14:paraId="5DD4CCC0" w14:textId="77777777" w:rsidR="00156A47" w:rsidRDefault="00156A47" w:rsidP="001D3F0B">
      <w:pPr>
        <w:jc w:val="center"/>
        <w:rPr>
          <w:rFonts w:ascii="Calibri" w:hAnsi="Calibri" w:cs="Calibri"/>
          <w:b/>
        </w:rPr>
      </w:pPr>
    </w:p>
    <w:p w14:paraId="5DD4CCC1" w14:textId="77777777" w:rsidR="00156A47" w:rsidRDefault="00156A47" w:rsidP="001D3F0B">
      <w:pPr>
        <w:jc w:val="center"/>
        <w:rPr>
          <w:rFonts w:ascii="Calibri" w:hAnsi="Calibri" w:cs="Calibri"/>
          <w:b/>
        </w:rPr>
      </w:pPr>
    </w:p>
    <w:p w14:paraId="5DD4CCC2" w14:textId="77777777" w:rsidR="001D3F0B" w:rsidRPr="001D3F0B" w:rsidRDefault="001D3F0B" w:rsidP="001D3F0B">
      <w:pPr>
        <w:jc w:val="center"/>
        <w:rPr>
          <w:rFonts w:ascii="Calibri" w:hAnsi="Calibri" w:cs="Calibri"/>
          <w:b/>
        </w:rPr>
      </w:pPr>
      <w:r w:rsidRPr="001D3F0B">
        <w:rPr>
          <w:rFonts w:ascii="Calibri" w:hAnsi="Calibri" w:cs="Calibri"/>
          <w:b/>
        </w:rPr>
        <w:t>Příloha č. 1</w:t>
      </w:r>
    </w:p>
    <w:p w14:paraId="5DD4CCC3" w14:textId="77777777" w:rsidR="001D3F0B" w:rsidRPr="001D3F0B" w:rsidRDefault="001D3F0B" w:rsidP="001D3F0B">
      <w:pPr>
        <w:jc w:val="center"/>
        <w:rPr>
          <w:rFonts w:ascii="Calibri" w:hAnsi="Calibri" w:cs="Calibri"/>
          <w:b/>
        </w:rPr>
      </w:pPr>
      <w:r w:rsidRPr="001D3F0B">
        <w:rPr>
          <w:rFonts w:ascii="Calibri" w:hAnsi="Calibri" w:cs="Calibri"/>
          <w:b/>
        </w:rPr>
        <w:t>Podrobné vymezení plnění Dodavatele a vymezení kupní ceny</w:t>
      </w:r>
    </w:p>
    <w:p w14:paraId="5DD4CCC4" w14:textId="77777777" w:rsidR="001D3F0B" w:rsidRPr="001D3F0B" w:rsidRDefault="001D3F0B">
      <w:pPr>
        <w:rPr>
          <w:rFonts w:ascii="Calibri" w:hAnsi="Calibri" w:cs="Calibri"/>
          <w:i/>
        </w:rPr>
      </w:pPr>
    </w:p>
    <w:p w14:paraId="5DD4CCC5" w14:textId="77777777" w:rsidR="001D3F0B" w:rsidRPr="00423DBF" w:rsidRDefault="001D3F0B" w:rsidP="00D44933">
      <w:pPr>
        <w:jc w:val="center"/>
        <w:rPr>
          <w:rFonts w:ascii="Calibri" w:hAnsi="Calibri" w:cs="Calibri"/>
        </w:rPr>
      </w:pPr>
    </w:p>
    <w:tbl>
      <w:tblPr>
        <w:tblStyle w:val="Mkatabulky"/>
        <w:tblW w:w="14000" w:type="dxa"/>
        <w:tblLayout w:type="fixed"/>
        <w:tblLook w:val="04A0" w:firstRow="1" w:lastRow="0" w:firstColumn="1" w:lastColumn="0" w:noHBand="0" w:noVBand="1"/>
      </w:tblPr>
      <w:tblGrid>
        <w:gridCol w:w="1444"/>
        <w:gridCol w:w="4901"/>
        <w:gridCol w:w="993"/>
        <w:gridCol w:w="1701"/>
        <w:gridCol w:w="1701"/>
        <w:gridCol w:w="1559"/>
        <w:gridCol w:w="1701"/>
      </w:tblGrid>
      <w:tr w:rsidR="00762FDD" w14:paraId="5DD4CCCD" w14:textId="77777777" w:rsidTr="00770550">
        <w:tc>
          <w:tcPr>
            <w:tcW w:w="1444" w:type="dxa"/>
            <w:shd w:val="clear" w:color="auto" w:fill="C6D9F1" w:themeFill="text2" w:themeFillTint="33"/>
            <w:vAlign w:val="center"/>
          </w:tcPr>
          <w:p w14:paraId="5DD4CCC6" w14:textId="77777777" w:rsidR="00762FDD" w:rsidRPr="00E374B7" w:rsidRDefault="00762FDD" w:rsidP="00770550">
            <w:pPr>
              <w:jc w:val="center"/>
              <w:rPr>
                <w:rFonts w:ascii="Calibri" w:hAnsi="Calibri" w:cs="Calibri"/>
                <w:b/>
              </w:rPr>
            </w:pPr>
            <w:r>
              <w:rPr>
                <w:rFonts w:ascii="Calibri" w:hAnsi="Calibri" w:cs="Calibri"/>
                <w:b/>
              </w:rPr>
              <w:t>Kód produktu</w:t>
            </w:r>
          </w:p>
        </w:tc>
        <w:tc>
          <w:tcPr>
            <w:tcW w:w="4901" w:type="dxa"/>
            <w:shd w:val="clear" w:color="auto" w:fill="C6D9F1" w:themeFill="text2" w:themeFillTint="33"/>
            <w:vAlign w:val="center"/>
          </w:tcPr>
          <w:p w14:paraId="5DD4CCC7" w14:textId="77777777" w:rsidR="00762FDD" w:rsidRPr="00E374B7" w:rsidRDefault="00762FDD" w:rsidP="00770550">
            <w:pPr>
              <w:jc w:val="center"/>
              <w:rPr>
                <w:rFonts w:ascii="Calibri" w:hAnsi="Calibri" w:cs="Calibri"/>
                <w:b/>
              </w:rPr>
            </w:pPr>
            <w:r>
              <w:rPr>
                <w:rFonts w:ascii="Calibri" w:hAnsi="Calibri" w:cs="Calibri"/>
                <w:b/>
              </w:rPr>
              <w:t>Název produktu</w:t>
            </w:r>
          </w:p>
        </w:tc>
        <w:tc>
          <w:tcPr>
            <w:tcW w:w="993" w:type="dxa"/>
            <w:shd w:val="clear" w:color="auto" w:fill="C6D9F1" w:themeFill="text2" w:themeFillTint="33"/>
            <w:vAlign w:val="center"/>
          </w:tcPr>
          <w:p w14:paraId="5DD4CCC8" w14:textId="77777777" w:rsidR="00762FDD" w:rsidRPr="00E374B7" w:rsidRDefault="00762FDD" w:rsidP="00770550">
            <w:pPr>
              <w:jc w:val="center"/>
              <w:rPr>
                <w:rFonts w:ascii="Calibri" w:hAnsi="Calibri" w:cs="Calibri"/>
                <w:b/>
              </w:rPr>
            </w:pPr>
            <w:r>
              <w:rPr>
                <w:rFonts w:ascii="Calibri" w:hAnsi="Calibri" w:cs="Calibri"/>
                <w:b/>
              </w:rPr>
              <w:t>Počet</w:t>
            </w:r>
          </w:p>
        </w:tc>
        <w:tc>
          <w:tcPr>
            <w:tcW w:w="1701" w:type="dxa"/>
            <w:shd w:val="clear" w:color="auto" w:fill="C6D9F1" w:themeFill="text2" w:themeFillTint="33"/>
            <w:vAlign w:val="center"/>
          </w:tcPr>
          <w:p w14:paraId="5DD4CCC9" w14:textId="77777777" w:rsidR="00762FDD" w:rsidRPr="00E374B7" w:rsidRDefault="00762FDD" w:rsidP="00770550">
            <w:pPr>
              <w:jc w:val="center"/>
              <w:rPr>
                <w:rFonts w:ascii="Calibri" w:hAnsi="Calibri" w:cs="Calibri"/>
                <w:b/>
              </w:rPr>
            </w:pPr>
            <w:r>
              <w:rPr>
                <w:rFonts w:ascii="Calibri" w:hAnsi="Calibri" w:cs="Calibri"/>
                <w:b/>
              </w:rPr>
              <w:t>Cena za kus v Kč bez DPH</w:t>
            </w:r>
          </w:p>
        </w:tc>
        <w:tc>
          <w:tcPr>
            <w:tcW w:w="1701" w:type="dxa"/>
            <w:shd w:val="clear" w:color="auto" w:fill="C6D9F1" w:themeFill="text2" w:themeFillTint="33"/>
            <w:vAlign w:val="center"/>
          </w:tcPr>
          <w:p w14:paraId="5DD4CCCA" w14:textId="77777777" w:rsidR="00762FDD" w:rsidRPr="00E374B7" w:rsidRDefault="00762FDD" w:rsidP="00770550">
            <w:pPr>
              <w:jc w:val="center"/>
              <w:rPr>
                <w:rFonts w:ascii="Calibri" w:hAnsi="Calibri" w:cs="Calibri"/>
                <w:b/>
              </w:rPr>
            </w:pPr>
            <w:r>
              <w:rPr>
                <w:rFonts w:ascii="Calibri" w:hAnsi="Calibri" w:cs="Calibri"/>
                <w:b/>
              </w:rPr>
              <w:t>Cena celkem v Kč bez DPH</w:t>
            </w:r>
          </w:p>
        </w:tc>
        <w:tc>
          <w:tcPr>
            <w:tcW w:w="1559" w:type="dxa"/>
            <w:shd w:val="clear" w:color="auto" w:fill="C6D9F1" w:themeFill="text2" w:themeFillTint="33"/>
            <w:vAlign w:val="center"/>
          </w:tcPr>
          <w:p w14:paraId="5DD4CCCB" w14:textId="77777777" w:rsidR="00762FDD" w:rsidRPr="00E374B7" w:rsidRDefault="00762FDD" w:rsidP="00770550">
            <w:pPr>
              <w:jc w:val="center"/>
              <w:rPr>
                <w:rFonts w:ascii="Calibri" w:hAnsi="Calibri" w:cs="Calibri"/>
                <w:b/>
              </w:rPr>
            </w:pPr>
            <w:r>
              <w:rPr>
                <w:rFonts w:ascii="Calibri" w:hAnsi="Calibri" w:cs="Calibri"/>
                <w:b/>
              </w:rPr>
              <w:t>Sazba DPH</w:t>
            </w:r>
          </w:p>
        </w:tc>
        <w:tc>
          <w:tcPr>
            <w:tcW w:w="1701" w:type="dxa"/>
            <w:shd w:val="clear" w:color="auto" w:fill="C6D9F1" w:themeFill="text2" w:themeFillTint="33"/>
            <w:vAlign w:val="center"/>
          </w:tcPr>
          <w:p w14:paraId="5DD4CCCC" w14:textId="77777777" w:rsidR="00762FDD" w:rsidRPr="00E374B7" w:rsidRDefault="00762FDD" w:rsidP="00770550">
            <w:pPr>
              <w:jc w:val="center"/>
              <w:rPr>
                <w:rFonts w:ascii="Calibri" w:hAnsi="Calibri" w:cs="Calibri"/>
                <w:b/>
              </w:rPr>
            </w:pPr>
            <w:r>
              <w:rPr>
                <w:rFonts w:ascii="Calibri" w:hAnsi="Calibri" w:cs="Calibri"/>
                <w:b/>
              </w:rPr>
              <w:t>Cena celkem v Kč včetně DPH</w:t>
            </w:r>
          </w:p>
        </w:tc>
      </w:tr>
      <w:tr w:rsidR="00C61C03" w14:paraId="5DD4CCD5" w14:textId="77777777" w:rsidTr="00C61C03">
        <w:tc>
          <w:tcPr>
            <w:tcW w:w="1444" w:type="dxa"/>
          </w:tcPr>
          <w:p w14:paraId="5DD4CCCE" w14:textId="77777777" w:rsidR="00C61C03" w:rsidRPr="00762FDD" w:rsidRDefault="00C61C03" w:rsidP="00C61C03">
            <w:pPr>
              <w:autoSpaceDE w:val="0"/>
              <w:autoSpaceDN w:val="0"/>
              <w:adjustRightInd w:val="0"/>
              <w:spacing w:line="240" w:lineRule="auto"/>
              <w:jc w:val="center"/>
              <w:rPr>
                <w:rFonts w:asciiTheme="minorHAnsi" w:hAnsiTheme="minorHAnsi" w:cs="Calibri"/>
                <w:b/>
                <w:bCs/>
                <w:color w:val="000000"/>
                <w:sz w:val="24"/>
              </w:rPr>
            </w:pPr>
            <w:r w:rsidRPr="00762FDD">
              <w:rPr>
                <w:rFonts w:asciiTheme="minorHAnsi" w:hAnsiTheme="minorHAnsi" w:cs="Calibri"/>
                <w:b/>
                <w:bCs/>
                <w:color w:val="000000"/>
                <w:sz w:val="24"/>
              </w:rPr>
              <w:t>VS6-STD-C</w:t>
            </w:r>
          </w:p>
        </w:tc>
        <w:tc>
          <w:tcPr>
            <w:tcW w:w="4901" w:type="dxa"/>
          </w:tcPr>
          <w:p w14:paraId="5DD4CCCF" w14:textId="77777777" w:rsidR="00C61C03" w:rsidRPr="00762FDD" w:rsidRDefault="00C61C03" w:rsidP="00C61C03">
            <w:pPr>
              <w:autoSpaceDE w:val="0"/>
              <w:autoSpaceDN w:val="0"/>
              <w:adjustRightInd w:val="0"/>
              <w:spacing w:line="240" w:lineRule="auto"/>
              <w:jc w:val="left"/>
              <w:rPr>
                <w:rFonts w:asciiTheme="minorHAnsi" w:hAnsiTheme="minorHAnsi" w:cs="Arial"/>
                <w:color w:val="333333"/>
                <w:sz w:val="24"/>
              </w:rPr>
            </w:pPr>
            <w:proofErr w:type="spellStart"/>
            <w:r w:rsidRPr="00762FDD">
              <w:rPr>
                <w:rFonts w:asciiTheme="minorHAnsi" w:hAnsiTheme="minorHAnsi" w:cs="Arial"/>
                <w:color w:val="333333"/>
                <w:sz w:val="24"/>
              </w:rPr>
              <w:t>VMware</w:t>
            </w:r>
            <w:proofErr w:type="spellEnd"/>
            <w:r w:rsidRPr="00762FDD">
              <w:rPr>
                <w:rFonts w:asciiTheme="minorHAnsi" w:hAnsiTheme="minorHAnsi" w:cs="Arial"/>
                <w:color w:val="333333"/>
                <w:sz w:val="24"/>
              </w:rPr>
              <w:t xml:space="preserve"> </w:t>
            </w:r>
            <w:proofErr w:type="spellStart"/>
            <w:r w:rsidRPr="00762FDD">
              <w:rPr>
                <w:rFonts w:asciiTheme="minorHAnsi" w:hAnsiTheme="minorHAnsi" w:cs="Arial"/>
                <w:color w:val="333333"/>
                <w:sz w:val="24"/>
              </w:rPr>
              <w:t>vSphere</w:t>
            </w:r>
            <w:proofErr w:type="spellEnd"/>
            <w:r w:rsidRPr="00762FDD">
              <w:rPr>
                <w:rFonts w:asciiTheme="minorHAnsi" w:hAnsiTheme="minorHAnsi" w:cs="Arial"/>
                <w:color w:val="333333"/>
                <w:sz w:val="24"/>
              </w:rPr>
              <w:t xml:space="preserve"> 6 Standard </w:t>
            </w:r>
            <w:proofErr w:type="spellStart"/>
            <w:r w:rsidRPr="00762FDD">
              <w:rPr>
                <w:rFonts w:asciiTheme="minorHAnsi" w:hAnsiTheme="minorHAnsi" w:cs="Arial"/>
                <w:color w:val="333333"/>
                <w:sz w:val="24"/>
              </w:rPr>
              <w:t>for</w:t>
            </w:r>
            <w:proofErr w:type="spellEnd"/>
            <w:r w:rsidRPr="00762FDD">
              <w:rPr>
                <w:rFonts w:asciiTheme="minorHAnsi" w:hAnsiTheme="minorHAnsi" w:cs="Arial"/>
                <w:color w:val="333333"/>
                <w:sz w:val="24"/>
              </w:rPr>
              <w:t xml:space="preserve"> 1 </w:t>
            </w:r>
            <w:proofErr w:type="spellStart"/>
            <w:r w:rsidRPr="00762FDD">
              <w:rPr>
                <w:rFonts w:asciiTheme="minorHAnsi" w:hAnsiTheme="minorHAnsi" w:cs="Arial"/>
                <w:color w:val="333333"/>
                <w:sz w:val="24"/>
              </w:rPr>
              <w:t>processor</w:t>
            </w:r>
            <w:proofErr w:type="spellEnd"/>
          </w:p>
        </w:tc>
        <w:tc>
          <w:tcPr>
            <w:tcW w:w="993" w:type="dxa"/>
            <w:vAlign w:val="center"/>
          </w:tcPr>
          <w:p w14:paraId="5DD4CCD0" w14:textId="77777777" w:rsidR="00C61C03" w:rsidRPr="00C61C03" w:rsidRDefault="00C61C03" w:rsidP="00C61C03">
            <w:pPr>
              <w:jc w:val="center"/>
              <w:rPr>
                <w:rFonts w:ascii="Arial" w:hAnsi="Arial" w:cs="Arial"/>
                <w:szCs w:val="20"/>
              </w:rPr>
            </w:pPr>
            <w:r w:rsidRPr="00C61C03">
              <w:rPr>
                <w:rFonts w:ascii="Arial" w:hAnsi="Arial" w:cs="Arial"/>
                <w:szCs w:val="20"/>
              </w:rPr>
              <w:t>6</w:t>
            </w:r>
          </w:p>
        </w:tc>
        <w:tc>
          <w:tcPr>
            <w:tcW w:w="1701" w:type="dxa"/>
            <w:vAlign w:val="center"/>
          </w:tcPr>
          <w:p w14:paraId="5DD4CCD1" w14:textId="2FA3D195" w:rsidR="00C61C03" w:rsidRPr="00C61C03" w:rsidRDefault="00C61C03" w:rsidP="00C61C03">
            <w:pPr>
              <w:jc w:val="center"/>
              <w:rPr>
                <w:rFonts w:ascii="Arial" w:hAnsi="Arial" w:cs="Arial"/>
                <w:szCs w:val="20"/>
              </w:rPr>
            </w:pPr>
            <w:r w:rsidRPr="00C61C03">
              <w:rPr>
                <w:rFonts w:ascii="Arial" w:hAnsi="Arial" w:cs="Arial"/>
                <w:szCs w:val="20"/>
              </w:rPr>
              <w:t>15 947,52 Kč</w:t>
            </w:r>
          </w:p>
        </w:tc>
        <w:tc>
          <w:tcPr>
            <w:tcW w:w="1701" w:type="dxa"/>
            <w:vAlign w:val="center"/>
          </w:tcPr>
          <w:p w14:paraId="5DD4CCD2" w14:textId="1A4DDEBB" w:rsidR="00C61C03" w:rsidRPr="00C61C03" w:rsidRDefault="00C61C03" w:rsidP="00C61C03">
            <w:pPr>
              <w:jc w:val="center"/>
              <w:rPr>
                <w:rFonts w:ascii="Arial" w:hAnsi="Arial" w:cs="Arial"/>
                <w:szCs w:val="20"/>
              </w:rPr>
            </w:pPr>
            <w:r w:rsidRPr="00C61C03">
              <w:rPr>
                <w:rFonts w:ascii="Arial" w:hAnsi="Arial" w:cs="Arial"/>
                <w:szCs w:val="20"/>
              </w:rPr>
              <w:t>95 685,12 Kč</w:t>
            </w:r>
          </w:p>
        </w:tc>
        <w:tc>
          <w:tcPr>
            <w:tcW w:w="1559" w:type="dxa"/>
            <w:vAlign w:val="center"/>
          </w:tcPr>
          <w:p w14:paraId="5DD4CCD3" w14:textId="30188B6E" w:rsidR="00C61C03" w:rsidRPr="00C61C03" w:rsidRDefault="00C61C03" w:rsidP="00C61C03">
            <w:pPr>
              <w:jc w:val="center"/>
              <w:rPr>
                <w:rFonts w:ascii="Arial" w:hAnsi="Arial" w:cs="Arial"/>
                <w:szCs w:val="20"/>
              </w:rPr>
            </w:pPr>
            <w:r w:rsidRPr="00C61C03">
              <w:rPr>
                <w:rFonts w:ascii="Arial" w:hAnsi="Arial" w:cs="Arial"/>
                <w:szCs w:val="20"/>
              </w:rPr>
              <w:t>21%</w:t>
            </w:r>
          </w:p>
        </w:tc>
        <w:tc>
          <w:tcPr>
            <w:tcW w:w="1701" w:type="dxa"/>
            <w:vAlign w:val="center"/>
          </w:tcPr>
          <w:p w14:paraId="5DD4CCD4" w14:textId="1C6C89EC" w:rsidR="00C61C03" w:rsidRPr="00C61C03" w:rsidRDefault="00C61C03" w:rsidP="00C61C03">
            <w:pPr>
              <w:jc w:val="center"/>
              <w:rPr>
                <w:rFonts w:ascii="Arial" w:hAnsi="Arial" w:cs="Arial"/>
                <w:szCs w:val="20"/>
              </w:rPr>
            </w:pPr>
            <w:r w:rsidRPr="00C61C03">
              <w:rPr>
                <w:rFonts w:ascii="Arial" w:hAnsi="Arial" w:cs="Arial"/>
                <w:szCs w:val="20"/>
              </w:rPr>
              <w:t>115 779,00 Kč</w:t>
            </w:r>
          </w:p>
        </w:tc>
      </w:tr>
      <w:tr w:rsidR="00C61C03" w14:paraId="5DD4CCDD" w14:textId="77777777" w:rsidTr="00C61C03">
        <w:tc>
          <w:tcPr>
            <w:tcW w:w="1444" w:type="dxa"/>
          </w:tcPr>
          <w:p w14:paraId="5DD4CCD6" w14:textId="77777777" w:rsidR="00C61C03" w:rsidRPr="00762FDD" w:rsidRDefault="00C61C03" w:rsidP="00C61C03">
            <w:pPr>
              <w:autoSpaceDE w:val="0"/>
              <w:autoSpaceDN w:val="0"/>
              <w:adjustRightInd w:val="0"/>
              <w:spacing w:line="240" w:lineRule="auto"/>
              <w:jc w:val="center"/>
              <w:rPr>
                <w:rFonts w:asciiTheme="minorHAnsi" w:hAnsiTheme="minorHAnsi" w:cs="Calibri"/>
                <w:b/>
                <w:bCs/>
                <w:color w:val="000000"/>
                <w:sz w:val="24"/>
              </w:rPr>
            </w:pPr>
            <w:r w:rsidRPr="00762FDD">
              <w:rPr>
                <w:rFonts w:asciiTheme="minorHAnsi" w:hAnsiTheme="minorHAnsi" w:cs="Calibri"/>
                <w:b/>
                <w:bCs/>
                <w:color w:val="000000"/>
                <w:sz w:val="24"/>
              </w:rPr>
              <w:t>VS6-STD-P-SSS-C</w:t>
            </w:r>
          </w:p>
        </w:tc>
        <w:tc>
          <w:tcPr>
            <w:tcW w:w="4901" w:type="dxa"/>
          </w:tcPr>
          <w:p w14:paraId="5DD4CCD7" w14:textId="77777777" w:rsidR="00C61C03" w:rsidRPr="00762FDD" w:rsidRDefault="00C61C03" w:rsidP="00C61C03">
            <w:pPr>
              <w:autoSpaceDE w:val="0"/>
              <w:autoSpaceDN w:val="0"/>
              <w:adjustRightInd w:val="0"/>
              <w:spacing w:line="240" w:lineRule="auto"/>
              <w:jc w:val="left"/>
              <w:rPr>
                <w:rFonts w:asciiTheme="minorHAnsi" w:hAnsiTheme="minorHAnsi" w:cs="Arial"/>
                <w:color w:val="333333"/>
                <w:sz w:val="24"/>
              </w:rPr>
            </w:pPr>
            <w:proofErr w:type="spellStart"/>
            <w:r w:rsidRPr="00762FDD">
              <w:rPr>
                <w:rFonts w:asciiTheme="minorHAnsi" w:hAnsiTheme="minorHAnsi" w:cs="Arial"/>
                <w:color w:val="333333"/>
                <w:sz w:val="24"/>
              </w:rPr>
              <w:t>Production</w:t>
            </w:r>
            <w:proofErr w:type="spellEnd"/>
            <w:r w:rsidRPr="00762FDD">
              <w:rPr>
                <w:rFonts w:asciiTheme="minorHAnsi" w:hAnsiTheme="minorHAnsi" w:cs="Arial"/>
                <w:color w:val="333333"/>
                <w:sz w:val="24"/>
              </w:rPr>
              <w:t xml:space="preserve"> Support/</w:t>
            </w:r>
            <w:proofErr w:type="spellStart"/>
            <w:r w:rsidRPr="00762FDD">
              <w:rPr>
                <w:rFonts w:asciiTheme="minorHAnsi" w:hAnsiTheme="minorHAnsi" w:cs="Arial"/>
                <w:color w:val="333333"/>
                <w:sz w:val="24"/>
              </w:rPr>
              <w:t>Subscription</w:t>
            </w:r>
            <w:proofErr w:type="spellEnd"/>
            <w:r w:rsidRPr="00762FDD">
              <w:rPr>
                <w:rFonts w:asciiTheme="minorHAnsi" w:hAnsiTheme="minorHAnsi" w:cs="Arial"/>
                <w:color w:val="333333"/>
                <w:sz w:val="24"/>
              </w:rPr>
              <w:t xml:space="preserve"> </w:t>
            </w:r>
            <w:proofErr w:type="spellStart"/>
            <w:r w:rsidRPr="00762FDD">
              <w:rPr>
                <w:rFonts w:asciiTheme="minorHAnsi" w:hAnsiTheme="minorHAnsi" w:cs="Arial"/>
                <w:color w:val="333333"/>
                <w:sz w:val="24"/>
              </w:rPr>
              <w:t>VMware</w:t>
            </w:r>
            <w:proofErr w:type="spellEnd"/>
            <w:r w:rsidRPr="00762FDD">
              <w:rPr>
                <w:rFonts w:asciiTheme="minorHAnsi" w:hAnsiTheme="minorHAnsi" w:cs="Arial"/>
                <w:color w:val="333333"/>
                <w:sz w:val="24"/>
              </w:rPr>
              <w:t xml:space="preserve"> </w:t>
            </w:r>
            <w:proofErr w:type="spellStart"/>
            <w:r w:rsidRPr="00762FDD">
              <w:rPr>
                <w:rFonts w:asciiTheme="minorHAnsi" w:hAnsiTheme="minorHAnsi" w:cs="Arial"/>
                <w:color w:val="333333"/>
                <w:sz w:val="24"/>
              </w:rPr>
              <w:t>vSphere</w:t>
            </w:r>
            <w:proofErr w:type="spellEnd"/>
            <w:r w:rsidRPr="00762FDD">
              <w:rPr>
                <w:rFonts w:asciiTheme="minorHAnsi" w:hAnsiTheme="minorHAnsi" w:cs="Arial"/>
                <w:color w:val="333333"/>
                <w:sz w:val="24"/>
              </w:rPr>
              <w:t xml:space="preserve"> 6 Standard </w:t>
            </w:r>
            <w:proofErr w:type="spellStart"/>
            <w:r w:rsidRPr="00762FDD">
              <w:rPr>
                <w:rFonts w:asciiTheme="minorHAnsi" w:hAnsiTheme="minorHAnsi" w:cs="Arial"/>
                <w:color w:val="333333"/>
                <w:sz w:val="24"/>
              </w:rPr>
              <w:t>for</w:t>
            </w:r>
            <w:proofErr w:type="spellEnd"/>
            <w:r w:rsidRPr="00762FDD">
              <w:rPr>
                <w:rFonts w:asciiTheme="minorHAnsi" w:hAnsiTheme="minorHAnsi" w:cs="Arial"/>
                <w:color w:val="333333"/>
                <w:sz w:val="24"/>
              </w:rPr>
              <w:t xml:space="preserve"> 1 </w:t>
            </w:r>
            <w:proofErr w:type="spellStart"/>
            <w:r w:rsidRPr="00762FDD">
              <w:rPr>
                <w:rFonts w:asciiTheme="minorHAnsi" w:hAnsiTheme="minorHAnsi" w:cs="Arial"/>
                <w:color w:val="333333"/>
                <w:sz w:val="24"/>
              </w:rPr>
              <w:t>processor</w:t>
            </w:r>
            <w:proofErr w:type="spellEnd"/>
            <w:r w:rsidRPr="00762FDD">
              <w:rPr>
                <w:rFonts w:asciiTheme="minorHAnsi" w:hAnsiTheme="minorHAnsi" w:cs="Arial"/>
                <w:color w:val="333333"/>
                <w:sz w:val="24"/>
              </w:rPr>
              <w:t xml:space="preserve"> </w:t>
            </w:r>
            <w:proofErr w:type="spellStart"/>
            <w:r w:rsidRPr="00762FDD">
              <w:rPr>
                <w:rFonts w:asciiTheme="minorHAnsi" w:hAnsiTheme="minorHAnsi" w:cs="Arial"/>
                <w:color w:val="333333"/>
                <w:sz w:val="24"/>
              </w:rPr>
              <w:t>for</w:t>
            </w:r>
            <w:proofErr w:type="spellEnd"/>
            <w:r w:rsidRPr="00762FDD">
              <w:rPr>
                <w:rFonts w:asciiTheme="minorHAnsi" w:hAnsiTheme="minorHAnsi" w:cs="Arial"/>
                <w:color w:val="333333"/>
                <w:sz w:val="24"/>
              </w:rPr>
              <w:t xml:space="preserve"> 1 </w:t>
            </w:r>
            <w:proofErr w:type="spellStart"/>
            <w:r w:rsidRPr="00762FDD">
              <w:rPr>
                <w:rFonts w:asciiTheme="minorHAnsi" w:hAnsiTheme="minorHAnsi" w:cs="Arial"/>
                <w:color w:val="333333"/>
                <w:sz w:val="24"/>
              </w:rPr>
              <w:t>year</w:t>
            </w:r>
            <w:proofErr w:type="spellEnd"/>
          </w:p>
        </w:tc>
        <w:tc>
          <w:tcPr>
            <w:tcW w:w="993" w:type="dxa"/>
            <w:vAlign w:val="center"/>
          </w:tcPr>
          <w:p w14:paraId="5DD4CCD8" w14:textId="77777777" w:rsidR="00C61C03" w:rsidRPr="00C61C03" w:rsidRDefault="00C61C03" w:rsidP="00C61C03">
            <w:pPr>
              <w:jc w:val="center"/>
              <w:rPr>
                <w:rFonts w:ascii="Arial" w:hAnsi="Arial" w:cs="Arial"/>
                <w:szCs w:val="20"/>
              </w:rPr>
            </w:pPr>
            <w:r w:rsidRPr="00C61C03">
              <w:rPr>
                <w:rFonts w:ascii="Arial" w:hAnsi="Arial" w:cs="Arial"/>
                <w:szCs w:val="20"/>
              </w:rPr>
              <w:t>6</w:t>
            </w:r>
          </w:p>
        </w:tc>
        <w:tc>
          <w:tcPr>
            <w:tcW w:w="1701" w:type="dxa"/>
            <w:vAlign w:val="center"/>
          </w:tcPr>
          <w:p w14:paraId="5DD4CCD9" w14:textId="3AAC1F8A" w:rsidR="00C61C03" w:rsidRPr="00C61C03" w:rsidRDefault="00C61C03" w:rsidP="00C61C03">
            <w:pPr>
              <w:jc w:val="center"/>
              <w:rPr>
                <w:rFonts w:ascii="Arial" w:hAnsi="Arial" w:cs="Arial"/>
                <w:szCs w:val="20"/>
              </w:rPr>
            </w:pPr>
            <w:r w:rsidRPr="00C61C03">
              <w:rPr>
                <w:rFonts w:ascii="Arial" w:hAnsi="Arial" w:cs="Arial"/>
                <w:szCs w:val="20"/>
              </w:rPr>
              <w:t>5 804,00 Kč</w:t>
            </w:r>
          </w:p>
        </w:tc>
        <w:tc>
          <w:tcPr>
            <w:tcW w:w="1701" w:type="dxa"/>
            <w:vAlign w:val="center"/>
          </w:tcPr>
          <w:p w14:paraId="5DD4CCDA" w14:textId="4A72904C" w:rsidR="00C61C03" w:rsidRPr="00C61C03" w:rsidRDefault="00C61C03" w:rsidP="00C61C03">
            <w:pPr>
              <w:jc w:val="center"/>
              <w:rPr>
                <w:rFonts w:ascii="Arial" w:hAnsi="Arial" w:cs="Arial"/>
                <w:szCs w:val="20"/>
              </w:rPr>
            </w:pPr>
            <w:r w:rsidRPr="00C61C03">
              <w:rPr>
                <w:rFonts w:ascii="Arial" w:hAnsi="Arial" w:cs="Arial"/>
                <w:szCs w:val="20"/>
              </w:rPr>
              <w:t>34 824,00 Kč</w:t>
            </w:r>
          </w:p>
        </w:tc>
        <w:tc>
          <w:tcPr>
            <w:tcW w:w="1559" w:type="dxa"/>
            <w:vAlign w:val="center"/>
          </w:tcPr>
          <w:p w14:paraId="5DD4CCDB" w14:textId="03721CA0" w:rsidR="00C61C03" w:rsidRPr="00C61C03" w:rsidRDefault="00C61C03" w:rsidP="00C61C03">
            <w:pPr>
              <w:jc w:val="center"/>
              <w:rPr>
                <w:rFonts w:ascii="Arial" w:hAnsi="Arial" w:cs="Arial"/>
                <w:szCs w:val="20"/>
              </w:rPr>
            </w:pPr>
            <w:r w:rsidRPr="00C61C03">
              <w:rPr>
                <w:rFonts w:ascii="Arial" w:hAnsi="Arial" w:cs="Arial"/>
                <w:szCs w:val="20"/>
              </w:rPr>
              <w:t>21%</w:t>
            </w:r>
          </w:p>
        </w:tc>
        <w:tc>
          <w:tcPr>
            <w:tcW w:w="1701" w:type="dxa"/>
            <w:vAlign w:val="center"/>
          </w:tcPr>
          <w:p w14:paraId="5DD4CCDC" w14:textId="4AC640C0" w:rsidR="00C61C03" w:rsidRPr="00C61C03" w:rsidRDefault="00C61C03" w:rsidP="00C61C03">
            <w:pPr>
              <w:jc w:val="center"/>
              <w:rPr>
                <w:rFonts w:ascii="Arial" w:hAnsi="Arial" w:cs="Arial"/>
                <w:szCs w:val="20"/>
              </w:rPr>
            </w:pPr>
            <w:r w:rsidRPr="00C61C03">
              <w:rPr>
                <w:rFonts w:ascii="Arial" w:hAnsi="Arial" w:cs="Arial"/>
                <w:szCs w:val="20"/>
              </w:rPr>
              <w:t>42 137,04 Kč</w:t>
            </w:r>
          </w:p>
        </w:tc>
      </w:tr>
      <w:tr w:rsidR="00C61C03" w:rsidRPr="0077248E" w14:paraId="5DD4CCE5" w14:textId="77777777" w:rsidTr="00C61C03">
        <w:tc>
          <w:tcPr>
            <w:tcW w:w="1444" w:type="dxa"/>
            <w:vAlign w:val="center"/>
          </w:tcPr>
          <w:p w14:paraId="5DD4CCDE" w14:textId="77777777" w:rsidR="00C61C03" w:rsidRPr="00A23213" w:rsidRDefault="00C61C03" w:rsidP="00C61C03">
            <w:pPr>
              <w:jc w:val="left"/>
              <w:rPr>
                <w:rFonts w:ascii="Calibri" w:hAnsi="Calibri" w:cs="Calibri"/>
                <w:sz w:val="24"/>
              </w:rPr>
            </w:pPr>
            <w:r w:rsidRPr="00A23213">
              <w:rPr>
                <w:rFonts w:ascii="Calibri" w:hAnsi="Calibri" w:cs="Calibri"/>
                <w:sz w:val="24"/>
              </w:rPr>
              <w:t>Celkem</w:t>
            </w:r>
          </w:p>
        </w:tc>
        <w:tc>
          <w:tcPr>
            <w:tcW w:w="4901" w:type="dxa"/>
            <w:vAlign w:val="center"/>
          </w:tcPr>
          <w:p w14:paraId="5DD4CCDF" w14:textId="77777777" w:rsidR="00C61C03" w:rsidRPr="00A23213" w:rsidRDefault="00C61C03" w:rsidP="00C61C03">
            <w:pPr>
              <w:jc w:val="left"/>
              <w:rPr>
                <w:rFonts w:ascii="Calibri" w:hAnsi="Calibri" w:cs="Calibri"/>
                <w:sz w:val="24"/>
              </w:rPr>
            </w:pPr>
          </w:p>
        </w:tc>
        <w:tc>
          <w:tcPr>
            <w:tcW w:w="993" w:type="dxa"/>
            <w:vAlign w:val="center"/>
          </w:tcPr>
          <w:p w14:paraId="5DD4CCE0" w14:textId="77777777" w:rsidR="00C61C03" w:rsidRPr="00C61C03" w:rsidRDefault="00C61C03" w:rsidP="00C61C03">
            <w:pPr>
              <w:jc w:val="center"/>
              <w:rPr>
                <w:rFonts w:ascii="Arial" w:hAnsi="Arial" w:cs="Arial"/>
                <w:szCs w:val="20"/>
              </w:rPr>
            </w:pPr>
            <w:r w:rsidRPr="00C61C03">
              <w:rPr>
                <w:rFonts w:ascii="Arial" w:hAnsi="Arial" w:cs="Arial"/>
                <w:szCs w:val="20"/>
              </w:rPr>
              <w:t>x</w:t>
            </w:r>
          </w:p>
        </w:tc>
        <w:tc>
          <w:tcPr>
            <w:tcW w:w="1701" w:type="dxa"/>
            <w:vAlign w:val="center"/>
          </w:tcPr>
          <w:p w14:paraId="5DD4CCE1" w14:textId="77777777" w:rsidR="00C61C03" w:rsidRPr="00C61C03" w:rsidRDefault="00C61C03" w:rsidP="00C61C03">
            <w:pPr>
              <w:jc w:val="center"/>
              <w:rPr>
                <w:rFonts w:ascii="Arial" w:hAnsi="Arial" w:cs="Arial"/>
                <w:szCs w:val="20"/>
                <w:highlight w:val="yellow"/>
              </w:rPr>
            </w:pPr>
            <w:r w:rsidRPr="00C61C03">
              <w:rPr>
                <w:rFonts w:ascii="Arial" w:hAnsi="Arial" w:cs="Arial"/>
                <w:szCs w:val="20"/>
              </w:rPr>
              <w:t>x</w:t>
            </w:r>
          </w:p>
        </w:tc>
        <w:tc>
          <w:tcPr>
            <w:tcW w:w="1701" w:type="dxa"/>
            <w:vAlign w:val="center"/>
          </w:tcPr>
          <w:p w14:paraId="5DD4CCE2" w14:textId="07736177" w:rsidR="00C61C03" w:rsidRPr="00C61C03" w:rsidRDefault="00C61C03" w:rsidP="00C61C03">
            <w:pPr>
              <w:jc w:val="center"/>
              <w:rPr>
                <w:rFonts w:ascii="Arial" w:hAnsi="Arial" w:cs="Arial"/>
                <w:szCs w:val="20"/>
                <w:highlight w:val="yellow"/>
              </w:rPr>
            </w:pPr>
            <w:r w:rsidRPr="00C61C03">
              <w:rPr>
                <w:rFonts w:ascii="Arial" w:hAnsi="Arial" w:cs="Arial"/>
                <w:szCs w:val="20"/>
              </w:rPr>
              <w:t>130 509,12 Kč</w:t>
            </w:r>
          </w:p>
        </w:tc>
        <w:tc>
          <w:tcPr>
            <w:tcW w:w="1559" w:type="dxa"/>
            <w:vAlign w:val="center"/>
          </w:tcPr>
          <w:p w14:paraId="5DD4CCE3" w14:textId="77777777" w:rsidR="00C61C03" w:rsidRPr="00C61C03" w:rsidRDefault="00C61C03" w:rsidP="00C61C03">
            <w:pPr>
              <w:jc w:val="center"/>
              <w:rPr>
                <w:rFonts w:ascii="Arial" w:hAnsi="Arial" w:cs="Arial"/>
                <w:szCs w:val="20"/>
                <w:highlight w:val="yellow"/>
              </w:rPr>
            </w:pPr>
            <w:r w:rsidRPr="00C61C03">
              <w:rPr>
                <w:rFonts w:ascii="Arial" w:hAnsi="Arial" w:cs="Arial"/>
                <w:szCs w:val="20"/>
              </w:rPr>
              <w:t>x</w:t>
            </w:r>
          </w:p>
        </w:tc>
        <w:tc>
          <w:tcPr>
            <w:tcW w:w="1701" w:type="dxa"/>
            <w:vAlign w:val="center"/>
          </w:tcPr>
          <w:p w14:paraId="5DD4CCE4" w14:textId="79A1F713" w:rsidR="00C61C03" w:rsidRPr="00C61C03" w:rsidRDefault="00C61C03" w:rsidP="00C61C03">
            <w:pPr>
              <w:jc w:val="center"/>
              <w:rPr>
                <w:rFonts w:ascii="Arial" w:hAnsi="Arial" w:cs="Arial"/>
                <w:szCs w:val="20"/>
                <w:highlight w:val="yellow"/>
              </w:rPr>
            </w:pPr>
            <w:r w:rsidRPr="00C61C03">
              <w:rPr>
                <w:rFonts w:ascii="Arial" w:hAnsi="Arial" w:cs="Arial"/>
                <w:szCs w:val="20"/>
              </w:rPr>
              <w:t>157 916,04 Kč</w:t>
            </w:r>
          </w:p>
        </w:tc>
      </w:tr>
    </w:tbl>
    <w:p w14:paraId="5DD4CCE6" w14:textId="77777777" w:rsidR="001D3F0B" w:rsidRPr="00D44933" w:rsidRDefault="001D3F0B" w:rsidP="00D44933">
      <w:pPr>
        <w:jc w:val="center"/>
        <w:rPr>
          <w:rFonts w:ascii="Calibri" w:hAnsi="Calibri" w:cs="Calibri"/>
        </w:rPr>
      </w:pPr>
    </w:p>
    <w:sectPr w:rsidR="001D3F0B" w:rsidRPr="00D44933" w:rsidSect="00191CF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E5968" w14:textId="77777777" w:rsidR="00347CA7" w:rsidRDefault="00347CA7" w:rsidP="00C634EE">
      <w:pPr>
        <w:spacing w:line="240" w:lineRule="auto"/>
      </w:pPr>
      <w:r>
        <w:separator/>
      </w:r>
    </w:p>
  </w:endnote>
  <w:endnote w:type="continuationSeparator" w:id="0">
    <w:p w14:paraId="774505FA" w14:textId="77777777" w:rsidR="00347CA7" w:rsidRDefault="00347CA7" w:rsidP="00C634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4CCEC" w14:textId="77777777"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end"/>
    </w:r>
  </w:p>
  <w:p w14:paraId="5DD4CCED" w14:textId="77777777" w:rsidR="00B902E2" w:rsidRDefault="00B902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4CCEE" w14:textId="77777777"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separate"/>
    </w:r>
    <w:r w:rsidR="007957DD">
      <w:rPr>
        <w:rStyle w:val="slostrnky"/>
        <w:noProof/>
      </w:rPr>
      <w:t>1</w:t>
    </w:r>
    <w:r>
      <w:rPr>
        <w:rStyle w:val="slostrnky"/>
      </w:rPr>
      <w:fldChar w:fldCharType="end"/>
    </w:r>
    <w:r w:rsidR="006C0EC3">
      <w:rPr>
        <w:rStyle w:val="slostrnky"/>
      </w:rPr>
      <w:t>/</w:t>
    </w:r>
    <w:r>
      <w:rPr>
        <w:rStyle w:val="slostrnky"/>
      </w:rPr>
      <w:fldChar w:fldCharType="begin"/>
    </w:r>
    <w:r w:rsidR="006C0EC3">
      <w:rPr>
        <w:rStyle w:val="slostrnky"/>
      </w:rPr>
      <w:instrText xml:space="preserve"> NUMPAGES </w:instrText>
    </w:r>
    <w:r>
      <w:rPr>
        <w:rStyle w:val="slostrnky"/>
      </w:rPr>
      <w:fldChar w:fldCharType="separate"/>
    </w:r>
    <w:r w:rsidR="007957DD">
      <w:rPr>
        <w:rStyle w:val="slostrnky"/>
        <w:noProof/>
      </w:rPr>
      <w:t>7</w:t>
    </w:r>
    <w:r>
      <w:rPr>
        <w:rStyle w:val="slostrnky"/>
      </w:rPr>
      <w:fldChar w:fldCharType="end"/>
    </w:r>
  </w:p>
  <w:p w14:paraId="5DD4CCEF" w14:textId="77777777" w:rsidR="00B902E2" w:rsidRDefault="00B902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4B0E5" w14:textId="77777777" w:rsidR="00347CA7" w:rsidRDefault="00347CA7" w:rsidP="00C634EE">
      <w:pPr>
        <w:spacing w:line="240" w:lineRule="auto"/>
      </w:pPr>
      <w:r>
        <w:separator/>
      </w:r>
    </w:p>
  </w:footnote>
  <w:footnote w:type="continuationSeparator" w:id="0">
    <w:p w14:paraId="72593733" w14:textId="77777777" w:rsidR="00347CA7" w:rsidRDefault="00347CA7" w:rsidP="00C634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4CCEB" w14:textId="77777777" w:rsidR="00460AE8" w:rsidRDefault="004F3C58">
    <w:pPr>
      <w:pStyle w:val="Zhlav"/>
    </w:pPr>
    <w:r>
      <w:rPr>
        <w:noProof/>
      </w:rPr>
      <w:drawing>
        <wp:inline distT="0" distB="0" distL="0" distR="0" wp14:anchorId="5DD4CCF0" wp14:editId="5DD4CCF1">
          <wp:extent cx="164465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37DB1BFA"/>
    <w:multiLevelType w:val="multilevel"/>
    <w:tmpl w:val="9BD23826"/>
    <w:lvl w:ilvl="0">
      <w:start w:val="1"/>
      <w:numFmt w:val="upperRoman"/>
      <w:pStyle w:val="CZslolnku"/>
      <w:suff w:val="nothing"/>
      <w:lvlText w:val="%1."/>
      <w:lvlJc w:val="center"/>
      <w:pPr>
        <w:ind w:left="6735" w:hanging="72"/>
      </w:pPr>
      <w:rPr>
        <w:rFonts w:ascii="Calibri" w:hAnsi="Calibri" w:cs="Calibri"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2">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3">
    <w:nsid w:val="4B6822C2"/>
    <w:multiLevelType w:val="multilevel"/>
    <w:tmpl w:val="5CC66F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012149C"/>
    <w:multiLevelType w:val="hybridMultilevel"/>
    <w:tmpl w:val="94286BEC"/>
    <w:lvl w:ilvl="0" w:tplc="3676CCB2">
      <w:start w:val="1"/>
      <w:numFmt w:val="lowerLetter"/>
      <w:lvlText w:val="%1)"/>
      <w:lvlJc w:val="left"/>
      <w:pPr>
        <w:ind w:left="1440" w:hanging="360"/>
      </w:pPr>
      <w:rPr>
        <w:rFonts w:hint="default"/>
      </w:rPr>
    </w:lvl>
    <w:lvl w:ilvl="1" w:tplc="04050019" w:tentative="1">
      <w:start w:val="1"/>
      <w:numFmt w:val="lowerLetter"/>
      <w:lvlText w:val="%2."/>
      <w:lvlJc w:val="left"/>
      <w:pPr>
        <w:tabs>
          <w:tab w:val="num" w:pos="396"/>
        </w:tabs>
        <w:ind w:left="396" w:hanging="360"/>
      </w:pPr>
    </w:lvl>
    <w:lvl w:ilvl="2" w:tplc="0405001B" w:tentative="1">
      <w:start w:val="1"/>
      <w:numFmt w:val="lowerRoman"/>
      <w:lvlText w:val="%3."/>
      <w:lvlJc w:val="right"/>
      <w:pPr>
        <w:tabs>
          <w:tab w:val="num" w:pos="1116"/>
        </w:tabs>
        <w:ind w:left="1116" w:hanging="180"/>
      </w:pPr>
    </w:lvl>
    <w:lvl w:ilvl="3" w:tplc="0405000F" w:tentative="1">
      <w:start w:val="1"/>
      <w:numFmt w:val="decimal"/>
      <w:lvlText w:val="%4."/>
      <w:lvlJc w:val="left"/>
      <w:pPr>
        <w:tabs>
          <w:tab w:val="num" w:pos="1836"/>
        </w:tabs>
        <w:ind w:left="1836" w:hanging="360"/>
      </w:pPr>
    </w:lvl>
    <w:lvl w:ilvl="4" w:tplc="04050019" w:tentative="1">
      <w:start w:val="1"/>
      <w:numFmt w:val="lowerLetter"/>
      <w:lvlText w:val="%5."/>
      <w:lvlJc w:val="left"/>
      <w:pPr>
        <w:tabs>
          <w:tab w:val="num" w:pos="2556"/>
        </w:tabs>
        <w:ind w:left="2556" w:hanging="360"/>
      </w:pPr>
    </w:lvl>
    <w:lvl w:ilvl="5" w:tplc="0405001B" w:tentative="1">
      <w:start w:val="1"/>
      <w:numFmt w:val="lowerRoman"/>
      <w:lvlText w:val="%6."/>
      <w:lvlJc w:val="right"/>
      <w:pPr>
        <w:tabs>
          <w:tab w:val="num" w:pos="3276"/>
        </w:tabs>
        <w:ind w:left="3276" w:hanging="180"/>
      </w:pPr>
    </w:lvl>
    <w:lvl w:ilvl="6" w:tplc="0405000F" w:tentative="1">
      <w:start w:val="1"/>
      <w:numFmt w:val="decimal"/>
      <w:lvlText w:val="%7."/>
      <w:lvlJc w:val="left"/>
      <w:pPr>
        <w:tabs>
          <w:tab w:val="num" w:pos="3996"/>
        </w:tabs>
        <w:ind w:left="3996" w:hanging="360"/>
      </w:pPr>
    </w:lvl>
    <w:lvl w:ilvl="7" w:tplc="04050019" w:tentative="1">
      <w:start w:val="1"/>
      <w:numFmt w:val="lowerLetter"/>
      <w:lvlText w:val="%8."/>
      <w:lvlJc w:val="left"/>
      <w:pPr>
        <w:tabs>
          <w:tab w:val="num" w:pos="4716"/>
        </w:tabs>
        <w:ind w:left="4716" w:hanging="360"/>
      </w:pPr>
    </w:lvl>
    <w:lvl w:ilvl="8" w:tplc="0405001B" w:tentative="1">
      <w:start w:val="1"/>
      <w:numFmt w:val="lowerRoman"/>
      <w:lvlText w:val="%9."/>
      <w:lvlJc w:val="right"/>
      <w:pPr>
        <w:tabs>
          <w:tab w:val="num" w:pos="5436"/>
        </w:tabs>
        <w:ind w:left="5436" w:hanging="180"/>
      </w:pPr>
    </w:lvl>
  </w:abstractNum>
  <w:abstractNum w:abstractNumId="5">
    <w:nsid w:val="548361F6"/>
    <w:multiLevelType w:val="hybridMultilevel"/>
    <w:tmpl w:val="4036B7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lvlOverride w:ilvl="0">
      <w:startOverride w:val="1"/>
    </w:lvlOverride>
  </w:num>
  <w:num w:numId="3">
    <w:abstractNumId w:val="2"/>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lvlOverride w:ilvl="0">
      <w:startOverride w:val="1"/>
    </w:lvlOverride>
  </w:num>
  <w:num w:numId="12">
    <w:abstractNumId w:val="2"/>
    <w:lvlOverride w:ilvl="0">
      <w:startOverride w:val="1"/>
    </w:lvlOverride>
  </w:num>
  <w:num w:numId="13">
    <w:abstractNumId w:val="5"/>
  </w:num>
  <w:num w:numId="14">
    <w:abstractNumId w:val="3"/>
  </w:num>
  <w:num w:numId="15">
    <w:abstractNumId w:val="2"/>
    <w:lvlOverride w:ilvl="0">
      <w:startOverride w:val="1"/>
    </w:lvlOverride>
  </w:num>
  <w:num w:numId="16">
    <w:abstractNumId w:val="0"/>
  </w:num>
  <w:num w:numId="17">
    <w:abstractNumId w:val="2"/>
    <w:lvlOverride w:ilvl="0">
      <w:startOverride w:val="1"/>
    </w:lvlOverride>
  </w:num>
  <w:num w:numId="18">
    <w:abstractNumId w:val="1"/>
  </w:num>
  <w:num w:numId="1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BAE"/>
    <w:rsid w:val="00055303"/>
    <w:rsid w:val="00075A0B"/>
    <w:rsid w:val="000A0FFE"/>
    <w:rsid w:val="000B3C1D"/>
    <w:rsid w:val="000B4BAE"/>
    <w:rsid w:val="000C1228"/>
    <w:rsid w:val="000D51BF"/>
    <w:rsid w:val="00135B1F"/>
    <w:rsid w:val="00156A47"/>
    <w:rsid w:val="001741C3"/>
    <w:rsid w:val="00182DE9"/>
    <w:rsid w:val="00191CF8"/>
    <w:rsid w:val="001953AF"/>
    <w:rsid w:val="001B0167"/>
    <w:rsid w:val="001C472E"/>
    <w:rsid w:val="001D3F0B"/>
    <w:rsid w:val="001E60BC"/>
    <w:rsid w:val="001F1B2F"/>
    <w:rsid w:val="00272A5F"/>
    <w:rsid w:val="0029584B"/>
    <w:rsid w:val="002F2956"/>
    <w:rsid w:val="00347CA7"/>
    <w:rsid w:val="0035012B"/>
    <w:rsid w:val="00361264"/>
    <w:rsid w:val="0039176A"/>
    <w:rsid w:val="003B1D75"/>
    <w:rsid w:val="003D138E"/>
    <w:rsid w:val="00423DBF"/>
    <w:rsid w:val="0046078B"/>
    <w:rsid w:val="00460AE8"/>
    <w:rsid w:val="004F3C58"/>
    <w:rsid w:val="00516FB7"/>
    <w:rsid w:val="005823A0"/>
    <w:rsid w:val="005C4BE8"/>
    <w:rsid w:val="005E3ADD"/>
    <w:rsid w:val="006A0248"/>
    <w:rsid w:val="006A2493"/>
    <w:rsid w:val="006C0EC3"/>
    <w:rsid w:val="007374C8"/>
    <w:rsid w:val="00762FDD"/>
    <w:rsid w:val="0077248E"/>
    <w:rsid w:val="0079253F"/>
    <w:rsid w:val="007957DD"/>
    <w:rsid w:val="00800387"/>
    <w:rsid w:val="00823BAE"/>
    <w:rsid w:val="0083511C"/>
    <w:rsid w:val="00861364"/>
    <w:rsid w:val="008C35EF"/>
    <w:rsid w:val="008C6FB5"/>
    <w:rsid w:val="008E2318"/>
    <w:rsid w:val="008F4214"/>
    <w:rsid w:val="00917EF0"/>
    <w:rsid w:val="009245E9"/>
    <w:rsid w:val="0093436E"/>
    <w:rsid w:val="009376C8"/>
    <w:rsid w:val="00955B64"/>
    <w:rsid w:val="00957B68"/>
    <w:rsid w:val="009813E1"/>
    <w:rsid w:val="009B5C2E"/>
    <w:rsid w:val="009E5162"/>
    <w:rsid w:val="00A02270"/>
    <w:rsid w:val="00A23213"/>
    <w:rsid w:val="00A261CF"/>
    <w:rsid w:val="00A70F76"/>
    <w:rsid w:val="00A76D0B"/>
    <w:rsid w:val="00AA0CF3"/>
    <w:rsid w:val="00AD6738"/>
    <w:rsid w:val="00AE611D"/>
    <w:rsid w:val="00B128FE"/>
    <w:rsid w:val="00B67123"/>
    <w:rsid w:val="00B902E2"/>
    <w:rsid w:val="00BB2B81"/>
    <w:rsid w:val="00C56084"/>
    <w:rsid w:val="00C61C03"/>
    <w:rsid w:val="00C6275F"/>
    <w:rsid w:val="00C634EE"/>
    <w:rsid w:val="00C80AE2"/>
    <w:rsid w:val="00D041DA"/>
    <w:rsid w:val="00D211BD"/>
    <w:rsid w:val="00D30569"/>
    <w:rsid w:val="00D44933"/>
    <w:rsid w:val="00D50705"/>
    <w:rsid w:val="00D50D88"/>
    <w:rsid w:val="00D80E6C"/>
    <w:rsid w:val="00D856C2"/>
    <w:rsid w:val="00D93C05"/>
    <w:rsid w:val="00DA0437"/>
    <w:rsid w:val="00DA2201"/>
    <w:rsid w:val="00DB0931"/>
    <w:rsid w:val="00E0217A"/>
    <w:rsid w:val="00E15232"/>
    <w:rsid w:val="00E374B7"/>
    <w:rsid w:val="00E91584"/>
    <w:rsid w:val="00E94B2E"/>
    <w:rsid w:val="00E967EA"/>
    <w:rsid w:val="00EB66E9"/>
    <w:rsid w:val="00ED6E5F"/>
    <w:rsid w:val="00EE2A02"/>
    <w:rsid w:val="00EE55FD"/>
    <w:rsid w:val="00F076E8"/>
    <w:rsid w:val="00FC1905"/>
    <w:rsid w:val="00FF3B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D4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uiPriority w:val="99"/>
    <w:rsid w:val="000B4BAE"/>
    <w:pPr>
      <w:tabs>
        <w:tab w:val="center" w:pos="4536"/>
        <w:tab w:val="right" w:pos="9072"/>
      </w:tabs>
    </w:pPr>
  </w:style>
  <w:style w:type="character" w:customStyle="1" w:styleId="ZpatChar">
    <w:name w:val="Zápatí Char"/>
    <w:link w:val="Zpat"/>
    <w:uiPriority w:val="99"/>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table" w:styleId="Mkatabulky">
    <w:name w:val="Table Grid"/>
    <w:basedOn w:val="Normlntabulka"/>
    <w:uiPriority w:val="59"/>
    <w:rsid w:val="0019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uiPriority w:val="99"/>
    <w:rsid w:val="000B4BAE"/>
    <w:pPr>
      <w:tabs>
        <w:tab w:val="center" w:pos="4536"/>
        <w:tab w:val="right" w:pos="9072"/>
      </w:tabs>
    </w:pPr>
  </w:style>
  <w:style w:type="character" w:customStyle="1" w:styleId="ZpatChar">
    <w:name w:val="Zápatí Char"/>
    <w:link w:val="Zpat"/>
    <w:uiPriority w:val="99"/>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table" w:styleId="Mkatabulky">
    <w:name w:val="Table Grid"/>
    <w:basedOn w:val="Normlntabulka"/>
    <w:uiPriority w:val="59"/>
    <w:rsid w:val="0019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88F71C74.dotm</Template>
  <TotalTime>5</TotalTime>
  <Pages>7</Pages>
  <Words>1470</Words>
  <Characters>8674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Plesnik</dc:creator>
  <cp:lastModifiedBy>Veronika PRZYCZKOVÁ</cp:lastModifiedBy>
  <cp:revision>13</cp:revision>
  <dcterms:created xsi:type="dcterms:W3CDTF">2019-02-18T15:10:00Z</dcterms:created>
  <dcterms:modified xsi:type="dcterms:W3CDTF">2019-03-13T06:55:00Z</dcterms:modified>
</cp:coreProperties>
</file>