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59F44" w14:textId="77777777" w:rsidR="007D2846" w:rsidRPr="0023051F" w:rsidRDefault="00A021BB" w:rsidP="0023051F">
      <w:pPr>
        <w:jc w:val="both"/>
        <w:rPr>
          <w:rFonts w:ascii="Book Antiqua" w:hAnsi="Book Antiqua" w:cs="Arial"/>
          <w:caps/>
          <w:sz w:val="22"/>
          <w:szCs w:val="22"/>
        </w:rPr>
      </w:pPr>
      <w:r w:rsidRPr="0023051F">
        <w:rPr>
          <w:rFonts w:ascii="Book Antiqua" w:hAnsi="Book Antiqua"/>
          <w:caps/>
          <w:sz w:val="22"/>
          <w:szCs w:val="22"/>
        </w:rPr>
        <w:t>Níže uvedené</w:t>
      </w:r>
      <w:r w:rsidR="007D2846" w:rsidRPr="0023051F">
        <w:rPr>
          <w:rFonts w:ascii="Book Antiqua" w:hAnsi="Book Antiqua"/>
          <w:caps/>
          <w:sz w:val="22"/>
          <w:szCs w:val="22"/>
        </w:rPr>
        <w:t xml:space="preserve">ho dne, měsíce a roku byla ve smyslu </w:t>
      </w:r>
      <w:r w:rsidR="007D2846" w:rsidRPr="0023051F">
        <w:rPr>
          <w:rFonts w:ascii="Book Antiqua" w:hAnsi="Book Antiqua" w:cs="Arial"/>
          <w:caps/>
          <w:sz w:val="22"/>
          <w:szCs w:val="22"/>
        </w:rPr>
        <w:t xml:space="preserve">ustanovení § 1746 odst. 2 zák. č. 89/2012 Sb., občanského zákoníku (dále jen „OZ“) uzavřena </w:t>
      </w:r>
      <w:r w:rsidR="00694145">
        <w:rPr>
          <w:rFonts w:ascii="Book Antiqua" w:hAnsi="Book Antiqua" w:cs="Arial"/>
          <w:caps/>
          <w:sz w:val="22"/>
          <w:szCs w:val="22"/>
        </w:rPr>
        <w:t xml:space="preserve">TATO </w:t>
      </w:r>
      <w:r w:rsidR="003E76FB">
        <w:rPr>
          <w:rFonts w:ascii="Book Antiqua" w:hAnsi="Book Antiqua" w:cs="Arial"/>
          <w:caps/>
          <w:sz w:val="22"/>
          <w:szCs w:val="22"/>
        </w:rPr>
        <w:t xml:space="preserve">RÁMCOVÁ </w:t>
      </w:r>
      <w:r w:rsidR="00694145">
        <w:rPr>
          <w:rFonts w:ascii="Book Antiqua" w:hAnsi="Book Antiqua" w:cs="Arial"/>
          <w:caps/>
          <w:sz w:val="22"/>
          <w:szCs w:val="22"/>
        </w:rPr>
        <w:t xml:space="preserve">SMLOUVA </w:t>
      </w:r>
      <w:r w:rsidR="00355DB7">
        <w:rPr>
          <w:rFonts w:ascii="Book Antiqua" w:hAnsi="Book Antiqua" w:cs="Arial"/>
          <w:caps/>
          <w:sz w:val="22"/>
          <w:szCs w:val="22"/>
        </w:rPr>
        <w:t xml:space="preserve">o </w:t>
      </w:r>
      <w:r w:rsidR="00006924">
        <w:rPr>
          <w:rFonts w:ascii="Book Antiqua" w:hAnsi="Book Antiqua" w:cs="Arial"/>
          <w:caps/>
          <w:sz w:val="22"/>
          <w:szCs w:val="22"/>
        </w:rPr>
        <w:t xml:space="preserve">mytí vozidel </w:t>
      </w:r>
      <w:r w:rsidR="007D2846" w:rsidRPr="0023051F">
        <w:rPr>
          <w:rFonts w:ascii="Book Antiqua" w:hAnsi="Book Antiqua" w:cs="Arial"/>
          <w:caps/>
          <w:sz w:val="22"/>
          <w:szCs w:val="22"/>
        </w:rPr>
        <w:t xml:space="preserve">mezi: </w:t>
      </w:r>
    </w:p>
    <w:p w14:paraId="360C00B8" w14:textId="77777777" w:rsidR="00A021BB" w:rsidRPr="000E05AF" w:rsidRDefault="00A021BB" w:rsidP="0023051F">
      <w:pPr>
        <w:outlineLvl w:val="0"/>
        <w:rPr>
          <w:rFonts w:ascii="Book Antiqua" w:hAnsi="Book Antiqua"/>
          <w:sz w:val="14"/>
          <w:szCs w:val="14"/>
        </w:rPr>
      </w:pPr>
    </w:p>
    <w:p w14:paraId="058466FE" w14:textId="77777777" w:rsidR="0027120C" w:rsidRPr="0023051F" w:rsidRDefault="0027120C" w:rsidP="0023051F">
      <w:pPr>
        <w:outlineLvl w:val="0"/>
        <w:rPr>
          <w:rFonts w:ascii="Book Antiqua" w:hAnsi="Book Antiqua"/>
          <w:b/>
          <w:sz w:val="22"/>
          <w:szCs w:val="22"/>
        </w:rPr>
      </w:pPr>
      <w:r w:rsidRPr="0023051F">
        <w:rPr>
          <w:rFonts w:ascii="Book Antiqua" w:hAnsi="Book Antiqua"/>
          <w:sz w:val="22"/>
          <w:szCs w:val="22"/>
        </w:rPr>
        <w:t xml:space="preserve">společností s obchodní firmou </w:t>
      </w:r>
      <w:r w:rsidR="00930850">
        <w:rPr>
          <w:rFonts w:ascii="Book Antiqua" w:hAnsi="Book Antiqua"/>
          <w:b/>
          <w:sz w:val="22"/>
          <w:szCs w:val="22"/>
        </w:rPr>
        <w:t>EKOBUS</w:t>
      </w:r>
      <w:r w:rsidRPr="0023051F">
        <w:rPr>
          <w:rFonts w:ascii="Book Antiqua" w:hAnsi="Book Antiqua"/>
          <w:b/>
          <w:sz w:val="22"/>
          <w:szCs w:val="22"/>
        </w:rPr>
        <w:t xml:space="preserve"> a. s.</w:t>
      </w:r>
    </w:p>
    <w:p w14:paraId="436FD113" w14:textId="77777777" w:rsidR="0027120C" w:rsidRPr="0023051F" w:rsidRDefault="0027120C" w:rsidP="0023051F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3051F">
        <w:rPr>
          <w:rFonts w:ascii="Book Antiqua" w:hAnsi="Book Antiqua"/>
          <w:sz w:val="22"/>
          <w:szCs w:val="22"/>
        </w:rPr>
        <w:t>se sídlem Praha 5</w:t>
      </w:r>
      <w:r w:rsidR="00962D30">
        <w:rPr>
          <w:rFonts w:ascii="Book Antiqua" w:hAnsi="Book Antiqua"/>
          <w:sz w:val="22"/>
          <w:szCs w:val="22"/>
        </w:rPr>
        <w:t xml:space="preserve"> - Stodůlky</w:t>
      </w:r>
      <w:r w:rsidRPr="0023051F">
        <w:rPr>
          <w:rFonts w:ascii="Book Antiqua" w:hAnsi="Book Antiqua"/>
          <w:sz w:val="22"/>
          <w:szCs w:val="22"/>
        </w:rPr>
        <w:t xml:space="preserve">, </w:t>
      </w:r>
      <w:r w:rsidR="00962D30">
        <w:rPr>
          <w:rFonts w:ascii="Book Antiqua" w:hAnsi="Book Antiqua"/>
          <w:sz w:val="22"/>
          <w:szCs w:val="22"/>
        </w:rPr>
        <w:t>Rotavská</w:t>
      </w:r>
      <w:r w:rsidRPr="0023051F">
        <w:rPr>
          <w:rFonts w:ascii="Book Antiqua" w:hAnsi="Book Antiqua"/>
          <w:sz w:val="22"/>
          <w:szCs w:val="22"/>
        </w:rPr>
        <w:t xml:space="preserve"> č.p. </w:t>
      </w:r>
      <w:r w:rsidR="00962D30">
        <w:rPr>
          <w:rFonts w:ascii="Book Antiqua" w:hAnsi="Book Antiqua"/>
          <w:sz w:val="22"/>
          <w:szCs w:val="22"/>
        </w:rPr>
        <w:t>2656</w:t>
      </w:r>
      <w:r w:rsidRPr="0023051F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3051F">
        <w:rPr>
          <w:rFonts w:ascii="Book Antiqua" w:hAnsi="Book Antiqua"/>
          <w:sz w:val="22"/>
          <w:szCs w:val="22"/>
        </w:rPr>
        <w:t>č.</w:t>
      </w:r>
      <w:r w:rsidR="00316FD7">
        <w:rPr>
          <w:rFonts w:ascii="Book Antiqua" w:hAnsi="Book Antiqua"/>
          <w:sz w:val="22"/>
          <w:szCs w:val="22"/>
        </w:rPr>
        <w:t>o</w:t>
      </w:r>
      <w:r w:rsidRPr="0023051F">
        <w:rPr>
          <w:rFonts w:ascii="Book Antiqua" w:hAnsi="Book Antiqua"/>
          <w:sz w:val="22"/>
          <w:szCs w:val="22"/>
        </w:rPr>
        <w:t>r</w:t>
      </w:r>
      <w:proofErr w:type="spellEnd"/>
      <w:r w:rsidRPr="0023051F">
        <w:rPr>
          <w:rFonts w:ascii="Book Antiqua" w:hAnsi="Book Antiqua"/>
          <w:sz w:val="22"/>
          <w:szCs w:val="22"/>
        </w:rPr>
        <w:t xml:space="preserve">. </w:t>
      </w:r>
      <w:proofErr w:type="gramStart"/>
      <w:r w:rsidR="00962D30">
        <w:rPr>
          <w:rFonts w:ascii="Book Antiqua" w:hAnsi="Book Antiqua"/>
          <w:sz w:val="22"/>
          <w:szCs w:val="22"/>
        </w:rPr>
        <w:t>2b</w:t>
      </w:r>
      <w:proofErr w:type="gramEnd"/>
      <w:r w:rsidRPr="0023051F">
        <w:rPr>
          <w:rFonts w:ascii="Book Antiqua" w:hAnsi="Book Antiqua"/>
          <w:sz w:val="22"/>
          <w:szCs w:val="22"/>
        </w:rPr>
        <w:t>, PSČ 15</w:t>
      </w:r>
      <w:r w:rsidR="00962D30">
        <w:rPr>
          <w:rFonts w:ascii="Book Antiqua" w:hAnsi="Book Antiqua"/>
          <w:sz w:val="22"/>
          <w:szCs w:val="22"/>
        </w:rPr>
        <w:t>5</w:t>
      </w:r>
      <w:r w:rsidRPr="0023051F">
        <w:rPr>
          <w:rFonts w:ascii="Book Antiqua" w:hAnsi="Book Antiqua"/>
          <w:sz w:val="22"/>
          <w:szCs w:val="22"/>
        </w:rPr>
        <w:t xml:space="preserve"> 00 </w:t>
      </w:r>
    </w:p>
    <w:p w14:paraId="33B4A596" w14:textId="77777777" w:rsidR="0027120C" w:rsidRPr="0023051F" w:rsidRDefault="0027120C" w:rsidP="0023051F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3051F">
        <w:rPr>
          <w:rFonts w:ascii="Book Antiqua" w:hAnsi="Book Antiqua"/>
          <w:sz w:val="22"/>
          <w:szCs w:val="22"/>
        </w:rPr>
        <w:t xml:space="preserve">zapsaná v obchodním rejstříku Městského soudu v Praze, oddíl B, vložka </w:t>
      </w:r>
      <w:r w:rsidR="00947BCA">
        <w:rPr>
          <w:rFonts w:ascii="Book Antiqua" w:hAnsi="Book Antiqua"/>
          <w:sz w:val="22"/>
          <w:szCs w:val="22"/>
        </w:rPr>
        <w:t>4543</w:t>
      </w:r>
    </w:p>
    <w:p w14:paraId="3441439C" w14:textId="77777777" w:rsidR="0027120C" w:rsidRPr="0023051F" w:rsidRDefault="0027120C" w:rsidP="007A7EE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3051F">
        <w:rPr>
          <w:rFonts w:ascii="Book Antiqua" w:hAnsi="Book Antiqua"/>
          <w:sz w:val="22"/>
          <w:szCs w:val="22"/>
        </w:rPr>
        <w:t>identifikační číslo: 25</w:t>
      </w:r>
      <w:r w:rsidR="00947BCA">
        <w:rPr>
          <w:rFonts w:ascii="Book Antiqua" w:hAnsi="Book Antiqua"/>
          <w:sz w:val="22"/>
          <w:szCs w:val="22"/>
        </w:rPr>
        <w:t>106538</w:t>
      </w:r>
      <w:r w:rsidRPr="0023051F">
        <w:rPr>
          <w:rFonts w:ascii="Book Antiqua" w:hAnsi="Book Antiqua"/>
          <w:sz w:val="22"/>
          <w:szCs w:val="22"/>
        </w:rPr>
        <w:t>, DIČ: CZ2</w:t>
      </w:r>
      <w:r w:rsidR="00947BCA">
        <w:rPr>
          <w:rFonts w:ascii="Book Antiqua" w:hAnsi="Book Antiqua"/>
          <w:sz w:val="22"/>
          <w:szCs w:val="22"/>
        </w:rPr>
        <w:t>5106538</w:t>
      </w:r>
    </w:p>
    <w:p w14:paraId="46CB8286" w14:textId="3ADA47FE" w:rsidR="0027120C" w:rsidRPr="0023051F" w:rsidRDefault="0027120C" w:rsidP="007A7EE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3051F">
        <w:rPr>
          <w:rFonts w:ascii="Book Antiqua" w:hAnsi="Book Antiqua"/>
          <w:sz w:val="22"/>
          <w:szCs w:val="22"/>
        </w:rPr>
        <w:t xml:space="preserve">zastoupena panem </w:t>
      </w:r>
      <w:r w:rsidR="00C076CE" w:rsidRPr="00C076CE">
        <w:rPr>
          <w:rFonts w:ascii="Book Antiqua" w:hAnsi="Book Antiqua"/>
          <w:sz w:val="22"/>
          <w:szCs w:val="22"/>
          <w:highlight w:val="black"/>
        </w:rPr>
        <w:t>XXXXXXXXX</w:t>
      </w:r>
      <w:r w:rsidRPr="0023051F">
        <w:rPr>
          <w:rFonts w:ascii="Book Antiqua" w:hAnsi="Book Antiqua"/>
          <w:sz w:val="22"/>
          <w:szCs w:val="22"/>
        </w:rPr>
        <w:t xml:space="preserve">, předsedou představenstva a panem </w:t>
      </w:r>
      <w:r w:rsidR="00C076CE" w:rsidRPr="00C076CE">
        <w:rPr>
          <w:rFonts w:ascii="Book Antiqua" w:hAnsi="Book Antiqua"/>
          <w:sz w:val="22"/>
          <w:szCs w:val="22"/>
          <w:highlight w:val="black"/>
        </w:rPr>
        <w:t>XXXXXXXXX</w:t>
      </w:r>
      <w:r w:rsidRPr="0023051F">
        <w:rPr>
          <w:rFonts w:ascii="Book Antiqua" w:hAnsi="Book Antiqua"/>
          <w:sz w:val="22"/>
          <w:szCs w:val="22"/>
        </w:rPr>
        <w:t>, členem představenstva</w:t>
      </w:r>
    </w:p>
    <w:p w14:paraId="085B3A21" w14:textId="5F32F58D" w:rsidR="00C259B3" w:rsidRDefault="00C259B3" w:rsidP="00C259B3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č.účtu</w:t>
      </w:r>
      <w:proofErr w:type="spellEnd"/>
      <w:proofErr w:type="gramEnd"/>
      <w:r>
        <w:rPr>
          <w:sz w:val="22"/>
          <w:szCs w:val="22"/>
        </w:rPr>
        <w:t xml:space="preserve">: </w:t>
      </w:r>
      <w:r w:rsidR="00C076CE" w:rsidRPr="00C076CE">
        <w:rPr>
          <w:sz w:val="22"/>
          <w:szCs w:val="22"/>
          <w:highlight w:val="black"/>
        </w:rPr>
        <w:t>XXXXXXXXX</w:t>
      </w:r>
    </w:p>
    <w:p w14:paraId="2ED1C999" w14:textId="532B88DA" w:rsidR="00C259B3" w:rsidRDefault="00C259B3" w:rsidP="00C259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C076CE" w:rsidRPr="00C076CE">
        <w:rPr>
          <w:sz w:val="22"/>
          <w:szCs w:val="22"/>
          <w:highlight w:val="black"/>
        </w:rPr>
        <w:t>XXXXXXXXX</w:t>
      </w:r>
      <w:r w:rsidR="00C07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@ekobus.cz </w:t>
      </w:r>
    </w:p>
    <w:p w14:paraId="412FC29B" w14:textId="28693BB9" w:rsidR="00C259B3" w:rsidRDefault="00C259B3" w:rsidP="00C259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tel.: +420 </w:t>
      </w:r>
      <w:r w:rsidR="00C076CE" w:rsidRPr="00C076CE">
        <w:rPr>
          <w:sz w:val="22"/>
          <w:szCs w:val="22"/>
          <w:highlight w:val="black"/>
        </w:rPr>
        <w:t>XXXXXXXXX</w:t>
      </w:r>
    </w:p>
    <w:p w14:paraId="60498DD9" w14:textId="77777777" w:rsidR="00463CFC" w:rsidRDefault="00C259B3" w:rsidP="00C259B3">
      <w:pPr>
        <w:rPr>
          <w:sz w:val="22"/>
          <w:szCs w:val="22"/>
        </w:rPr>
      </w:pPr>
      <w:r>
        <w:rPr>
          <w:sz w:val="22"/>
          <w:szCs w:val="22"/>
        </w:rPr>
        <w:t>na straně jedné (dále jen „</w:t>
      </w:r>
      <w:r>
        <w:rPr>
          <w:b/>
          <w:bCs/>
          <w:i/>
          <w:iCs/>
          <w:sz w:val="22"/>
          <w:szCs w:val="22"/>
        </w:rPr>
        <w:t>Dodavatel</w:t>
      </w:r>
      <w:r>
        <w:rPr>
          <w:sz w:val="22"/>
          <w:szCs w:val="22"/>
        </w:rPr>
        <w:t>“)</w:t>
      </w:r>
    </w:p>
    <w:p w14:paraId="00D399FF" w14:textId="77777777" w:rsidR="00C259B3" w:rsidRDefault="0027120C" w:rsidP="007A7EEA">
      <w:pPr>
        <w:widowControl w:val="0"/>
        <w:spacing w:before="240" w:after="240"/>
        <w:rPr>
          <w:rFonts w:ascii="Book Antiqua" w:hAnsi="Book Antiqua" w:cs="Arial"/>
          <w:snapToGrid w:val="0"/>
          <w:sz w:val="22"/>
          <w:szCs w:val="22"/>
        </w:rPr>
      </w:pPr>
      <w:r w:rsidRPr="0023051F">
        <w:rPr>
          <w:rFonts w:ascii="Book Antiqua" w:hAnsi="Book Antiqua" w:cs="Arial"/>
          <w:snapToGrid w:val="0"/>
          <w:sz w:val="22"/>
          <w:szCs w:val="22"/>
        </w:rPr>
        <w:t>a</w:t>
      </w:r>
    </w:p>
    <w:p w14:paraId="50C78F25" w14:textId="77777777" w:rsidR="00C259B3" w:rsidRPr="00C259B3" w:rsidRDefault="00C259B3" w:rsidP="00C259B3">
      <w:pPr>
        <w:widowControl w:val="0"/>
        <w:rPr>
          <w:rFonts w:ascii="Book Antiqua" w:hAnsi="Book Antiqua" w:cs="Arial"/>
          <w:snapToGrid w:val="0"/>
          <w:sz w:val="22"/>
          <w:szCs w:val="22"/>
        </w:rPr>
      </w:pPr>
      <w:r>
        <w:rPr>
          <w:sz w:val="22"/>
          <w:szCs w:val="22"/>
        </w:rPr>
        <w:t xml:space="preserve">společností s obchodní firmou </w:t>
      </w:r>
      <w:r>
        <w:rPr>
          <w:b/>
          <w:bCs/>
          <w:sz w:val="22"/>
          <w:szCs w:val="22"/>
        </w:rPr>
        <w:t xml:space="preserve">Dopravní společnost Ústeckého kraje, příspěvková organizace </w:t>
      </w:r>
    </w:p>
    <w:p w14:paraId="12CB7189" w14:textId="77777777" w:rsidR="00C259B3" w:rsidRDefault="00C259B3" w:rsidP="00C259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 Ústí nad Labem, Velká Hradební 3118/48, PSČ 400 01 </w:t>
      </w:r>
    </w:p>
    <w:p w14:paraId="21CF53B6" w14:textId="77777777" w:rsidR="00C259B3" w:rsidRDefault="00C259B3" w:rsidP="00C259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identifikační číslo: 06231292, DIČ: CZ06231292, plátce DPH </w:t>
      </w:r>
    </w:p>
    <w:p w14:paraId="29CB36C6" w14:textId="77777777" w:rsidR="00C259B3" w:rsidRDefault="00C259B3" w:rsidP="007A7E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zapsaná v obchodním rejstříku Krajského soudu v Ústí nad Labem, spisová značka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 xml:space="preserve">, vložka 1129 </w:t>
      </w:r>
    </w:p>
    <w:p w14:paraId="7401129B" w14:textId="6C6253D5" w:rsidR="00C259B3" w:rsidRDefault="00C259B3" w:rsidP="00C259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zastoupena panem </w:t>
      </w:r>
      <w:r w:rsidR="00C076CE" w:rsidRPr="00C076CE">
        <w:rPr>
          <w:sz w:val="22"/>
          <w:szCs w:val="22"/>
          <w:highlight w:val="black"/>
        </w:rPr>
        <w:t>XXXXXXXXX</w:t>
      </w:r>
      <w:r>
        <w:rPr>
          <w:sz w:val="22"/>
          <w:szCs w:val="22"/>
        </w:rPr>
        <w:t xml:space="preserve">, ředitelem společnosti </w:t>
      </w:r>
    </w:p>
    <w:p w14:paraId="6833CBDA" w14:textId="60CEADE6" w:rsidR="00C259B3" w:rsidRDefault="00C259B3" w:rsidP="00C259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účtu</w:t>
      </w:r>
      <w:r w:rsidR="00C076CE" w:rsidRPr="00C076CE">
        <w:rPr>
          <w:sz w:val="22"/>
          <w:szCs w:val="22"/>
          <w:highlight w:val="black"/>
        </w:rPr>
        <w:t xml:space="preserve"> </w:t>
      </w:r>
      <w:r w:rsidR="00C076CE" w:rsidRPr="00C076CE">
        <w:rPr>
          <w:sz w:val="22"/>
          <w:szCs w:val="22"/>
          <w:highlight w:val="black"/>
        </w:rPr>
        <w:t>XXXXXXXXX</w:t>
      </w:r>
    </w:p>
    <w:p w14:paraId="26205AAA" w14:textId="31813A9E" w:rsidR="00C259B3" w:rsidRDefault="000B4315" w:rsidP="00C259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C076CE" w:rsidRPr="00C076CE">
        <w:rPr>
          <w:sz w:val="22"/>
          <w:szCs w:val="22"/>
          <w:highlight w:val="black"/>
        </w:rPr>
        <w:t>XXXXXXXXX</w:t>
      </w:r>
      <w:r w:rsidR="00C259B3">
        <w:rPr>
          <w:sz w:val="22"/>
          <w:szCs w:val="22"/>
        </w:rPr>
        <w:t xml:space="preserve">.cz </w:t>
      </w:r>
    </w:p>
    <w:p w14:paraId="4242F7E3" w14:textId="257C3AA2" w:rsidR="00C259B3" w:rsidRDefault="000B4315" w:rsidP="00C259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tel.: +</w:t>
      </w:r>
      <w:r w:rsidR="00C076CE" w:rsidRPr="00C076CE">
        <w:rPr>
          <w:sz w:val="22"/>
          <w:szCs w:val="22"/>
          <w:highlight w:val="black"/>
        </w:rPr>
        <w:t xml:space="preserve"> </w:t>
      </w:r>
      <w:r w:rsidR="00C076CE" w:rsidRPr="00C076CE">
        <w:rPr>
          <w:sz w:val="22"/>
          <w:szCs w:val="22"/>
          <w:highlight w:val="black"/>
        </w:rPr>
        <w:t>XXXXXXXXX</w:t>
      </w:r>
    </w:p>
    <w:p w14:paraId="1E2C87EC" w14:textId="77777777" w:rsidR="0027120C" w:rsidRPr="00CA4273" w:rsidRDefault="00C259B3" w:rsidP="00C259B3">
      <w:pPr>
        <w:widowControl w:val="0"/>
        <w:rPr>
          <w:rFonts w:ascii="Book Antiqua" w:hAnsi="Book Antiqua" w:cs="Arial"/>
          <w:b/>
          <w:i/>
          <w:snapToGrid w:val="0"/>
          <w:sz w:val="14"/>
          <w:szCs w:val="14"/>
        </w:rPr>
      </w:pPr>
      <w:r>
        <w:rPr>
          <w:sz w:val="22"/>
          <w:szCs w:val="22"/>
        </w:rPr>
        <w:t>na straně druhé (dále jen „</w:t>
      </w:r>
      <w:r>
        <w:rPr>
          <w:b/>
          <w:bCs/>
          <w:i/>
          <w:iCs/>
          <w:sz w:val="22"/>
          <w:szCs w:val="22"/>
        </w:rPr>
        <w:t>Zákazník</w:t>
      </w:r>
      <w:r>
        <w:rPr>
          <w:sz w:val="22"/>
          <w:szCs w:val="22"/>
        </w:rPr>
        <w:t>“)</w:t>
      </w:r>
    </w:p>
    <w:p w14:paraId="2D673503" w14:textId="77777777" w:rsidR="00463CFC" w:rsidRPr="0023051F" w:rsidRDefault="00463CFC" w:rsidP="0023051F">
      <w:pPr>
        <w:tabs>
          <w:tab w:val="left" w:pos="2977"/>
        </w:tabs>
        <w:jc w:val="both"/>
        <w:rPr>
          <w:rFonts w:ascii="Book Antiqua" w:hAnsi="Book Antiqua"/>
          <w:sz w:val="22"/>
          <w:szCs w:val="22"/>
        </w:rPr>
      </w:pPr>
      <w:r w:rsidRPr="0023051F">
        <w:rPr>
          <w:rFonts w:ascii="Book Antiqua" w:hAnsi="Book Antiqua"/>
          <w:sz w:val="22"/>
          <w:szCs w:val="22"/>
        </w:rPr>
        <w:t>obě strany společně označovány jako „</w:t>
      </w:r>
      <w:r w:rsidRPr="0023051F">
        <w:rPr>
          <w:rFonts w:ascii="Book Antiqua" w:hAnsi="Book Antiqua"/>
          <w:b/>
          <w:i/>
          <w:sz w:val="22"/>
          <w:szCs w:val="22"/>
        </w:rPr>
        <w:t>Smluvní strany</w:t>
      </w:r>
      <w:r w:rsidRPr="0023051F">
        <w:rPr>
          <w:rFonts w:ascii="Book Antiqua" w:hAnsi="Book Antiqua"/>
          <w:sz w:val="22"/>
          <w:szCs w:val="22"/>
        </w:rPr>
        <w:t xml:space="preserve">“ </w:t>
      </w:r>
    </w:p>
    <w:p w14:paraId="6B698A7B" w14:textId="77777777" w:rsidR="00752CF5" w:rsidRPr="00CA4273" w:rsidRDefault="00752CF5" w:rsidP="0023051F">
      <w:pPr>
        <w:jc w:val="both"/>
        <w:rPr>
          <w:rFonts w:ascii="Book Antiqua" w:hAnsi="Book Antiqua" w:cs="Arial"/>
          <w:sz w:val="14"/>
          <w:szCs w:val="14"/>
        </w:rPr>
      </w:pPr>
    </w:p>
    <w:p w14:paraId="4AF27B15" w14:textId="77777777" w:rsidR="00A021BB" w:rsidRPr="0023051F" w:rsidRDefault="00811BE2" w:rsidP="0023051F">
      <w:pPr>
        <w:pStyle w:val="Zkladntext"/>
        <w:jc w:val="center"/>
        <w:rPr>
          <w:rFonts w:ascii="Book Antiqua" w:hAnsi="Book Antiqua"/>
          <w:sz w:val="22"/>
          <w:szCs w:val="22"/>
        </w:rPr>
      </w:pPr>
      <w:r w:rsidRPr="0023051F" w:rsidDel="00811BE2">
        <w:rPr>
          <w:rFonts w:ascii="Book Antiqua" w:hAnsi="Book Antiqua"/>
          <w:b/>
          <w:bCs/>
          <w:sz w:val="22"/>
          <w:szCs w:val="22"/>
        </w:rPr>
        <w:t xml:space="preserve"> </w:t>
      </w:r>
      <w:r w:rsidR="00A021BB" w:rsidRPr="0023051F">
        <w:rPr>
          <w:rFonts w:ascii="Book Antiqua" w:hAnsi="Book Antiqua"/>
          <w:sz w:val="22"/>
          <w:szCs w:val="22"/>
        </w:rPr>
        <w:t>(dále jen „</w:t>
      </w:r>
      <w:r w:rsidR="00A021BB" w:rsidRPr="0023051F">
        <w:rPr>
          <w:rFonts w:ascii="Book Antiqua" w:hAnsi="Book Antiqua"/>
          <w:b/>
          <w:sz w:val="22"/>
          <w:szCs w:val="22"/>
        </w:rPr>
        <w:t>tato smlouva</w:t>
      </w:r>
      <w:r w:rsidR="00A021BB" w:rsidRPr="0023051F">
        <w:rPr>
          <w:rFonts w:ascii="Book Antiqua" w:hAnsi="Book Antiqua"/>
          <w:sz w:val="22"/>
          <w:szCs w:val="22"/>
        </w:rPr>
        <w:t>“)</w:t>
      </w:r>
      <w:r w:rsidR="00A021BB" w:rsidRPr="0023051F">
        <w:rPr>
          <w:rFonts w:ascii="Book Antiqua" w:hAnsi="Book Antiqua"/>
          <w:b/>
          <w:sz w:val="22"/>
          <w:szCs w:val="22"/>
        </w:rPr>
        <w:t>:</w:t>
      </w:r>
    </w:p>
    <w:p w14:paraId="5368ABC5" w14:textId="77777777" w:rsidR="00A021BB" w:rsidRPr="00CA4273" w:rsidRDefault="00A021BB" w:rsidP="0023051F">
      <w:pPr>
        <w:jc w:val="both"/>
        <w:rPr>
          <w:rFonts w:ascii="Book Antiqua" w:hAnsi="Book Antiqua" w:cs="Arial"/>
          <w:sz w:val="14"/>
          <w:szCs w:val="14"/>
        </w:rPr>
      </w:pPr>
    </w:p>
    <w:p w14:paraId="719287EB" w14:textId="77777777" w:rsidR="00752CF5" w:rsidRPr="0023051F" w:rsidRDefault="00752CF5" w:rsidP="007A7EEA">
      <w:pPr>
        <w:pStyle w:val="Nadpis7"/>
        <w:keepNext/>
        <w:numPr>
          <w:ilvl w:val="0"/>
          <w:numId w:val="1"/>
        </w:numPr>
        <w:tabs>
          <w:tab w:val="clear" w:pos="720"/>
        </w:tabs>
        <w:spacing w:after="0"/>
        <w:ind w:left="567" w:hanging="567"/>
        <w:rPr>
          <w:rFonts w:ascii="Book Antiqua" w:hAnsi="Book Antiqua" w:cs="Arial"/>
          <w:b/>
          <w:sz w:val="22"/>
          <w:szCs w:val="22"/>
        </w:rPr>
      </w:pPr>
      <w:r w:rsidRPr="0023051F">
        <w:rPr>
          <w:rFonts w:ascii="Book Antiqua" w:hAnsi="Book Antiqua" w:cs="Arial"/>
          <w:b/>
          <w:sz w:val="22"/>
          <w:szCs w:val="22"/>
        </w:rPr>
        <w:t>Předmět smlouvy</w:t>
      </w:r>
    </w:p>
    <w:p w14:paraId="1D753D08" w14:textId="38F5A8E7" w:rsidR="00752CF5" w:rsidRPr="0023051F" w:rsidRDefault="00523DE1" w:rsidP="0023051F">
      <w:pPr>
        <w:pStyle w:val="Zkladntext"/>
        <w:widowControl/>
        <w:ind w:left="567" w:hanging="567"/>
        <w:rPr>
          <w:rFonts w:ascii="Book Antiqua" w:hAnsi="Book Antiqua" w:cs="Arial"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>(1)</w:t>
      </w:r>
      <w:r w:rsidRPr="0023051F">
        <w:rPr>
          <w:rFonts w:ascii="Book Antiqua" w:hAnsi="Book Antiqua" w:cs="Arial"/>
          <w:sz w:val="22"/>
          <w:szCs w:val="22"/>
        </w:rPr>
        <w:tab/>
      </w:r>
      <w:r w:rsidR="007D6902">
        <w:rPr>
          <w:rFonts w:ascii="Book Antiqua" w:hAnsi="Book Antiqua" w:cs="Arial"/>
          <w:sz w:val="22"/>
          <w:szCs w:val="22"/>
        </w:rPr>
        <w:t xml:space="preserve">Dodavatel </w:t>
      </w:r>
      <w:r w:rsidR="00752CF5" w:rsidRPr="0023051F">
        <w:rPr>
          <w:rFonts w:ascii="Book Antiqua" w:hAnsi="Book Antiqua" w:cs="Arial"/>
          <w:sz w:val="22"/>
          <w:szCs w:val="22"/>
        </w:rPr>
        <w:t>se touto smlouvou zavazuje</w:t>
      </w:r>
      <w:r w:rsidR="00CF07AB">
        <w:rPr>
          <w:rFonts w:ascii="Book Antiqua" w:hAnsi="Book Antiqua" w:cs="Arial"/>
          <w:sz w:val="22"/>
          <w:szCs w:val="22"/>
        </w:rPr>
        <w:t>, že bude pro</w:t>
      </w:r>
      <w:r w:rsidR="00752CF5" w:rsidRPr="0023051F">
        <w:rPr>
          <w:rFonts w:ascii="Book Antiqua" w:hAnsi="Book Antiqua" w:cs="Arial"/>
          <w:sz w:val="22"/>
          <w:szCs w:val="22"/>
        </w:rPr>
        <w:t xml:space="preserve"> </w:t>
      </w:r>
      <w:r w:rsidR="007D6902">
        <w:rPr>
          <w:rFonts w:ascii="Book Antiqua" w:hAnsi="Book Antiqua" w:cs="Arial"/>
          <w:sz w:val="22"/>
          <w:szCs w:val="22"/>
        </w:rPr>
        <w:t xml:space="preserve">Zákazníka </w:t>
      </w:r>
      <w:r w:rsidR="00CF07AB">
        <w:rPr>
          <w:rFonts w:ascii="Book Antiqua" w:hAnsi="Book Antiqua" w:cs="Arial"/>
          <w:sz w:val="22"/>
          <w:szCs w:val="22"/>
        </w:rPr>
        <w:t xml:space="preserve">provádět </w:t>
      </w:r>
      <w:r w:rsidR="00FE3220">
        <w:rPr>
          <w:rFonts w:ascii="Book Antiqua" w:hAnsi="Book Antiqua" w:cs="Arial"/>
          <w:sz w:val="22"/>
          <w:szCs w:val="22"/>
        </w:rPr>
        <w:t xml:space="preserve">službu </w:t>
      </w:r>
      <w:r w:rsidR="003A2C3C">
        <w:rPr>
          <w:rFonts w:ascii="Book Antiqua" w:hAnsi="Book Antiqua" w:cs="Arial"/>
          <w:sz w:val="22"/>
          <w:szCs w:val="22"/>
        </w:rPr>
        <w:t xml:space="preserve">spočívající v mytí vozidel </w:t>
      </w:r>
      <w:r w:rsidR="007D6902">
        <w:rPr>
          <w:rFonts w:ascii="Book Antiqua" w:hAnsi="Book Antiqua" w:cs="Arial"/>
          <w:sz w:val="22"/>
          <w:szCs w:val="22"/>
        </w:rPr>
        <w:t xml:space="preserve">v mycí lince </w:t>
      </w:r>
      <w:r w:rsidR="00B335EC">
        <w:rPr>
          <w:rFonts w:ascii="Book Antiqua" w:hAnsi="Book Antiqua" w:cs="Arial"/>
          <w:sz w:val="22"/>
          <w:szCs w:val="22"/>
        </w:rPr>
        <w:t>(dále jen „</w:t>
      </w:r>
      <w:r w:rsidR="007D6902" w:rsidRPr="00AB3FFA">
        <w:rPr>
          <w:rFonts w:ascii="Book Antiqua" w:hAnsi="Book Antiqua" w:cs="Arial"/>
          <w:b/>
          <w:sz w:val="22"/>
          <w:szCs w:val="22"/>
        </w:rPr>
        <w:t>Mytí vozidel</w:t>
      </w:r>
      <w:r w:rsidR="007D6902">
        <w:rPr>
          <w:rFonts w:ascii="Book Antiqua" w:hAnsi="Book Antiqua" w:cs="Arial"/>
          <w:sz w:val="22"/>
          <w:szCs w:val="22"/>
        </w:rPr>
        <w:t>“ nebo „</w:t>
      </w:r>
      <w:r w:rsidR="006C4AB8">
        <w:rPr>
          <w:rFonts w:ascii="Book Antiqua" w:hAnsi="Book Antiqua" w:cs="Arial"/>
          <w:b/>
          <w:sz w:val="22"/>
          <w:szCs w:val="22"/>
        </w:rPr>
        <w:t>S</w:t>
      </w:r>
      <w:r w:rsidR="00B335EC" w:rsidRPr="00B335EC">
        <w:rPr>
          <w:rFonts w:ascii="Book Antiqua" w:hAnsi="Book Antiqua" w:cs="Arial"/>
          <w:b/>
          <w:sz w:val="22"/>
          <w:szCs w:val="22"/>
        </w:rPr>
        <w:t>lužba</w:t>
      </w:r>
      <w:r w:rsidR="00B335EC">
        <w:rPr>
          <w:rFonts w:ascii="Book Antiqua" w:hAnsi="Book Antiqua" w:cs="Arial"/>
          <w:sz w:val="22"/>
          <w:szCs w:val="22"/>
        </w:rPr>
        <w:t xml:space="preserve">“) </w:t>
      </w:r>
      <w:r w:rsidR="00752CF5" w:rsidRPr="0023051F">
        <w:rPr>
          <w:rFonts w:ascii="Book Antiqua" w:hAnsi="Book Antiqua" w:cs="Arial"/>
          <w:sz w:val="22"/>
          <w:szCs w:val="22"/>
        </w:rPr>
        <w:t>za</w:t>
      </w:r>
      <w:r w:rsidR="00F559C3">
        <w:rPr>
          <w:rFonts w:ascii="Book Antiqua" w:hAnsi="Book Antiqua" w:cs="Arial"/>
          <w:sz w:val="22"/>
          <w:szCs w:val="22"/>
        </w:rPr>
        <w:t> </w:t>
      </w:r>
      <w:r w:rsidR="00752CF5" w:rsidRPr="0023051F">
        <w:rPr>
          <w:rFonts w:ascii="Book Antiqua" w:hAnsi="Book Antiqua" w:cs="Arial"/>
          <w:sz w:val="22"/>
          <w:szCs w:val="22"/>
        </w:rPr>
        <w:t xml:space="preserve">podmínek uvedených v této smlouvě a </w:t>
      </w:r>
      <w:r w:rsidR="007D6902">
        <w:rPr>
          <w:rFonts w:ascii="Book Antiqua" w:hAnsi="Book Antiqua" w:cs="Arial"/>
          <w:sz w:val="22"/>
          <w:szCs w:val="22"/>
        </w:rPr>
        <w:t xml:space="preserve">Zákazník </w:t>
      </w:r>
      <w:r w:rsidR="00752CF5" w:rsidRPr="0023051F">
        <w:rPr>
          <w:rFonts w:ascii="Book Antiqua" w:hAnsi="Book Antiqua" w:cs="Arial"/>
          <w:sz w:val="22"/>
          <w:szCs w:val="22"/>
        </w:rPr>
        <w:t xml:space="preserve">se zavazuje </w:t>
      </w:r>
      <w:r w:rsidR="006C4AB8">
        <w:rPr>
          <w:rFonts w:ascii="Book Antiqua" w:hAnsi="Book Antiqua" w:cs="Arial"/>
          <w:sz w:val="22"/>
          <w:szCs w:val="22"/>
        </w:rPr>
        <w:t>S</w:t>
      </w:r>
      <w:r w:rsidR="00B335EC">
        <w:rPr>
          <w:rFonts w:ascii="Book Antiqua" w:hAnsi="Book Antiqua" w:cs="Arial"/>
          <w:sz w:val="22"/>
          <w:szCs w:val="22"/>
        </w:rPr>
        <w:t>lužbu</w:t>
      </w:r>
      <w:r w:rsidR="00752CF5" w:rsidRPr="0023051F">
        <w:rPr>
          <w:rFonts w:ascii="Book Antiqua" w:hAnsi="Book Antiqua" w:cs="Arial"/>
          <w:sz w:val="22"/>
          <w:szCs w:val="22"/>
        </w:rPr>
        <w:t xml:space="preserve"> odeb</w:t>
      </w:r>
      <w:r w:rsidR="001F6022" w:rsidRPr="0023051F">
        <w:rPr>
          <w:rFonts w:ascii="Book Antiqua" w:hAnsi="Book Antiqua" w:cs="Arial"/>
          <w:sz w:val="22"/>
          <w:szCs w:val="22"/>
        </w:rPr>
        <w:t>í</w:t>
      </w:r>
      <w:r w:rsidR="00752CF5" w:rsidRPr="0023051F">
        <w:rPr>
          <w:rFonts w:ascii="Book Antiqua" w:hAnsi="Book Antiqua" w:cs="Arial"/>
          <w:sz w:val="22"/>
          <w:szCs w:val="22"/>
        </w:rPr>
        <w:t>rat a</w:t>
      </w:r>
      <w:r w:rsidR="00F559C3">
        <w:rPr>
          <w:rFonts w:ascii="Book Antiqua" w:hAnsi="Book Antiqua" w:cs="Arial"/>
          <w:sz w:val="22"/>
          <w:szCs w:val="22"/>
        </w:rPr>
        <w:t> </w:t>
      </w:r>
      <w:r w:rsidR="007D6902">
        <w:rPr>
          <w:rFonts w:ascii="Book Antiqua" w:hAnsi="Book Antiqua" w:cs="Arial"/>
          <w:sz w:val="22"/>
          <w:szCs w:val="22"/>
        </w:rPr>
        <w:t xml:space="preserve">uhradit cenu za Službu </w:t>
      </w:r>
      <w:r w:rsidR="00752CF5" w:rsidRPr="0023051F">
        <w:rPr>
          <w:rFonts w:ascii="Book Antiqua" w:hAnsi="Book Antiqua" w:cs="Arial"/>
          <w:sz w:val="22"/>
          <w:szCs w:val="22"/>
        </w:rPr>
        <w:t>v souladu s ustanoveními této smlouvy.</w:t>
      </w:r>
      <w:r w:rsidR="002B47FB" w:rsidRPr="0023051F">
        <w:rPr>
          <w:rFonts w:ascii="Book Antiqua" w:hAnsi="Book Antiqua" w:cs="Arial"/>
          <w:sz w:val="22"/>
          <w:szCs w:val="22"/>
        </w:rPr>
        <w:t xml:space="preserve"> Tato smlouva je platná a účinná pro veškeré individuální smlouvy sjednané mezi </w:t>
      </w:r>
      <w:r w:rsidR="00FB76C6">
        <w:rPr>
          <w:rFonts w:ascii="Book Antiqua" w:hAnsi="Book Antiqua" w:cs="Arial"/>
          <w:sz w:val="22"/>
          <w:szCs w:val="22"/>
        </w:rPr>
        <w:t>S</w:t>
      </w:r>
      <w:r w:rsidR="002B47FB" w:rsidRPr="0023051F">
        <w:rPr>
          <w:rFonts w:ascii="Book Antiqua" w:hAnsi="Book Antiqua" w:cs="Arial"/>
          <w:sz w:val="22"/>
          <w:szCs w:val="22"/>
        </w:rPr>
        <w:t>mluvními stranami</w:t>
      </w:r>
      <w:r w:rsidR="000078BB" w:rsidRPr="0023051F">
        <w:rPr>
          <w:rFonts w:ascii="Book Antiqua" w:hAnsi="Book Antiqua" w:cs="Arial"/>
          <w:sz w:val="22"/>
          <w:szCs w:val="22"/>
        </w:rPr>
        <w:t xml:space="preserve"> </w:t>
      </w:r>
      <w:r w:rsidR="00EE01DA" w:rsidRPr="0023051F">
        <w:rPr>
          <w:rFonts w:ascii="Book Antiqua" w:hAnsi="Book Antiqua" w:cs="Arial"/>
          <w:sz w:val="22"/>
          <w:szCs w:val="22"/>
        </w:rPr>
        <w:t xml:space="preserve">týkající se odběru </w:t>
      </w:r>
      <w:r w:rsidR="006C4AB8">
        <w:rPr>
          <w:rFonts w:ascii="Book Antiqua" w:hAnsi="Book Antiqua" w:cs="Arial"/>
          <w:sz w:val="22"/>
          <w:szCs w:val="22"/>
        </w:rPr>
        <w:t>Služby</w:t>
      </w:r>
      <w:r w:rsidR="00EE01DA" w:rsidRPr="0023051F">
        <w:rPr>
          <w:rFonts w:ascii="Book Antiqua" w:hAnsi="Book Antiqua" w:cs="Arial"/>
          <w:sz w:val="22"/>
          <w:szCs w:val="22"/>
        </w:rPr>
        <w:t xml:space="preserve"> </w:t>
      </w:r>
      <w:r w:rsidR="000078BB" w:rsidRPr="0023051F">
        <w:rPr>
          <w:rFonts w:ascii="Book Antiqua" w:hAnsi="Book Antiqua" w:cs="Arial"/>
          <w:sz w:val="22"/>
          <w:szCs w:val="22"/>
        </w:rPr>
        <w:t>s tím, že nebude-li výslovně uvedeno jinak</w:t>
      </w:r>
      <w:r w:rsidR="001C749D" w:rsidRPr="0023051F">
        <w:rPr>
          <w:rFonts w:ascii="Book Antiqua" w:hAnsi="Book Antiqua" w:cs="Arial"/>
          <w:sz w:val="22"/>
          <w:szCs w:val="22"/>
        </w:rPr>
        <w:t xml:space="preserve">, </w:t>
      </w:r>
      <w:r w:rsidR="000078BB" w:rsidRPr="0023051F">
        <w:rPr>
          <w:rFonts w:ascii="Book Antiqua" w:hAnsi="Book Antiqua" w:cs="Arial"/>
          <w:sz w:val="22"/>
          <w:szCs w:val="22"/>
        </w:rPr>
        <w:t>platí, že</w:t>
      </w:r>
      <w:r w:rsidR="00F559C3">
        <w:rPr>
          <w:rFonts w:ascii="Book Antiqua" w:hAnsi="Book Antiqua" w:cs="Arial"/>
          <w:sz w:val="22"/>
          <w:szCs w:val="22"/>
        </w:rPr>
        <w:t> </w:t>
      </w:r>
      <w:r w:rsidR="000078BB" w:rsidRPr="0023051F">
        <w:rPr>
          <w:rFonts w:ascii="Book Antiqua" w:hAnsi="Book Antiqua" w:cs="Arial"/>
          <w:sz w:val="22"/>
          <w:szCs w:val="22"/>
        </w:rPr>
        <w:t xml:space="preserve">ustanovení této smlouvy se vztahují na všechny obchodní případy mezi </w:t>
      </w:r>
      <w:r w:rsidR="00FB76C6">
        <w:rPr>
          <w:rFonts w:ascii="Book Antiqua" w:hAnsi="Book Antiqua" w:cs="Arial"/>
          <w:sz w:val="22"/>
          <w:szCs w:val="22"/>
        </w:rPr>
        <w:t>S</w:t>
      </w:r>
      <w:r w:rsidR="000078BB" w:rsidRPr="0023051F">
        <w:rPr>
          <w:rFonts w:ascii="Book Antiqua" w:hAnsi="Book Antiqua" w:cs="Arial"/>
          <w:sz w:val="22"/>
          <w:szCs w:val="22"/>
        </w:rPr>
        <w:t>mluvními stranami</w:t>
      </w:r>
      <w:r w:rsidR="00EE01DA" w:rsidRPr="0023051F">
        <w:rPr>
          <w:rFonts w:ascii="Book Antiqua" w:hAnsi="Book Antiqua" w:cs="Arial"/>
          <w:sz w:val="22"/>
          <w:szCs w:val="22"/>
        </w:rPr>
        <w:t xml:space="preserve"> ve věci </w:t>
      </w:r>
      <w:r w:rsidR="006C4AB8">
        <w:rPr>
          <w:rFonts w:ascii="Book Antiqua" w:hAnsi="Book Antiqua" w:cs="Arial"/>
          <w:sz w:val="22"/>
          <w:szCs w:val="22"/>
        </w:rPr>
        <w:t>Služby</w:t>
      </w:r>
      <w:r w:rsidR="000078BB" w:rsidRPr="0023051F">
        <w:rPr>
          <w:rFonts w:ascii="Book Antiqua" w:hAnsi="Book Antiqua" w:cs="Arial"/>
          <w:sz w:val="22"/>
          <w:szCs w:val="22"/>
        </w:rPr>
        <w:t>.</w:t>
      </w:r>
    </w:p>
    <w:p w14:paraId="35B31CB8" w14:textId="7157B10C" w:rsidR="00091E63" w:rsidRPr="0023051F" w:rsidRDefault="00B34730" w:rsidP="0023051F">
      <w:pPr>
        <w:pStyle w:val="Zkladntext"/>
        <w:widowControl/>
        <w:ind w:left="567" w:hanging="567"/>
        <w:rPr>
          <w:rFonts w:ascii="Book Antiqua" w:hAnsi="Book Antiqua" w:cs="Arial"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>(2)</w:t>
      </w:r>
      <w:r w:rsidRPr="0023051F">
        <w:rPr>
          <w:rFonts w:ascii="Book Antiqua" w:hAnsi="Book Antiqua" w:cs="Arial"/>
          <w:sz w:val="22"/>
          <w:szCs w:val="22"/>
        </w:rPr>
        <w:tab/>
      </w:r>
      <w:r w:rsidR="007D6902">
        <w:rPr>
          <w:rFonts w:ascii="Book Antiqua" w:hAnsi="Book Antiqua" w:cs="Arial"/>
          <w:sz w:val="22"/>
          <w:szCs w:val="22"/>
        </w:rPr>
        <w:t xml:space="preserve">Dodavatel </w:t>
      </w:r>
      <w:r w:rsidRPr="0023051F">
        <w:rPr>
          <w:rFonts w:ascii="Book Antiqua" w:hAnsi="Book Antiqua" w:cs="Arial"/>
          <w:sz w:val="22"/>
          <w:szCs w:val="22"/>
        </w:rPr>
        <w:t xml:space="preserve">podpisem této smlouvy stvrzuje, že je plně oprávněn </w:t>
      </w:r>
      <w:r w:rsidR="006C4AB8">
        <w:rPr>
          <w:rFonts w:ascii="Book Antiqua" w:hAnsi="Book Antiqua" w:cs="Arial"/>
          <w:sz w:val="22"/>
          <w:szCs w:val="22"/>
        </w:rPr>
        <w:t>Službu</w:t>
      </w:r>
      <w:r w:rsidRPr="0023051F">
        <w:rPr>
          <w:rFonts w:ascii="Book Antiqua" w:hAnsi="Book Antiqua" w:cs="Arial"/>
          <w:sz w:val="22"/>
          <w:szCs w:val="22"/>
        </w:rPr>
        <w:t xml:space="preserve"> </w:t>
      </w:r>
      <w:r w:rsidR="007D6902">
        <w:rPr>
          <w:rFonts w:ascii="Book Antiqua" w:hAnsi="Book Antiqua" w:cs="Arial"/>
          <w:sz w:val="22"/>
          <w:szCs w:val="22"/>
        </w:rPr>
        <w:t>Zákazníkovi dodávat</w:t>
      </w:r>
      <w:r w:rsidRPr="0023051F">
        <w:rPr>
          <w:rFonts w:ascii="Book Antiqua" w:hAnsi="Book Antiqua" w:cs="Arial"/>
          <w:sz w:val="22"/>
          <w:szCs w:val="22"/>
        </w:rPr>
        <w:t xml:space="preserve"> s tím, že za tímto účelem je vybaven všemi potřebnými povoleními a</w:t>
      </w:r>
      <w:r w:rsidR="00F559C3">
        <w:rPr>
          <w:rFonts w:ascii="Book Antiqua" w:hAnsi="Book Antiqua" w:cs="Arial"/>
          <w:sz w:val="22"/>
          <w:szCs w:val="22"/>
        </w:rPr>
        <w:t> </w:t>
      </w:r>
      <w:r w:rsidRPr="0023051F">
        <w:rPr>
          <w:rFonts w:ascii="Book Antiqua" w:hAnsi="Book Antiqua" w:cs="Arial"/>
          <w:sz w:val="22"/>
          <w:szCs w:val="22"/>
        </w:rPr>
        <w:t xml:space="preserve">oprávněními. </w:t>
      </w:r>
    </w:p>
    <w:p w14:paraId="33619D41" w14:textId="77777777" w:rsidR="00091E63" w:rsidRPr="0023051F" w:rsidRDefault="00091E63" w:rsidP="0023051F">
      <w:pPr>
        <w:pStyle w:val="Zkladntext"/>
        <w:widowControl/>
        <w:ind w:left="567" w:hanging="567"/>
        <w:rPr>
          <w:rFonts w:ascii="Book Antiqua" w:hAnsi="Book Antiqua" w:cs="Arial"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>(3)</w:t>
      </w:r>
      <w:r w:rsidRPr="0023051F">
        <w:rPr>
          <w:rFonts w:ascii="Book Antiqua" w:hAnsi="Book Antiqua" w:cs="Arial"/>
          <w:sz w:val="22"/>
          <w:szCs w:val="22"/>
        </w:rPr>
        <w:tab/>
      </w:r>
      <w:r w:rsidR="007D6902">
        <w:rPr>
          <w:rFonts w:ascii="Book Antiqua" w:hAnsi="Book Antiqua" w:cs="Arial"/>
          <w:sz w:val="22"/>
          <w:szCs w:val="22"/>
        </w:rPr>
        <w:t xml:space="preserve">Dodavatel </w:t>
      </w:r>
      <w:r w:rsidR="00F917F2" w:rsidRPr="0023051F">
        <w:rPr>
          <w:rFonts w:ascii="Book Antiqua" w:hAnsi="Book Antiqua" w:cs="Arial"/>
          <w:sz w:val="22"/>
          <w:szCs w:val="22"/>
        </w:rPr>
        <w:t xml:space="preserve">je provozovatelem </w:t>
      </w:r>
      <w:r w:rsidR="00FE3220" w:rsidRPr="003C7E97">
        <w:rPr>
          <w:rFonts w:ascii="Book Antiqua" w:hAnsi="Book Antiqua" w:cs="Arial"/>
          <w:sz w:val="22"/>
          <w:szCs w:val="22"/>
        </w:rPr>
        <w:t>mycích linek</w:t>
      </w:r>
      <w:r w:rsidR="00F917F2" w:rsidRPr="0023051F">
        <w:rPr>
          <w:rFonts w:ascii="Book Antiqua" w:hAnsi="Book Antiqua" w:cs="Arial"/>
          <w:sz w:val="22"/>
          <w:szCs w:val="22"/>
        </w:rPr>
        <w:t xml:space="preserve"> na adresách níže uvedených:</w:t>
      </w:r>
    </w:p>
    <w:p w14:paraId="42DA9B5B" w14:textId="77777777" w:rsidR="00091E63" w:rsidRPr="0023051F" w:rsidRDefault="00091E63" w:rsidP="0023051F">
      <w:pPr>
        <w:pStyle w:val="Zkladntext"/>
        <w:numPr>
          <w:ilvl w:val="0"/>
          <w:numId w:val="12"/>
        </w:numPr>
        <w:ind w:left="993"/>
        <w:rPr>
          <w:rFonts w:ascii="Book Antiqua" w:hAnsi="Book Antiqua" w:cs="Arial"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 xml:space="preserve">Na </w:t>
      </w:r>
      <w:proofErr w:type="spellStart"/>
      <w:r w:rsidRPr="0023051F">
        <w:rPr>
          <w:rFonts w:ascii="Book Antiqua" w:hAnsi="Book Antiqua" w:cs="Arial"/>
          <w:sz w:val="22"/>
          <w:szCs w:val="22"/>
        </w:rPr>
        <w:t>Kocandě</w:t>
      </w:r>
      <w:proofErr w:type="spellEnd"/>
      <w:r w:rsidRPr="0023051F">
        <w:rPr>
          <w:rFonts w:ascii="Book Antiqua" w:hAnsi="Book Antiqua" w:cs="Arial"/>
          <w:sz w:val="22"/>
          <w:szCs w:val="22"/>
        </w:rPr>
        <w:t xml:space="preserve"> 1913/39, 412 01 Litoměřice – Předměstí (dále jen „</w:t>
      </w:r>
      <w:r w:rsidR="006C4AB8">
        <w:rPr>
          <w:rFonts w:ascii="Book Antiqua" w:hAnsi="Book Antiqua" w:cs="Arial"/>
          <w:sz w:val="22"/>
          <w:szCs w:val="22"/>
        </w:rPr>
        <w:t>myčka</w:t>
      </w:r>
      <w:r w:rsidRPr="0023051F">
        <w:rPr>
          <w:rFonts w:ascii="Book Antiqua" w:hAnsi="Book Antiqua" w:cs="Arial"/>
          <w:sz w:val="22"/>
          <w:szCs w:val="22"/>
        </w:rPr>
        <w:t xml:space="preserve"> Litoměřice“),</w:t>
      </w:r>
    </w:p>
    <w:p w14:paraId="5786DC9B" w14:textId="77777777" w:rsidR="00091E63" w:rsidRDefault="00091E63" w:rsidP="0023051F">
      <w:pPr>
        <w:pStyle w:val="Zkladntext"/>
        <w:numPr>
          <w:ilvl w:val="0"/>
          <w:numId w:val="12"/>
        </w:numPr>
        <w:ind w:left="993"/>
        <w:rPr>
          <w:rFonts w:ascii="Book Antiqua" w:hAnsi="Book Antiqua" w:cs="Arial"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>Nádražní 2186, 436 01 Litvínov – Horní Litvínov (dále jen „</w:t>
      </w:r>
      <w:r w:rsidR="006C4AB8">
        <w:rPr>
          <w:rFonts w:ascii="Book Antiqua" w:hAnsi="Book Antiqua" w:cs="Arial"/>
          <w:sz w:val="22"/>
          <w:szCs w:val="22"/>
        </w:rPr>
        <w:t>myčka</w:t>
      </w:r>
      <w:r w:rsidR="00DA6D71">
        <w:rPr>
          <w:rFonts w:ascii="Book Antiqua" w:hAnsi="Book Antiqua" w:cs="Arial"/>
          <w:sz w:val="22"/>
          <w:szCs w:val="22"/>
        </w:rPr>
        <w:t xml:space="preserve"> </w:t>
      </w:r>
      <w:r w:rsidRPr="0023051F">
        <w:rPr>
          <w:rFonts w:ascii="Book Antiqua" w:hAnsi="Book Antiqua" w:cs="Arial"/>
          <w:sz w:val="22"/>
          <w:szCs w:val="22"/>
        </w:rPr>
        <w:t>Litvínov“)</w:t>
      </w:r>
    </w:p>
    <w:p w14:paraId="6BCA0B62" w14:textId="77777777" w:rsidR="00947BCA" w:rsidRDefault="00947BCA" w:rsidP="0023051F">
      <w:pPr>
        <w:pStyle w:val="Zkladntext"/>
        <w:numPr>
          <w:ilvl w:val="0"/>
          <w:numId w:val="12"/>
        </w:numPr>
        <w:ind w:left="993"/>
        <w:rPr>
          <w:rFonts w:ascii="Book Antiqua" w:hAnsi="Book Antiqua" w:cs="Arial"/>
          <w:sz w:val="22"/>
          <w:szCs w:val="22"/>
        </w:rPr>
      </w:pPr>
      <w:proofErr w:type="spellStart"/>
      <w:r w:rsidRPr="0023051F">
        <w:rPr>
          <w:rFonts w:ascii="Book Antiqua" w:hAnsi="Book Antiqua" w:cs="Arial"/>
          <w:sz w:val="22"/>
          <w:szCs w:val="22"/>
        </w:rPr>
        <w:t>Postoloprtská</w:t>
      </w:r>
      <w:proofErr w:type="spellEnd"/>
      <w:r w:rsidRPr="0023051F">
        <w:rPr>
          <w:rFonts w:ascii="Book Antiqua" w:hAnsi="Book Antiqua" w:cs="Arial"/>
          <w:sz w:val="22"/>
          <w:szCs w:val="22"/>
        </w:rPr>
        <w:t xml:space="preserve"> 2987, 440 01 Louny</w:t>
      </w:r>
      <w:r>
        <w:rPr>
          <w:rFonts w:ascii="Book Antiqua" w:hAnsi="Book Antiqua" w:cs="Arial"/>
          <w:sz w:val="22"/>
          <w:szCs w:val="22"/>
        </w:rPr>
        <w:t xml:space="preserve"> (dále jen „myčka Louny“).</w:t>
      </w:r>
    </w:p>
    <w:p w14:paraId="4123B014" w14:textId="6B20C8C4" w:rsidR="000C3491" w:rsidRDefault="000C3491" w:rsidP="003C7E97">
      <w:pPr>
        <w:pStyle w:val="Zkladntext"/>
        <w:ind w:left="63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Dodavatel je oprávněn jednostranně tento seznam mycích linek měnit a doplňovat</w:t>
      </w:r>
      <w:r w:rsidR="008474A9">
        <w:rPr>
          <w:rFonts w:ascii="Book Antiqua" w:hAnsi="Book Antiqua" w:cs="Arial"/>
          <w:sz w:val="22"/>
          <w:szCs w:val="22"/>
        </w:rPr>
        <w:t>,</w:t>
      </w:r>
      <w:r>
        <w:rPr>
          <w:rFonts w:ascii="Book Antiqua" w:hAnsi="Book Antiqua" w:cs="Arial"/>
          <w:sz w:val="22"/>
          <w:szCs w:val="22"/>
        </w:rPr>
        <w:t xml:space="preserve"> a</w:t>
      </w:r>
      <w:r w:rsidR="00F559C3">
        <w:rPr>
          <w:rFonts w:ascii="Book Antiqua" w:hAnsi="Book Antiqua" w:cs="Arial"/>
          <w:sz w:val="22"/>
          <w:szCs w:val="22"/>
        </w:rPr>
        <w:t> </w:t>
      </w:r>
      <w:r>
        <w:rPr>
          <w:rFonts w:ascii="Book Antiqua" w:hAnsi="Book Antiqua" w:cs="Arial"/>
          <w:sz w:val="22"/>
          <w:szCs w:val="22"/>
        </w:rPr>
        <w:t>to formou e-mailové zprávy zaslané Zákazníkovi na adresu uvedenou v záhlaví této smlouvy.</w:t>
      </w:r>
    </w:p>
    <w:p w14:paraId="1126C450" w14:textId="77777777" w:rsidR="00F917F2" w:rsidRDefault="00F917F2" w:rsidP="0023051F">
      <w:pPr>
        <w:pStyle w:val="Zkladntext"/>
        <w:ind w:left="720"/>
        <w:rPr>
          <w:rFonts w:ascii="Book Antiqua" w:hAnsi="Book Antiqua" w:cs="Arial"/>
          <w:sz w:val="14"/>
          <w:szCs w:val="14"/>
        </w:rPr>
      </w:pPr>
    </w:p>
    <w:p w14:paraId="1745EAC3" w14:textId="77777777" w:rsidR="00CA4273" w:rsidRDefault="00CA4273" w:rsidP="0023051F">
      <w:pPr>
        <w:pStyle w:val="Zkladntext"/>
        <w:ind w:left="720"/>
        <w:rPr>
          <w:rFonts w:ascii="Book Antiqua" w:hAnsi="Book Antiqua" w:cs="Arial"/>
          <w:sz w:val="14"/>
          <w:szCs w:val="14"/>
        </w:rPr>
      </w:pPr>
    </w:p>
    <w:p w14:paraId="704BE911" w14:textId="77777777" w:rsidR="007A7EEA" w:rsidRDefault="007A7EEA" w:rsidP="0023051F">
      <w:pPr>
        <w:pStyle w:val="Zkladntext"/>
        <w:ind w:left="720"/>
        <w:rPr>
          <w:rFonts w:ascii="Book Antiqua" w:hAnsi="Book Antiqua" w:cs="Arial"/>
          <w:sz w:val="14"/>
          <w:szCs w:val="14"/>
        </w:rPr>
      </w:pPr>
    </w:p>
    <w:p w14:paraId="2B393427" w14:textId="77777777" w:rsidR="007A7EEA" w:rsidRDefault="007A7EEA" w:rsidP="0023051F">
      <w:pPr>
        <w:pStyle w:val="Zkladntext"/>
        <w:ind w:left="720"/>
        <w:rPr>
          <w:rFonts w:ascii="Book Antiqua" w:hAnsi="Book Antiqua" w:cs="Arial"/>
          <w:sz w:val="14"/>
          <w:szCs w:val="14"/>
        </w:rPr>
      </w:pPr>
    </w:p>
    <w:p w14:paraId="4C928320" w14:textId="77777777" w:rsidR="00752CF5" w:rsidRPr="0023051F" w:rsidRDefault="00752CF5" w:rsidP="0023051F">
      <w:pPr>
        <w:numPr>
          <w:ilvl w:val="0"/>
          <w:numId w:val="1"/>
        </w:numPr>
        <w:tabs>
          <w:tab w:val="clear" w:pos="720"/>
        </w:tabs>
        <w:ind w:left="567" w:hanging="567"/>
        <w:rPr>
          <w:rFonts w:ascii="Book Antiqua" w:hAnsi="Book Antiqua" w:cs="Arial"/>
          <w:b/>
          <w:sz w:val="22"/>
          <w:szCs w:val="22"/>
        </w:rPr>
      </w:pPr>
      <w:r w:rsidRPr="0023051F">
        <w:rPr>
          <w:rFonts w:ascii="Book Antiqua" w:hAnsi="Book Antiqua" w:cs="Arial"/>
          <w:b/>
          <w:sz w:val="22"/>
          <w:szCs w:val="22"/>
        </w:rPr>
        <w:lastRenderedPageBreak/>
        <w:t>Množství a jakost zboží</w:t>
      </w:r>
    </w:p>
    <w:p w14:paraId="2BBD3CFD" w14:textId="77777777" w:rsidR="00C165CB" w:rsidRDefault="00164134" w:rsidP="0023051F">
      <w:pPr>
        <w:numPr>
          <w:ilvl w:val="0"/>
          <w:numId w:val="2"/>
        </w:numPr>
        <w:ind w:left="567" w:hanging="567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Služba</w:t>
      </w:r>
      <w:r w:rsidR="00752CF5" w:rsidRPr="0023051F">
        <w:rPr>
          <w:rFonts w:ascii="Book Antiqua" w:hAnsi="Book Antiqua" w:cs="Arial"/>
          <w:sz w:val="22"/>
          <w:szCs w:val="22"/>
        </w:rPr>
        <w:t xml:space="preserve"> bude </w:t>
      </w:r>
      <w:r w:rsidR="007D6902">
        <w:rPr>
          <w:rFonts w:ascii="Book Antiqua" w:hAnsi="Book Antiqua" w:cs="Arial"/>
          <w:sz w:val="22"/>
          <w:szCs w:val="22"/>
        </w:rPr>
        <w:t xml:space="preserve">Zákazníkovi dodávána </w:t>
      </w:r>
      <w:r w:rsidR="00C165CB">
        <w:rPr>
          <w:rFonts w:ascii="Book Antiqua" w:hAnsi="Book Antiqua" w:cs="Arial"/>
          <w:sz w:val="22"/>
          <w:szCs w:val="22"/>
        </w:rPr>
        <w:t xml:space="preserve">za podmínek uvedených v provozních </w:t>
      </w:r>
      <w:r w:rsidR="00F83900">
        <w:rPr>
          <w:rFonts w:ascii="Book Antiqua" w:hAnsi="Book Antiqua" w:cs="Arial"/>
          <w:sz w:val="22"/>
          <w:szCs w:val="22"/>
        </w:rPr>
        <w:t>pokynech</w:t>
      </w:r>
      <w:r w:rsidR="00C165CB">
        <w:rPr>
          <w:rFonts w:ascii="Book Antiqua" w:hAnsi="Book Antiqua" w:cs="Arial"/>
          <w:sz w:val="22"/>
          <w:szCs w:val="22"/>
        </w:rPr>
        <w:t xml:space="preserve"> v místech, kde se nachází mycí linky </w:t>
      </w:r>
      <w:r w:rsidR="007D6902">
        <w:rPr>
          <w:rFonts w:ascii="Book Antiqua" w:hAnsi="Book Antiqua" w:cs="Arial"/>
          <w:sz w:val="22"/>
          <w:szCs w:val="22"/>
        </w:rPr>
        <w:t xml:space="preserve">Dodavatele dle čl. I. odst. (3) této smlouvy. </w:t>
      </w:r>
      <w:r w:rsidR="00C165CB">
        <w:rPr>
          <w:rFonts w:ascii="Book Antiqua" w:hAnsi="Book Antiqua" w:cs="Arial"/>
          <w:sz w:val="22"/>
          <w:szCs w:val="22"/>
        </w:rPr>
        <w:t xml:space="preserve"> Místo příslušné mycí linky je i místem dodání Služby.</w:t>
      </w:r>
    </w:p>
    <w:p w14:paraId="15D99200" w14:textId="58DE6C7D" w:rsidR="00C165CB" w:rsidRPr="00947BCA" w:rsidRDefault="00C165CB" w:rsidP="0023051F">
      <w:pPr>
        <w:numPr>
          <w:ilvl w:val="0"/>
          <w:numId w:val="2"/>
        </w:numPr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947BCA">
        <w:rPr>
          <w:rFonts w:ascii="Book Antiqua" w:hAnsi="Book Antiqua" w:cs="Arial"/>
          <w:sz w:val="22"/>
          <w:szCs w:val="22"/>
        </w:rPr>
        <w:t xml:space="preserve">Aktuální znění provozních </w:t>
      </w:r>
      <w:r w:rsidR="00F83900">
        <w:rPr>
          <w:rFonts w:ascii="Book Antiqua" w:hAnsi="Book Antiqua" w:cs="Arial"/>
          <w:sz w:val="22"/>
          <w:szCs w:val="22"/>
        </w:rPr>
        <w:t>pokynů</w:t>
      </w:r>
      <w:r w:rsidRPr="00947BCA">
        <w:rPr>
          <w:rFonts w:ascii="Book Antiqua" w:hAnsi="Book Antiqua" w:cs="Arial"/>
          <w:sz w:val="22"/>
          <w:szCs w:val="22"/>
        </w:rPr>
        <w:t xml:space="preserve"> jednotlivých mycích linek </w:t>
      </w:r>
      <w:r w:rsidR="00006924">
        <w:rPr>
          <w:rFonts w:ascii="Book Antiqua" w:hAnsi="Book Antiqua" w:cs="Arial"/>
          <w:sz w:val="22"/>
          <w:szCs w:val="22"/>
        </w:rPr>
        <w:t xml:space="preserve">je přílohou této smlouvy </w:t>
      </w:r>
      <w:r w:rsidRPr="00947BCA">
        <w:rPr>
          <w:rFonts w:ascii="Book Antiqua" w:hAnsi="Book Antiqua" w:cs="Arial"/>
          <w:sz w:val="22"/>
          <w:szCs w:val="22"/>
        </w:rPr>
        <w:t xml:space="preserve">s tím, že </w:t>
      </w:r>
      <w:r w:rsidR="00006924">
        <w:rPr>
          <w:rFonts w:ascii="Book Antiqua" w:hAnsi="Book Antiqua" w:cs="Arial"/>
          <w:sz w:val="22"/>
          <w:szCs w:val="22"/>
        </w:rPr>
        <w:t>Dodavatel</w:t>
      </w:r>
      <w:r w:rsidR="00006924" w:rsidRPr="00947BCA">
        <w:rPr>
          <w:rFonts w:ascii="Book Antiqua" w:hAnsi="Book Antiqua" w:cs="Arial"/>
          <w:sz w:val="22"/>
          <w:szCs w:val="22"/>
        </w:rPr>
        <w:t xml:space="preserve"> </w:t>
      </w:r>
      <w:r w:rsidR="00BD5CC2" w:rsidRPr="00947BCA">
        <w:rPr>
          <w:rFonts w:ascii="Book Antiqua" w:hAnsi="Book Antiqua" w:cs="Arial"/>
          <w:sz w:val="22"/>
          <w:szCs w:val="22"/>
        </w:rPr>
        <w:t xml:space="preserve">je oprávněn tyto provozní </w:t>
      </w:r>
      <w:r w:rsidR="00F83900">
        <w:rPr>
          <w:rFonts w:ascii="Book Antiqua" w:hAnsi="Book Antiqua" w:cs="Arial"/>
          <w:sz w:val="22"/>
          <w:szCs w:val="22"/>
        </w:rPr>
        <w:t>pokyny</w:t>
      </w:r>
      <w:r w:rsidR="00BD5CC2" w:rsidRPr="00947BCA">
        <w:rPr>
          <w:rFonts w:ascii="Book Antiqua" w:hAnsi="Book Antiqua" w:cs="Arial"/>
          <w:sz w:val="22"/>
          <w:szCs w:val="22"/>
        </w:rPr>
        <w:t xml:space="preserve"> jednostranně měnit.</w:t>
      </w:r>
      <w:r w:rsidR="00D40670" w:rsidRPr="00947BCA">
        <w:rPr>
          <w:rFonts w:ascii="Book Antiqua" w:hAnsi="Book Antiqua" w:cs="Arial"/>
          <w:sz w:val="22"/>
          <w:szCs w:val="22"/>
        </w:rPr>
        <w:t xml:space="preserve"> Každou změnu kteréhokoliv </w:t>
      </w:r>
      <w:r w:rsidR="00F83900">
        <w:rPr>
          <w:rFonts w:ascii="Book Antiqua" w:hAnsi="Book Antiqua" w:cs="Arial"/>
          <w:sz w:val="22"/>
          <w:szCs w:val="22"/>
        </w:rPr>
        <w:t xml:space="preserve">z </w:t>
      </w:r>
      <w:r w:rsidR="00D40670" w:rsidRPr="00947BCA">
        <w:rPr>
          <w:rFonts w:ascii="Book Antiqua" w:hAnsi="Book Antiqua" w:cs="Arial"/>
          <w:sz w:val="22"/>
          <w:szCs w:val="22"/>
        </w:rPr>
        <w:t>provozní</w:t>
      </w:r>
      <w:r w:rsidR="00F83900">
        <w:rPr>
          <w:rFonts w:ascii="Book Antiqua" w:hAnsi="Book Antiqua" w:cs="Arial"/>
          <w:sz w:val="22"/>
          <w:szCs w:val="22"/>
        </w:rPr>
        <w:t>c</w:t>
      </w:r>
      <w:r w:rsidR="00D40670" w:rsidRPr="00947BCA">
        <w:rPr>
          <w:rFonts w:ascii="Book Antiqua" w:hAnsi="Book Antiqua" w:cs="Arial"/>
          <w:sz w:val="22"/>
          <w:szCs w:val="22"/>
        </w:rPr>
        <w:t xml:space="preserve">h </w:t>
      </w:r>
      <w:r w:rsidR="00F83900">
        <w:rPr>
          <w:rFonts w:ascii="Book Antiqua" w:hAnsi="Book Antiqua" w:cs="Arial"/>
          <w:sz w:val="22"/>
          <w:szCs w:val="22"/>
        </w:rPr>
        <w:t>pokynů</w:t>
      </w:r>
      <w:r w:rsidR="00D40670" w:rsidRPr="00947BCA">
        <w:rPr>
          <w:rFonts w:ascii="Book Antiqua" w:hAnsi="Book Antiqua" w:cs="Arial"/>
          <w:sz w:val="22"/>
          <w:szCs w:val="22"/>
        </w:rPr>
        <w:t xml:space="preserve"> oznámí </w:t>
      </w:r>
      <w:r w:rsidR="00006924">
        <w:rPr>
          <w:rFonts w:ascii="Book Antiqua" w:hAnsi="Book Antiqua" w:cs="Arial"/>
          <w:sz w:val="22"/>
          <w:szCs w:val="22"/>
        </w:rPr>
        <w:t xml:space="preserve">Dodavatel Zákazníkovi </w:t>
      </w:r>
      <w:r w:rsidR="00D40670" w:rsidRPr="00947BCA">
        <w:rPr>
          <w:rFonts w:ascii="Book Antiqua" w:hAnsi="Book Antiqua" w:cs="Arial"/>
          <w:sz w:val="22"/>
          <w:szCs w:val="22"/>
        </w:rPr>
        <w:t xml:space="preserve">formou </w:t>
      </w:r>
      <w:r w:rsidR="00F559C3">
        <w:rPr>
          <w:rFonts w:ascii="Book Antiqua" w:hAnsi="Book Antiqua" w:cs="Arial"/>
          <w:sz w:val="22"/>
          <w:szCs w:val="22"/>
        </w:rPr>
        <w:t xml:space="preserve">     </w:t>
      </w:r>
      <w:r w:rsidR="00D40670" w:rsidRPr="00947BCA">
        <w:rPr>
          <w:rFonts w:ascii="Book Antiqua" w:hAnsi="Book Antiqua" w:cs="Arial"/>
          <w:sz w:val="22"/>
          <w:szCs w:val="22"/>
        </w:rPr>
        <w:t>e-mailové zprávy</w:t>
      </w:r>
      <w:r w:rsidR="00947BCA" w:rsidRPr="00947BCA">
        <w:rPr>
          <w:rFonts w:ascii="Book Antiqua" w:hAnsi="Book Antiqua" w:cs="Arial"/>
          <w:sz w:val="22"/>
          <w:szCs w:val="22"/>
        </w:rPr>
        <w:t xml:space="preserve"> na e-mailovou adresu uvedenou v záhlaví této smlouvy</w:t>
      </w:r>
      <w:r w:rsidR="00D40670" w:rsidRPr="00947BCA">
        <w:rPr>
          <w:rFonts w:ascii="Book Antiqua" w:hAnsi="Book Antiqua" w:cs="Arial"/>
          <w:sz w:val="22"/>
          <w:szCs w:val="22"/>
        </w:rPr>
        <w:t xml:space="preserve">. </w:t>
      </w:r>
      <w:r w:rsidR="00947BCA" w:rsidRPr="00947BCA">
        <w:rPr>
          <w:rFonts w:ascii="Book Antiqua" w:hAnsi="Book Antiqua" w:cs="Arial"/>
          <w:sz w:val="22"/>
          <w:szCs w:val="22"/>
        </w:rPr>
        <w:t>Dojde-li ke</w:t>
      </w:r>
      <w:r w:rsidR="00F559C3">
        <w:rPr>
          <w:rFonts w:ascii="Book Antiqua" w:hAnsi="Book Antiqua" w:cs="Arial"/>
          <w:sz w:val="22"/>
          <w:szCs w:val="22"/>
        </w:rPr>
        <w:t> </w:t>
      </w:r>
      <w:r w:rsidR="00947BCA" w:rsidRPr="00947BCA">
        <w:rPr>
          <w:rFonts w:ascii="Book Antiqua" w:hAnsi="Book Antiqua" w:cs="Arial"/>
          <w:sz w:val="22"/>
          <w:szCs w:val="22"/>
        </w:rPr>
        <w:t xml:space="preserve">změně uvedené e-mailové adresy </w:t>
      </w:r>
      <w:r w:rsidR="00006924">
        <w:rPr>
          <w:rFonts w:ascii="Book Antiqua" w:hAnsi="Book Antiqua" w:cs="Arial"/>
          <w:sz w:val="22"/>
          <w:szCs w:val="22"/>
        </w:rPr>
        <w:t>Zákazníka</w:t>
      </w:r>
      <w:r w:rsidR="00947BCA" w:rsidRPr="00947BCA">
        <w:rPr>
          <w:rFonts w:ascii="Book Antiqua" w:hAnsi="Book Antiqua" w:cs="Arial"/>
          <w:sz w:val="22"/>
          <w:szCs w:val="22"/>
        </w:rPr>
        <w:t xml:space="preserve">, oznámí to </w:t>
      </w:r>
      <w:r w:rsidR="00006924">
        <w:rPr>
          <w:rFonts w:ascii="Book Antiqua" w:hAnsi="Book Antiqua" w:cs="Arial"/>
          <w:sz w:val="22"/>
          <w:szCs w:val="22"/>
        </w:rPr>
        <w:t xml:space="preserve">Zákazník Dodavateli </w:t>
      </w:r>
      <w:r w:rsidR="00947BCA" w:rsidRPr="00947BCA">
        <w:rPr>
          <w:rFonts w:ascii="Book Antiqua" w:hAnsi="Book Antiqua" w:cs="Arial"/>
          <w:sz w:val="22"/>
          <w:szCs w:val="22"/>
        </w:rPr>
        <w:t xml:space="preserve">neprodleně, aniž by o tom musel být mezi stranami sepisován dodatek k této smlouvě. Do doby přijetí oznámení od </w:t>
      </w:r>
      <w:r w:rsidR="00006924">
        <w:rPr>
          <w:rFonts w:ascii="Book Antiqua" w:hAnsi="Book Antiqua" w:cs="Arial"/>
          <w:sz w:val="22"/>
          <w:szCs w:val="22"/>
        </w:rPr>
        <w:t xml:space="preserve">Zákazníka </w:t>
      </w:r>
      <w:r w:rsidR="00947BCA" w:rsidRPr="00947BCA">
        <w:rPr>
          <w:rFonts w:ascii="Book Antiqua" w:hAnsi="Book Antiqua" w:cs="Arial"/>
          <w:sz w:val="22"/>
          <w:szCs w:val="22"/>
        </w:rPr>
        <w:t xml:space="preserve">o nové e-mailové adrese splní </w:t>
      </w:r>
      <w:r w:rsidR="00006924">
        <w:rPr>
          <w:rFonts w:ascii="Book Antiqua" w:hAnsi="Book Antiqua" w:cs="Arial"/>
          <w:sz w:val="22"/>
          <w:szCs w:val="22"/>
        </w:rPr>
        <w:t xml:space="preserve">Dodavatel </w:t>
      </w:r>
      <w:r w:rsidR="00947BCA" w:rsidRPr="00947BCA">
        <w:rPr>
          <w:rFonts w:ascii="Book Antiqua" w:hAnsi="Book Antiqua" w:cs="Arial"/>
          <w:sz w:val="22"/>
          <w:szCs w:val="22"/>
        </w:rPr>
        <w:t xml:space="preserve">svou povinnost informovat o změně provozních </w:t>
      </w:r>
      <w:r w:rsidR="00AF5F5F">
        <w:rPr>
          <w:rFonts w:ascii="Book Antiqua" w:hAnsi="Book Antiqua" w:cs="Arial"/>
          <w:sz w:val="22"/>
          <w:szCs w:val="22"/>
        </w:rPr>
        <w:t>pokynů</w:t>
      </w:r>
      <w:r w:rsidR="00947BCA" w:rsidRPr="00947BCA">
        <w:rPr>
          <w:rFonts w:ascii="Book Antiqua" w:hAnsi="Book Antiqua" w:cs="Arial"/>
          <w:sz w:val="22"/>
          <w:szCs w:val="22"/>
        </w:rPr>
        <w:t xml:space="preserve"> na poslední jemu známou</w:t>
      </w:r>
      <w:r w:rsidR="00F559C3">
        <w:rPr>
          <w:rFonts w:ascii="Book Antiqua" w:hAnsi="Book Antiqua" w:cs="Arial"/>
          <w:sz w:val="22"/>
          <w:szCs w:val="22"/>
        </w:rPr>
        <w:t xml:space="preserve">             </w:t>
      </w:r>
      <w:r w:rsidR="00947BCA" w:rsidRPr="00947BCA">
        <w:rPr>
          <w:rFonts w:ascii="Book Antiqua" w:hAnsi="Book Antiqua" w:cs="Arial"/>
          <w:sz w:val="22"/>
          <w:szCs w:val="22"/>
        </w:rPr>
        <w:t xml:space="preserve"> e-mailovou adresu. </w:t>
      </w:r>
      <w:r w:rsidR="00D40670" w:rsidRPr="00947BCA">
        <w:rPr>
          <w:rFonts w:ascii="Book Antiqua" w:hAnsi="Book Antiqua" w:cs="Arial"/>
          <w:sz w:val="22"/>
          <w:szCs w:val="22"/>
        </w:rPr>
        <w:t xml:space="preserve">Datum, od kdy je změna platná, je uvedeno v konkrétním provozním </w:t>
      </w:r>
      <w:r w:rsidR="00F83900">
        <w:rPr>
          <w:rFonts w:ascii="Book Antiqua" w:hAnsi="Book Antiqua" w:cs="Arial"/>
          <w:sz w:val="22"/>
          <w:szCs w:val="22"/>
        </w:rPr>
        <w:t>pokynu</w:t>
      </w:r>
      <w:r w:rsidR="00D40670" w:rsidRPr="00947BCA">
        <w:rPr>
          <w:rFonts w:ascii="Book Antiqua" w:hAnsi="Book Antiqua" w:cs="Arial"/>
          <w:sz w:val="22"/>
          <w:szCs w:val="22"/>
        </w:rPr>
        <w:t>.</w:t>
      </w:r>
      <w:r w:rsidR="00947BCA" w:rsidRPr="00947BCA">
        <w:rPr>
          <w:rFonts w:ascii="Book Antiqua" w:hAnsi="Book Antiqua" w:cs="Arial"/>
          <w:sz w:val="22"/>
          <w:szCs w:val="22"/>
        </w:rPr>
        <w:t xml:space="preserve"> </w:t>
      </w:r>
    </w:p>
    <w:p w14:paraId="56C2C68A" w14:textId="371D69A3" w:rsidR="003420CA" w:rsidRPr="0023051F" w:rsidRDefault="00C165CB" w:rsidP="0023051F">
      <w:pPr>
        <w:ind w:left="567" w:hanging="567"/>
        <w:jc w:val="both"/>
        <w:rPr>
          <w:rFonts w:ascii="Book Antiqua" w:hAnsi="Book Antiqua" w:cs="Arial"/>
          <w:b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 xml:space="preserve"> </w:t>
      </w:r>
      <w:r w:rsidR="003420CA" w:rsidRPr="0023051F">
        <w:rPr>
          <w:rFonts w:ascii="Book Antiqua" w:hAnsi="Book Antiqua" w:cs="Arial"/>
          <w:sz w:val="22"/>
          <w:szCs w:val="22"/>
        </w:rPr>
        <w:t xml:space="preserve">(3) </w:t>
      </w:r>
      <w:r w:rsidR="0023051F">
        <w:rPr>
          <w:rFonts w:ascii="Book Antiqua" w:hAnsi="Book Antiqua" w:cs="Arial"/>
          <w:sz w:val="22"/>
          <w:szCs w:val="22"/>
        </w:rPr>
        <w:tab/>
      </w:r>
      <w:r w:rsidR="003420CA" w:rsidRPr="0023051F">
        <w:rPr>
          <w:rFonts w:ascii="Book Antiqua" w:hAnsi="Book Antiqua" w:cs="Arial"/>
          <w:sz w:val="22"/>
          <w:szCs w:val="22"/>
        </w:rPr>
        <w:t xml:space="preserve">Smluvní strany se dohodly na stanovení </w:t>
      </w:r>
      <w:r w:rsidR="000E05AF">
        <w:rPr>
          <w:rFonts w:ascii="Book Antiqua" w:hAnsi="Book Antiqua" w:cs="Arial"/>
          <w:sz w:val="22"/>
          <w:szCs w:val="22"/>
        </w:rPr>
        <w:t>měsíčního</w:t>
      </w:r>
      <w:r w:rsidR="003420CA" w:rsidRPr="0023051F">
        <w:rPr>
          <w:rFonts w:ascii="Book Antiqua" w:hAnsi="Book Antiqua" w:cs="Arial"/>
          <w:sz w:val="22"/>
          <w:szCs w:val="22"/>
        </w:rPr>
        <w:t xml:space="preserve"> limitu pro odebran</w:t>
      </w:r>
      <w:r>
        <w:rPr>
          <w:rFonts w:ascii="Book Antiqua" w:hAnsi="Book Antiqua" w:cs="Arial"/>
          <w:sz w:val="22"/>
          <w:szCs w:val="22"/>
        </w:rPr>
        <w:t>ou Službu</w:t>
      </w:r>
      <w:r w:rsidR="003420CA" w:rsidRPr="0023051F">
        <w:rPr>
          <w:rFonts w:ascii="Book Antiqua" w:hAnsi="Book Antiqua" w:cs="Arial"/>
          <w:sz w:val="22"/>
          <w:szCs w:val="22"/>
        </w:rPr>
        <w:t xml:space="preserve"> ve</w:t>
      </w:r>
      <w:r w:rsidR="00F559C3">
        <w:rPr>
          <w:rFonts w:ascii="Book Antiqua" w:hAnsi="Book Antiqua" w:cs="Arial"/>
          <w:sz w:val="22"/>
          <w:szCs w:val="22"/>
        </w:rPr>
        <w:t> </w:t>
      </w:r>
      <w:r w:rsidR="003420CA" w:rsidRPr="00305C81">
        <w:rPr>
          <w:rFonts w:ascii="Book Antiqua" w:hAnsi="Book Antiqua" w:cs="Arial"/>
          <w:sz w:val="22"/>
          <w:szCs w:val="22"/>
        </w:rPr>
        <w:t xml:space="preserve">výši </w:t>
      </w:r>
      <w:r w:rsidR="00AA0871">
        <w:rPr>
          <w:rFonts w:ascii="Book Antiqua" w:hAnsi="Book Antiqua" w:cs="Arial"/>
          <w:sz w:val="22"/>
          <w:szCs w:val="22"/>
        </w:rPr>
        <w:t>4</w:t>
      </w:r>
      <w:r w:rsidR="00C259B3">
        <w:rPr>
          <w:rFonts w:ascii="Book Antiqua" w:hAnsi="Book Antiqua" w:cs="Arial"/>
          <w:sz w:val="22"/>
          <w:szCs w:val="22"/>
        </w:rPr>
        <w:t>0</w:t>
      </w:r>
      <w:r w:rsidR="00AA0871">
        <w:rPr>
          <w:rFonts w:ascii="Book Antiqua" w:hAnsi="Book Antiqua" w:cs="Arial"/>
          <w:sz w:val="22"/>
          <w:szCs w:val="22"/>
        </w:rPr>
        <w:t>.</w:t>
      </w:r>
      <w:r w:rsidR="00C259B3">
        <w:rPr>
          <w:rFonts w:ascii="Book Antiqua" w:hAnsi="Book Antiqua" w:cs="Arial"/>
          <w:sz w:val="22"/>
          <w:szCs w:val="22"/>
        </w:rPr>
        <w:t>000</w:t>
      </w:r>
      <w:r w:rsidR="00AA0871">
        <w:rPr>
          <w:rFonts w:ascii="Book Antiqua" w:hAnsi="Book Antiqua" w:cs="Arial"/>
          <w:sz w:val="22"/>
          <w:szCs w:val="22"/>
        </w:rPr>
        <w:t xml:space="preserve">,00 </w:t>
      </w:r>
      <w:r w:rsidR="003420CA" w:rsidRPr="0023051F">
        <w:rPr>
          <w:rFonts w:ascii="Book Antiqua" w:hAnsi="Book Antiqua" w:cs="Arial"/>
          <w:sz w:val="22"/>
          <w:szCs w:val="22"/>
        </w:rPr>
        <w:t>K</w:t>
      </w:r>
      <w:r w:rsidR="00C577CD" w:rsidRPr="0023051F">
        <w:rPr>
          <w:rFonts w:ascii="Book Antiqua" w:hAnsi="Book Antiqua" w:cs="Arial"/>
          <w:sz w:val="22"/>
          <w:szCs w:val="22"/>
        </w:rPr>
        <w:t>č</w:t>
      </w:r>
      <w:r w:rsidR="003420CA" w:rsidRPr="0023051F">
        <w:rPr>
          <w:rFonts w:ascii="Book Antiqua" w:hAnsi="Book Antiqua" w:cs="Arial"/>
          <w:sz w:val="22"/>
          <w:szCs w:val="22"/>
        </w:rPr>
        <w:t xml:space="preserve"> </w:t>
      </w:r>
      <w:r w:rsidR="00AA0871">
        <w:rPr>
          <w:rFonts w:ascii="Book Antiqua" w:hAnsi="Book Antiqua" w:cs="Arial"/>
          <w:sz w:val="22"/>
          <w:szCs w:val="22"/>
        </w:rPr>
        <w:t>bez</w:t>
      </w:r>
      <w:r w:rsidR="003420CA" w:rsidRPr="0023051F">
        <w:rPr>
          <w:rFonts w:ascii="Book Antiqua" w:hAnsi="Book Antiqua" w:cs="Arial"/>
          <w:sz w:val="22"/>
          <w:szCs w:val="22"/>
        </w:rPr>
        <w:t xml:space="preserve"> daně z</w:t>
      </w:r>
      <w:r w:rsidR="000176A2" w:rsidRPr="0023051F">
        <w:rPr>
          <w:rFonts w:ascii="Book Antiqua" w:hAnsi="Book Antiqua" w:cs="Arial"/>
          <w:sz w:val="22"/>
          <w:szCs w:val="22"/>
        </w:rPr>
        <w:t> </w:t>
      </w:r>
      <w:r w:rsidR="003420CA" w:rsidRPr="0023051F">
        <w:rPr>
          <w:rFonts w:ascii="Book Antiqua" w:hAnsi="Book Antiqua" w:cs="Arial"/>
          <w:sz w:val="22"/>
          <w:szCs w:val="22"/>
        </w:rPr>
        <w:t>přidané</w:t>
      </w:r>
      <w:r w:rsidR="000176A2" w:rsidRPr="0023051F">
        <w:rPr>
          <w:rFonts w:ascii="Book Antiqua" w:hAnsi="Book Antiqua" w:cs="Arial"/>
          <w:sz w:val="22"/>
          <w:szCs w:val="22"/>
        </w:rPr>
        <w:t xml:space="preserve"> </w:t>
      </w:r>
      <w:r w:rsidR="003420CA" w:rsidRPr="0023051F">
        <w:rPr>
          <w:rFonts w:ascii="Book Antiqua" w:hAnsi="Book Antiqua" w:cs="Arial"/>
          <w:sz w:val="22"/>
          <w:szCs w:val="22"/>
        </w:rPr>
        <w:t>hodnoty. Případná změna tohoto limitu může být provedena formou oboustranně odsouhlasené e-mailové korespondence.</w:t>
      </w:r>
    </w:p>
    <w:p w14:paraId="09479359" w14:textId="77777777" w:rsidR="0023051F" w:rsidRPr="00CA4273" w:rsidRDefault="0023051F" w:rsidP="0023051F">
      <w:pPr>
        <w:ind w:left="720"/>
        <w:rPr>
          <w:rFonts w:ascii="Book Antiqua" w:hAnsi="Book Antiqua" w:cs="Arial"/>
          <w:b/>
          <w:color w:val="000000"/>
          <w:sz w:val="14"/>
          <w:szCs w:val="14"/>
        </w:rPr>
      </w:pPr>
    </w:p>
    <w:p w14:paraId="19EC7070" w14:textId="77777777" w:rsidR="00752CF5" w:rsidRPr="0023051F" w:rsidRDefault="00752CF5" w:rsidP="0023051F">
      <w:pPr>
        <w:numPr>
          <w:ilvl w:val="0"/>
          <w:numId w:val="1"/>
        </w:numPr>
        <w:tabs>
          <w:tab w:val="clear" w:pos="720"/>
        </w:tabs>
        <w:ind w:left="567" w:hanging="567"/>
        <w:rPr>
          <w:rFonts w:ascii="Book Antiqua" w:hAnsi="Book Antiqua" w:cs="Arial"/>
          <w:b/>
          <w:color w:val="000000"/>
          <w:sz w:val="22"/>
          <w:szCs w:val="22"/>
        </w:rPr>
      </w:pPr>
      <w:r w:rsidRPr="0023051F">
        <w:rPr>
          <w:rFonts w:ascii="Book Antiqua" w:hAnsi="Book Antiqua" w:cs="Arial"/>
          <w:b/>
          <w:sz w:val="22"/>
          <w:szCs w:val="22"/>
        </w:rPr>
        <w:t>Cena a platební podmínky</w:t>
      </w:r>
    </w:p>
    <w:p w14:paraId="1EA22785" w14:textId="241F2B68" w:rsidR="00752CF5" w:rsidRDefault="00752CF5" w:rsidP="00F559C3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 xml:space="preserve"> </w:t>
      </w:r>
      <w:r w:rsidR="00DB1647" w:rsidRPr="0023051F">
        <w:rPr>
          <w:rFonts w:ascii="Book Antiqua" w:hAnsi="Book Antiqua" w:cs="Arial"/>
          <w:sz w:val="22"/>
          <w:szCs w:val="22"/>
        </w:rPr>
        <w:t xml:space="preserve">Smluvní strany se dohodly, že </w:t>
      </w:r>
      <w:r w:rsidRPr="0023051F">
        <w:rPr>
          <w:rFonts w:ascii="Book Antiqua" w:hAnsi="Book Antiqua" w:cs="Arial"/>
          <w:sz w:val="22"/>
          <w:szCs w:val="22"/>
        </w:rPr>
        <w:t>cen</w:t>
      </w:r>
      <w:r w:rsidR="00947BCA">
        <w:rPr>
          <w:rFonts w:ascii="Book Antiqua" w:hAnsi="Book Antiqua" w:cs="Arial"/>
          <w:sz w:val="22"/>
          <w:szCs w:val="22"/>
        </w:rPr>
        <w:t>a</w:t>
      </w:r>
      <w:r w:rsidRPr="0023051F">
        <w:rPr>
          <w:rFonts w:ascii="Book Antiqua" w:hAnsi="Book Antiqua" w:cs="Arial"/>
          <w:sz w:val="22"/>
          <w:szCs w:val="22"/>
        </w:rPr>
        <w:t xml:space="preserve"> </w:t>
      </w:r>
      <w:r w:rsidR="00D40670">
        <w:rPr>
          <w:rFonts w:ascii="Book Antiqua" w:hAnsi="Book Antiqua" w:cs="Arial"/>
          <w:sz w:val="22"/>
          <w:szCs w:val="22"/>
        </w:rPr>
        <w:t>Služby</w:t>
      </w:r>
      <w:r w:rsidR="00C3698C" w:rsidRPr="0023051F">
        <w:rPr>
          <w:rFonts w:ascii="Book Antiqua" w:hAnsi="Book Antiqua" w:cs="Arial"/>
          <w:sz w:val="22"/>
          <w:szCs w:val="22"/>
        </w:rPr>
        <w:t xml:space="preserve"> </w:t>
      </w:r>
      <w:r w:rsidR="00D40670">
        <w:rPr>
          <w:rFonts w:ascii="Book Antiqua" w:hAnsi="Book Antiqua" w:cs="Arial"/>
          <w:sz w:val="22"/>
          <w:szCs w:val="22"/>
        </w:rPr>
        <w:t xml:space="preserve">je uvedena v každém jednotlivém </w:t>
      </w:r>
      <w:r w:rsidR="00947BCA">
        <w:rPr>
          <w:rFonts w:ascii="Book Antiqua" w:hAnsi="Book Antiqua" w:cs="Arial"/>
          <w:sz w:val="22"/>
          <w:szCs w:val="22"/>
        </w:rPr>
        <w:t xml:space="preserve">ceníku </w:t>
      </w:r>
      <w:r w:rsidR="00D40670">
        <w:rPr>
          <w:rFonts w:ascii="Book Antiqua" w:hAnsi="Book Antiqua" w:cs="Arial"/>
          <w:sz w:val="22"/>
          <w:szCs w:val="22"/>
        </w:rPr>
        <w:t xml:space="preserve">s tím, že </w:t>
      </w:r>
      <w:r w:rsidR="00947BCA">
        <w:rPr>
          <w:rFonts w:ascii="Book Antiqua" w:hAnsi="Book Antiqua" w:cs="Arial"/>
          <w:sz w:val="22"/>
          <w:szCs w:val="22"/>
        </w:rPr>
        <w:t xml:space="preserve">aktuální ceníky pro každou mycí linku </w:t>
      </w:r>
      <w:r w:rsidR="00006924">
        <w:rPr>
          <w:rFonts w:ascii="Book Antiqua" w:hAnsi="Book Antiqua" w:cs="Arial"/>
          <w:sz w:val="22"/>
          <w:szCs w:val="22"/>
        </w:rPr>
        <w:t>j</w:t>
      </w:r>
      <w:r w:rsidR="00F83900">
        <w:rPr>
          <w:rFonts w:ascii="Book Antiqua" w:hAnsi="Book Antiqua" w:cs="Arial"/>
          <w:sz w:val="22"/>
          <w:szCs w:val="22"/>
        </w:rPr>
        <w:t>sou</w:t>
      </w:r>
      <w:r w:rsidR="00006924">
        <w:rPr>
          <w:rFonts w:ascii="Book Antiqua" w:hAnsi="Book Antiqua" w:cs="Arial"/>
          <w:sz w:val="22"/>
          <w:szCs w:val="22"/>
        </w:rPr>
        <w:t xml:space="preserve"> přílohou této smlouvy. Dodavatel </w:t>
      </w:r>
      <w:r w:rsidR="00C3698C" w:rsidRPr="0023051F">
        <w:rPr>
          <w:rFonts w:ascii="Book Antiqua" w:hAnsi="Book Antiqua" w:cs="Arial"/>
          <w:sz w:val="22"/>
          <w:szCs w:val="22"/>
        </w:rPr>
        <w:t>je oprávněn jednostranně výš</w:t>
      </w:r>
      <w:r w:rsidR="00AC0A9F" w:rsidRPr="0023051F">
        <w:rPr>
          <w:rFonts w:ascii="Book Antiqua" w:hAnsi="Book Antiqua" w:cs="Arial"/>
          <w:sz w:val="22"/>
          <w:szCs w:val="22"/>
        </w:rPr>
        <w:t xml:space="preserve">i ceny </w:t>
      </w:r>
      <w:r w:rsidR="00D40670">
        <w:rPr>
          <w:rFonts w:ascii="Book Antiqua" w:hAnsi="Book Antiqua" w:cs="Arial"/>
          <w:sz w:val="22"/>
          <w:szCs w:val="22"/>
        </w:rPr>
        <w:t>Služby</w:t>
      </w:r>
      <w:r w:rsidR="00AC0A9F" w:rsidRPr="0023051F">
        <w:rPr>
          <w:rFonts w:ascii="Book Antiqua" w:hAnsi="Book Antiqua" w:cs="Arial"/>
          <w:sz w:val="22"/>
          <w:szCs w:val="22"/>
        </w:rPr>
        <w:t xml:space="preserve"> měnit </w:t>
      </w:r>
      <w:r w:rsidR="00D40670">
        <w:rPr>
          <w:rFonts w:ascii="Book Antiqua" w:hAnsi="Book Antiqua" w:cs="Arial"/>
          <w:sz w:val="22"/>
          <w:szCs w:val="22"/>
        </w:rPr>
        <w:t>a tuto změnu</w:t>
      </w:r>
      <w:r w:rsidR="00EF1DE8" w:rsidRPr="0023051F">
        <w:rPr>
          <w:rFonts w:ascii="Book Antiqua" w:hAnsi="Book Antiqua" w:cs="Arial"/>
          <w:sz w:val="22"/>
          <w:szCs w:val="22"/>
        </w:rPr>
        <w:t xml:space="preserve"> oznámí </w:t>
      </w:r>
      <w:r w:rsidR="00006924">
        <w:rPr>
          <w:rFonts w:ascii="Book Antiqua" w:hAnsi="Book Antiqua" w:cs="Arial"/>
          <w:sz w:val="22"/>
          <w:szCs w:val="22"/>
        </w:rPr>
        <w:t xml:space="preserve">Zákazníkovi </w:t>
      </w:r>
      <w:r w:rsidR="00AC0A9F" w:rsidRPr="0023051F">
        <w:rPr>
          <w:rFonts w:ascii="Book Antiqua" w:hAnsi="Book Antiqua" w:cs="Arial"/>
          <w:sz w:val="22"/>
          <w:szCs w:val="22"/>
        </w:rPr>
        <w:t>na</w:t>
      </w:r>
      <w:r w:rsidR="00F559C3">
        <w:rPr>
          <w:rFonts w:ascii="Book Antiqua" w:hAnsi="Book Antiqua" w:cs="Arial"/>
          <w:sz w:val="22"/>
          <w:szCs w:val="22"/>
        </w:rPr>
        <w:t> </w:t>
      </w:r>
      <w:r w:rsidR="00AC0A9F" w:rsidRPr="0023051F">
        <w:rPr>
          <w:rFonts w:ascii="Book Antiqua" w:hAnsi="Book Antiqua" w:cs="Arial"/>
          <w:sz w:val="22"/>
          <w:szCs w:val="22"/>
        </w:rPr>
        <w:t>e-mailovou adresu uvedenou v záhlaví této smlouvy</w:t>
      </w:r>
      <w:r w:rsidR="00C3698C" w:rsidRPr="0023051F">
        <w:rPr>
          <w:rFonts w:ascii="Book Antiqua" w:hAnsi="Book Antiqua" w:cs="Arial"/>
          <w:sz w:val="22"/>
          <w:szCs w:val="22"/>
        </w:rPr>
        <w:t xml:space="preserve">. </w:t>
      </w:r>
      <w:r w:rsidR="00011D8D" w:rsidRPr="0023051F">
        <w:rPr>
          <w:rFonts w:ascii="Book Antiqua" w:hAnsi="Book Antiqua" w:cs="Arial"/>
          <w:sz w:val="22"/>
          <w:szCs w:val="22"/>
        </w:rPr>
        <w:t xml:space="preserve">Dojde-li ke změně uvedené </w:t>
      </w:r>
      <w:r w:rsidR="00F559C3">
        <w:rPr>
          <w:rFonts w:ascii="Book Antiqua" w:hAnsi="Book Antiqua" w:cs="Arial"/>
          <w:sz w:val="22"/>
          <w:szCs w:val="22"/>
        </w:rPr>
        <w:t xml:space="preserve">  </w:t>
      </w:r>
      <w:r w:rsidR="00E5039C" w:rsidRPr="0023051F">
        <w:rPr>
          <w:rFonts w:ascii="Book Antiqua" w:hAnsi="Book Antiqua" w:cs="Arial"/>
          <w:sz w:val="22"/>
          <w:szCs w:val="22"/>
        </w:rPr>
        <w:t>e-</w:t>
      </w:r>
      <w:r w:rsidR="00011D8D" w:rsidRPr="0023051F">
        <w:rPr>
          <w:rFonts w:ascii="Book Antiqua" w:hAnsi="Book Antiqua" w:cs="Arial"/>
          <w:sz w:val="22"/>
          <w:szCs w:val="22"/>
        </w:rPr>
        <w:t xml:space="preserve">mailové adresy </w:t>
      </w:r>
      <w:r w:rsidR="00006924">
        <w:rPr>
          <w:rFonts w:ascii="Book Antiqua" w:hAnsi="Book Antiqua" w:cs="Arial"/>
          <w:sz w:val="22"/>
          <w:szCs w:val="22"/>
        </w:rPr>
        <w:t>Zákazníka</w:t>
      </w:r>
      <w:r w:rsidR="00011D8D" w:rsidRPr="0023051F">
        <w:rPr>
          <w:rFonts w:ascii="Book Antiqua" w:hAnsi="Book Antiqua" w:cs="Arial"/>
          <w:sz w:val="22"/>
          <w:szCs w:val="22"/>
        </w:rPr>
        <w:t xml:space="preserve">, oznámí to </w:t>
      </w:r>
      <w:r w:rsidR="00006924">
        <w:rPr>
          <w:rFonts w:ascii="Book Antiqua" w:hAnsi="Book Antiqua" w:cs="Arial"/>
          <w:sz w:val="22"/>
          <w:szCs w:val="22"/>
        </w:rPr>
        <w:t xml:space="preserve">Zákazník Dodavateli </w:t>
      </w:r>
      <w:r w:rsidR="00011D8D" w:rsidRPr="0023051F">
        <w:rPr>
          <w:rFonts w:ascii="Book Antiqua" w:hAnsi="Book Antiqua" w:cs="Arial"/>
          <w:sz w:val="22"/>
          <w:szCs w:val="22"/>
        </w:rPr>
        <w:t>neprodleně, aniž by o</w:t>
      </w:r>
      <w:r w:rsidR="00F559C3">
        <w:rPr>
          <w:rFonts w:ascii="Book Antiqua" w:hAnsi="Book Antiqua" w:cs="Arial"/>
          <w:sz w:val="22"/>
          <w:szCs w:val="22"/>
        </w:rPr>
        <w:t> </w:t>
      </w:r>
      <w:r w:rsidR="00011D8D" w:rsidRPr="0023051F">
        <w:rPr>
          <w:rFonts w:ascii="Book Antiqua" w:hAnsi="Book Antiqua" w:cs="Arial"/>
          <w:sz w:val="22"/>
          <w:szCs w:val="22"/>
        </w:rPr>
        <w:t>tom musel být mezi stranami sepisován dodatek k této smlouvě.</w:t>
      </w:r>
      <w:r w:rsidR="00DA6D71">
        <w:rPr>
          <w:rFonts w:ascii="Book Antiqua" w:hAnsi="Book Antiqua" w:cs="Arial"/>
          <w:sz w:val="22"/>
          <w:szCs w:val="22"/>
        </w:rPr>
        <w:t xml:space="preserve"> Do doby přijetí oznámení od </w:t>
      </w:r>
      <w:r w:rsidR="00006924">
        <w:rPr>
          <w:rFonts w:ascii="Book Antiqua" w:hAnsi="Book Antiqua" w:cs="Arial"/>
          <w:sz w:val="22"/>
          <w:szCs w:val="22"/>
        </w:rPr>
        <w:t xml:space="preserve">Zákazníka </w:t>
      </w:r>
      <w:r w:rsidR="00DA6D71">
        <w:rPr>
          <w:rFonts w:ascii="Book Antiqua" w:hAnsi="Book Antiqua" w:cs="Arial"/>
          <w:sz w:val="22"/>
          <w:szCs w:val="22"/>
        </w:rPr>
        <w:t xml:space="preserve">o nové e-mailové adrese splní </w:t>
      </w:r>
      <w:r w:rsidR="00006924">
        <w:rPr>
          <w:rFonts w:ascii="Book Antiqua" w:hAnsi="Book Antiqua" w:cs="Arial"/>
          <w:sz w:val="22"/>
          <w:szCs w:val="22"/>
        </w:rPr>
        <w:t xml:space="preserve">Dodavatel </w:t>
      </w:r>
      <w:r w:rsidR="00DA6D71">
        <w:rPr>
          <w:rFonts w:ascii="Book Antiqua" w:hAnsi="Book Antiqua" w:cs="Arial"/>
          <w:sz w:val="22"/>
          <w:szCs w:val="22"/>
        </w:rPr>
        <w:t xml:space="preserve">svou povinnost informovat o změně ceny </w:t>
      </w:r>
      <w:r w:rsidR="00947BCA">
        <w:rPr>
          <w:rFonts w:ascii="Book Antiqua" w:hAnsi="Book Antiqua" w:cs="Arial"/>
          <w:sz w:val="22"/>
          <w:szCs w:val="22"/>
        </w:rPr>
        <w:t>Služby</w:t>
      </w:r>
      <w:r w:rsidR="00DA6D71">
        <w:rPr>
          <w:rFonts w:ascii="Book Antiqua" w:hAnsi="Book Antiqua" w:cs="Arial"/>
          <w:sz w:val="22"/>
          <w:szCs w:val="22"/>
        </w:rPr>
        <w:t xml:space="preserve"> na poslední jemu známou e-mailovou adresu.</w:t>
      </w:r>
    </w:p>
    <w:p w14:paraId="4DD2E0F3" w14:textId="62D9E356" w:rsidR="009D550C" w:rsidRDefault="00006924" w:rsidP="00A974F2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Za Službu bude Dodavatel Zákazníkovi </w:t>
      </w:r>
      <w:r w:rsidR="009D550C" w:rsidRPr="0023051F">
        <w:rPr>
          <w:rFonts w:ascii="Book Antiqua" w:hAnsi="Book Antiqua" w:cs="Arial"/>
          <w:sz w:val="22"/>
          <w:szCs w:val="22"/>
        </w:rPr>
        <w:t xml:space="preserve">vystavovat </w:t>
      </w:r>
      <w:r w:rsidR="00186702">
        <w:rPr>
          <w:rFonts w:ascii="Book Antiqua" w:hAnsi="Book Antiqua" w:cs="Arial"/>
          <w:sz w:val="22"/>
          <w:szCs w:val="22"/>
        </w:rPr>
        <w:t xml:space="preserve">daňové doklady </w:t>
      </w:r>
      <w:r w:rsidR="00F559C3">
        <w:rPr>
          <w:rFonts w:ascii="Book Antiqua" w:hAnsi="Book Antiqua" w:cs="Arial"/>
          <w:sz w:val="22"/>
          <w:szCs w:val="22"/>
        </w:rPr>
        <w:t>–</w:t>
      </w:r>
      <w:r w:rsidR="009C1CD6">
        <w:rPr>
          <w:rFonts w:ascii="Book Antiqua" w:hAnsi="Book Antiqua" w:cs="Arial"/>
          <w:sz w:val="22"/>
          <w:szCs w:val="22"/>
        </w:rPr>
        <w:t xml:space="preserve"> </w:t>
      </w:r>
      <w:r w:rsidR="009D550C" w:rsidRPr="0023051F">
        <w:rPr>
          <w:rFonts w:ascii="Book Antiqua" w:hAnsi="Book Antiqua" w:cs="Arial"/>
          <w:sz w:val="22"/>
          <w:szCs w:val="22"/>
        </w:rPr>
        <w:t xml:space="preserve">faktury </w:t>
      </w:r>
      <w:r w:rsidR="009D550C" w:rsidRPr="000E05AF">
        <w:rPr>
          <w:rFonts w:ascii="Book Antiqua" w:hAnsi="Book Antiqua" w:cs="Arial"/>
          <w:color w:val="000000"/>
          <w:sz w:val="22"/>
          <w:szCs w:val="22"/>
        </w:rPr>
        <w:t>1x</w:t>
      </w:r>
      <w:r w:rsidR="00F559C3">
        <w:rPr>
          <w:rFonts w:ascii="Book Antiqua" w:hAnsi="Book Antiqua" w:cs="Arial"/>
          <w:color w:val="000000"/>
          <w:sz w:val="22"/>
          <w:szCs w:val="22"/>
        </w:rPr>
        <w:t> </w:t>
      </w:r>
      <w:r w:rsidR="000E05AF">
        <w:rPr>
          <w:rFonts w:ascii="Book Antiqua" w:hAnsi="Book Antiqua" w:cs="Arial"/>
          <w:color w:val="000000"/>
          <w:sz w:val="22"/>
          <w:szCs w:val="22"/>
        </w:rPr>
        <w:t>měsíčně</w:t>
      </w:r>
      <w:r w:rsidR="009D550C" w:rsidRPr="0023051F">
        <w:rPr>
          <w:rFonts w:ascii="Book Antiqua" w:hAnsi="Book Antiqua" w:cs="Arial"/>
          <w:color w:val="000000"/>
          <w:sz w:val="22"/>
          <w:szCs w:val="22"/>
        </w:rPr>
        <w:t xml:space="preserve"> se splatností </w:t>
      </w:r>
      <w:r w:rsidR="000E05AF">
        <w:rPr>
          <w:rFonts w:ascii="Book Antiqua" w:hAnsi="Book Antiqua" w:cs="Arial"/>
          <w:color w:val="000000"/>
          <w:sz w:val="22"/>
          <w:szCs w:val="22"/>
        </w:rPr>
        <w:t>14</w:t>
      </w:r>
      <w:r w:rsidR="009D550C" w:rsidRPr="0023051F">
        <w:rPr>
          <w:rFonts w:ascii="Book Antiqua" w:hAnsi="Book Antiqua" w:cs="Arial"/>
          <w:color w:val="000000"/>
          <w:sz w:val="22"/>
          <w:szCs w:val="22"/>
        </w:rPr>
        <w:t xml:space="preserve"> dnů</w:t>
      </w:r>
      <w:r w:rsidR="009D550C" w:rsidRPr="0023051F">
        <w:rPr>
          <w:rFonts w:ascii="Book Antiqua" w:hAnsi="Book Antiqua" w:cs="Arial"/>
          <w:sz w:val="22"/>
          <w:szCs w:val="22"/>
        </w:rPr>
        <w:t xml:space="preserve"> od data vystavení faktury. </w:t>
      </w:r>
      <w:r w:rsidR="00186702">
        <w:rPr>
          <w:rFonts w:ascii="Book Antiqua" w:hAnsi="Book Antiqua" w:cs="Arial"/>
          <w:sz w:val="22"/>
          <w:szCs w:val="22"/>
        </w:rPr>
        <w:t xml:space="preserve">Smluvní strany se dohodly, že </w:t>
      </w:r>
      <w:r>
        <w:rPr>
          <w:rFonts w:ascii="Book Antiqua" w:hAnsi="Book Antiqua" w:cs="Arial"/>
          <w:sz w:val="22"/>
          <w:szCs w:val="22"/>
        </w:rPr>
        <w:t xml:space="preserve">Dodavatel </w:t>
      </w:r>
      <w:r w:rsidR="00186702">
        <w:rPr>
          <w:rFonts w:ascii="Book Antiqua" w:hAnsi="Book Antiqua" w:cs="Arial"/>
          <w:sz w:val="22"/>
          <w:szCs w:val="22"/>
        </w:rPr>
        <w:t xml:space="preserve">je oprávněn </w:t>
      </w:r>
      <w:r w:rsidR="00DA6D71">
        <w:rPr>
          <w:rFonts w:ascii="Book Antiqua" w:hAnsi="Book Antiqua" w:cs="Arial"/>
          <w:sz w:val="22"/>
          <w:szCs w:val="22"/>
        </w:rPr>
        <w:t xml:space="preserve">daňové doklady – faktury </w:t>
      </w:r>
      <w:r w:rsidR="005534ED">
        <w:rPr>
          <w:rFonts w:ascii="Book Antiqua" w:hAnsi="Book Antiqua" w:cs="Arial"/>
          <w:sz w:val="22"/>
          <w:szCs w:val="22"/>
        </w:rPr>
        <w:t xml:space="preserve">vystavovat v elektronické formě ve formátu </w:t>
      </w:r>
      <w:r w:rsidR="009C1CD6">
        <w:rPr>
          <w:rFonts w:ascii="Book Antiqua" w:hAnsi="Book Antiqua" w:cs="Arial"/>
          <w:sz w:val="22"/>
          <w:szCs w:val="22"/>
        </w:rPr>
        <w:t>PDF</w:t>
      </w:r>
      <w:r w:rsidR="005534ED">
        <w:rPr>
          <w:rFonts w:ascii="Book Antiqua" w:hAnsi="Book Antiqua" w:cs="Arial"/>
          <w:sz w:val="22"/>
          <w:szCs w:val="22"/>
        </w:rPr>
        <w:t xml:space="preserve"> a je oprávněn je zasílat </w:t>
      </w:r>
      <w:r>
        <w:rPr>
          <w:rFonts w:ascii="Book Antiqua" w:hAnsi="Book Antiqua" w:cs="Arial"/>
          <w:sz w:val="22"/>
          <w:szCs w:val="22"/>
        </w:rPr>
        <w:t xml:space="preserve">Zákazníkovi </w:t>
      </w:r>
      <w:r w:rsidR="005534ED">
        <w:rPr>
          <w:rFonts w:ascii="Book Antiqua" w:hAnsi="Book Antiqua" w:cs="Arial"/>
          <w:sz w:val="22"/>
          <w:szCs w:val="22"/>
        </w:rPr>
        <w:t xml:space="preserve">na </w:t>
      </w:r>
      <w:r w:rsidR="009D550C" w:rsidRPr="0023051F">
        <w:rPr>
          <w:rFonts w:ascii="Book Antiqua" w:hAnsi="Book Antiqua" w:cs="Arial"/>
          <w:sz w:val="22"/>
          <w:szCs w:val="22"/>
        </w:rPr>
        <w:t>e-mail</w:t>
      </w:r>
      <w:r w:rsidR="005534ED">
        <w:rPr>
          <w:rFonts w:ascii="Book Antiqua" w:hAnsi="Book Antiqua" w:cs="Arial"/>
          <w:sz w:val="22"/>
          <w:szCs w:val="22"/>
        </w:rPr>
        <w:t xml:space="preserve">ovou </w:t>
      </w:r>
      <w:r w:rsidR="009D550C" w:rsidRPr="0023051F">
        <w:rPr>
          <w:rFonts w:ascii="Book Antiqua" w:hAnsi="Book Antiqua" w:cs="Arial"/>
          <w:sz w:val="22"/>
          <w:szCs w:val="22"/>
        </w:rPr>
        <w:t>adres</w:t>
      </w:r>
      <w:r w:rsidR="009D550C" w:rsidRPr="00305C81">
        <w:rPr>
          <w:rFonts w:ascii="Book Antiqua" w:hAnsi="Book Antiqua" w:cs="Arial"/>
          <w:sz w:val="22"/>
          <w:szCs w:val="22"/>
        </w:rPr>
        <w:t>u:</w:t>
      </w:r>
      <w:r w:rsidR="00305C81">
        <w:rPr>
          <w:rFonts w:ascii="Book Antiqua" w:hAnsi="Book Antiqua" w:cs="Arial"/>
          <w:sz w:val="22"/>
          <w:szCs w:val="22"/>
        </w:rPr>
        <w:t xml:space="preserve"> </w:t>
      </w:r>
      <w:r w:rsidR="00C076CE" w:rsidRPr="00C076CE">
        <w:rPr>
          <w:rFonts w:ascii="Book Antiqua" w:hAnsi="Book Antiqua"/>
          <w:sz w:val="22"/>
          <w:szCs w:val="22"/>
          <w:highlight w:val="black"/>
        </w:rPr>
        <w:t>XXXXXXXXX</w:t>
      </w:r>
      <w:r w:rsidR="00C259B3">
        <w:rPr>
          <w:rFonts w:ascii="Book Antiqua" w:hAnsi="Book Antiqua" w:cs="Arial"/>
          <w:sz w:val="22"/>
          <w:szCs w:val="22"/>
        </w:rPr>
        <w:t xml:space="preserve">. </w:t>
      </w:r>
      <w:r w:rsidR="00C9042D" w:rsidRPr="0023051F">
        <w:rPr>
          <w:rFonts w:ascii="Book Antiqua" w:hAnsi="Book Antiqua" w:cs="Arial"/>
          <w:sz w:val="22"/>
          <w:szCs w:val="22"/>
        </w:rPr>
        <w:t xml:space="preserve">Dojde-li ke změně uvedené e-mailové adresy </w:t>
      </w:r>
      <w:r>
        <w:rPr>
          <w:rFonts w:ascii="Book Antiqua" w:hAnsi="Book Antiqua" w:cs="Arial"/>
          <w:sz w:val="22"/>
          <w:szCs w:val="22"/>
        </w:rPr>
        <w:t>Zákazníka</w:t>
      </w:r>
      <w:r w:rsidR="00C9042D" w:rsidRPr="0023051F">
        <w:rPr>
          <w:rFonts w:ascii="Book Antiqua" w:hAnsi="Book Antiqua" w:cs="Arial"/>
          <w:sz w:val="22"/>
          <w:szCs w:val="22"/>
        </w:rPr>
        <w:t xml:space="preserve">, oznámí to </w:t>
      </w:r>
      <w:r>
        <w:rPr>
          <w:rFonts w:ascii="Book Antiqua" w:hAnsi="Book Antiqua" w:cs="Arial"/>
          <w:sz w:val="22"/>
          <w:szCs w:val="22"/>
        </w:rPr>
        <w:t xml:space="preserve">Zákazník Dodavateli </w:t>
      </w:r>
      <w:r w:rsidR="00C9042D" w:rsidRPr="0023051F">
        <w:rPr>
          <w:rFonts w:ascii="Book Antiqua" w:hAnsi="Book Antiqua" w:cs="Arial"/>
          <w:sz w:val="22"/>
          <w:szCs w:val="22"/>
        </w:rPr>
        <w:t>neprodleně, aniž by o tom musel být mezi stranami sepisován dodatek k této smlouvě</w:t>
      </w:r>
      <w:r w:rsidR="00C9042D">
        <w:rPr>
          <w:rFonts w:ascii="Book Antiqua" w:hAnsi="Book Antiqua" w:cs="Arial"/>
          <w:sz w:val="22"/>
          <w:szCs w:val="22"/>
        </w:rPr>
        <w:t xml:space="preserve">. </w:t>
      </w:r>
      <w:r w:rsidR="009D550C" w:rsidRPr="0023051F">
        <w:rPr>
          <w:rFonts w:ascii="Book Antiqua" w:hAnsi="Book Antiqua" w:cs="Arial"/>
          <w:sz w:val="22"/>
          <w:szCs w:val="22"/>
        </w:rPr>
        <w:t xml:space="preserve">Za den úhrady faktury se považuje den, kdy byla příslušná částka </w:t>
      </w:r>
      <w:r w:rsidR="00C9042D">
        <w:rPr>
          <w:rFonts w:ascii="Book Antiqua" w:hAnsi="Book Antiqua" w:cs="Arial"/>
          <w:sz w:val="22"/>
          <w:szCs w:val="22"/>
        </w:rPr>
        <w:t xml:space="preserve">připsána na účet </w:t>
      </w:r>
      <w:r>
        <w:rPr>
          <w:rFonts w:ascii="Book Antiqua" w:hAnsi="Book Antiqua" w:cs="Arial"/>
          <w:sz w:val="22"/>
          <w:szCs w:val="22"/>
        </w:rPr>
        <w:t xml:space="preserve">Dodavatele. </w:t>
      </w:r>
    </w:p>
    <w:p w14:paraId="2E0C96A1" w14:textId="786082FF" w:rsidR="009D550C" w:rsidRDefault="009D550C" w:rsidP="00A974F2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V případě, že během zúčtovacího období </w:t>
      </w:r>
      <w:r w:rsidR="00C9042D">
        <w:rPr>
          <w:rFonts w:ascii="Book Antiqua" w:hAnsi="Book Antiqua" w:cs="Arial"/>
          <w:sz w:val="22"/>
          <w:szCs w:val="22"/>
        </w:rPr>
        <w:t xml:space="preserve">dojde k odběru </w:t>
      </w:r>
      <w:r w:rsidR="00B37FF3">
        <w:rPr>
          <w:rFonts w:ascii="Book Antiqua" w:hAnsi="Book Antiqua" w:cs="Arial"/>
          <w:sz w:val="22"/>
          <w:szCs w:val="22"/>
        </w:rPr>
        <w:t>Služby</w:t>
      </w:r>
      <w:r w:rsidR="00C9042D">
        <w:rPr>
          <w:rFonts w:ascii="Book Antiqua" w:hAnsi="Book Antiqua" w:cs="Arial"/>
          <w:sz w:val="22"/>
          <w:szCs w:val="22"/>
        </w:rPr>
        <w:t xml:space="preserve"> v hodnotě př</w:t>
      </w:r>
      <w:r w:rsidR="006E3D15">
        <w:rPr>
          <w:rFonts w:ascii="Book Antiqua" w:hAnsi="Book Antiqua" w:cs="Arial"/>
          <w:sz w:val="22"/>
          <w:szCs w:val="22"/>
        </w:rPr>
        <w:t>ekračující</w:t>
      </w:r>
      <w:r w:rsidR="00E43A82">
        <w:rPr>
          <w:rFonts w:ascii="Book Antiqua" w:hAnsi="Book Antiqua" w:cs="Arial"/>
          <w:sz w:val="22"/>
          <w:szCs w:val="22"/>
        </w:rPr>
        <w:t xml:space="preserve"> </w:t>
      </w:r>
      <w:r w:rsidR="00212BE6">
        <w:rPr>
          <w:rFonts w:ascii="Book Antiqua" w:hAnsi="Book Antiqua" w:cs="Arial"/>
          <w:sz w:val="22"/>
          <w:szCs w:val="22"/>
        </w:rPr>
        <w:t>limit uveden</w:t>
      </w:r>
      <w:r w:rsidR="00AA0871">
        <w:rPr>
          <w:rFonts w:ascii="Book Antiqua" w:hAnsi="Book Antiqua" w:cs="Arial"/>
          <w:sz w:val="22"/>
          <w:szCs w:val="22"/>
        </w:rPr>
        <w:t>ý</w:t>
      </w:r>
      <w:r w:rsidR="00212BE6">
        <w:rPr>
          <w:rFonts w:ascii="Book Antiqua" w:hAnsi="Book Antiqua" w:cs="Arial"/>
          <w:sz w:val="22"/>
          <w:szCs w:val="22"/>
        </w:rPr>
        <w:t xml:space="preserve"> v čl. II. odst. (3) této smlouvy</w:t>
      </w:r>
      <w:r w:rsidR="006E3D15">
        <w:rPr>
          <w:rFonts w:ascii="Book Antiqua" w:hAnsi="Book Antiqua" w:cs="Arial"/>
          <w:sz w:val="22"/>
          <w:szCs w:val="22"/>
        </w:rPr>
        <w:t xml:space="preserve">, je </w:t>
      </w:r>
      <w:r w:rsidR="008474A9">
        <w:rPr>
          <w:rFonts w:ascii="Book Antiqua" w:hAnsi="Book Antiqua" w:cs="Arial"/>
          <w:sz w:val="22"/>
          <w:szCs w:val="22"/>
        </w:rPr>
        <w:t xml:space="preserve">Dodavatel </w:t>
      </w:r>
      <w:r w:rsidR="006E3D15">
        <w:rPr>
          <w:rFonts w:ascii="Book Antiqua" w:hAnsi="Book Antiqua" w:cs="Arial"/>
          <w:sz w:val="22"/>
          <w:szCs w:val="22"/>
        </w:rPr>
        <w:t xml:space="preserve">oprávněn přerušit </w:t>
      </w:r>
      <w:r w:rsidR="008474A9">
        <w:rPr>
          <w:rFonts w:ascii="Book Antiqua" w:hAnsi="Book Antiqua" w:cs="Arial"/>
          <w:sz w:val="22"/>
          <w:szCs w:val="22"/>
        </w:rPr>
        <w:t xml:space="preserve">Zákazníkovi </w:t>
      </w:r>
      <w:r w:rsidR="00AA0871">
        <w:rPr>
          <w:rFonts w:ascii="Book Antiqua" w:hAnsi="Book Antiqua" w:cs="Arial"/>
          <w:sz w:val="22"/>
          <w:szCs w:val="22"/>
        </w:rPr>
        <w:t xml:space="preserve">odběr </w:t>
      </w:r>
      <w:r w:rsidR="00B37FF3">
        <w:rPr>
          <w:rFonts w:ascii="Book Antiqua" w:hAnsi="Book Antiqua" w:cs="Arial"/>
          <w:sz w:val="22"/>
          <w:szCs w:val="22"/>
        </w:rPr>
        <w:t>Služby</w:t>
      </w:r>
      <w:r w:rsidR="006E3D15">
        <w:rPr>
          <w:rFonts w:ascii="Book Antiqua" w:hAnsi="Book Antiqua" w:cs="Arial"/>
          <w:sz w:val="22"/>
          <w:szCs w:val="22"/>
        </w:rPr>
        <w:t xml:space="preserve"> a </w:t>
      </w:r>
      <w:r w:rsidR="00AA0871">
        <w:rPr>
          <w:rFonts w:ascii="Book Antiqua" w:hAnsi="Book Antiqua" w:cs="Arial"/>
          <w:sz w:val="22"/>
          <w:szCs w:val="22"/>
        </w:rPr>
        <w:t>vystavit mu mimořádnou fakturu za vyčerpané Služby a</w:t>
      </w:r>
      <w:r w:rsidR="00F559C3">
        <w:rPr>
          <w:rFonts w:ascii="Book Antiqua" w:hAnsi="Book Antiqua" w:cs="Arial"/>
          <w:sz w:val="22"/>
          <w:szCs w:val="22"/>
        </w:rPr>
        <w:t> </w:t>
      </w:r>
      <w:r w:rsidR="006E3D15">
        <w:rPr>
          <w:rFonts w:ascii="Book Antiqua" w:hAnsi="Book Antiqua" w:cs="Arial"/>
          <w:sz w:val="22"/>
          <w:szCs w:val="22"/>
        </w:rPr>
        <w:t xml:space="preserve">obnovit </w:t>
      </w:r>
      <w:r w:rsidR="00B37FF3">
        <w:rPr>
          <w:rFonts w:ascii="Book Antiqua" w:hAnsi="Book Antiqua" w:cs="Arial"/>
          <w:sz w:val="22"/>
          <w:szCs w:val="22"/>
        </w:rPr>
        <w:t>Služby</w:t>
      </w:r>
      <w:r w:rsidR="006E3D15">
        <w:rPr>
          <w:rFonts w:ascii="Book Antiqua" w:hAnsi="Book Antiqua" w:cs="Arial"/>
          <w:sz w:val="22"/>
          <w:szCs w:val="22"/>
        </w:rPr>
        <w:t xml:space="preserve"> pro </w:t>
      </w:r>
      <w:r w:rsidR="008474A9">
        <w:rPr>
          <w:rFonts w:ascii="Book Antiqua" w:hAnsi="Book Antiqua" w:cs="Arial"/>
          <w:sz w:val="22"/>
          <w:szCs w:val="22"/>
        </w:rPr>
        <w:t xml:space="preserve">Zákazníka </w:t>
      </w:r>
      <w:r w:rsidR="006E3D15">
        <w:rPr>
          <w:rFonts w:ascii="Book Antiqua" w:hAnsi="Book Antiqua" w:cs="Arial"/>
          <w:sz w:val="22"/>
          <w:szCs w:val="22"/>
        </w:rPr>
        <w:t xml:space="preserve">až po uhrazení </w:t>
      </w:r>
      <w:r w:rsidR="00AA0871">
        <w:rPr>
          <w:rFonts w:ascii="Book Antiqua" w:hAnsi="Book Antiqua" w:cs="Arial"/>
          <w:sz w:val="22"/>
          <w:szCs w:val="22"/>
        </w:rPr>
        <w:t>této mimořádné faktury.</w:t>
      </w:r>
    </w:p>
    <w:p w14:paraId="33FB7BDA" w14:textId="5638B48C" w:rsidR="00752CF5" w:rsidRPr="0023051F" w:rsidRDefault="000F3E46" w:rsidP="00A974F2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Smluvní strany se doh</w:t>
      </w:r>
      <w:r w:rsidR="00523CB3">
        <w:rPr>
          <w:rFonts w:ascii="Book Antiqua" w:hAnsi="Book Antiqua" w:cs="Arial"/>
          <w:sz w:val="22"/>
          <w:szCs w:val="22"/>
        </w:rPr>
        <w:t>odly</w:t>
      </w:r>
      <w:r w:rsidR="00752CF5" w:rsidRPr="0023051F">
        <w:rPr>
          <w:rFonts w:ascii="Book Antiqua" w:hAnsi="Book Antiqua" w:cs="Arial"/>
          <w:sz w:val="22"/>
          <w:szCs w:val="22"/>
        </w:rPr>
        <w:t xml:space="preserve">, že </w:t>
      </w:r>
      <w:r w:rsidR="005F5133" w:rsidRPr="0023051F">
        <w:rPr>
          <w:rFonts w:ascii="Book Antiqua" w:hAnsi="Book Antiqua" w:cs="Arial"/>
          <w:sz w:val="22"/>
          <w:szCs w:val="22"/>
        </w:rPr>
        <w:t>bude</w:t>
      </w:r>
      <w:r w:rsidR="00571C2B">
        <w:rPr>
          <w:rFonts w:ascii="Book Antiqua" w:hAnsi="Book Antiqua" w:cs="Arial"/>
          <w:sz w:val="22"/>
          <w:szCs w:val="22"/>
        </w:rPr>
        <w:t xml:space="preserve">-li </w:t>
      </w:r>
      <w:r w:rsidR="001B79C9">
        <w:rPr>
          <w:rFonts w:ascii="Book Antiqua" w:hAnsi="Book Antiqua" w:cs="Arial"/>
          <w:sz w:val="22"/>
          <w:szCs w:val="22"/>
        </w:rPr>
        <w:t xml:space="preserve">Zákazník </w:t>
      </w:r>
      <w:r w:rsidR="005F5133" w:rsidRPr="0023051F">
        <w:rPr>
          <w:rFonts w:ascii="Book Antiqua" w:hAnsi="Book Antiqua" w:cs="Arial"/>
          <w:sz w:val="22"/>
          <w:szCs w:val="22"/>
        </w:rPr>
        <w:t xml:space="preserve">v prodlení </w:t>
      </w:r>
      <w:r w:rsidR="00D25EA5" w:rsidRPr="0023051F">
        <w:rPr>
          <w:rFonts w:ascii="Book Antiqua" w:hAnsi="Book Antiqua" w:cs="Arial"/>
          <w:sz w:val="22"/>
          <w:szCs w:val="22"/>
        </w:rPr>
        <w:t xml:space="preserve">s úhradou </w:t>
      </w:r>
      <w:r w:rsidR="00D1028E" w:rsidRPr="0023051F">
        <w:rPr>
          <w:rFonts w:ascii="Book Antiqua" w:hAnsi="Book Antiqua" w:cs="Arial"/>
          <w:sz w:val="22"/>
          <w:szCs w:val="22"/>
        </w:rPr>
        <w:t xml:space="preserve">jakékoli </w:t>
      </w:r>
      <w:r w:rsidR="00D25EA5" w:rsidRPr="0023051F">
        <w:rPr>
          <w:rFonts w:ascii="Book Antiqua" w:hAnsi="Book Antiqua" w:cs="Arial"/>
          <w:sz w:val="22"/>
          <w:szCs w:val="22"/>
        </w:rPr>
        <w:t>faktur</w:t>
      </w:r>
      <w:r w:rsidR="00D1028E" w:rsidRPr="0023051F">
        <w:rPr>
          <w:rFonts w:ascii="Book Antiqua" w:hAnsi="Book Antiqua" w:cs="Arial"/>
          <w:sz w:val="22"/>
          <w:szCs w:val="22"/>
        </w:rPr>
        <w:t>y</w:t>
      </w:r>
      <w:r w:rsidR="00D25EA5" w:rsidRPr="0023051F">
        <w:rPr>
          <w:rFonts w:ascii="Book Antiqua" w:hAnsi="Book Antiqua" w:cs="Arial"/>
          <w:sz w:val="22"/>
          <w:szCs w:val="22"/>
        </w:rPr>
        <w:t xml:space="preserve"> za dodávku zboží delší než 7 dní </w:t>
      </w:r>
      <w:r w:rsidR="005F39AA">
        <w:rPr>
          <w:rFonts w:ascii="Book Antiqua" w:hAnsi="Book Antiqua" w:cs="Arial"/>
          <w:sz w:val="22"/>
          <w:szCs w:val="22"/>
        </w:rPr>
        <w:t xml:space="preserve">je </w:t>
      </w:r>
      <w:r w:rsidR="001B79C9">
        <w:rPr>
          <w:rFonts w:ascii="Book Antiqua" w:hAnsi="Book Antiqua" w:cs="Arial"/>
          <w:sz w:val="22"/>
          <w:szCs w:val="22"/>
        </w:rPr>
        <w:t xml:space="preserve">Dodavatel </w:t>
      </w:r>
      <w:r w:rsidR="005F39AA">
        <w:rPr>
          <w:rFonts w:ascii="Book Antiqua" w:hAnsi="Book Antiqua" w:cs="Arial"/>
          <w:sz w:val="22"/>
          <w:szCs w:val="22"/>
        </w:rPr>
        <w:t xml:space="preserve">oprávněn </w:t>
      </w:r>
      <w:r w:rsidR="00752CF5" w:rsidRPr="0023051F">
        <w:rPr>
          <w:rFonts w:ascii="Book Antiqua" w:hAnsi="Book Antiqua" w:cs="Arial"/>
          <w:sz w:val="22"/>
          <w:szCs w:val="22"/>
        </w:rPr>
        <w:t xml:space="preserve">přerušit </w:t>
      </w:r>
      <w:r w:rsidR="00B37FF3">
        <w:rPr>
          <w:rFonts w:ascii="Book Antiqua" w:hAnsi="Book Antiqua" w:cs="Arial"/>
          <w:sz w:val="22"/>
          <w:szCs w:val="22"/>
        </w:rPr>
        <w:t>prodej Služby</w:t>
      </w:r>
      <w:r w:rsidR="00752CF5" w:rsidRPr="0023051F">
        <w:rPr>
          <w:rFonts w:ascii="Book Antiqua" w:hAnsi="Book Antiqua" w:cs="Arial"/>
          <w:sz w:val="22"/>
          <w:szCs w:val="22"/>
        </w:rPr>
        <w:t xml:space="preserve"> a</w:t>
      </w:r>
      <w:r w:rsidR="00F559C3">
        <w:rPr>
          <w:rFonts w:ascii="Book Antiqua" w:hAnsi="Book Antiqua" w:cs="Arial"/>
          <w:sz w:val="22"/>
          <w:szCs w:val="22"/>
        </w:rPr>
        <w:t> </w:t>
      </w:r>
      <w:r w:rsidR="00752CF5" w:rsidRPr="0023051F">
        <w:rPr>
          <w:rFonts w:ascii="Book Antiqua" w:hAnsi="Book Antiqua" w:cs="Arial"/>
          <w:sz w:val="22"/>
          <w:szCs w:val="22"/>
        </w:rPr>
        <w:t xml:space="preserve">obnovit </w:t>
      </w:r>
      <w:r w:rsidR="00B37FF3">
        <w:rPr>
          <w:rFonts w:ascii="Book Antiqua" w:hAnsi="Book Antiqua" w:cs="Arial"/>
          <w:sz w:val="22"/>
          <w:szCs w:val="22"/>
        </w:rPr>
        <w:t>prodej Služby</w:t>
      </w:r>
      <w:r w:rsidR="002B7491" w:rsidRPr="0023051F">
        <w:rPr>
          <w:rFonts w:ascii="Book Antiqua" w:hAnsi="Book Antiqua" w:cs="Arial"/>
          <w:sz w:val="22"/>
          <w:szCs w:val="22"/>
        </w:rPr>
        <w:t xml:space="preserve"> </w:t>
      </w:r>
      <w:r w:rsidR="00752CF5" w:rsidRPr="0023051F">
        <w:rPr>
          <w:rFonts w:ascii="Book Antiqua" w:hAnsi="Book Antiqua" w:cs="Arial"/>
          <w:sz w:val="22"/>
          <w:szCs w:val="22"/>
        </w:rPr>
        <w:t xml:space="preserve">až po </w:t>
      </w:r>
      <w:r w:rsidR="00D25EA5" w:rsidRPr="0023051F">
        <w:rPr>
          <w:rFonts w:ascii="Book Antiqua" w:hAnsi="Book Antiqua" w:cs="Arial"/>
          <w:sz w:val="22"/>
          <w:szCs w:val="22"/>
        </w:rPr>
        <w:t xml:space="preserve">doplacení všech dlužných a splatných faktur </w:t>
      </w:r>
      <w:r w:rsidR="007E72F6" w:rsidRPr="0023051F">
        <w:rPr>
          <w:rFonts w:ascii="Book Antiqua" w:hAnsi="Book Antiqua" w:cs="Arial"/>
          <w:sz w:val="22"/>
          <w:szCs w:val="22"/>
        </w:rPr>
        <w:t xml:space="preserve">ze strany </w:t>
      </w:r>
      <w:r w:rsidR="001B79C9">
        <w:rPr>
          <w:rFonts w:ascii="Book Antiqua" w:hAnsi="Book Antiqua" w:cs="Arial"/>
          <w:sz w:val="22"/>
          <w:szCs w:val="22"/>
        </w:rPr>
        <w:t>Zákazníka</w:t>
      </w:r>
      <w:r w:rsidR="007E72F6" w:rsidRPr="0023051F">
        <w:rPr>
          <w:rFonts w:ascii="Book Antiqua" w:hAnsi="Book Antiqua" w:cs="Arial"/>
          <w:sz w:val="22"/>
          <w:szCs w:val="22"/>
        </w:rPr>
        <w:t xml:space="preserve">. </w:t>
      </w:r>
      <w:r w:rsidR="00752CF5" w:rsidRPr="0023051F">
        <w:rPr>
          <w:rFonts w:ascii="Book Antiqua" w:hAnsi="Book Antiqua" w:cs="Arial"/>
          <w:sz w:val="22"/>
          <w:szCs w:val="22"/>
        </w:rPr>
        <w:t xml:space="preserve"> </w:t>
      </w:r>
    </w:p>
    <w:p w14:paraId="51CB1A1C" w14:textId="77777777" w:rsidR="00752CF5" w:rsidRDefault="00752CF5" w:rsidP="00A974F2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5F39AA">
        <w:rPr>
          <w:rFonts w:ascii="Book Antiqua" w:hAnsi="Book Antiqua" w:cs="Arial"/>
          <w:sz w:val="22"/>
          <w:szCs w:val="22"/>
        </w:rPr>
        <w:t xml:space="preserve"> </w:t>
      </w:r>
      <w:r w:rsidR="005F39AA">
        <w:rPr>
          <w:rFonts w:ascii="Book Antiqua" w:hAnsi="Book Antiqua" w:cs="Arial"/>
          <w:sz w:val="22"/>
          <w:szCs w:val="22"/>
        </w:rPr>
        <w:t xml:space="preserve">Smluvní strany se dohodly, že za každý den prodlení s úhradou </w:t>
      </w:r>
      <w:r w:rsidR="00A40562">
        <w:rPr>
          <w:rFonts w:ascii="Book Antiqua" w:hAnsi="Book Antiqua" w:cs="Arial"/>
          <w:sz w:val="22"/>
          <w:szCs w:val="22"/>
        </w:rPr>
        <w:t xml:space="preserve">kupní ceny či její části je </w:t>
      </w:r>
      <w:r w:rsidR="001B79C9">
        <w:rPr>
          <w:rFonts w:ascii="Book Antiqua" w:hAnsi="Book Antiqua" w:cs="Arial"/>
          <w:sz w:val="22"/>
          <w:szCs w:val="22"/>
        </w:rPr>
        <w:t xml:space="preserve">Zákazník </w:t>
      </w:r>
      <w:r w:rsidR="00A40562">
        <w:rPr>
          <w:rFonts w:ascii="Book Antiqua" w:hAnsi="Book Antiqua" w:cs="Arial"/>
          <w:sz w:val="22"/>
          <w:szCs w:val="22"/>
        </w:rPr>
        <w:t xml:space="preserve">povinen uhradit vedle dlužného plnění také </w:t>
      </w:r>
      <w:r w:rsidRPr="005F39AA">
        <w:rPr>
          <w:rFonts w:ascii="Book Antiqua" w:hAnsi="Book Antiqua" w:cs="Arial"/>
          <w:sz w:val="22"/>
          <w:szCs w:val="22"/>
        </w:rPr>
        <w:t>smluvní pokut</w:t>
      </w:r>
      <w:r w:rsidR="00A40562">
        <w:rPr>
          <w:rFonts w:ascii="Book Antiqua" w:hAnsi="Book Antiqua" w:cs="Arial"/>
          <w:sz w:val="22"/>
          <w:szCs w:val="22"/>
        </w:rPr>
        <w:t>u</w:t>
      </w:r>
      <w:r w:rsidRPr="005F39AA">
        <w:rPr>
          <w:rFonts w:ascii="Book Antiqua" w:hAnsi="Book Antiqua" w:cs="Arial"/>
          <w:sz w:val="22"/>
          <w:szCs w:val="22"/>
        </w:rPr>
        <w:t xml:space="preserve"> ve výši 0,0</w:t>
      </w:r>
      <w:r w:rsidR="00DB1647" w:rsidRPr="005F39AA">
        <w:rPr>
          <w:rFonts w:ascii="Book Antiqua" w:hAnsi="Book Antiqua" w:cs="Arial"/>
          <w:sz w:val="22"/>
          <w:szCs w:val="22"/>
        </w:rPr>
        <w:t>2</w:t>
      </w:r>
      <w:r w:rsidR="009C1CD6">
        <w:rPr>
          <w:rFonts w:ascii="Book Antiqua" w:hAnsi="Book Antiqua" w:cs="Arial"/>
          <w:sz w:val="22"/>
          <w:szCs w:val="22"/>
        </w:rPr>
        <w:t xml:space="preserve"> </w:t>
      </w:r>
      <w:r w:rsidRPr="005F39AA">
        <w:rPr>
          <w:rFonts w:ascii="Book Antiqua" w:hAnsi="Book Antiqua" w:cs="Arial"/>
          <w:sz w:val="22"/>
          <w:szCs w:val="22"/>
        </w:rPr>
        <w:t>% z dlužné částky za každý</w:t>
      </w:r>
      <w:r w:rsidR="00DB1647" w:rsidRPr="005F39AA">
        <w:rPr>
          <w:rFonts w:ascii="Book Antiqua" w:hAnsi="Book Antiqua" w:cs="Arial"/>
          <w:sz w:val="22"/>
          <w:szCs w:val="22"/>
        </w:rPr>
        <w:t>, i započatý</w:t>
      </w:r>
      <w:r w:rsidR="00571C2B">
        <w:rPr>
          <w:rFonts w:ascii="Book Antiqua" w:hAnsi="Book Antiqua" w:cs="Arial"/>
          <w:sz w:val="22"/>
          <w:szCs w:val="22"/>
        </w:rPr>
        <w:t>,</w:t>
      </w:r>
      <w:r w:rsidRPr="005F39AA">
        <w:rPr>
          <w:rFonts w:ascii="Book Antiqua" w:hAnsi="Book Antiqua" w:cs="Arial"/>
          <w:sz w:val="22"/>
          <w:szCs w:val="22"/>
        </w:rPr>
        <w:t xml:space="preserve"> den prodlení</w:t>
      </w:r>
      <w:r w:rsidR="00641384">
        <w:rPr>
          <w:rFonts w:ascii="Book Antiqua" w:hAnsi="Book Antiqua" w:cs="Arial"/>
          <w:sz w:val="22"/>
          <w:szCs w:val="22"/>
        </w:rPr>
        <w:t xml:space="preserve"> do zaplacení</w:t>
      </w:r>
      <w:r w:rsidRPr="005F39AA">
        <w:rPr>
          <w:rFonts w:ascii="Book Antiqua" w:hAnsi="Book Antiqua" w:cs="Arial"/>
          <w:sz w:val="22"/>
          <w:szCs w:val="22"/>
        </w:rPr>
        <w:t>.</w:t>
      </w:r>
    </w:p>
    <w:p w14:paraId="77B57BAF" w14:textId="77777777" w:rsidR="002B0CA1" w:rsidRDefault="002B0CA1" w:rsidP="00A974F2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2B0CA1">
        <w:rPr>
          <w:rFonts w:ascii="Book Antiqua" w:hAnsi="Book Antiqua" w:cs="Arial"/>
          <w:sz w:val="22"/>
          <w:szCs w:val="22"/>
        </w:rPr>
        <w:t>Výš</w:t>
      </w:r>
      <w:r w:rsidR="002B3C98">
        <w:rPr>
          <w:rFonts w:ascii="Book Antiqua" w:hAnsi="Book Antiqua" w:cs="Arial"/>
          <w:sz w:val="22"/>
          <w:szCs w:val="22"/>
        </w:rPr>
        <w:t>i</w:t>
      </w:r>
      <w:r w:rsidRPr="002B0CA1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 xml:space="preserve">ceny </w:t>
      </w:r>
      <w:r w:rsidR="00B37FF3">
        <w:rPr>
          <w:rFonts w:ascii="Book Antiqua" w:hAnsi="Book Antiqua" w:cs="Arial"/>
          <w:sz w:val="22"/>
          <w:szCs w:val="22"/>
        </w:rPr>
        <w:t>Služby</w:t>
      </w:r>
      <w:r>
        <w:rPr>
          <w:rFonts w:ascii="Book Antiqua" w:hAnsi="Book Antiqua" w:cs="Arial"/>
          <w:sz w:val="22"/>
          <w:szCs w:val="22"/>
        </w:rPr>
        <w:t xml:space="preserve"> dle čl. III. odst. </w:t>
      </w:r>
      <w:r w:rsidR="00617E6C">
        <w:rPr>
          <w:rFonts w:ascii="Book Antiqua" w:hAnsi="Book Antiqua" w:cs="Arial"/>
          <w:sz w:val="22"/>
          <w:szCs w:val="22"/>
        </w:rPr>
        <w:t>(</w:t>
      </w:r>
      <w:r>
        <w:rPr>
          <w:rFonts w:ascii="Book Antiqua" w:hAnsi="Book Antiqua" w:cs="Arial"/>
          <w:sz w:val="22"/>
          <w:szCs w:val="22"/>
        </w:rPr>
        <w:t>1</w:t>
      </w:r>
      <w:r w:rsidR="00617E6C">
        <w:rPr>
          <w:rFonts w:ascii="Book Antiqua" w:hAnsi="Book Antiqua" w:cs="Arial"/>
          <w:sz w:val="22"/>
          <w:szCs w:val="22"/>
        </w:rPr>
        <w:t>)</w:t>
      </w:r>
      <w:r>
        <w:rPr>
          <w:rFonts w:ascii="Book Antiqua" w:hAnsi="Book Antiqua" w:cs="Arial"/>
          <w:sz w:val="22"/>
          <w:szCs w:val="22"/>
        </w:rPr>
        <w:t xml:space="preserve"> této smlouvy </w:t>
      </w:r>
      <w:r w:rsidR="002B3C98">
        <w:rPr>
          <w:rFonts w:ascii="Book Antiqua" w:hAnsi="Book Antiqua" w:cs="Arial"/>
          <w:sz w:val="22"/>
          <w:szCs w:val="22"/>
        </w:rPr>
        <w:t xml:space="preserve">bude </w:t>
      </w:r>
      <w:r w:rsidR="001B79C9">
        <w:rPr>
          <w:rFonts w:ascii="Book Antiqua" w:hAnsi="Book Antiqua" w:cs="Arial"/>
          <w:sz w:val="22"/>
          <w:szCs w:val="22"/>
        </w:rPr>
        <w:t xml:space="preserve">Dodavatel </w:t>
      </w:r>
      <w:r w:rsidR="002B3C98">
        <w:rPr>
          <w:rFonts w:ascii="Book Antiqua" w:hAnsi="Book Antiqua" w:cs="Arial"/>
          <w:sz w:val="22"/>
          <w:szCs w:val="22"/>
        </w:rPr>
        <w:t xml:space="preserve">stanovovat bez </w:t>
      </w:r>
      <w:r w:rsidRPr="002B0CA1">
        <w:rPr>
          <w:rFonts w:ascii="Book Antiqua" w:hAnsi="Book Antiqua" w:cs="Arial"/>
          <w:sz w:val="22"/>
          <w:szCs w:val="22"/>
        </w:rPr>
        <w:t>daně z přidané hodnoty (DPH) s tím, že DPH bude připočteno v souladu s příslušnými právními předpisy</w:t>
      </w:r>
      <w:r w:rsidR="002B3C98">
        <w:rPr>
          <w:rFonts w:ascii="Book Antiqua" w:hAnsi="Book Antiqua" w:cs="Arial"/>
          <w:sz w:val="22"/>
          <w:szCs w:val="22"/>
        </w:rPr>
        <w:t>.</w:t>
      </w:r>
    </w:p>
    <w:p w14:paraId="0856EEC6" w14:textId="589D8DD3" w:rsidR="00851229" w:rsidRDefault="00851229" w:rsidP="00A974F2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Zákazník prohlašuje, že uhradí Dodavateli veškeré oprávněně fakturované částky i</w:t>
      </w:r>
      <w:r w:rsidR="00F559C3">
        <w:rPr>
          <w:rFonts w:ascii="Book Antiqua" w:hAnsi="Book Antiqua" w:cs="Arial"/>
          <w:sz w:val="22"/>
          <w:szCs w:val="22"/>
        </w:rPr>
        <w:t> </w:t>
      </w:r>
      <w:r>
        <w:rPr>
          <w:rFonts w:ascii="Book Antiqua" w:hAnsi="Book Antiqua" w:cs="Arial"/>
          <w:sz w:val="22"/>
          <w:szCs w:val="22"/>
        </w:rPr>
        <w:t xml:space="preserve">v případě, že bude překročen limit uvedený v čl. II odst. </w:t>
      </w:r>
      <w:r w:rsidR="00F810A0">
        <w:rPr>
          <w:rFonts w:ascii="Book Antiqua" w:hAnsi="Book Antiqua" w:cs="Arial"/>
          <w:sz w:val="22"/>
          <w:szCs w:val="22"/>
        </w:rPr>
        <w:t>(</w:t>
      </w:r>
      <w:r>
        <w:rPr>
          <w:rFonts w:ascii="Book Antiqua" w:hAnsi="Book Antiqua" w:cs="Arial"/>
          <w:sz w:val="22"/>
          <w:szCs w:val="22"/>
        </w:rPr>
        <w:t>3</w:t>
      </w:r>
      <w:r w:rsidR="00F810A0">
        <w:rPr>
          <w:rFonts w:ascii="Book Antiqua" w:hAnsi="Book Antiqua" w:cs="Arial"/>
          <w:sz w:val="22"/>
          <w:szCs w:val="22"/>
        </w:rPr>
        <w:t>)</w:t>
      </w:r>
      <w:r>
        <w:rPr>
          <w:rFonts w:ascii="Book Antiqua" w:hAnsi="Book Antiqua" w:cs="Arial"/>
          <w:sz w:val="22"/>
          <w:szCs w:val="22"/>
        </w:rPr>
        <w:t xml:space="preserve"> této smlouvy.</w:t>
      </w:r>
    </w:p>
    <w:p w14:paraId="0A12E1B3" w14:textId="77777777" w:rsidR="007A7EEA" w:rsidRDefault="007A7EEA" w:rsidP="007A7EEA">
      <w:pPr>
        <w:ind w:left="567"/>
        <w:jc w:val="both"/>
        <w:rPr>
          <w:rFonts w:ascii="Book Antiqua" w:hAnsi="Book Antiqua" w:cs="Arial"/>
          <w:sz w:val="22"/>
          <w:szCs w:val="22"/>
        </w:rPr>
      </w:pPr>
    </w:p>
    <w:p w14:paraId="1169333F" w14:textId="77777777" w:rsidR="00752CF5" w:rsidRPr="00CA4273" w:rsidRDefault="00752CF5" w:rsidP="0023051F">
      <w:pPr>
        <w:rPr>
          <w:rFonts w:ascii="Book Antiqua" w:hAnsi="Book Antiqua" w:cs="Arial"/>
          <w:b/>
          <w:sz w:val="14"/>
          <w:szCs w:val="14"/>
        </w:rPr>
      </w:pPr>
    </w:p>
    <w:p w14:paraId="0BDFB99A" w14:textId="77777777" w:rsidR="00752CF5" w:rsidRPr="0023051F" w:rsidRDefault="00752CF5" w:rsidP="00A974F2">
      <w:pPr>
        <w:numPr>
          <w:ilvl w:val="0"/>
          <w:numId w:val="1"/>
        </w:numPr>
        <w:tabs>
          <w:tab w:val="clear" w:pos="720"/>
        </w:tabs>
        <w:ind w:left="567" w:hanging="567"/>
        <w:rPr>
          <w:rFonts w:ascii="Book Antiqua" w:hAnsi="Book Antiqua" w:cs="Arial"/>
          <w:b/>
          <w:sz w:val="22"/>
          <w:szCs w:val="22"/>
        </w:rPr>
      </w:pPr>
      <w:r w:rsidRPr="0023051F">
        <w:rPr>
          <w:rFonts w:ascii="Book Antiqua" w:hAnsi="Book Antiqua" w:cs="Arial"/>
          <w:b/>
          <w:sz w:val="22"/>
          <w:szCs w:val="22"/>
        </w:rPr>
        <w:lastRenderedPageBreak/>
        <w:t>Trvání smlouvy</w:t>
      </w:r>
    </w:p>
    <w:p w14:paraId="20E007E3" w14:textId="77777777" w:rsidR="00752CF5" w:rsidRPr="0023051F" w:rsidRDefault="00752CF5" w:rsidP="00A974F2">
      <w:pPr>
        <w:numPr>
          <w:ilvl w:val="1"/>
          <w:numId w:val="1"/>
        </w:numPr>
        <w:tabs>
          <w:tab w:val="clear" w:pos="1080"/>
        </w:tabs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>Tato smlouva se uzavírá na dobu neurčitou</w:t>
      </w:r>
      <w:r w:rsidR="00571C2B">
        <w:rPr>
          <w:rFonts w:ascii="Book Antiqua" w:hAnsi="Book Antiqua" w:cs="Arial"/>
          <w:sz w:val="22"/>
          <w:szCs w:val="22"/>
        </w:rPr>
        <w:t xml:space="preserve"> a </w:t>
      </w:r>
      <w:r w:rsidR="00571C2B" w:rsidRPr="00305C81">
        <w:rPr>
          <w:rFonts w:ascii="Book Antiqua" w:hAnsi="Book Antiqua" w:cs="Arial"/>
          <w:sz w:val="22"/>
          <w:szCs w:val="22"/>
        </w:rPr>
        <w:t>to od</w:t>
      </w:r>
      <w:r w:rsidR="00C259B3">
        <w:rPr>
          <w:rFonts w:ascii="Book Antiqua" w:hAnsi="Book Antiqua" w:cs="Arial"/>
          <w:sz w:val="22"/>
          <w:szCs w:val="22"/>
        </w:rPr>
        <w:t xml:space="preserve"> 1.2.2019, </w:t>
      </w:r>
      <w:r w:rsidRPr="0023051F">
        <w:rPr>
          <w:rFonts w:ascii="Book Antiqua" w:hAnsi="Book Antiqua" w:cs="Arial"/>
          <w:sz w:val="22"/>
          <w:szCs w:val="22"/>
        </w:rPr>
        <w:t>s výpovědní lhůtou jeden měsíc</w:t>
      </w:r>
      <w:r w:rsidR="00DB1647" w:rsidRPr="0023051F">
        <w:rPr>
          <w:rFonts w:ascii="Book Antiqua" w:hAnsi="Book Antiqua" w:cs="Arial"/>
          <w:sz w:val="22"/>
          <w:szCs w:val="22"/>
        </w:rPr>
        <w:t>, jejíž</w:t>
      </w:r>
      <w:r w:rsidRPr="0023051F">
        <w:rPr>
          <w:rFonts w:ascii="Book Antiqua" w:hAnsi="Book Antiqua" w:cs="Arial"/>
          <w:sz w:val="22"/>
          <w:szCs w:val="22"/>
        </w:rPr>
        <w:t xml:space="preserve"> běh počíná 1.</w:t>
      </w:r>
      <w:r w:rsidR="00BC03A7" w:rsidRPr="0023051F">
        <w:rPr>
          <w:rFonts w:ascii="Book Antiqua" w:hAnsi="Book Antiqua" w:cs="Arial"/>
          <w:sz w:val="22"/>
          <w:szCs w:val="22"/>
        </w:rPr>
        <w:t xml:space="preserve"> </w:t>
      </w:r>
      <w:r w:rsidRPr="0023051F">
        <w:rPr>
          <w:rFonts w:ascii="Book Antiqua" w:hAnsi="Book Antiqua" w:cs="Arial"/>
          <w:sz w:val="22"/>
          <w:szCs w:val="22"/>
        </w:rPr>
        <w:t xml:space="preserve">dnem měsíce následujícího po měsíci, ve kterém byla výpověď druhé </w:t>
      </w:r>
      <w:r w:rsidR="00DA7479">
        <w:rPr>
          <w:rFonts w:ascii="Book Antiqua" w:hAnsi="Book Antiqua" w:cs="Arial"/>
          <w:sz w:val="22"/>
          <w:szCs w:val="22"/>
        </w:rPr>
        <w:t>S</w:t>
      </w:r>
      <w:r w:rsidRPr="0023051F">
        <w:rPr>
          <w:rFonts w:ascii="Book Antiqua" w:hAnsi="Book Antiqua" w:cs="Arial"/>
          <w:sz w:val="22"/>
          <w:szCs w:val="22"/>
        </w:rPr>
        <w:t>mluvní straně doručena</w:t>
      </w:r>
      <w:r w:rsidR="00B752CF" w:rsidRPr="0023051F">
        <w:rPr>
          <w:rFonts w:ascii="Book Antiqua" w:hAnsi="Book Antiqua" w:cs="Arial"/>
          <w:sz w:val="22"/>
          <w:szCs w:val="22"/>
        </w:rPr>
        <w:t>.</w:t>
      </w:r>
      <w:r w:rsidRPr="0023051F">
        <w:rPr>
          <w:rFonts w:ascii="Book Antiqua" w:hAnsi="Book Antiqua" w:cs="Arial"/>
          <w:sz w:val="22"/>
          <w:szCs w:val="22"/>
        </w:rPr>
        <w:t xml:space="preserve"> </w:t>
      </w:r>
    </w:p>
    <w:p w14:paraId="4D9B591E" w14:textId="2F8A366A" w:rsidR="00752CF5" w:rsidRPr="0023051F" w:rsidRDefault="00752CF5" w:rsidP="00A974F2">
      <w:pPr>
        <w:numPr>
          <w:ilvl w:val="1"/>
          <w:numId w:val="1"/>
        </w:numPr>
        <w:tabs>
          <w:tab w:val="clear" w:pos="1080"/>
        </w:tabs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>Tato smlouva může být</w:t>
      </w:r>
      <w:r w:rsidR="00300D38">
        <w:rPr>
          <w:rFonts w:ascii="Book Antiqua" w:hAnsi="Book Antiqua" w:cs="Arial"/>
          <w:sz w:val="22"/>
          <w:szCs w:val="22"/>
        </w:rPr>
        <w:t xml:space="preserve"> písemně vypovězena bez výpovědní doby </w:t>
      </w:r>
      <w:r w:rsidRPr="0023051F">
        <w:rPr>
          <w:rFonts w:ascii="Book Antiqua" w:hAnsi="Book Antiqua" w:cs="Arial"/>
          <w:sz w:val="22"/>
          <w:szCs w:val="22"/>
        </w:rPr>
        <w:t>kteroukoli ze</w:t>
      </w:r>
      <w:r w:rsidR="00F559C3">
        <w:rPr>
          <w:rFonts w:ascii="Book Antiqua" w:hAnsi="Book Antiqua" w:cs="Arial"/>
          <w:sz w:val="22"/>
          <w:szCs w:val="22"/>
        </w:rPr>
        <w:t> </w:t>
      </w:r>
      <w:r w:rsidR="00DA7479">
        <w:rPr>
          <w:rFonts w:ascii="Book Antiqua" w:hAnsi="Book Antiqua" w:cs="Arial"/>
          <w:sz w:val="22"/>
          <w:szCs w:val="22"/>
        </w:rPr>
        <w:t>S</w:t>
      </w:r>
      <w:r w:rsidRPr="0023051F">
        <w:rPr>
          <w:rFonts w:ascii="Book Antiqua" w:hAnsi="Book Antiqua" w:cs="Arial"/>
          <w:sz w:val="22"/>
          <w:szCs w:val="22"/>
        </w:rPr>
        <w:t xml:space="preserve">mluvních stran v případě, že druhá </w:t>
      </w:r>
      <w:r w:rsidR="00DA7479">
        <w:rPr>
          <w:rFonts w:ascii="Book Antiqua" w:hAnsi="Book Antiqua" w:cs="Arial"/>
          <w:sz w:val="22"/>
          <w:szCs w:val="22"/>
        </w:rPr>
        <w:t>S</w:t>
      </w:r>
      <w:r w:rsidRPr="0023051F">
        <w:rPr>
          <w:rFonts w:ascii="Book Antiqua" w:hAnsi="Book Antiqua" w:cs="Arial"/>
          <w:sz w:val="22"/>
          <w:szCs w:val="22"/>
        </w:rPr>
        <w:t xml:space="preserve">mluvní strana přes písemné upozornění </w:t>
      </w:r>
      <w:r w:rsidR="00B752CF" w:rsidRPr="0023051F">
        <w:rPr>
          <w:rFonts w:ascii="Book Antiqua" w:hAnsi="Book Antiqua" w:cs="Arial"/>
          <w:sz w:val="22"/>
          <w:szCs w:val="22"/>
        </w:rPr>
        <w:t>podstatným</w:t>
      </w:r>
      <w:r w:rsidRPr="0023051F">
        <w:rPr>
          <w:rFonts w:ascii="Book Antiqua" w:hAnsi="Book Antiqua" w:cs="Arial"/>
          <w:sz w:val="22"/>
          <w:szCs w:val="22"/>
        </w:rPr>
        <w:t xml:space="preserve"> způsobem porušuje povinnosti vyplývající pro ni z této smlouvy.</w:t>
      </w:r>
    </w:p>
    <w:p w14:paraId="5BB6C2F1" w14:textId="77777777" w:rsidR="00752CF5" w:rsidRPr="00CA4273" w:rsidRDefault="00752CF5" w:rsidP="0023051F">
      <w:pPr>
        <w:ind w:left="426" w:hanging="426"/>
        <w:jc w:val="both"/>
        <w:rPr>
          <w:rFonts w:ascii="Book Antiqua" w:hAnsi="Book Antiqua" w:cs="Arial"/>
          <w:sz w:val="14"/>
          <w:szCs w:val="14"/>
        </w:rPr>
      </w:pPr>
    </w:p>
    <w:p w14:paraId="0D6178BC" w14:textId="77777777" w:rsidR="00752CF5" w:rsidRPr="0023051F" w:rsidRDefault="00B752CF" w:rsidP="00A974F2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Book Antiqua" w:hAnsi="Book Antiqua" w:cs="Arial"/>
          <w:b/>
          <w:sz w:val="22"/>
          <w:szCs w:val="22"/>
        </w:rPr>
      </w:pPr>
      <w:r w:rsidRPr="0023051F">
        <w:rPr>
          <w:rFonts w:ascii="Book Antiqua" w:hAnsi="Book Antiqua" w:cs="Arial"/>
          <w:b/>
          <w:sz w:val="22"/>
          <w:szCs w:val="22"/>
        </w:rPr>
        <w:t>Z</w:t>
      </w:r>
      <w:r w:rsidR="00752CF5" w:rsidRPr="0023051F">
        <w:rPr>
          <w:rFonts w:ascii="Book Antiqua" w:hAnsi="Book Antiqua" w:cs="Arial"/>
          <w:b/>
          <w:sz w:val="22"/>
          <w:szCs w:val="22"/>
        </w:rPr>
        <w:t xml:space="preserve">ávěrečná ustanovení </w:t>
      </w:r>
    </w:p>
    <w:p w14:paraId="6F618E53" w14:textId="77777777" w:rsidR="00752CF5" w:rsidRPr="0023051F" w:rsidRDefault="00BC03A7" w:rsidP="00A974F2">
      <w:pPr>
        <w:numPr>
          <w:ilvl w:val="0"/>
          <w:numId w:val="4"/>
        </w:numPr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>Je-li některé z ustanovení</w:t>
      </w:r>
      <w:r w:rsidR="00752CF5" w:rsidRPr="0023051F">
        <w:rPr>
          <w:rFonts w:ascii="Book Antiqua" w:hAnsi="Book Antiqua" w:cs="Arial"/>
          <w:sz w:val="22"/>
          <w:szCs w:val="22"/>
        </w:rPr>
        <w:t xml:space="preserve"> této smlouvy neplatné, odpor</w:t>
      </w:r>
      <w:r w:rsidR="00A14164" w:rsidRPr="0023051F">
        <w:rPr>
          <w:rFonts w:ascii="Book Antiqua" w:hAnsi="Book Antiqua" w:cs="Arial"/>
          <w:sz w:val="22"/>
          <w:szCs w:val="22"/>
        </w:rPr>
        <w:t xml:space="preserve">ovatelné nebo nevynutitelné či stane-li </w:t>
      </w:r>
      <w:r w:rsidR="00752CF5" w:rsidRPr="0023051F">
        <w:rPr>
          <w:rFonts w:ascii="Book Antiqua" w:hAnsi="Book Antiqua" w:cs="Arial"/>
          <w:sz w:val="22"/>
          <w:szCs w:val="22"/>
        </w:rPr>
        <w:t>se takovým v budoucnu, je či bude neplatné, odporovatelné nebo nevynutitelné pouze toto ustanovení, nedotýká se to platnosti a vynut</w:t>
      </w:r>
      <w:r w:rsidR="00A14164" w:rsidRPr="0023051F">
        <w:rPr>
          <w:rFonts w:ascii="Book Antiqua" w:hAnsi="Book Antiqua" w:cs="Arial"/>
          <w:sz w:val="22"/>
          <w:szCs w:val="22"/>
        </w:rPr>
        <w:t xml:space="preserve">itelnosti ustanovení ostatních </w:t>
      </w:r>
      <w:r w:rsidR="00752CF5" w:rsidRPr="0023051F">
        <w:rPr>
          <w:rFonts w:ascii="Book Antiqua" w:hAnsi="Book Antiqua" w:cs="Arial"/>
          <w:sz w:val="22"/>
          <w:szCs w:val="22"/>
        </w:rPr>
        <w:t>pokud z povahy nebo obsahu anebo z okolností, pr</w:t>
      </w:r>
      <w:r w:rsidR="00A14164" w:rsidRPr="0023051F">
        <w:rPr>
          <w:rFonts w:ascii="Book Antiqua" w:hAnsi="Book Antiqua" w:cs="Arial"/>
          <w:sz w:val="22"/>
          <w:szCs w:val="22"/>
        </w:rPr>
        <w:t xml:space="preserve">o něž bylo takovéto ustanovení </w:t>
      </w:r>
      <w:r w:rsidR="00752CF5" w:rsidRPr="0023051F">
        <w:rPr>
          <w:rFonts w:ascii="Book Antiqua" w:hAnsi="Book Antiqua" w:cs="Arial"/>
          <w:sz w:val="22"/>
          <w:szCs w:val="22"/>
        </w:rPr>
        <w:t>vytvořeno, nevyplývá, že tuto část nelze oddělit od ostatního obsahu této smlouvy, smluvní strany se zavazují vadné ustanovení bezodkladně nahradit ustanovením bezvadným, které v nejvyšší možné míře bude odpovídat obsahu a účelu vadného ustanovení.</w:t>
      </w:r>
    </w:p>
    <w:p w14:paraId="0C9DF1AE" w14:textId="77777777" w:rsidR="00752CF5" w:rsidRPr="0023051F" w:rsidRDefault="00752CF5" w:rsidP="00A974F2">
      <w:pPr>
        <w:numPr>
          <w:ilvl w:val="0"/>
          <w:numId w:val="5"/>
        </w:numPr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>Vzdání se práva či prominutí lhůty v jednotlivém případě se dotýká vždy jen daného případu a</w:t>
      </w:r>
      <w:r w:rsidR="00BC03A7" w:rsidRPr="0023051F">
        <w:rPr>
          <w:rFonts w:ascii="Book Antiqua" w:hAnsi="Book Antiqua" w:cs="Arial"/>
          <w:sz w:val="22"/>
          <w:szCs w:val="22"/>
        </w:rPr>
        <w:t xml:space="preserve"> nezakládá</w:t>
      </w:r>
      <w:r w:rsidRPr="0023051F">
        <w:rPr>
          <w:rFonts w:ascii="Book Antiqua" w:hAnsi="Book Antiqua" w:cs="Arial"/>
          <w:sz w:val="22"/>
          <w:szCs w:val="22"/>
        </w:rPr>
        <w:t xml:space="preserve"> tedy domněnku vzdání se práva či prominutí lhůty ve vztahu k případům totožným či obdobným.</w:t>
      </w:r>
    </w:p>
    <w:p w14:paraId="224D4680" w14:textId="77777777" w:rsidR="00752CF5" w:rsidRPr="0023051F" w:rsidRDefault="008F72DE" w:rsidP="00A974F2">
      <w:pPr>
        <w:numPr>
          <w:ilvl w:val="0"/>
          <w:numId w:val="6"/>
        </w:numPr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 xml:space="preserve">Tato </w:t>
      </w:r>
      <w:r w:rsidR="00752CF5" w:rsidRPr="0023051F">
        <w:rPr>
          <w:rFonts w:ascii="Book Antiqua" w:hAnsi="Book Antiqua" w:cs="Arial"/>
          <w:sz w:val="22"/>
          <w:szCs w:val="22"/>
        </w:rPr>
        <w:t>smlouva se řídí právním řádem České republiky</w:t>
      </w:r>
      <w:r w:rsidRPr="0023051F">
        <w:rPr>
          <w:rFonts w:ascii="Book Antiqua" w:hAnsi="Book Antiqua" w:cs="Arial"/>
          <w:sz w:val="22"/>
          <w:szCs w:val="22"/>
        </w:rPr>
        <w:t xml:space="preserve"> a případné spory budou řešeny </w:t>
      </w:r>
      <w:r w:rsidR="00C31363" w:rsidRPr="0023051F">
        <w:rPr>
          <w:rFonts w:ascii="Book Antiqua" w:hAnsi="Book Antiqua" w:cs="Arial"/>
          <w:sz w:val="22"/>
          <w:szCs w:val="22"/>
        </w:rPr>
        <w:t xml:space="preserve">věcně a </w:t>
      </w:r>
      <w:r w:rsidRPr="0023051F">
        <w:rPr>
          <w:rFonts w:ascii="Book Antiqua" w:hAnsi="Book Antiqua" w:cs="Arial"/>
          <w:sz w:val="22"/>
          <w:szCs w:val="22"/>
        </w:rPr>
        <w:t>místně příslušnými soudy</w:t>
      </w:r>
      <w:r w:rsidR="00C31363" w:rsidRPr="0023051F">
        <w:rPr>
          <w:rFonts w:ascii="Book Antiqua" w:hAnsi="Book Antiqua" w:cs="Arial"/>
          <w:sz w:val="22"/>
          <w:szCs w:val="22"/>
        </w:rPr>
        <w:t xml:space="preserve"> České republiky</w:t>
      </w:r>
      <w:r w:rsidR="00BD324C">
        <w:rPr>
          <w:rFonts w:ascii="Book Antiqua" w:hAnsi="Book Antiqua" w:cs="Arial"/>
          <w:sz w:val="22"/>
          <w:szCs w:val="22"/>
        </w:rPr>
        <w:t>.</w:t>
      </w:r>
    </w:p>
    <w:p w14:paraId="09966F60" w14:textId="77777777" w:rsidR="00752CF5" w:rsidRPr="0023051F" w:rsidRDefault="00752CF5" w:rsidP="00A974F2">
      <w:pPr>
        <w:numPr>
          <w:ilvl w:val="0"/>
          <w:numId w:val="6"/>
        </w:numPr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>Veškerá koresponden</w:t>
      </w:r>
      <w:r w:rsidR="00BC03A7" w:rsidRPr="0023051F">
        <w:rPr>
          <w:rFonts w:ascii="Book Antiqua" w:hAnsi="Book Antiqua" w:cs="Arial"/>
          <w:sz w:val="22"/>
          <w:szCs w:val="22"/>
        </w:rPr>
        <w:t>ce, jež má být dle této smlouvy</w:t>
      </w:r>
      <w:r w:rsidRPr="0023051F">
        <w:rPr>
          <w:rFonts w:ascii="Book Antiqua" w:hAnsi="Book Antiqua" w:cs="Arial"/>
          <w:sz w:val="22"/>
          <w:szCs w:val="22"/>
        </w:rPr>
        <w:t xml:space="preserve"> nebo v </w:t>
      </w:r>
      <w:r w:rsidR="00A14164" w:rsidRPr="0023051F">
        <w:rPr>
          <w:rFonts w:ascii="Book Antiqua" w:hAnsi="Book Antiqua" w:cs="Arial"/>
          <w:sz w:val="22"/>
          <w:szCs w:val="22"/>
        </w:rPr>
        <w:t xml:space="preserve">její souvislosti učiněna, bude učiněna na </w:t>
      </w:r>
      <w:r w:rsidRPr="0023051F">
        <w:rPr>
          <w:rFonts w:ascii="Book Antiqua" w:hAnsi="Book Antiqua" w:cs="Arial"/>
          <w:sz w:val="22"/>
          <w:szCs w:val="22"/>
        </w:rPr>
        <w:t xml:space="preserve">adresy uvedené v záhlaví této smlouvy, a to buď osobním doručením, kurýrní službou, zásilkou, doporučenou listovní zásilkou, nebo </w:t>
      </w:r>
      <w:r w:rsidR="002B4AA2" w:rsidRPr="0023051F">
        <w:rPr>
          <w:rFonts w:ascii="Book Antiqua" w:hAnsi="Book Antiqua" w:cs="Arial"/>
          <w:sz w:val="22"/>
          <w:szCs w:val="22"/>
        </w:rPr>
        <w:t>připouští-li to tato smlouva e-mailem.</w:t>
      </w:r>
      <w:r w:rsidR="001268B1" w:rsidRPr="0023051F">
        <w:rPr>
          <w:rFonts w:ascii="Book Antiqua" w:hAnsi="Book Antiqua" w:cs="Arial"/>
          <w:sz w:val="22"/>
          <w:szCs w:val="22"/>
        </w:rPr>
        <w:t xml:space="preserve"> </w:t>
      </w:r>
      <w:r w:rsidR="001B3597" w:rsidRPr="0023051F">
        <w:rPr>
          <w:rFonts w:ascii="Book Antiqua" w:hAnsi="Book Antiqua" w:cs="Arial"/>
          <w:sz w:val="22"/>
          <w:szCs w:val="22"/>
        </w:rPr>
        <w:t>P</w:t>
      </w:r>
      <w:r w:rsidRPr="0023051F">
        <w:rPr>
          <w:rFonts w:ascii="Book Antiqua" w:hAnsi="Book Antiqua" w:cs="Arial"/>
          <w:sz w:val="22"/>
          <w:szCs w:val="22"/>
        </w:rPr>
        <w:t xml:space="preserve">okud v této smlouvě nebylo ujednáno jinak. </w:t>
      </w:r>
    </w:p>
    <w:p w14:paraId="6B3B654D" w14:textId="77777777" w:rsidR="00752CF5" w:rsidRPr="0023051F" w:rsidRDefault="00752CF5" w:rsidP="00A974F2">
      <w:pPr>
        <w:numPr>
          <w:ilvl w:val="0"/>
          <w:numId w:val="8"/>
        </w:numPr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 xml:space="preserve">Odepře-li adresát převzetí zásilky, má se za to, že zásilka byla doručena v okamžiku odepření, byl-li adresát vyrozuměn o uložení zásilky, považuje se zásilka za doručenou ve 12.00 hod třetího dne po jejím uložení, </w:t>
      </w:r>
      <w:r w:rsidR="00121A2D" w:rsidRPr="0023051F">
        <w:rPr>
          <w:rFonts w:ascii="Book Antiqua" w:hAnsi="Book Antiqua" w:cs="Arial"/>
          <w:sz w:val="22"/>
          <w:szCs w:val="22"/>
        </w:rPr>
        <w:t xml:space="preserve">e-mailová zpráva se považuje za doručenou okamžikem jejího odeslání. </w:t>
      </w:r>
    </w:p>
    <w:p w14:paraId="60AA3A59" w14:textId="77777777" w:rsidR="00752CF5" w:rsidRPr="0023051F" w:rsidRDefault="00BC03A7" w:rsidP="00A974F2">
      <w:pPr>
        <w:numPr>
          <w:ilvl w:val="0"/>
          <w:numId w:val="9"/>
        </w:numPr>
        <w:tabs>
          <w:tab w:val="clear" w:pos="76"/>
        </w:tabs>
        <w:ind w:left="567" w:hanging="567"/>
        <w:jc w:val="both"/>
        <w:rPr>
          <w:rFonts w:ascii="Book Antiqua" w:hAnsi="Book Antiqua" w:cs="Arial"/>
          <w:i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>Veškeré změny,</w:t>
      </w:r>
      <w:r w:rsidR="00752CF5" w:rsidRPr="0023051F">
        <w:rPr>
          <w:rFonts w:ascii="Book Antiqua" w:hAnsi="Book Antiqua" w:cs="Arial"/>
          <w:sz w:val="22"/>
          <w:szCs w:val="22"/>
        </w:rPr>
        <w:t xml:space="preserve"> doplňky a dodatky k této smlouvě musí být učiněny písemnou formou a musí být podepsány </w:t>
      </w:r>
      <w:r w:rsidR="00055D40">
        <w:rPr>
          <w:rFonts w:ascii="Book Antiqua" w:hAnsi="Book Antiqua" w:cs="Arial"/>
          <w:sz w:val="22"/>
          <w:szCs w:val="22"/>
        </w:rPr>
        <w:t>S</w:t>
      </w:r>
      <w:r w:rsidR="00752CF5" w:rsidRPr="0023051F">
        <w:rPr>
          <w:rFonts w:ascii="Book Antiqua" w:hAnsi="Book Antiqua" w:cs="Arial"/>
          <w:sz w:val="22"/>
          <w:szCs w:val="22"/>
        </w:rPr>
        <w:t>mluvními stranami, jinak jsou neplatné</w:t>
      </w:r>
      <w:r w:rsidR="005763B3" w:rsidRPr="0023051F">
        <w:rPr>
          <w:rFonts w:ascii="Book Antiqua" w:hAnsi="Book Antiqua" w:cs="Arial"/>
          <w:sz w:val="22"/>
          <w:szCs w:val="22"/>
        </w:rPr>
        <w:t xml:space="preserve"> s výjimkou změny výše ceny dle čl. III.</w:t>
      </w:r>
      <w:r w:rsidR="00300D38">
        <w:rPr>
          <w:rFonts w:ascii="Book Antiqua" w:hAnsi="Book Antiqua" w:cs="Arial"/>
          <w:sz w:val="22"/>
          <w:szCs w:val="22"/>
        </w:rPr>
        <w:t xml:space="preserve"> této smlouvy a provozní</w:t>
      </w:r>
      <w:r w:rsidR="00AF5F5F">
        <w:rPr>
          <w:rFonts w:ascii="Book Antiqua" w:hAnsi="Book Antiqua" w:cs="Arial"/>
          <w:sz w:val="22"/>
          <w:szCs w:val="22"/>
        </w:rPr>
        <w:t>c</w:t>
      </w:r>
      <w:r w:rsidR="00300D38">
        <w:rPr>
          <w:rFonts w:ascii="Book Antiqua" w:hAnsi="Book Antiqua" w:cs="Arial"/>
          <w:sz w:val="22"/>
          <w:szCs w:val="22"/>
        </w:rPr>
        <w:t xml:space="preserve">h </w:t>
      </w:r>
      <w:r w:rsidR="00AF5F5F">
        <w:rPr>
          <w:rFonts w:ascii="Book Antiqua" w:hAnsi="Book Antiqua" w:cs="Arial"/>
          <w:sz w:val="22"/>
          <w:szCs w:val="22"/>
        </w:rPr>
        <w:t>pokynů</w:t>
      </w:r>
      <w:r w:rsidR="00300D38">
        <w:rPr>
          <w:rFonts w:ascii="Book Antiqua" w:hAnsi="Book Antiqua" w:cs="Arial"/>
          <w:sz w:val="22"/>
          <w:szCs w:val="22"/>
        </w:rPr>
        <w:t xml:space="preserve"> dle čl. II. </w:t>
      </w:r>
      <w:r w:rsidR="005763B3" w:rsidRPr="0023051F">
        <w:rPr>
          <w:rFonts w:ascii="Book Antiqua" w:hAnsi="Book Antiqua" w:cs="Arial"/>
          <w:sz w:val="22"/>
          <w:szCs w:val="22"/>
        </w:rPr>
        <w:t xml:space="preserve"> této smlouvy</w:t>
      </w:r>
      <w:r w:rsidR="00752CF5" w:rsidRPr="0023051F">
        <w:rPr>
          <w:rFonts w:ascii="Book Antiqua" w:hAnsi="Book Antiqua" w:cs="Arial"/>
          <w:sz w:val="22"/>
          <w:szCs w:val="22"/>
        </w:rPr>
        <w:t>.</w:t>
      </w:r>
    </w:p>
    <w:p w14:paraId="7D8D6070" w14:textId="77777777" w:rsidR="00752CF5" w:rsidRPr="0023051F" w:rsidRDefault="00752CF5" w:rsidP="00A974F2">
      <w:pPr>
        <w:numPr>
          <w:ilvl w:val="0"/>
          <w:numId w:val="9"/>
        </w:numPr>
        <w:tabs>
          <w:tab w:val="clear" w:pos="76"/>
        </w:tabs>
        <w:ind w:left="567" w:hanging="567"/>
        <w:jc w:val="both"/>
        <w:rPr>
          <w:rFonts w:ascii="Book Antiqua" w:hAnsi="Book Antiqua" w:cs="Arial"/>
          <w:i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>Tato smlouva</w:t>
      </w:r>
      <w:r w:rsidR="00BC03A7" w:rsidRPr="0023051F">
        <w:rPr>
          <w:rFonts w:ascii="Book Antiqua" w:hAnsi="Book Antiqua" w:cs="Arial"/>
          <w:sz w:val="22"/>
          <w:szCs w:val="22"/>
        </w:rPr>
        <w:t xml:space="preserve"> je vyhotovena ve 2 prvopisech </w:t>
      </w:r>
      <w:r w:rsidRPr="0023051F">
        <w:rPr>
          <w:rFonts w:ascii="Book Antiqua" w:hAnsi="Book Antiqua" w:cs="Arial"/>
          <w:sz w:val="22"/>
          <w:szCs w:val="22"/>
        </w:rPr>
        <w:t xml:space="preserve">s platností originálu; každé ze </w:t>
      </w:r>
      <w:r w:rsidR="00055D40">
        <w:rPr>
          <w:rFonts w:ascii="Book Antiqua" w:hAnsi="Book Antiqua" w:cs="Arial"/>
          <w:sz w:val="22"/>
          <w:szCs w:val="22"/>
        </w:rPr>
        <w:t>S</w:t>
      </w:r>
      <w:r w:rsidRPr="0023051F">
        <w:rPr>
          <w:rFonts w:ascii="Book Antiqua" w:hAnsi="Book Antiqua" w:cs="Arial"/>
          <w:sz w:val="22"/>
          <w:szCs w:val="22"/>
        </w:rPr>
        <w:t>mluvních stran náleží jedno vyhotovení.</w:t>
      </w:r>
    </w:p>
    <w:p w14:paraId="33B9AF69" w14:textId="6044F4F5" w:rsidR="00752CF5" w:rsidRPr="0023051F" w:rsidRDefault="00752CF5" w:rsidP="00A974F2">
      <w:pPr>
        <w:numPr>
          <w:ilvl w:val="0"/>
          <w:numId w:val="10"/>
        </w:numPr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 xml:space="preserve">Tato smlouva nabývá platnosti dnem jejího podpisu poslední ze </w:t>
      </w:r>
      <w:r w:rsidR="00055D40">
        <w:rPr>
          <w:rFonts w:ascii="Book Antiqua" w:hAnsi="Book Antiqua" w:cs="Arial"/>
          <w:sz w:val="22"/>
          <w:szCs w:val="22"/>
        </w:rPr>
        <w:t>S</w:t>
      </w:r>
      <w:r w:rsidRPr="0023051F">
        <w:rPr>
          <w:rFonts w:ascii="Book Antiqua" w:hAnsi="Book Antiqua" w:cs="Arial"/>
          <w:sz w:val="22"/>
          <w:szCs w:val="22"/>
        </w:rPr>
        <w:t>mluvních stran</w:t>
      </w:r>
      <w:r w:rsidR="004E2258">
        <w:rPr>
          <w:rFonts w:ascii="Book Antiqua" w:hAnsi="Book Antiqua" w:cs="Arial"/>
          <w:sz w:val="22"/>
          <w:szCs w:val="22"/>
        </w:rPr>
        <w:t xml:space="preserve"> a</w:t>
      </w:r>
      <w:r w:rsidR="00F559C3">
        <w:rPr>
          <w:rFonts w:ascii="Book Antiqua" w:hAnsi="Book Antiqua" w:cs="Arial"/>
          <w:sz w:val="22"/>
          <w:szCs w:val="22"/>
        </w:rPr>
        <w:t> </w:t>
      </w:r>
      <w:r w:rsidR="004E2258">
        <w:rPr>
          <w:rFonts w:ascii="Book Antiqua" w:hAnsi="Book Antiqua" w:cs="Arial"/>
          <w:sz w:val="22"/>
          <w:szCs w:val="22"/>
        </w:rPr>
        <w:t>účinnosti zveřejněním v registru smluv. Zveřejnění v registru smluv zajistí Zákazník.</w:t>
      </w:r>
    </w:p>
    <w:p w14:paraId="758B1965" w14:textId="77777777" w:rsidR="00752CF5" w:rsidRPr="0023051F" w:rsidRDefault="00752CF5" w:rsidP="00A974F2">
      <w:pPr>
        <w:numPr>
          <w:ilvl w:val="0"/>
          <w:numId w:val="11"/>
        </w:numPr>
        <w:ind w:left="567" w:hanging="567"/>
        <w:jc w:val="both"/>
        <w:rPr>
          <w:rFonts w:ascii="Book Antiqua" w:hAnsi="Book Antiqua" w:cs="Arial"/>
          <w:sz w:val="22"/>
          <w:szCs w:val="22"/>
        </w:rPr>
      </w:pPr>
      <w:r w:rsidRPr="0023051F">
        <w:rPr>
          <w:rFonts w:ascii="Book Antiqua" w:hAnsi="Book Antiqua" w:cs="Arial"/>
          <w:sz w:val="22"/>
          <w:szCs w:val="22"/>
        </w:rPr>
        <w:t>Smluvní strany prohl</w:t>
      </w:r>
      <w:r w:rsidR="008F72DE" w:rsidRPr="0023051F">
        <w:rPr>
          <w:rFonts w:ascii="Book Antiqua" w:hAnsi="Book Antiqua" w:cs="Arial"/>
          <w:sz w:val="22"/>
          <w:szCs w:val="22"/>
        </w:rPr>
        <w:t>ašují, že tuto smlouvu uzavřely</w:t>
      </w:r>
      <w:r w:rsidRPr="0023051F">
        <w:rPr>
          <w:rFonts w:ascii="Book Antiqua" w:hAnsi="Book Antiqua" w:cs="Arial"/>
          <w:sz w:val="22"/>
          <w:szCs w:val="22"/>
        </w:rPr>
        <w:t xml:space="preserve"> na základě vážné a svobodné vůle, nikoliv v tísni za nápadně nevýhodných podmínek, smlouvu pročetly, jejímu obsahu porozuměly, a na důkaz toho připojují své vlastnoruční podpisy.</w:t>
      </w:r>
    </w:p>
    <w:p w14:paraId="745A381E" w14:textId="77777777" w:rsidR="00CA4273" w:rsidRPr="00F559C3" w:rsidRDefault="00CA4273" w:rsidP="0023051F">
      <w:pPr>
        <w:tabs>
          <w:tab w:val="left" w:pos="284"/>
        </w:tabs>
        <w:ind w:left="426" w:hanging="426"/>
        <w:jc w:val="both"/>
        <w:rPr>
          <w:rFonts w:ascii="Book Antiqua" w:hAnsi="Book Antiqua" w:cs="Arial"/>
          <w:sz w:val="16"/>
          <w:szCs w:val="16"/>
        </w:rPr>
      </w:pPr>
    </w:p>
    <w:p w14:paraId="4427BDA0" w14:textId="77777777" w:rsidR="00CA4273" w:rsidRPr="00F559C3" w:rsidRDefault="00CA4273" w:rsidP="0023051F">
      <w:pPr>
        <w:tabs>
          <w:tab w:val="left" w:pos="284"/>
        </w:tabs>
        <w:ind w:left="426" w:hanging="426"/>
        <w:jc w:val="both"/>
        <w:rPr>
          <w:rFonts w:ascii="Book Antiqua" w:hAnsi="Book Antiqua" w:cs="Arial"/>
          <w:sz w:val="16"/>
          <w:szCs w:val="16"/>
        </w:rPr>
      </w:pPr>
    </w:p>
    <w:p w14:paraId="43A27E2A" w14:textId="77777777" w:rsidR="00CA4273" w:rsidRPr="00F559C3" w:rsidRDefault="00CA4273" w:rsidP="0023051F">
      <w:pPr>
        <w:tabs>
          <w:tab w:val="left" w:pos="284"/>
        </w:tabs>
        <w:ind w:left="426" w:hanging="426"/>
        <w:jc w:val="both"/>
        <w:rPr>
          <w:rFonts w:ascii="Book Antiqua" w:hAnsi="Book Antiqua" w:cs="Arial"/>
          <w:sz w:val="16"/>
          <w:szCs w:val="16"/>
        </w:rPr>
      </w:pPr>
    </w:p>
    <w:p w14:paraId="4BCEDF55" w14:textId="1C1BD58C" w:rsidR="000F3B36" w:rsidRPr="0023051F" w:rsidRDefault="000F3B36" w:rsidP="00F559C3">
      <w:pPr>
        <w:tabs>
          <w:tab w:val="left" w:pos="4820"/>
        </w:tabs>
        <w:rPr>
          <w:rFonts w:ascii="Book Antiqua" w:hAnsi="Book Antiqua"/>
          <w:sz w:val="22"/>
          <w:szCs w:val="22"/>
        </w:rPr>
      </w:pPr>
      <w:r w:rsidRPr="0023051F">
        <w:rPr>
          <w:rFonts w:ascii="Book Antiqua" w:hAnsi="Book Antiqua"/>
          <w:sz w:val="22"/>
          <w:szCs w:val="22"/>
        </w:rPr>
        <w:t xml:space="preserve">V ____________, dne </w:t>
      </w:r>
      <w:r w:rsidR="00A974F2">
        <w:rPr>
          <w:rFonts w:ascii="Book Antiqua" w:hAnsi="Book Antiqua"/>
          <w:sz w:val="22"/>
          <w:szCs w:val="22"/>
        </w:rPr>
        <w:t>____________</w:t>
      </w:r>
      <w:r w:rsidR="00A974F2">
        <w:rPr>
          <w:rFonts w:ascii="Book Antiqua" w:hAnsi="Book Antiqua"/>
          <w:sz w:val="22"/>
          <w:szCs w:val="22"/>
        </w:rPr>
        <w:tab/>
      </w:r>
      <w:r w:rsidRPr="0023051F">
        <w:rPr>
          <w:rFonts w:ascii="Book Antiqua" w:hAnsi="Book Antiqua"/>
          <w:sz w:val="22"/>
          <w:szCs w:val="22"/>
        </w:rPr>
        <w:t xml:space="preserve">V </w:t>
      </w:r>
      <w:r w:rsidR="005C42A1" w:rsidRPr="0023051F">
        <w:rPr>
          <w:rFonts w:ascii="Book Antiqua" w:hAnsi="Book Antiqua"/>
          <w:sz w:val="22"/>
          <w:szCs w:val="22"/>
        </w:rPr>
        <w:t xml:space="preserve">_______________, </w:t>
      </w:r>
      <w:r w:rsidRPr="0023051F">
        <w:rPr>
          <w:rFonts w:ascii="Book Antiqua" w:hAnsi="Book Antiqua"/>
          <w:sz w:val="22"/>
          <w:szCs w:val="22"/>
        </w:rPr>
        <w:t xml:space="preserve">dne </w:t>
      </w:r>
      <w:r w:rsidR="005C42A1" w:rsidRPr="0023051F">
        <w:rPr>
          <w:rFonts w:ascii="Book Antiqua" w:hAnsi="Book Antiqua"/>
          <w:sz w:val="22"/>
          <w:szCs w:val="22"/>
        </w:rPr>
        <w:t>_______________</w:t>
      </w:r>
    </w:p>
    <w:p w14:paraId="5A5AA40F" w14:textId="77777777" w:rsidR="000F3B36" w:rsidRPr="00CA4273" w:rsidRDefault="000F3B36" w:rsidP="0023051F">
      <w:pPr>
        <w:rPr>
          <w:rFonts w:ascii="Book Antiqua" w:hAnsi="Book Antiqua"/>
          <w:sz w:val="14"/>
          <w:szCs w:val="14"/>
        </w:rPr>
      </w:pPr>
      <w:r w:rsidRPr="0023051F">
        <w:rPr>
          <w:rFonts w:ascii="Book Antiqua" w:hAnsi="Book Antiqua"/>
          <w:sz w:val="22"/>
          <w:szCs w:val="22"/>
        </w:rPr>
        <w:t xml:space="preserve"> </w:t>
      </w:r>
    </w:p>
    <w:p w14:paraId="6254A7AB" w14:textId="2A7493A9" w:rsidR="000F3B36" w:rsidRPr="00F5364C" w:rsidRDefault="000F3B36" w:rsidP="00F559C3">
      <w:pPr>
        <w:pStyle w:val="Nadpis1"/>
        <w:tabs>
          <w:tab w:val="left" w:pos="4820"/>
        </w:tabs>
        <w:spacing w:before="0" w:after="0"/>
        <w:rPr>
          <w:rFonts w:ascii="Book Antiqua" w:hAnsi="Book Antiqua"/>
          <w:sz w:val="22"/>
          <w:szCs w:val="22"/>
        </w:rPr>
      </w:pPr>
      <w:r w:rsidRPr="00F5364C">
        <w:rPr>
          <w:rFonts w:ascii="Book Antiqua" w:hAnsi="Book Antiqua"/>
          <w:sz w:val="22"/>
          <w:szCs w:val="22"/>
        </w:rPr>
        <w:t xml:space="preserve">Za </w:t>
      </w:r>
      <w:r w:rsidR="00300D38">
        <w:rPr>
          <w:rFonts w:ascii="Book Antiqua" w:hAnsi="Book Antiqua"/>
          <w:sz w:val="22"/>
          <w:szCs w:val="22"/>
          <w:lang w:val="cs-CZ"/>
        </w:rPr>
        <w:t>Dodavatele</w:t>
      </w:r>
      <w:r w:rsidR="005C42A1" w:rsidRPr="00F5364C">
        <w:rPr>
          <w:rFonts w:ascii="Book Antiqua" w:hAnsi="Book Antiqua"/>
          <w:sz w:val="22"/>
          <w:szCs w:val="22"/>
        </w:rPr>
        <w:t>:</w:t>
      </w:r>
      <w:r w:rsidRPr="00F5364C">
        <w:rPr>
          <w:rFonts w:ascii="Book Antiqua" w:hAnsi="Book Antiqua"/>
          <w:sz w:val="22"/>
          <w:szCs w:val="22"/>
        </w:rPr>
        <w:t xml:space="preserve"> </w:t>
      </w:r>
      <w:r w:rsidRPr="00F5364C">
        <w:rPr>
          <w:rFonts w:ascii="Book Antiqua" w:hAnsi="Book Antiqua"/>
          <w:sz w:val="22"/>
          <w:szCs w:val="22"/>
        </w:rPr>
        <w:tab/>
        <w:t xml:space="preserve">Za </w:t>
      </w:r>
      <w:r w:rsidR="00300D38">
        <w:rPr>
          <w:rFonts w:ascii="Book Antiqua" w:hAnsi="Book Antiqua"/>
          <w:sz w:val="22"/>
          <w:szCs w:val="22"/>
          <w:lang w:val="cs-CZ"/>
        </w:rPr>
        <w:t xml:space="preserve">Zákazníka </w:t>
      </w:r>
      <w:r w:rsidR="005C42A1" w:rsidRPr="00F5364C">
        <w:rPr>
          <w:rFonts w:ascii="Book Antiqua" w:hAnsi="Book Antiqua"/>
          <w:sz w:val="22"/>
          <w:szCs w:val="22"/>
        </w:rPr>
        <w:t xml:space="preserve">: </w:t>
      </w:r>
    </w:p>
    <w:p w14:paraId="64B12B41" w14:textId="17CC6EEE" w:rsidR="000F3B36" w:rsidRPr="0023051F" w:rsidRDefault="000F3B36" w:rsidP="00F559C3">
      <w:pPr>
        <w:tabs>
          <w:tab w:val="left" w:pos="4820"/>
        </w:tabs>
        <w:rPr>
          <w:rFonts w:ascii="Book Antiqua" w:hAnsi="Book Antiqua"/>
          <w:sz w:val="22"/>
          <w:szCs w:val="22"/>
        </w:rPr>
      </w:pPr>
      <w:r w:rsidRPr="0023051F">
        <w:rPr>
          <w:rFonts w:ascii="Book Antiqua" w:hAnsi="Book Antiqua"/>
          <w:sz w:val="22"/>
          <w:szCs w:val="22"/>
        </w:rPr>
        <w:t xml:space="preserve">Za BUS.COM a.s. </w:t>
      </w:r>
      <w:r w:rsidRPr="0023051F">
        <w:rPr>
          <w:rFonts w:ascii="Book Antiqua" w:hAnsi="Book Antiqua"/>
          <w:sz w:val="22"/>
          <w:szCs w:val="22"/>
        </w:rPr>
        <w:tab/>
      </w:r>
      <w:r w:rsidR="00305C81">
        <w:rPr>
          <w:rFonts w:ascii="Book Antiqua" w:hAnsi="Book Antiqua"/>
          <w:sz w:val="22"/>
          <w:szCs w:val="22"/>
        </w:rPr>
        <w:t xml:space="preserve">Za </w:t>
      </w:r>
      <w:r w:rsidR="00C259B3">
        <w:rPr>
          <w:rFonts w:ascii="Book Antiqua" w:hAnsi="Book Antiqua"/>
          <w:sz w:val="22"/>
          <w:szCs w:val="22"/>
        </w:rPr>
        <w:t>Dopravní společnost Ústeckého kraje,</w:t>
      </w:r>
    </w:p>
    <w:p w14:paraId="7BD5382C" w14:textId="6F379BEE" w:rsidR="000F3B36" w:rsidRPr="0023051F" w:rsidRDefault="00C259B3" w:rsidP="00F559C3">
      <w:pPr>
        <w:tabs>
          <w:tab w:val="left" w:pos="4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příspěvkovou organizaci</w:t>
      </w:r>
    </w:p>
    <w:p w14:paraId="666DBF3F" w14:textId="11A8134A" w:rsidR="00F559C3" w:rsidRDefault="00F559C3" w:rsidP="0023051F">
      <w:pPr>
        <w:rPr>
          <w:rFonts w:ascii="Book Antiqua" w:hAnsi="Book Antiqua"/>
          <w:b/>
          <w:bCs/>
          <w:sz w:val="16"/>
          <w:szCs w:val="16"/>
        </w:rPr>
      </w:pPr>
    </w:p>
    <w:p w14:paraId="77F8A5D1" w14:textId="77777777" w:rsidR="00F559C3" w:rsidRPr="00F559C3" w:rsidRDefault="00F559C3" w:rsidP="0023051F">
      <w:pPr>
        <w:rPr>
          <w:rFonts w:ascii="Book Antiqua" w:hAnsi="Book Antiqua"/>
          <w:b/>
          <w:bCs/>
          <w:sz w:val="16"/>
          <w:szCs w:val="16"/>
        </w:rPr>
      </w:pPr>
    </w:p>
    <w:p w14:paraId="464F7583" w14:textId="06596FE2" w:rsidR="007A7EEA" w:rsidRPr="00F559C3" w:rsidRDefault="007A7EEA" w:rsidP="0023051F">
      <w:pPr>
        <w:rPr>
          <w:rFonts w:ascii="Book Antiqua" w:hAnsi="Book Antiqua"/>
          <w:b/>
          <w:bCs/>
          <w:sz w:val="16"/>
          <w:szCs w:val="16"/>
        </w:rPr>
      </w:pPr>
    </w:p>
    <w:p w14:paraId="3025E9F9" w14:textId="398DCA20" w:rsidR="00F559C3" w:rsidRPr="00F559C3" w:rsidRDefault="00F559C3" w:rsidP="0023051F">
      <w:pPr>
        <w:rPr>
          <w:rFonts w:ascii="Book Antiqua" w:hAnsi="Book Antiqua"/>
          <w:b/>
          <w:bCs/>
          <w:sz w:val="16"/>
          <w:szCs w:val="16"/>
        </w:rPr>
      </w:pPr>
    </w:p>
    <w:p w14:paraId="0F901135" w14:textId="77777777" w:rsidR="00F559C3" w:rsidRPr="00F559C3" w:rsidRDefault="00F559C3" w:rsidP="0023051F">
      <w:pPr>
        <w:rPr>
          <w:rFonts w:ascii="Book Antiqua" w:hAnsi="Book Antiqua"/>
          <w:b/>
          <w:bCs/>
          <w:sz w:val="16"/>
          <w:szCs w:val="16"/>
        </w:rPr>
      </w:pPr>
    </w:p>
    <w:p w14:paraId="715C0066" w14:textId="10E2322D" w:rsidR="000F3B36" w:rsidRPr="0023051F" w:rsidRDefault="000F3B36" w:rsidP="00F559C3">
      <w:pPr>
        <w:tabs>
          <w:tab w:val="left" w:pos="4820"/>
        </w:tabs>
        <w:rPr>
          <w:rFonts w:ascii="Book Antiqua" w:hAnsi="Book Antiqua"/>
          <w:b/>
          <w:bCs/>
          <w:sz w:val="22"/>
          <w:szCs w:val="22"/>
        </w:rPr>
      </w:pPr>
      <w:r w:rsidRPr="0023051F">
        <w:rPr>
          <w:rFonts w:ascii="Book Antiqua" w:hAnsi="Book Antiqua"/>
          <w:b/>
          <w:bCs/>
          <w:sz w:val="22"/>
          <w:szCs w:val="22"/>
        </w:rPr>
        <w:t>____________________________</w:t>
      </w:r>
      <w:r w:rsidRPr="0023051F">
        <w:rPr>
          <w:rFonts w:ascii="Book Antiqua" w:hAnsi="Book Antiqua"/>
          <w:b/>
          <w:bCs/>
          <w:sz w:val="22"/>
          <w:szCs w:val="22"/>
        </w:rPr>
        <w:tab/>
        <w:t>______________________</w:t>
      </w:r>
    </w:p>
    <w:p w14:paraId="718832C7" w14:textId="2F3D7102" w:rsidR="00414DF8" w:rsidRPr="00414DF8" w:rsidRDefault="00C076CE" w:rsidP="00F559C3">
      <w:pPr>
        <w:tabs>
          <w:tab w:val="left" w:pos="4820"/>
        </w:tabs>
        <w:rPr>
          <w:rFonts w:ascii="Book Antiqua" w:hAnsi="Book Antiqua"/>
          <w:b/>
          <w:bCs/>
          <w:sz w:val="22"/>
          <w:szCs w:val="22"/>
        </w:rPr>
      </w:pPr>
      <w:r w:rsidRPr="00C076CE">
        <w:rPr>
          <w:rFonts w:ascii="Book Antiqua" w:hAnsi="Book Antiqua"/>
          <w:sz w:val="22"/>
          <w:szCs w:val="22"/>
          <w:highlight w:val="black"/>
        </w:rPr>
        <w:t>XXXXXXXXX</w:t>
      </w:r>
      <w:r w:rsidR="00516B14">
        <w:rPr>
          <w:rFonts w:ascii="Book Antiqua" w:hAnsi="Book Antiqua"/>
          <w:bCs/>
          <w:sz w:val="22"/>
          <w:szCs w:val="22"/>
        </w:rPr>
        <w:tab/>
      </w:r>
      <w:proofErr w:type="spellStart"/>
      <w:r w:rsidRPr="00C076CE">
        <w:rPr>
          <w:rFonts w:ascii="Book Antiqua" w:hAnsi="Book Antiqua"/>
          <w:sz w:val="22"/>
          <w:szCs w:val="22"/>
          <w:highlight w:val="black"/>
        </w:rPr>
        <w:t>XXXXXXXXX</w:t>
      </w:r>
      <w:proofErr w:type="spellEnd"/>
    </w:p>
    <w:p w14:paraId="1110E186" w14:textId="19AD7E91" w:rsidR="00414DF8" w:rsidRPr="00414DF8" w:rsidRDefault="00414DF8" w:rsidP="00F559C3">
      <w:pPr>
        <w:tabs>
          <w:tab w:val="left" w:pos="4820"/>
        </w:tabs>
        <w:rPr>
          <w:rFonts w:ascii="Book Antiqua" w:hAnsi="Book Antiqua"/>
          <w:bCs/>
          <w:sz w:val="22"/>
          <w:szCs w:val="22"/>
        </w:rPr>
      </w:pPr>
      <w:r w:rsidRPr="00414DF8">
        <w:rPr>
          <w:rFonts w:ascii="Book Antiqua" w:hAnsi="Book Antiqua"/>
          <w:bCs/>
          <w:sz w:val="22"/>
          <w:szCs w:val="22"/>
        </w:rPr>
        <w:t>předseda představenstva</w:t>
      </w:r>
      <w:r w:rsidRPr="00414DF8">
        <w:rPr>
          <w:rFonts w:ascii="Book Antiqua" w:hAnsi="Book Antiqua"/>
          <w:bCs/>
          <w:sz w:val="22"/>
          <w:szCs w:val="22"/>
        </w:rPr>
        <w:tab/>
      </w:r>
      <w:r w:rsidR="00C259B3">
        <w:rPr>
          <w:rFonts w:ascii="Book Antiqua" w:hAnsi="Book Antiqua"/>
          <w:bCs/>
          <w:sz w:val="22"/>
          <w:szCs w:val="22"/>
        </w:rPr>
        <w:t>ředitel společnosti</w:t>
      </w:r>
    </w:p>
    <w:p w14:paraId="4FA89471" w14:textId="77777777" w:rsidR="00414DF8" w:rsidRDefault="00414DF8" w:rsidP="00414DF8">
      <w:pPr>
        <w:rPr>
          <w:rFonts w:ascii="Book Antiqua" w:hAnsi="Book Antiqua"/>
          <w:b/>
          <w:bCs/>
          <w:sz w:val="22"/>
          <w:szCs w:val="22"/>
        </w:rPr>
      </w:pPr>
    </w:p>
    <w:p w14:paraId="115386D3" w14:textId="77777777" w:rsidR="00CA4273" w:rsidRPr="00414DF8" w:rsidRDefault="00CA4273" w:rsidP="00414DF8">
      <w:pPr>
        <w:rPr>
          <w:rFonts w:ascii="Book Antiqua" w:hAnsi="Book Antiqua"/>
          <w:b/>
          <w:bCs/>
          <w:sz w:val="22"/>
          <w:szCs w:val="22"/>
        </w:rPr>
      </w:pPr>
    </w:p>
    <w:p w14:paraId="4C6802FA" w14:textId="6522DE2D" w:rsidR="000F3B36" w:rsidRPr="0023051F" w:rsidRDefault="000F3B36" w:rsidP="0023051F">
      <w:pPr>
        <w:tabs>
          <w:tab w:val="left" w:pos="5007"/>
        </w:tabs>
        <w:rPr>
          <w:rFonts w:ascii="Book Antiqua" w:hAnsi="Book Antiqua"/>
          <w:bCs/>
          <w:sz w:val="22"/>
          <w:szCs w:val="22"/>
        </w:rPr>
      </w:pPr>
      <w:r w:rsidRPr="0023051F">
        <w:rPr>
          <w:rFonts w:ascii="Book Antiqua" w:hAnsi="Book Antiqua"/>
          <w:bCs/>
          <w:sz w:val="22"/>
          <w:szCs w:val="22"/>
        </w:rPr>
        <w:t>__________________________</w:t>
      </w:r>
    </w:p>
    <w:p w14:paraId="6189C613" w14:textId="77777777" w:rsidR="00C076CE" w:rsidRDefault="00C076CE" w:rsidP="0023051F">
      <w:pPr>
        <w:tabs>
          <w:tab w:val="left" w:pos="5007"/>
        </w:tabs>
        <w:rPr>
          <w:rFonts w:ascii="Book Antiqua" w:hAnsi="Book Antiqua"/>
          <w:bCs/>
          <w:sz w:val="22"/>
          <w:szCs w:val="22"/>
        </w:rPr>
      </w:pPr>
      <w:r w:rsidRPr="00C076CE">
        <w:rPr>
          <w:rFonts w:ascii="Book Antiqua" w:hAnsi="Book Antiqua"/>
          <w:sz w:val="22"/>
          <w:szCs w:val="22"/>
          <w:highlight w:val="black"/>
        </w:rPr>
        <w:t>XXXXXXXXX</w:t>
      </w:r>
      <w:r w:rsidRPr="0023051F">
        <w:rPr>
          <w:rFonts w:ascii="Book Antiqua" w:hAnsi="Book Antiqua"/>
          <w:bCs/>
          <w:sz w:val="22"/>
          <w:szCs w:val="22"/>
        </w:rPr>
        <w:t xml:space="preserve"> </w:t>
      </w:r>
    </w:p>
    <w:p w14:paraId="37A7BBA1" w14:textId="5EE064D9" w:rsidR="000F3B36" w:rsidRPr="0023051F" w:rsidRDefault="000F3B36" w:rsidP="0023051F">
      <w:pPr>
        <w:tabs>
          <w:tab w:val="left" w:pos="5007"/>
        </w:tabs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23051F">
        <w:rPr>
          <w:rFonts w:ascii="Book Antiqua" w:hAnsi="Book Antiqua"/>
          <w:bCs/>
          <w:sz w:val="22"/>
          <w:szCs w:val="22"/>
        </w:rPr>
        <w:t>člen představenstva</w:t>
      </w:r>
    </w:p>
    <w:p w14:paraId="38D5EBF3" w14:textId="77777777" w:rsidR="00FA19AF" w:rsidRPr="0023051F" w:rsidRDefault="00FA19AF" w:rsidP="0023051F">
      <w:pPr>
        <w:jc w:val="both"/>
        <w:rPr>
          <w:rFonts w:ascii="Book Antiqua" w:hAnsi="Book Antiqua"/>
          <w:sz w:val="22"/>
          <w:szCs w:val="22"/>
        </w:rPr>
      </w:pPr>
    </w:p>
    <w:sectPr w:rsidR="00FA19AF" w:rsidRPr="0023051F" w:rsidSect="007A7EEA">
      <w:footerReference w:type="even" r:id="rId8"/>
      <w:footerReference w:type="default" r:id="rId9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77D82" w14:textId="77777777" w:rsidR="004371E5" w:rsidRDefault="004371E5">
      <w:r>
        <w:separator/>
      </w:r>
    </w:p>
  </w:endnote>
  <w:endnote w:type="continuationSeparator" w:id="0">
    <w:p w14:paraId="28F9AF8C" w14:textId="77777777" w:rsidR="004371E5" w:rsidRDefault="0043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FCBBE" w14:textId="77777777" w:rsidR="00A0501A" w:rsidRDefault="00842C3E" w:rsidP="0067002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0501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7812C3" w14:textId="77777777" w:rsidR="00842C3E" w:rsidRDefault="00842C3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B315" w14:textId="77777777" w:rsidR="00A0501A" w:rsidRDefault="00842C3E" w:rsidP="0067002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0501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0109">
      <w:rPr>
        <w:rStyle w:val="slostrnky"/>
        <w:noProof/>
      </w:rPr>
      <w:t>4</w:t>
    </w:r>
    <w:r>
      <w:rPr>
        <w:rStyle w:val="slostrnky"/>
      </w:rPr>
      <w:fldChar w:fldCharType="end"/>
    </w:r>
  </w:p>
  <w:p w14:paraId="3434FF5A" w14:textId="77777777" w:rsidR="00842C3E" w:rsidRDefault="00842C3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78AF9" w14:textId="77777777" w:rsidR="004371E5" w:rsidRDefault="004371E5">
      <w:r>
        <w:separator/>
      </w:r>
    </w:p>
  </w:footnote>
  <w:footnote w:type="continuationSeparator" w:id="0">
    <w:p w14:paraId="6F278BBC" w14:textId="77777777" w:rsidR="004371E5" w:rsidRDefault="00437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0F35"/>
    <w:multiLevelType w:val="hybridMultilevel"/>
    <w:tmpl w:val="7446455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73C9B84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A00D80"/>
    <w:multiLevelType w:val="hybridMultilevel"/>
    <w:tmpl w:val="0FEC3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407FB"/>
    <w:multiLevelType w:val="hybridMultilevel"/>
    <w:tmpl w:val="A72E09DC"/>
    <w:lvl w:ilvl="0" w:tplc="9F806F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C8746D"/>
    <w:multiLevelType w:val="singleLevel"/>
    <w:tmpl w:val="7930AEA0"/>
    <w:lvl w:ilvl="0">
      <w:start w:val="1"/>
      <w:numFmt w:val="decimal"/>
      <w:lvlText w:val="(%1) "/>
      <w:legacy w:legacy="1" w:legacySpace="0" w:legacyIndent="283"/>
      <w:lvlJc w:val="left"/>
      <w:pPr>
        <w:ind w:left="0" w:hanging="283"/>
      </w:pPr>
      <w:rPr>
        <w:b w:val="0"/>
        <w:i w:val="0"/>
        <w:sz w:val="22"/>
      </w:rPr>
    </w:lvl>
  </w:abstractNum>
  <w:abstractNum w:abstractNumId="4" w15:restartNumberingAfterBreak="0">
    <w:nsid w:val="7CAE6D40"/>
    <w:multiLevelType w:val="singleLevel"/>
    <w:tmpl w:val="DFB82FC8"/>
    <w:lvl w:ilvl="0">
      <w:start w:val="1"/>
      <w:numFmt w:val="decimal"/>
      <w:lvlText w:val="(%1)"/>
      <w:legacy w:legacy="1" w:legacySpace="0" w:legacyIndent="76"/>
      <w:lvlJc w:val="left"/>
      <w:pPr>
        <w:ind w:left="-208" w:hanging="76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lvl w:ilvl="0">
        <w:start w:val="23"/>
        <w:numFmt w:val="decimal"/>
        <w:lvlText w:val="(%1)"/>
        <w:legacy w:legacy="1" w:legacySpace="0" w:legacyIndent="76"/>
        <w:lvlJc w:val="left"/>
        <w:pPr>
          <w:ind w:left="-208" w:hanging="76"/>
        </w:pPr>
      </w:lvl>
    </w:lvlOverride>
  </w:num>
  <w:num w:numId="5">
    <w:abstractNumId w:val="4"/>
    <w:lvlOverride w:ilvl="0">
      <w:lvl w:ilvl="0">
        <w:start w:val="27"/>
        <w:numFmt w:val="decimal"/>
        <w:lvlText w:val="(%1)"/>
        <w:legacy w:legacy="1" w:legacySpace="0" w:legacyIndent="76"/>
        <w:lvlJc w:val="left"/>
        <w:pPr>
          <w:ind w:left="-208" w:hanging="76"/>
        </w:pPr>
      </w:lvl>
    </w:lvlOverride>
  </w:num>
  <w:num w:numId="6">
    <w:abstractNumId w:val="4"/>
    <w:lvlOverride w:ilvl="0">
      <w:lvl w:ilvl="0">
        <w:start w:val="37"/>
        <w:numFmt w:val="decimal"/>
        <w:lvlText w:val="(%1)"/>
        <w:legacy w:legacy="1" w:legacySpace="0" w:legacyIndent="76"/>
        <w:lvlJc w:val="left"/>
        <w:pPr>
          <w:ind w:left="76" w:hanging="76"/>
        </w:pPr>
      </w:lvl>
    </w:lvlOverride>
  </w:num>
  <w:num w:numId="7">
    <w:abstractNumId w:val="4"/>
    <w:lvlOverride w:ilvl="0">
      <w:lvl w:ilvl="0">
        <w:start w:val="45"/>
        <w:numFmt w:val="decimal"/>
        <w:lvlText w:val="(%1)"/>
        <w:legacy w:legacy="1" w:legacySpace="0" w:legacyIndent="76"/>
        <w:lvlJc w:val="left"/>
        <w:pPr>
          <w:ind w:left="-208" w:hanging="76"/>
        </w:pPr>
      </w:lvl>
    </w:lvlOverride>
  </w:num>
  <w:num w:numId="8">
    <w:abstractNumId w:val="4"/>
    <w:lvlOverride w:ilvl="0">
      <w:lvl w:ilvl="0">
        <w:start w:val="49"/>
        <w:numFmt w:val="decimal"/>
        <w:lvlText w:val="(%1)"/>
        <w:legacy w:legacy="1" w:legacySpace="0" w:legacyIndent="76"/>
        <w:lvlJc w:val="left"/>
        <w:pPr>
          <w:ind w:left="-208" w:hanging="76"/>
        </w:pPr>
      </w:lvl>
    </w:lvlOverride>
  </w:num>
  <w:num w:numId="9">
    <w:abstractNumId w:val="4"/>
    <w:lvlOverride w:ilvl="0">
      <w:lvl w:ilvl="0">
        <w:start w:val="1"/>
        <w:numFmt w:val="decimal"/>
        <w:lvlText w:val="(%1)"/>
        <w:lvlJc w:val="left"/>
        <w:pPr>
          <w:tabs>
            <w:tab w:val="num" w:pos="76"/>
          </w:tabs>
          <w:ind w:left="-208" w:hanging="76"/>
        </w:pPr>
        <w:rPr>
          <w:rFonts w:hint="default"/>
          <w:b w:val="0"/>
          <w:i w:val="0"/>
          <w:color w:val="auto"/>
        </w:rPr>
      </w:lvl>
    </w:lvlOverride>
  </w:num>
  <w:num w:numId="10">
    <w:abstractNumId w:val="4"/>
    <w:lvlOverride w:ilvl="0">
      <w:lvl w:ilvl="0">
        <w:start w:val="57"/>
        <w:numFmt w:val="decimal"/>
        <w:lvlText w:val="(%1)"/>
        <w:legacy w:legacy="1" w:legacySpace="0" w:legacyIndent="76"/>
        <w:lvlJc w:val="left"/>
        <w:pPr>
          <w:ind w:left="-208" w:hanging="76"/>
        </w:pPr>
      </w:lvl>
    </w:lvlOverride>
  </w:num>
  <w:num w:numId="11">
    <w:abstractNumId w:val="4"/>
    <w:lvlOverride w:ilvl="0">
      <w:lvl w:ilvl="0">
        <w:start w:val="60"/>
        <w:numFmt w:val="decimal"/>
        <w:lvlText w:val="(%1)"/>
        <w:legacy w:legacy="1" w:legacySpace="0" w:legacyIndent="76"/>
        <w:lvlJc w:val="left"/>
        <w:pPr>
          <w:ind w:left="-208" w:hanging="76"/>
        </w:p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C5"/>
    <w:rsid w:val="0000060C"/>
    <w:rsid w:val="00003830"/>
    <w:rsid w:val="00006924"/>
    <w:rsid w:val="000078BB"/>
    <w:rsid w:val="00011D8D"/>
    <w:rsid w:val="000176A2"/>
    <w:rsid w:val="000238F0"/>
    <w:rsid w:val="00032168"/>
    <w:rsid w:val="00036D7A"/>
    <w:rsid w:val="00055D40"/>
    <w:rsid w:val="0006414A"/>
    <w:rsid w:val="00064D8B"/>
    <w:rsid w:val="0006704D"/>
    <w:rsid w:val="000752EC"/>
    <w:rsid w:val="0008269B"/>
    <w:rsid w:val="00091E63"/>
    <w:rsid w:val="0009684C"/>
    <w:rsid w:val="000B4315"/>
    <w:rsid w:val="000B7C25"/>
    <w:rsid w:val="000C3491"/>
    <w:rsid w:val="000C5D74"/>
    <w:rsid w:val="000D0091"/>
    <w:rsid w:val="000E01E3"/>
    <w:rsid w:val="000E05AF"/>
    <w:rsid w:val="000E2848"/>
    <w:rsid w:val="000F3B36"/>
    <w:rsid w:val="000F3E46"/>
    <w:rsid w:val="00121A2D"/>
    <w:rsid w:val="0012350C"/>
    <w:rsid w:val="001268B1"/>
    <w:rsid w:val="00151B22"/>
    <w:rsid w:val="00155F59"/>
    <w:rsid w:val="00157750"/>
    <w:rsid w:val="0016242C"/>
    <w:rsid w:val="00162DBA"/>
    <w:rsid w:val="00164134"/>
    <w:rsid w:val="00164786"/>
    <w:rsid w:val="00172957"/>
    <w:rsid w:val="0017623C"/>
    <w:rsid w:val="00182606"/>
    <w:rsid w:val="001836A7"/>
    <w:rsid w:val="0018535D"/>
    <w:rsid w:val="00186548"/>
    <w:rsid w:val="00186702"/>
    <w:rsid w:val="001B32C7"/>
    <w:rsid w:val="001B3597"/>
    <w:rsid w:val="001B426F"/>
    <w:rsid w:val="001B79C9"/>
    <w:rsid w:val="001C233A"/>
    <w:rsid w:val="001C2DBD"/>
    <w:rsid w:val="001C749D"/>
    <w:rsid w:val="001E1004"/>
    <w:rsid w:val="001F5312"/>
    <w:rsid w:val="001F6022"/>
    <w:rsid w:val="00212BE6"/>
    <w:rsid w:val="0023051F"/>
    <w:rsid w:val="00247466"/>
    <w:rsid w:val="00251254"/>
    <w:rsid w:val="0027027B"/>
    <w:rsid w:val="0027120C"/>
    <w:rsid w:val="0028412F"/>
    <w:rsid w:val="00293807"/>
    <w:rsid w:val="002942A6"/>
    <w:rsid w:val="002B0CA1"/>
    <w:rsid w:val="002B3C98"/>
    <w:rsid w:val="002B47FB"/>
    <w:rsid w:val="002B4AA2"/>
    <w:rsid w:val="002B7491"/>
    <w:rsid w:val="002C18A8"/>
    <w:rsid w:val="002D7664"/>
    <w:rsid w:val="002E43FE"/>
    <w:rsid w:val="002F5F60"/>
    <w:rsid w:val="00300D38"/>
    <w:rsid w:val="00305C81"/>
    <w:rsid w:val="00316FD7"/>
    <w:rsid w:val="0032387C"/>
    <w:rsid w:val="00323D10"/>
    <w:rsid w:val="00327D35"/>
    <w:rsid w:val="003420CA"/>
    <w:rsid w:val="0034325D"/>
    <w:rsid w:val="00355DB7"/>
    <w:rsid w:val="003870C5"/>
    <w:rsid w:val="003A1BC1"/>
    <w:rsid w:val="003A2C3C"/>
    <w:rsid w:val="003A351C"/>
    <w:rsid w:val="003C2C05"/>
    <w:rsid w:val="003C7E97"/>
    <w:rsid w:val="003D0109"/>
    <w:rsid w:val="003E76FB"/>
    <w:rsid w:val="00414DF8"/>
    <w:rsid w:val="00423819"/>
    <w:rsid w:val="0043263A"/>
    <w:rsid w:val="004371E5"/>
    <w:rsid w:val="00445C71"/>
    <w:rsid w:val="00463CFC"/>
    <w:rsid w:val="00471DD2"/>
    <w:rsid w:val="004B5886"/>
    <w:rsid w:val="004C4FD9"/>
    <w:rsid w:val="004E2258"/>
    <w:rsid w:val="004F76AA"/>
    <w:rsid w:val="00512549"/>
    <w:rsid w:val="00516B14"/>
    <w:rsid w:val="0052053D"/>
    <w:rsid w:val="00522C70"/>
    <w:rsid w:val="00523CB3"/>
    <w:rsid w:val="00523DE1"/>
    <w:rsid w:val="00530F0A"/>
    <w:rsid w:val="00536497"/>
    <w:rsid w:val="0053702A"/>
    <w:rsid w:val="005534ED"/>
    <w:rsid w:val="00571C2B"/>
    <w:rsid w:val="005763B3"/>
    <w:rsid w:val="005808C5"/>
    <w:rsid w:val="005818F8"/>
    <w:rsid w:val="005B05B3"/>
    <w:rsid w:val="005B356E"/>
    <w:rsid w:val="005C42A1"/>
    <w:rsid w:val="005D7A64"/>
    <w:rsid w:val="005E4789"/>
    <w:rsid w:val="005F39AA"/>
    <w:rsid w:val="005F4651"/>
    <w:rsid w:val="005F5133"/>
    <w:rsid w:val="00617E6C"/>
    <w:rsid w:val="00641384"/>
    <w:rsid w:val="00670028"/>
    <w:rsid w:val="006748E4"/>
    <w:rsid w:val="006933B3"/>
    <w:rsid w:val="00694145"/>
    <w:rsid w:val="0069527F"/>
    <w:rsid w:val="006A07DA"/>
    <w:rsid w:val="006B60D4"/>
    <w:rsid w:val="006C3B76"/>
    <w:rsid w:val="006C4AB8"/>
    <w:rsid w:val="006D31EA"/>
    <w:rsid w:val="006E3D15"/>
    <w:rsid w:val="006F5501"/>
    <w:rsid w:val="007046C6"/>
    <w:rsid w:val="00706A31"/>
    <w:rsid w:val="00716E36"/>
    <w:rsid w:val="00752CF5"/>
    <w:rsid w:val="00770C2A"/>
    <w:rsid w:val="00773444"/>
    <w:rsid w:val="00774871"/>
    <w:rsid w:val="00790245"/>
    <w:rsid w:val="007A5B01"/>
    <w:rsid w:val="007A7EEA"/>
    <w:rsid w:val="007C3B54"/>
    <w:rsid w:val="007D2846"/>
    <w:rsid w:val="007D6290"/>
    <w:rsid w:val="007D6902"/>
    <w:rsid w:val="007E72F6"/>
    <w:rsid w:val="00811BE2"/>
    <w:rsid w:val="00842C3E"/>
    <w:rsid w:val="0084551B"/>
    <w:rsid w:val="008474A9"/>
    <w:rsid w:val="00850BBC"/>
    <w:rsid w:val="00851229"/>
    <w:rsid w:val="00851ADD"/>
    <w:rsid w:val="0085298B"/>
    <w:rsid w:val="00862B55"/>
    <w:rsid w:val="008A0760"/>
    <w:rsid w:val="008D73F3"/>
    <w:rsid w:val="008F715D"/>
    <w:rsid w:val="008F72DE"/>
    <w:rsid w:val="00903D6B"/>
    <w:rsid w:val="00930850"/>
    <w:rsid w:val="0094646A"/>
    <w:rsid w:val="00947786"/>
    <w:rsid w:val="00947BCA"/>
    <w:rsid w:val="00953CE5"/>
    <w:rsid w:val="00962D30"/>
    <w:rsid w:val="0096489D"/>
    <w:rsid w:val="009B093E"/>
    <w:rsid w:val="009B0B68"/>
    <w:rsid w:val="009C1CD6"/>
    <w:rsid w:val="009D550C"/>
    <w:rsid w:val="009F324C"/>
    <w:rsid w:val="009F7F18"/>
    <w:rsid w:val="00A021BB"/>
    <w:rsid w:val="00A0501A"/>
    <w:rsid w:val="00A14164"/>
    <w:rsid w:val="00A239B3"/>
    <w:rsid w:val="00A27473"/>
    <w:rsid w:val="00A40562"/>
    <w:rsid w:val="00A568C5"/>
    <w:rsid w:val="00A93370"/>
    <w:rsid w:val="00A974F2"/>
    <w:rsid w:val="00AA0871"/>
    <w:rsid w:val="00AB3FFA"/>
    <w:rsid w:val="00AB51BD"/>
    <w:rsid w:val="00AC0A9F"/>
    <w:rsid w:val="00AE0EFA"/>
    <w:rsid w:val="00AF273A"/>
    <w:rsid w:val="00AF5F5F"/>
    <w:rsid w:val="00B264E9"/>
    <w:rsid w:val="00B335EC"/>
    <w:rsid w:val="00B34730"/>
    <w:rsid w:val="00B37FF3"/>
    <w:rsid w:val="00B5029F"/>
    <w:rsid w:val="00B5529D"/>
    <w:rsid w:val="00B61742"/>
    <w:rsid w:val="00B672FE"/>
    <w:rsid w:val="00B752CF"/>
    <w:rsid w:val="00B75933"/>
    <w:rsid w:val="00B75C53"/>
    <w:rsid w:val="00BC022E"/>
    <w:rsid w:val="00BC03A7"/>
    <w:rsid w:val="00BC163E"/>
    <w:rsid w:val="00BD3033"/>
    <w:rsid w:val="00BD324C"/>
    <w:rsid w:val="00BD5CC2"/>
    <w:rsid w:val="00BD5FA8"/>
    <w:rsid w:val="00BE1FCD"/>
    <w:rsid w:val="00BE3830"/>
    <w:rsid w:val="00C076CE"/>
    <w:rsid w:val="00C165CB"/>
    <w:rsid w:val="00C23F50"/>
    <w:rsid w:val="00C259B3"/>
    <w:rsid w:val="00C31363"/>
    <w:rsid w:val="00C35E7D"/>
    <w:rsid w:val="00C3698C"/>
    <w:rsid w:val="00C57335"/>
    <w:rsid w:val="00C577CD"/>
    <w:rsid w:val="00C9042D"/>
    <w:rsid w:val="00CA1EC4"/>
    <w:rsid w:val="00CA4273"/>
    <w:rsid w:val="00CD1D44"/>
    <w:rsid w:val="00CF07AB"/>
    <w:rsid w:val="00CF6E09"/>
    <w:rsid w:val="00D01668"/>
    <w:rsid w:val="00D1028E"/>
    <w:rsid w:val="00D25EA5"/>
    <w:rsid w:val="00D34FD2"/>
    <w:rsid w:val="00D40670"/>
    <w:rsid w:val="00D65C18"/>
    <w:rsid w:val="00D66CC8"/>
    <w:rsid w:val="00DA6D71"/>
    <w:rsid w:val="00DA7479"/>
    <w:rsid w:val="00DB1647"/>
    <w:rsid w:val="00DE327B"/>
    <w:rsid w:val="00DF0558"/>
    <w:rsid w:val="00E121D4"/>
    <w:rsid w:val="00E215BC"/>
    <w:rsid w:val="00E351C5"/>
    <w:rsid w:val="00E43A82"/>
    <w:rsid w:val="00E5039C"/>
    <w:rsid w:val="00E54909"/>
    <w:rsid w:val="00E71971"/>
    <w:rsid w:val="00E74EA1"/>
    <w:rsid w:val="00E771CA"/>
    <w:rsid w:val="00E85107"/>
    <w:rsid w:val="00E87023"/>
    <w:rsid w:val="00EA4351"/>
    <w:rsid w:val="00EB096D"/>
    <w:rsid w:val="00EC1C3E"/>
    <w:rsid w:val="00ED293A"/>
    <w:rsid w:val="00EE01DA"/>
    <w:rsid w:val="00EF1DE8"/>
    <w:rsid w:val="00F04D25"/>
    <w:rsid w:val="00F23B0B"/>
    <w:rsid w:val="00F5364C"/>
    <w:rsid w:val="00F559C3"/>
    <w:rsid w:val="00F648F3"/>
    <w:rsid w:val="00F810A0"/>
    <w:rsid w:val="00F83900"/>
    <w:rsid w:val="00F86BF6"/>
    <w:rsid w:val="00F917F2"/>
    <w:rsid w:val="00F94021"/>
    <w:rsid w:val="00FA19AF"/>
    <w:rsid w:val="00FB76C6"/>
    <w:rsid w:val="00FE11A1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0927"/>
  <w15:docId w15:val="{65091710-2D51-4EFC-84F9-76E172B8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3702A"/>
  </w:style>
  <w:style w:type="paragraph" w:styleId="Nadpis1">
    <w:name w:val="heading 1"/>
    <w:basedOn w:val="Normln"/>
    <w:next w:val="Normln"/>
    <w:link w:val="Nadpis1Char"/>
    <w:qFormat/>
    <w:rsid w:val="000F3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qFormat/>
    <w:rsid w:val="0053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qFormat/>
    <w:rsid w:val="0053702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702A"/>
    <w:pPr>
      <w:widowControl w:val="0"/>
      <w:jc w:val="both"/>
    </w:pPr>
    <w:rPr>
      <w:sz w:val="24"/>
    </w:rPr>
  </w:style>
  <w:style w:type="paragraph" w:styleId="Textbubliny">
    <w:name w:val="Balloon Text"/>
    <w:basedOn w:val="Normln"/>
    <w:semiHidden/>
    <w:rsid w:val="0053702A"/>
    <w:rPr>
      <w:rFonts w:ascii="Tahoma" w:hAnsi="Tahoma" w:cs="Tahoma"/>
      <w:sz w:val="16"/>
      <w:szCs w:val="16"/>
    </w:rPr>
  </w:style>
  <w:style w:type="character" w:styleId="Hypertextovodkaz">
    <w:name w:val="Hyperlink"/>
    <w:rsid w:val="0053702A"/>
    <w:rPr>
      <w:color w:val="0000FF"/>
      <w:u w:val="single"/>
    </w:rPr>
  </w:style>
  <w:style w:type="paragraph" w:styleId="Zhlav">
    <w:name w:val="header"/>
    <w:basedOn w:val="Normln"/>
    <w:rsid w:val="009F7F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7F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501A"/>
  </w:style>
  <w:style w:type="paragraph" w:styleId="Odstavecseseznamem">
    <w:name w:val="List Paragraph"/>
    <w:basedOn w:val="Normln"/>
    <w:uiPriority w:val="34"/>
    <w:qFormat/>
    <w:rsid w:val="00E87023"/>
    <w:pPr>
      <w:ind w:left="708"/>
    </w:pPr>
  </w:style>
  <w:style w:type="paragraph" w:styleId="Nzev">
    <w:name w:val="Title"/>
    <w:basedOn w:val="Normln"/>
    <w:link w:val="NzevChar"/>
    <w:qFormat/>
    <w:rsid w:val="0027120C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b/>
      <w:sz w:val="36"/>
      <w:szCs w:val="36"/>
      <w:lang w:val="x-none" w:eastAsia="x-none"/>
    </w:rPr>
  </w:style>
  <w:style w:type="character" w:customStyle="1" w:styleId="NzevChar">
    <w:name w:val="Název Char"/>
    <w:link w:val="Nzev"/>
    <w:rsid w:val="0027120C"/>
    <w:rPr>
      <w:b/>
      <w:sz w:val="36"/>
      <w:szCs w:val="36"/>
      <w:lang w:val="x-none"/>
    </w:rPr>
  </w:style>
  <w:style w:type="character" w:customStyle="1" w:styleId="data1">
    <w:name w:val="data1"/>
    <w:rsid w:val="0027120C"/>
    <w:rPr>
      <w:rFonts w:ascii="Arial" w:hAnsi="Arial" w:cs="Arial" w:hint="default"/>
      <w:b/>
      <w:bCs/>
      <w:sz w:val="20"/>
      <w:szCs w:val="20"/>
    </w:rPr>
  </w:style>
  <w:style w:type="character" w:customStyle="1" w:styleId="Nadpis1Char">
    <w:name w:val="Nadpis 1 Char"/>
    <w:link w:val="Nadpis1"/>
    <w:rsid w:val="000F3B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571C2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1C2B"/>
  </w:style>
  <w:style w:type="character" w:customStyle="1" w:styleId="TextkomenteChar">
    <w:name w:val="Text komentáře Char"/>
    <w:basedOn w:val="Standardnpsmoodstavce"/>
    <w:link w:val="Textkomente"/>
    <w:rsid w:val="00571C2B"/>
  </w:style>
  <w:style w:type="paragraph" w:styleId="Pedmtkomente">
    <w:name w:val="annotation subject"/>
    <w:basedOn w:val="Textkomente"/>
    <w:next w:val="Textkomente"/>
    <w:link w:val="PedmtkomenteChar"/>
    <w:rsid w:val="00571C2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71C2B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305C81"/>
    <w:rPr>
      <w:color w:val="605E5C"/>
      <w:shd w:val="clear" w:color="auto" w:fill="E1DFDD"/>
    </w:rPr>
  </w:style>
  <w:style w:type="paragraph" w:customStyle="1" w:styleId="Default">
    <w:name w:val="Default"/>
    <w:rsid w:val="00C259B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43F5-62AB-41EB-9BC4-A9A518DA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FIRMA (JMÉNO):</vt:lpstr>
    </vt:vector>
  </TitlesOfParts>
  <Company>ČSAD Česká Lípa a.s.</Company>
  <LinksUpToDate>false</LinksUpToDate>
  <CharactersWithSpaces>9117</CharactersWithSpaces>
  <SharedDoc>false</SharedDoc>
  <HLinks>
    <vt:vector size="6" baseType="variant">
      <vt:variant>
        <vt:i4>5439547</vt:i4>
      </vt:variant>
      <vt:variant>
        <vt:i4>0</vt:i4>
      </vt:variant>
      <vt:variant>
        <vt:i4>0</vt:i4>
      </vt:variant>
      <vt:variant>
        <vt:i4>5</vt:i4>
      </vt:variant>
      <vt:variant>
        <vt:lpwstr>mailto:Robus.s.r.o@seznam.cz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FIRMA (JMÉNO):</dc:title>
  <dc:creator>David Mahdal</dc:creator>
  <cp:lastModifiedBy>Věra Koutská</cp:lastModifiedBy>
  <cp:revision>2</cp:revision>
  <cp:lastPrinted>2017-02-06T13:31:00Z</cp:lastPrinted>
  <dcterms:created xsi:type="dcterms:W3CDTF">2019-03-12T14:41:00Z</dcterms:created>
  <dcterms:modified xsi:type="dcterms:W3CDTF">2019-03-12T14:41:00Z</dcterms:modified>
</cp:coreProperties>
</file>