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2A27C7" w:rsidP="00EC4D9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Dodatek č. 1</w:t>
      </w:r>
      <w:r w:rsidR="00165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6</w:t>
      </w: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ke smlouvě o zajištění hromadné osobní dopravy, jako veřejné služby na území města Strakonice, uzavřené mezi: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ČSAD STTRANS a. s., Strakonice</w:t>
      </w:r>
    </w:p>
    <w:p w:rsidR="00EC4D9E" w:rsidRPr="00EC4D9E" w:rsidRDefault="002A27C7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Zastoupená: </w:t>
      </w:r>
      <w:r w:rsidR="00EC4D9E"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členem představenstva a. s. Ing. Vladimírem </w:t>
      </w:r>
      <w:proofErr w:type="spellStart"/>
      <w:r w:rsidR="00EC4D9E"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Warischem</w:t>
      </w:r>
      <w:proofErr w:type="spellEnd"/>
      <w:r w:rsidR="00EC4D9E"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, MBA</w:t>
      </w:r>
    </w:p>
    <w:p w:rsidR="00EC4D9E" w:rsidRPr="00EC4D9E" w:rsidRDefault="007F3343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S</w:t>
      </w:r>
      <w:r w:rsidR="00EC4D9E"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e sídlem: U Nádraží 984, 386 13 Strakonice</w:t>
      </w:r>
    </w:p>
    <w:p w:rsid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IČO: 251</w:t>
      </w:r>
      <w:r w:rsidR="007F3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98</w:t>
      </w:r>
      <w:r w:rsidR="001658D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688</w:t>
      </w:r>
    </w:p>
    <w:p w:rsidR="001658D1" w:rsidRPr="00EC4D9E" w:rsidRDefault="001658D1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DIČ: CZ25198688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Zápis v OR u Krajského soudu v Č. Budějovicích, oddíl B, vložka 1018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Městem Strakonice</w:t>
      </w:r>
    </w:p>
    <w:p w:rsidR="00EC4D9E" w:rsidRPr="00EC4D9E" w:rsidRDefault="007F3343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Z</w:t>
      </w:r>
      <w:r w:rsidR="00EC4D9E"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astoupené starostou Mgr. Břetislavem Hrdličkou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7F3343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e sídlem: Velké náměstí 2, 386 21 Strakonice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IČO: 00251810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2A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rozboru předpokládané ztrátovosti městské hromadné dopravy ve Strakonicích pro rok 201</w:t>
      </w:r>
      <w:r w:rsidR="001658D1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skutečné ztrátovosti v roce 201</w:t>
      </w:r>
      <w:r w:rsidR="001658D1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cena přepravního výkonu pro rok 201</w:t>
      </w:r>
      <w:r w:rsidR="001658D1">
        <w:rPr>
          <w:rFonts w:ascii="Times New Roman" w:eastAsia="Times New Roman" w:hAnsi="Times New Roman" w:cs="Times New Roman"/>
          <w:sz w:val="24"/>
          <w:szCs w:val="24"/>
          <w:lang w:eastAsia="cs-CZ"/>
        </w:rPr>
        <w:t>9 stanovuje 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výši </w:t>
      </w:r>
      <w:r w:rsidR="002A27C7">
        <w:rPr>
          <w:rFonts w:ascii="Times New Roman" w:eastAsia="Times New Roman" w:hAnsi="Times New Roman" w:cs="Times New Roman"/>
          <w:sz w:val="24"/>
          <w:szCs w:val="24"/>
          <w:lang w:eastAsia="cs-CZ"/>
        </w:rPr>
        <w:t>39,</w:t>
      </w:r>
      <w:r w:rsidR="001658D1">
        <w:rPr>
          <w:rFonts w:ascii="Times New Roman" w:eastAsia="Times New Roman" w:hAnsi="Times New Roman" w:cs="Times New Roman"/>
          <w:sz w:val="24"/>
          <w:szCs w:val="24"/>
          <w:lang w:eastAsia="cs-CZ"/>
        </w:rPr>
        <w:t>68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Kč/km a dotace činí </w:t>
      </w:r>
      <w:r w:rsidR="001658D1">
        <w:rPr>
          <w:rFonts w:ascii="Times New Roman" w:eastAsia="Times New Roman" w:hAnsi="Times New Roman" w:cs="Times New Roman"/>
          <w:sz w:val="24"/>
          <w:szCs w:val="24"/>
          <w:lang w:eastAsia="cs-CZ"/>
        </w:rPr>
        <w:t>38,92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Kč/km</w:t>
      </w:r>
      <w:r w:rsidR="001658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C4D9E" w:rsidRPr="007F3343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7F3343" w:rsidRDefault="00EC4D9E" w:rsidP="002A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3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Předpokládaná ztráta pro rok 201</w:t>
      </w:r>
      <w:r w:rsidR="001658D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</w:t>
      </w:r>
      <w:r w:rsidRPr="007F33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činí </w:t>
      </w:r>
      <w:r w:rsidR="002A27C7" w:rsidRPr="007F33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</w:t>
      </w:r>
      <w:r w:rsidR="001658D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333 508</w:t>
      </w:r>
      <w:r w:rsidRPr="007F33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,- Kč při ujetí </w:t>
      </w:r>
      <w:r w:rsidR="001658D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214 119</w:t>
      </w:r>
      <w:r w:rsidRPr="007F33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km</w:t>
      </w:r>
      <w:r w:rsidRPr="007F3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potřeby Města</w:t>
      </w:r>
      <w:r w:rsidR="007F33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F3343">
        <w:rPr>
          <w:rFonts w:ascii="Times New Roman" w:eastAsia="Times New Roman" w:hAnsi="Times New Roman" w:cs="Times New Roman"/>
          <w:sz w:val="24"/>
          <w:szCs w:val="24"/>
          <w:lang w:eastAsia="cs-CZ"/>
        </w:rPr>
        <w:t>Strakonice.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2A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Dotace bude </w:t>
      </w:r>
      <w:r w:rsidRPr="007F3343">
        <w:rPr>
          <w:rFonts w:ascii="Times New Roman" w:eastAsia="Times New Roman" w:hAnsi="Times New Roman" w:cs="Times New Roman"/>
          <w:sz w:val="24"/>
          <w:szCs w:val="24"/>
          <w:lang w:eastAsia="cs-CZ"/>
        </w:rPr>
        <w:t>dopravci poskytována ve 12 měsíčních splátkách</w:t>
      </w:r>
      <w:r w:rsidR="002A27C7" w:rsidRPr="007F3343">
        <w:rPr>
          <w:rFonts w:ascii="Times New Roman" w:eastAsia="Times New Roman" w:hAnsi="Times New Roman" w:cs="Times New Roman"/>
          <w:sz w:val="24"/>
          <w:szCs w:val="24"/>
          <w:lang w:eastAsia="cs-CZ"/>
        </w:rPr>
        <w:t>, každá</w:t>
      </w:r>
      <w:r w:rsidRPr="007F3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 </w:t>
      </w:r>
      <w:r w:rsidR="001658D1">
        <w:rPr>
          <w:rFonts w:ascii="Times New Roman" w:eastAsia="Times New Roman" w:hAnsi="Times New Roman" w:cs="Times New Roman"/>
          <w:sz w:val="24"/>
          <w:szCs w:val="24"/>
          <w:lang w:eastAsia="cs-CZ"/>
        </w:rPr>
        <w:t>694 459</w:t>
      </w:r>
      <w:r w:rsidRPr="007F3343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  <w:r w:rsidR="002A27C7" w:rsidRPr="007F3343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</w:t>
      </w:r>
      <w:r w:rsidRPr="007F3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vždy do 15. kalendářního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příslušného měsíce</w:t>
      </w:r>
      <w:r w:rsidR="001658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roku 2019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Strakonicích dne: </w:t>
      </w:r>
      <w:r w:rsidR="001658D1"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="002A27C7">
        <w:rPr>
          <w:rFonts w:ascii="Times New Roman" w:eastAsia="Times New Roman" w:hAnsi="Times New Roman" w:cs="Times New Roman"/>
          <w:sz w:val="24"/>
          <w:szCs w:val="24"/>
          <w:lang w:eastAsia="cs-CZ"/>
        </w:rPr>
        <w:t>. února 201</w:t>
      </w:r>
      <w:r w:rsidR="001658D1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bookmarkStart w:id="0" w:name="_GoBack"/>
      <w:bookmarkEnd w:id="0"/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Za ČSAD STTRANS a. s., Strakonice: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Město Strakonice:</w:t>
      </w: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tabs>
          <w:tab w:val="left" w:pos="18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…………………………….</w:t>
      </w:r>
    </w:p>
    <w:p w:rsidR="00EC4D9E" w:rsidRPr="00EC4D9E" w:rsidRDefault="00EC4D9E" w:rsidP="00EC4D9E">
      <w:pPr>
        <w:tabs>
          <w:tab w:val="left" w:pos="360"/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Vladimír </w:t>
      </w:r>
      <w:proofErr w:type="spellStart"/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Warisch</w:t>
      </w:r>
      <w:proofErr w:type="spellEnd"/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MBA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Břetislav Hrdlička</w:t>
      </w:r>
    </w:p>
    <w:p w:rsidR="00EC4D9E" w:rsidRPr="00EC4D9E" w:rsidRDefault="00EC4D9E" w:rsidP="00EC4D9E">
      <w:pPr>
        <w:tabs>
          <w:tab w:val="left" w:pos="18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ředitel a člen představenstva a. s.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starosta města</w:t>
      </w: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1F55" w:rsidRDefault="00BD1F55"/>
    <w:sectPr w:rsidR="00BD1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9E"/>
    <w:rsid w:val="001658D1"/>
    <w:rsid w:val="002A27C7"/>
    <w:rsid w:val="007F3343"/>
    <w:rsid w:val="00BD1F55"/>
    <w:rsid w:val="00E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D812"/>
  <w15:chartTrackingRefBased/>
  <w15:docId w15:val="{BE295F64-BDDC-4426-B7D2-2BCFB3E2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Hřebejková</dc:creator>
  <cp:keywords/>
  <dc:description/>
  <cp:lastModifiedBy>Martina Kadlecová</cp:lastModifiedBy>
  <cp:revision>2</cp:revision>
  <dcterms:created xsi:type="dcterms:W3CDTF">2019-02-20T07:30:00Z</dcterms:created>
  <dcterms:modified xsi:type="dcterms:W3CDTF">2019-02-20T07:30:00Z</dcterms:modified>
</cp:coreProperties>
</file>