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AC" w:rsidRPr="00EB651D" w:rsidRDefault="004210AC" w:rsidP="00EB651D">
      <w:pPr>
        <w:jc w:val="right"/>
        <w:rPr>
          <w:rFonts w:ascii="Arial" w:hAnsi="Arial" w:cs="Arial"/>
          <w:b/>
          <w:sz w:val="22"/>
        </w:rPr>
      </w:pPr>
    </w:p>
    <w:p w:rsidR="000A6E36" w:rsidRPr="00EB651D" w:rsidRDefault="005B2B35" w:rsidP="00ED15BA">
      <w:pPr>
        <w:jc w:val="center"/>
        <w:rPr>
          <w:rFonts w:ascii="Arial" w:hAnsi="Arial" w:cs="Arial"/>
          <w:b/>
          <w:sz w:val="22"/>
          <w:u w:val="single"/>
        </w:rPr>
      </w:pPr>
      <w:r w:rsidRPr="00EB651D">
        <w:rPr>
          <w:rFonts w:ascii="Arial" w:hAnsi="Arial" w:cs="Arial"/>
          <w:b/>
          <w:sz w:val="22"/>
          <w:u w:val="single"/>
        </w:rPr>
        <w:t xml:space="preserve">SMLOUVA </w:t>
      </w:r>
      <w:r w:rsidR="008447AB">
        <w:rPr>
          <w:rFonts w:ascii="Arial" w:hAnsi="Arial" w:cs="Arial"/>
          <w:b/>
          <w:sz w:val="22"/>
          <w:u w:val="single"/>
        </w:rPr>
        <w:t xml:space="preserve"> O  PŘEVODU  PRÁV A POVINNOSTÍ</w:t>
      </w:r>
    </w:p>
    <w:p w:rsidR="00ED15BA" w:rsidRPr="00EB2B27" w:rsidRDefault="00ED15BA" w:rsidP="00ED15BA">
      <w:pPr>
        <w:jc w:val="center"/>
        <w:rPr>
          <w:rFonts w:ascii="Arial" w:hAnsi="Arial" w:cs="Arial"/>
          <w:b/>
          <w:u w:val="single"/>
        </w:rPr>
      </w:pPr>
    </w:p>
    <w:p w:rsidR="00EB2B27" w:rsidRPr="007B34A6" w:rsidRDefault="00ED15BA" w:rsidP="00ED15BA">
      <w:pPr>
        <w:jc w:val="center"/>
        <w:rPr>
          <w:rFonts w:ascii="Arial" w:hAnsi="Arial" w:cs="Arial"/>
          <w:sz w:val="22"/>
          <w:szCs w:val="22"/>
        </w:rPr>
      </w:pPr>
      <w:r w:rsidRPr="007B34A6">
        <w:rPr>
          <w:rFonts w:ascii="Arial" w:hAnsi="Arial" w:cs="Arial"/>
          <w:sz w:val="22"/>
          <w:szCs w:val="22"/>
        </w:rPr>
        <w:t xml:space="preserve">uzavřená </w:t>
      </w:r>
      <w:r w:rsidR="00EB2B27" w:rsidRPr="007B34A6">
        <w:rPr>
          <w:rFonts w:ascii="Arial" w:hAnsi="Arial" w:cs="Arial"/>
          <w:sz w:val="22"/>
          <w:szCs w:val="22"/>
        </w:rPr>
        <w:t>dle</w:t>
      </w:r>
      <w:r w:rsidR="00CB716C" w:rsidRPr="007B34A6">
        <w:rPr>
          <w:rFonts w:ascii="Arial" w:hAnsi="Arial" w:cs="Arial"/>
          <w:sz w:val="22"/>
          <w:szCs w:val="22"/>
        </w:rPr>
        <w:t xml:space="preserve"> ust. § 1746 odst. 2 zákona č. 89/2012 Sb.,</w:t>
      </w:r>
      <w:r w:rsidR="00EB2B27" w:rsidRPr="007B34A6">
        <w:rPr>
          <w:rFonts w:ascii="Arial" w:hAnsi="Arial" w:cs="Arial"/>
          <w:sz w:val="22"/>
          <w:szCs w:val="22"/>
        </w:rPr>
        <w:t xml:space="preserve"> občanský zákoník</w:t>
      </w:r>
      <w:r w:rsidR="00EE7F0A">
        <w:rPr>
          <w:rFonts w:ascii="Arial" w:hAnsi="Arial" w:cs="Arial"/>
          <w:sz w:val="22"/>
          <w:szCs w:val="22"/>
        </w:rPr>
        <w:t>, v platném znění</w:t>
      </w:r>
      <w:r w:rsidR="00EB2B27" w:rsidRPr="007B34A6">
        <w:rPr>
          <w:rFonts w:ascii="Arial" w:hAnsi="Arial" w:cs="Arial"/>
          <w:sz w:val="22"/>
          <w:szCs w:val="22"/>
        </w:rPr>
        <w:t xml:space="preserve"> </w:t>
      </w:r>
    </w:p>
    <w:p w:rsidR="00CB716C" w:rsidRPr="007B34A6" w:rsidRDefault="00CB716C" w:rsidP="00ED15BA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ED15BA" w:rsidRPr="007B34A6" w:rsidRDefault="00ED15BA" w:rsidP="00ED15BA">
      <w:pPr>
        <w:jc w:val="center"/>
        <w:rPr>
          <w:rFonts w:ascii="Arial" w:hAnsi="Arial" w:cs="Arial"/>
          <w:sz w:val="22"/>
          <w:szCs w:val="22"/>
        </w:rPr>
      </w:pPr>
      <w:r w:rsidRPr="007B34A6">
        <w:rPr>
          <w:rFonts w:ascii="Arial" w:hAnsi="Arial" w:cs="Arial"/>
          <w:sz w:val="22"/>
          <w:szCs w:val="22"/>
        </w:rPr>
        <w:t xml:space="preserve">mezi </w:t>
      </w:r>
    </w:p>
    <w:p w:rsidR="00ED15BA" w:rsidRPr="007B34A6" w:rsidRDefault="00ED15BA" w:rsidP="003628AF">
      <w:pPr>
        <w:jc w:val="center"/>
        <w:rPr>
          <w:rFonts w:ascii="Arial" w:hAnsi="Arial" w:cs="Arial"/>
          <w:sz w:val="22"/>
          <w:szCs w:val="22"/>
        </w:rPr>
      </w:pPr>
    </w:p>
    <w:p w:rsidR="00ED15BA" w:rsidRPr="00A5544D" w:rsidRDefault="00ED15BA" w:rsidP="00A5544D">
      <w:pPr>
        <w:tabs>
          <w:tab w:val="left" w:pos="284"/>
        </w:tabs>
        <w:jc w:val="both"/>
        <w:rPr>
          <w:rFonts w:ascii="Arial" w:hAnsi="Arial" w:cs="Arial"/>
        </w:rPr>
      </w:pPr>
      <w:r w:rsidRPr="00A5544D">
        <w:rPr>
          <w:rFonts w:ascii="Arial" w:hAnsi="Arial" w:cs="Arial"/>
          <w:b/>
        </w:rPr>
        <w:t>Krajem Vysočina</w:t>
      </w:r>
      <w:r w:rsidRPr="00A5544D">
        <w:rPr>
          <w:rFonts w:ascii="Arial" w:hAnsi="Arial" w:cs="Arial"/>
        </w:rPr>
        <w:t xml:space="preserve"> </w:t>
      </w:r>
    </w:p>
    <w:p w:rsidR="00A5544D" w:rsidRDefault="00ED15BA" w:rsidP="003628AF">
      <w:pPr>
        <w:jc w:val="both"/>
        <w:rPr>
          <w:rFonts w:ascii="Arial" w:hAnsi="Arial" w:cs="Arial"/>
          <w:sz w:val="22"/>
          <w:szCs w:val="22"/>
        </w:rPr>
      </w:pPr>
      <w:r w:rsidRPr="007B34A6">
        <w:rPr>
          <w:rFonts w:ascii="Arial" w:hAnsi="Arial" w:cs="Arial"/>
          <w:sz w:val="22"/>
          <w:szCs w:val="22"/>
        </w:rPr>
        <w:t xml:space="preserve">se sídlem Žižkova 57, 587 33 Jihlava </w:t>
      </w:r>
    </w:p>
    <w:p w:rsidR="00ED15BA" w:rsidRPr="007B34A6" w:rsidRDefault="00ED15BA" w:rsidP="00E8044B">
      <w:pPr>
        <w:tabs>
          <w:tab w:val="center" w:pos="4535"/>
        </w:tabs>
        <w:jc w:val="both"/>
        <w:rPr>
          <w:rFonts w:ascii="Arial" w:hAnsi="Arial" w:cs="Arial"/>
          <w:sz w:val="22"/>
          <w:szCs w:val="22"/>
        </w:rPr>
      </w:pPr>
      <w:r w:rsidRPr="007B34A6">
        <w:rPr>
          <w:rFonts w:ascii="Arial" w:hAnsi="Arial" w:cs="Arial"/>
          <w:sz w:val="22"/>
          <w:szCs w:val="22"/>
        </w:rPr>
        <w:t>IČ</w:t>
      </w:r>
      <w:r w:rsidR="00CB716C" w:rsidRPr="007B34A6">
        <w:rPr>
          <w:rFonts w:ascii="Arial" w:hAnsi="Arial" w:cs="Arial"/>
          <w:sz w:val="22"/>
          <w:szCs w:val="22"/>
        </w:rPr>
        <w:t>O</w:t>
      </w:r>
      <w:r w:rsidRPr="007B34A6">
        <w:rPr>
          <w:rFonts w:ascii="Arial" w:hAnsi="Arial" w:cs="Arial"/>
          <w:sz w:val="22"/>
          <w:szCs w:val="22"/>
        </w:rPr>
        <w:t xml:space="preserve"> 70890749</w:t>
      </w:r>
      <w:r w:rsidR="00E8044B">
        <w:rPr>
          <w:rFonts w:ascii="Arial" w:hAnsi="Arial" w:cs="Arial"/>
          <w:sz w:val="22"/>
          <w:szCs w:val="22"/>
        </w:rPr>
        <w:tab/>
      </w:r>
    </w:p>
    <w:p w:rsidR="00120B76" w:rsidRDefault="00713310" w:rsidP="00B01E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Zastoupeným</w:t>
      </w:r>
      <w:r w:rsidR="00CB716C" w:rsidRPr="007B34A6">
        <w:rPr>
          <w:rFonts w:ascii="Arial" w:hAnsi="Arial" w:cs="Arial"/>
          <w:sz w:val="22"/>
          <w:szCs w:val="22"/>
        </w:rPr>
        <w:t xml:space="preserve"> </w:t>
      </w:r>
      <w:r w:rsidR="00A5544D">
        <w:rPr>
          <w:rFonts w:ascii="Arial" w:hAnsi="Arial" w:cs="Arial"/>
          <w:sz w:val="22"/>
          <w:szCs w:val="22"/>
        </w:rPr>
        <w:t>MUDr. Jiřím Běhounkem, hejtmanem</w:t>
      </w:r>
      <w:r w:rsidR="00B01EEF">
        <w:rPr>
          <w:rFonts w:ascii="Arial" w:hAnsi="Arial" w:cs="Arial"/>
          <w:sz w:val="22"/>
          <w:szCs w:val="22"/>
        </w:rPr>
        <w:t xml:space="preserve"> </w:t>
      </w:r>
    </w:p>
    <w:p w:rsidR="00AC710C" w:rsidRPr="007B34A6" w:rsidRDefault="00B01EEF" w:rsidP="003628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 podpisu smlouvy pověřen Ing. Jan Hyliš – člen rady kraje pro oblast dopravy a silničního hospodářství</w:t>
      </w:r>
      <w:r w:rsidR="00AC710C">
        <w:rPr>
          <w:rFonts w:ascii="Arial" w:hAnsi="Arial" w:cs="Arial"/>
          <w:sz w:val="22"/>
          <w:szCs w:val="22"/>
        </w:rPr>
        <w:t>(dále též jako „Kraj Vysočina“)</w:t>
      </w:r>
    </w:p>
    <w:p w:rsidR="004B5302" w:rsidRPr="007B34A6" w:rsidRDefault="004B5302" w:rsidP="003628AF">
      <w:pPr>
        <w:jc w:val="both"/>
        <w:rPr>
          <w:rFonts w:ascii="Arial" w:hAnsi="Arial" w:cs="Arial"/>
          <w:sz w:val="22"/>
          <w:szCs w:val="22"/>
        </w:rPr>
      </w:pPr>
    </w:p>
    <w:p w:rsidR="00ED15BA" w:rsidRPr="007B34A6" w:rsidRDefault="007F205C" w:rsidP="00ED15BA">
      <w:pPr>
        <w:jc w:val="both"/>
        <w:rPr>
          <w:rFonts w:ascii="Arial" w:hAnsi="Arial" w:cs="Arial"/>
          <w:sz w:val="22"/>
          <w:szCs w:val="22"/>
        </w:rPr>
      </w:pPr>
      <w:r w:rsidRPr="007B34A6">
        <w:rPr>
          <w:rFonts w:ascii="Arial" w:hAnsi="Arial" w:cs="Arial"/>
          <w:sz w:val="22"/>
          <w:szCs w:val="22"/>
        </w:rPr>
        <w:t xml:space="preserve">     </w:t>
      </w:r>
      <w:r w:rsidR="002F7B74" w:rsidRPr="007B34A6">
        <w:rPr>
          <w:rFonts w:ascii="Arial" w:hAnsi="Arial" w:cs="Arial"/>
          <w:sz w:val="22"/>
          <w:szCs w:val="22"/>
        </w:rPr>
        <w:tab/>
      </w:r>
      <w:r w:rsidR="004B5302" w:rsidRPr="007B34A6">
        <w:rPr>
          <w:rFonts w:ascii="Arial" w:hAnsi="Arial" w:cs="Arial"/>
          <w:sz w:val="22"/>
          <w:szCs w:val="22"/>
        </w:rPr>
        <w:t>a</w:t>
      </w:r>
      <w:r w:rsidR="005B2B35" w:rsidRPr="007B34A6">
        <w:rPr>
          <w:rFonts w:ascii="Arial" w:hAnsi="Arial" w:cs="Arial"/>
          <w:sz w:val="22"/>
          <w:szCs w:val="22"/>
        </w:rPr>
        <w:t xml:space="preserve">     </w:t>
      </w:r>
    </w:p>
    <w:p w:rsidR="00ED15BA" w:rsidRPr="007B34A6" w:rsidRDefault="00ED15BA" w:rsidP="003628A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B5302" w:rsidRPr="00A5544D" w:rsidRDefault="004B5302" w:rsidP="00A5544D">
      <w:pPr>
        <w:jc w:val="both"/>
        <w:rPr>
          <w:rFonts w:ascii="Arial" w:hAnsi="Arial" w:cs="Arial"/>
          <w:b/>
        </w:rPr>
      </w:pPr>
      <w:r w:rsidRPr="00A5544D">
        <w:rPr>
          <w:rFonts w:ascii="Arial" w:hAnsi="Arial" w:cs="Arial"/>
          <w:b/>
        </w:rPr>
        <w:t xml:space="preserve">Statutárním městem Jihlava </w:t>
      </w:r>
    </w:p>
    <w:p w:rsidR="004B5302" w:rsidRPr="007B34A6" w:rsidRDefault="003628AF" w:rsidP="00A554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B5302" w:rsidRPr="007B34A6">
        <w:rPr>
          <w:rFonts w:ascii="Arial" w:hAnsi="Arial" w:cs="Arial"/>
          <w:sz w:val="22"/>
          <w:szCs w:val="22"/>
        </w:rPr>
        <w:t xml:space="preserve">e sídlem Masarykovo náměstí 97/1, 586 28 Jihlava </w:t>
      </w:r>
    </w:p>
    <w:p w:rsidR="004B5302" w:rsidRPr="007B34A6" w:rsidRDefault="004B5302" w:rsidP="00A5544D">
      <w:pPr>
        <w:jc w:val="both"/>
        <w:rPr>
          <w:rFonts w:ascii="Arial" w:hAnsi="Arial" w:cs="Arial"/>
          <w:sz w:val="22"/>
          <w:szCs w:val="22"/>
        </w:rPr>
      </w:pPr>
      <w:r w:rsidRPr="007B34A6">
        <w:rPr>
          <w:rFonts w:ascii="Arial" w:hAnsi="Arial" w:cs="Arial"/>
          <w:sz w:val="22"/>
          <w:szCs w:val="22"/>
        </w:rPr>
        <w:t>IČ</w:t>
      </w:r>
      <w:r w:rsidR="00CB716C" w:rsidRPr="007B34A6">
        <w:rPr>
          <w:rFonts w:ascii="Arial" w:hAnsi="Arial" w:cs="Arial"/>
          <w:sz w:val="22"/>
          <w:szCs w:val="22"/>
        </w:rPr>
        <w:t>O</w:t>
      </w:r>
      <w:r w:rsidRPr="007B34A6">
        <w:rPr>
          <w:rFonts w:ascii="Arial" w:hAnsi="Arial" w:cs="Arial"/>
          <w:sz w:val="22"/>
          <w:szCs w:val="22"/>
        </w:rPr>
        <w:t xml:space="preserve"> 00286010</w:t>
      </w:r>
    </w:p>
    <w:p w:rsidR="004B5302" w:rsidRDefault="00CB716C" w:rsidP="00A5544D">
      <w:pPr>
        <w:jc w:val="both"/>
        <w:rPr>
          <w:rFonts w:ascii="Arial" w:hAnsi="Arial" w:cs="Arial"/>
          <w:sz w:val="22"/>
          <w:szCs w:val="22"/>
        </w:rPr>
      </w:pPr>
      <w:r w:rsidRPr="007B34A6">
        <w:rPr>
          <w:rFonts w:ascii="Arial" w:hAnsi="Arial" w:cs="Arial"/>
          <w:sz w:val="22"/>
          <w:szCs w:val="22"/>
        </w:rPr>
        <w:t xml:space="preserve">Zastoupeném </w:t>
      </w:r>
      <w:r w:rsidR="0035786D">
        <w:rPr>
          <w:rFonts w:ascii="Arial" w:hAnsi="Arial" w:cs="Arial"/>
          <w:sz w:val="22"/>
          <w:szCs w:val="22"/>
        </w:rPr>
        <w:t>Mgr. Petrem Laštovičkou</w:t>
      </w:r>
      <w:r w:rsidR="00B44365">
        <w:rPr>
          <w:rFonts w:ascii="Arial" w:hAnsi="Arial" w:cs="Arial"/>
          <w:sz w:val="22"/>
          <w:szCs w:val="22"/>
        </w:rPr>
        <w:t xml:space="preserve">, náměstkem </w:t>
      </w:r>
      <w:r w:rsidR="0035786D">
        <w:rPr>
          <w:rFonts w:ascii="Arial" w:hAnsi="Arial" w:cs="Arial"/>
          <w:sz w:val="22"/>
          <w:szCs w:val="22"/>
        </w:rPr>
        <w:t>primátorky</w:t>
      </w:r>
    </w:p>
    <w:p w:rsidR="00AC710C" w:rsidRDefault="00AC710C" w:rsidP="00A554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též jako „Statutární město Jihlava“)</w:t>
      </w:r>
    </w:p>
    <w:p w:rsidR="00AC710C" w:rsidRDefault="00AC710C" w:rsidP="00A5544D">
      <w:pPr>
        <w:jc w:val="both"/>
        <w:rPr>
          <w:rFonts w:ascii="Arial" w:hAnsi="Arial" w:cs="Arial"/>
          <w:sz w:val="22"/>
          <w:szCs w:val="22"/>
        </w:rPr>
      </w:pPr>
    </w:p>
    <w:p w:rsidR="00AC710C" w:rsidRPr="007B34A6" w:rsidRDefault="00AC710C" w:rsidP="00A554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(společně jako „smluvní strany“, samostatně jako „smluvní strana“)</w:t>
      </w:r>
    </w:p>
    <w:p w:rsidR="007865D4" w:rsidRPr="007B34A6" w:rsidRDefault="007865D4" w:rsidP="00A5544D">
      <w:pPr>
        <w:jc w:val="both"/>
        <w:rPr>
          <w:rFonts w:ascii="Arial" w:hAnsi="Arial" w:cs="Arial"/>
          <w:sz w:val="22"/>
          <w:szCs w:val="22"/>
        </w:rPr>
      </w:pPr>
    </w:p>
    <w:p w:rsidR="00ED15BA" w:rsidRPr="007B34A6" w:rsidRDefault="00ED15BA" w:rsidP="00F57BAA">
      <w:pPr>
        <w:jc w:val="center"/>
        <w:rPr>
          <w:rFonts w:ascii="Arial" w:hAnsi="Arial" w:cs="Arial"/>
          <w:sz w:val="22"/>
          <w:szCs w:val="22"/>
        </w:rPr>
      </w:pPr>
      <w:r w:rsidRPr="007B34A6">
        <w:rPr>
          <w:rFonts w:ascii="Arial" w:hAnsi="Arial" w:cs="Arial"/>
          <w:sz w:val="22"/>
          <w:szCs w:val="22"/>
        </w:rPr>
        <w:t xml:space="preserve">I. </w:t>
      </w:r>
    </w:p>
    <w:p w:rsidR="007865D4" w:rsidRPr="007B34A6" w:rsidRDefault="007865D4" w:rsidP="00ED15BA">
      <w:pPr>
        <w:jc w:val="both"/>
        <w:rPr>
          <w:rFonts w:ascii="Arial" w:hAnsi="Arial" w:cs="Arial"/>
          <w:sz w:val="22"/>
          <w:szCs w:val="22"/>
        </w:rPr>
      </w:pPr>
    </w:p>
    <w:p w:rsidR="006E2574" w:rsidRDefault="004B5302" w:rsidP="003076D1">
      <w:pPr>
        <w:jc w:val="both"/>
        <w:rPr>
          <w:rFonts w:ascii="Arial" w:hAnsi="Arial" w:cs="Arial"/>
          <w:sz w:val="22"/>
          <w:szCs w:val="22"/>
        </w:rPr>
      </w:pPr>
      <w:r w:rsidRPr="00882275">
        <w:rPr>
          <w:rFonts w:ascii="Arial" w:hAnsi="Arial" w:cs="Arial"/>
          <w:sz w:val="22"/>
          <w:szCs w:val="22"/>
        </w:rPr>
        <w:t>Kraj Vysočina</w:t>
      </w:r>
      <w:r w:rsidR="00ED15BA" w:rsidRPr="00882275">
        <w:rPr>
          <w:rFonts w:ascii="Arial" w:hAnsi="Arial" w:cs="Arial"/>
          <w:sz w:val="22"/>
          <w:szCs w:val="22"/>
        </w:rPr>
        <w:t xml:space="preserve"> je investorem</w:t>
      </w:r>
      <w:r w:rsidR="0035786D">
        <w:rPr>
          <w:rFonts w:ascii="Arial" w:hAnsi="Arial" w:cs="Arial"/>
          <w:sz w:val="22"/>
          <w:szCs w:val="22"/>
        </w:rPr>
        <w:t xml:space="preserve"> rozsáhlé investiční akce „II/353 Velký Beranov – obchvat“</w:t>
      </w:r>
      <w:r w:rsidR="003076D1">
        <w:rPr>
          <w:rFonts w:ascii="Arial" w:hAnsi="Arial" w:cs="Arial"/>
          <w:sz w:val="22"/>
          <w:szCs w:val="22"/>
        </w:rPr>
        <w:t>.</w:t>
      </w:r>
      <w:r w:rsidR="00ED15BA" w:rsidRPr="00882275">
        <w:rPr>
          <w:rFonts w:ascii="Arial" w:hAnsi="Arial" w:cs="Arial"/>
          <w:sz w:val="22"/>
          <w:szCs w:val="22"/>
        </w:rPr>
        <w:t xml:space="preserve"> </w:t>
      </w:r>
      <w:r w:rsidR="00284BD0">
        <w:rPr>
          <w:rFonts w:ascii="Arial" w:hAnsi="Arial" w:cs="Arial"/>
          <w:sz w:val="22"/>
          <w:szCs w:val="22"/>
        </w:rPr>
        <w:t xml:space="preserve">Statutární město Jihlava je držitelem stavebního povolení na stavbu </w:t>
      </w:r>
      <w:r w:rsidR="003076D1">
        <w:rPr>
          <w:rFonts w:ascii="Arial" w:hAnsi="Arial" w:cs="Arial"/>
          <w:sz w:val="22"/>
          <w:szCs w:val="22"/>
        </w:rPr>
        <w:t>s názvem „</w:t>
      </w:r>
      <w:r w:rsidR="00284BD0">
        <w:rPr>
          <w:rFonts w:ascii="Arial" w:hAnsi="Arial" w:cs="Arial"/>
          <w:sz w:val="22"/>
          <w:szCs w:val="22"/>
        </w:rPr>
        <w:t>Ulice Hůlová, rekonstrukce mostu</w:t>
      </w:r>
      <w:r w:rsidR="003076D1">
        <w:rPr>
          <w:rFonts w:ascii="Arial" w:hAnsi="Arial" w:cs="Arial"/>
          <w:sz w:val="22"/>
          <w:szCs w:val="22"/>
        </w:rPr>
        <w:t>“</w:t>
      </w:r>
      <w:r w:rsidR="00284BD0">
        <w:rPr>
          <w:rFonts w:ascii="Arial" w:hAnsi="Arial" w:cs="Arial"/>
          <w:sz w:val="22"/>
          <w:szCs w:val="22"/>
        </w:rPr>
        <w:t xml:space="preserve"> č.j. OD/17720/2009-5 ze dne </w:t>
      </w:r>
      <w:r w:rsidR="006E2574">
        <w:rPr>
          <w:rFonts w:ascii="Arial" w:hAnsi="Arial" w:cs="Arial"/>
          <w:sz w:val="22"/>
          <w:szCs w:val="22"/>
        </w:rPr>
        <w:t>8. 10. 2010, které nabylo právní moci 11.</w:t>
      </w:r>
      <w:r w:rsidR="00B91B21">
        <w:rPr>
          <w:rFonts w:ascii="Arial" w:hAnsi="Arial" w:cs="Arial"/>
          <w:sz w:val="22"/>
          <w:szCs w:val="22"/>
        </w:rPr>
        <w:t> </w:t>
      </w:r>
      <w:r w:rsidR="006E2574">
        <w:rPr>
          <w:rFonts w:ascii="Arial" w:hAnsi="Arial" w:cs="Arial"/>
          <w:sz w:val="22"/>
          <w:szCs w:val="22"/>
        </w:rPr>
        <w:t>10. 2010</w:t>
      </w:r>
      <w:r w:rsidR="00E8044B">
        <w:rPr>
          <w:rFonts w:ascii="Arial" w:hAnsi="Arial" w:cs="Arial"/>
          <w:sz w:val="22"/>
          <w:szCs w:val="22"/>
        </w:rPr>
        <w:t xml:space="preserve"> a všech rozhodnutí vztahujících se k prodloužení platnosti tohoto povolení.</w:t>
      </w:r>
    </w:p>
    <w:p w:rsidR="00023BF6" w:rsidRPr="007B34A6" w:rsidRDefault="0035786D" w:rsidP="00960B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Součástí projektové dokumentace </w:t>
      </w:r>
      <w:r w:rsidR="00C15C42">
        <w:rPr>
          <w:rFonts w:ascii="Arial" w:hAnsi="Arial" w:cs="Arial"/>
          <w:sz w:val="22"/>
          <w:szCs w:val="22"/>
        </w:rPr>
        <w:t xml:space="preserve">zpracovávané pro Kraj Vysočina ve fázi </w:t>
      </w:r>
      <w:r>
        <w:rPr>
          <w:rFonts w:ascii="Arial" w:hAnsi="Arial" w:cs="Arial"/>
          <w:sz w:val="22"/>
          <w:szCs w:val="22"/>
        </w:rPr>
        <w:t xml:space="preserve">pro </w:t>
      </w:r>
      <w:r w:rsidR="00120B76">
        <w:rPr>
          <w:rFonts w:ascii="Arial" w:hAnsi="Arial" w:cs="Arial"/>
          <w:sz w:val="22"/>
          <w:szCs w:val="22"/>
        </w:rPr>
        <w:t xml:space="preserve">stavební povolení zpracované společností MDS projekt s.r.o., IČO: 27487938 </w:t>
      </w:r>
      <w:r>
        <w:rPr>
          <w:rFonts w:ascii="Arial" w:hAnsi="Arial" w:cs="Arial"/>
          <w:sz w:val="22"/>
          <w:szCs w:val="22"/>
        </w:rPr>
        <w:t xml:space="preserve">je také rekonstrukce mostu v ul. Hůlová, který je ve vlastnictví Statutárního města Jihlavy. Rekonstrukce mostu je </w:t>
      </w:r>
      <w:r w:rsidR="00120B76">
        <w:rPr>
          <w:rFonts w:ascii="Arial" w:hAnsi="Arial" w:cs="Arial"/>
          <w:sz w:val="22"/>
          <w:szCs w:val="22"/>
        </w:rPr>
        <w:t>v PD DSP označena jako SO 207.</w:t>
      </w:r>
    </w:p>
    <w:p w:rsidR="00FA194B" w:rsidRPr="007B34A6" w:rsidRDefault="00FA194B" w:rsidP="00023BF6">
      <w:pPr>
        <w:jc w:val="center"/>
        <w:rPr>
          <w:rFonts w:ascii="Arial" w:hAnsi="Arial" w:cs="Arial"/>
          <w:sz w:val="22"/>
          <w:szCs w:val="22"/>
        </w:rPr>
      </w:pPr>
    </w:p>
    <w:p w:rsidR="00ED15BA" w:rsidRDefault="00023BF6" w:rsidP="00023BF6">
      <w:pPr>
        <w:jc w:val="center"/>
        <w:rPr>
          <w:rFonts w:ascii="Arial" w:hAnsi="Arial" w:cs="Arial"/>
          <w:sz w:val="22"/>
          <w:szCs w:val="22"/>
        </w:rPr>
      </w:pPr>
      <w:r w:rsidRPr="007B34A6">
        <w:rPr>
          <w:rFonts w:ascii="Arial" w:hAnsi="Arial" w:cs="Arial"/>
          <w:sz w:val="22"/>
          <w:szCs w:val="22"/>
        </w:rPr>
        <w:t>II.</w:t>
      </w:r>
    </w:p>
    <w:p w:rsidR="00456EA6" w:rsidRPr="007B34A6" w:rsidRDefault="00456EA6" w:rsidP="00A5544D">
      <w:pPr>
        <w:jc w:val="center"/>
        <w:rPr>
          <w:rFonts w:ascii="Arial" w:hAnsi="Arial" w:cs="Arial"/>
          <w:sz w:val="22"/>
          <w:szCs w:val="22"/>
        </w:rPr>
      </w:pPr>
    </w:p>
    <w:p w:rsidR="00456EA6" w:rsidRDefault="00456EA6" w:rsidP="00A5544D">
      <w:pPr>
        <w:pStyle w:val="Odstavecseseznamem"/>
        <w:numPr>
          <w:ilvl w:val="0"/>
          <w:numId w:val="9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Statutární město Jihlava touto smlouvou převádí práva a povinnosti vyplývající z</w:t>
      </w:r>
      <w:r w:rsidR="0035786D">
        <w:rPr>
          <w:rFonts w:ascii="Arial" w:hAnsi="Arial" w:cs="Arial"/>
        </w:rPr>
        <w:t>e</w:t>
      </w:r>
      <w:r>
        <w:rPr>
          <w:rFonts w:ascii="Arial" w:hAnsi="Arial" w:cs="Arial"/>
        </w:rPr>
        <w:t> </w:t>
      </w:r>
      <w:r w:rsidR="00E8044B">
        <w:rPr>
          <w:rFonts w:ascii="Arial" w:hAnsi="Arial" w:cs="Arial"/>
        </w:rPr>
        <w:t>stavebního povolení</w:t>
      </w:r>
      <w:r>
        <w:rPr>
          <w:rFonts w:ascii="Arial" w:hAnsi="Arial" w:cs="Arial"/>
        </w:rPr>
        <w:t xml:space="preserve"> č. j. </w:t>
      </w:r>
      <w:r w:rsidR="0035786D">
        <w:rPr>
          <w:rFonts w:ascii="Arial" w:hAnsi="Arial" w:cs="Arial"/>
        </w:rPr>
        <w:t>OD/17720/2009-5</w:t>
      </w:r>
      <w:r w:rsidR="00E46E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ze dne</w:t>
      </w:r>
      <w:r w:rsidR="00E46E85">
        <w:rPr>
          <w:rFonts w:ascii="Arial" w:hAnsi="Arial" w:cs="Arial"/>
        </w:rPr>
        <w:t xml:space="preserve"> </w:t>
      </w:r>
      <w:r w:rsidR="0035786D">
        <w:rPr>
          <w:rFonts w:ascii="Arial" w:hAnsi="Arial" w:cs="Arial"/>
        </w:rPr>
        <w:t>8</w:t>
      </w:r>
      <w:r w:rsidR="00E46E85">
        <w:rPr>
          <w:rFonts w:ascii="Arial" w:hAnsi="Arial" w:cs="Arial"/>
        </w:rPr>
        <w:t xml:space="preserve">. </w:t>
      </w:r>
      <w:r w:rsidR="0035786D">
        <w:rPr>
          <w:rFonts w:ascii="Arial" w:hAnsi="Arial" w:cs="Arial"/>
        </w:rPr>
        <w:t>10</w:t>
      </w:r>
      <w:r w:rsidR="00E46E85">
        <w:rPr>
          <w:rFonts w:ascii="Arial" w:hAnsi="Arial" w:cs="Arial"/>
        </w:rPr>
        <w:t>. 20</w:t>
      </w:r>
      <w:r w:rsidR="00284BD0">
        <w:rPr>
          <w:rFonts w:ascii="Arial" w:hAnsi="Arial" w:cs="Arial"/>
        </w:rPr>
        <w:t>10</w:t>
      </w:r>
      <w:r w:rsidR="00A537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vydaného Magistrátem města Jihlavy, </w:t>
      </w:r>
      <w:r w:rsidR="005B31A1">
        <w:rPr>
          <w:rFonts w:ascii="Arial" w:hAnsi="Arial" w:cs="Arial"/>
        </w:rPr>
        <w:t>Odborem dopravy</w:t>
      </w:r>
      <w:r>
        <w:rPr>
          <w:rFonts w:ascii="Arial" w:hAnsi="Arial" w:cs="Arial"/>
        </w:rPr>
        <w:t xml:space="preserve">, které nabylo právní moci </w:t>
      </w:r>
      <w:r w:rsidR="00284BD0">
        <w:rPr>
          <w:rFonts w:ascii="Arial" w:hAnsi="Arial" w:cs="Arial"/>
        </w:rPr>
        <w:t>10.</w:t>
      </w:r>
      <w:r w:rsidR="00B91B21">
        <w:rPr>
          <w:rFonts w:ascii="Arial" w:hAnsi="Arial" w:cs="Arial"/>
        </w:rPr>
        <w:t> </w:t>
      </w:r>
      <w:r w:rsidR="00284BD0">
        <w:rPr>
          <w:rFonts w:ascii="Arial" w:hAnsi="Arial" w:cs="Arial"/>
        </w:rPr>
        <w:t>11.</w:t>
      </w:r>
      <w:r w:rsidR="003076D1">
        <w:rPr>
          <w:rFonts w:ascii="Arial" w:hAnsi="Arial" w:cs="Arial"/>
        </w:rPr>
        <w:t xml:space="preserve"> </w:t>
      </w:r>
      <w:r w:rsidR="00E8044B">
        <w:rPr>
          <w:rFonts w:ascii="Arial" w:hAnsi="Arial" w:cs="Arial"/>
        </w:rPr>
        <w:t>2010 a z</w:t>
      </w:r>
      <w:r w:rsidR="00C05ADF">
        <w:rPr>
          <w:rFonts w:ascii="Arial" w:hAnsi="Arial" w:cs="Arial"/>
        </w:rPr>
        <w:t> </w:t>
      </w:r>
      <w:r w:rsidR="00E8044B">
        <w:rPr>
          <w:rFonts w:ascii="Arial" w:hAnsi="Arial" w:cs="Arial"/>
        </w:rPr>
        <w:t>rozhodnutí</w:t>
      </w:r>
      <w:r w:rsidR="00C05ADF">
        <w:rPr>
          <w:rFonts w:ascii="Arial" w:hAnsi="Arial" w:cs="Arial"/>
        </w:rPr>
        <w:t xml:space="preserve"> č.j. MMJ/OD/166655/2018</w:t>
      </w:r>
      <w:r w:rsidR="00E8044B">
        <w:rPr>
          <w:rFonts w:ascii="Arial" w:hAnsi="Arial" w:cs="Arial"/>
        </w:rPr>
        <w:t xml:space="preserve"> </w:t>
      </w:r>
      <w:r w:rsidR="00120B76">
        <w:rPr>
          <w:rFonts w:ascii="Arial" w:hAnsi="Arial" w:cs="Arial"/>
        </w:rPr>
        <w:t xml:space="preserve">prodlužující </w:t>
      </w:r>
      <w:r w:rsidR="00C05ADF">
        <w:rPr>
          <w:rFonts w:ascii="Arial" w:hAnsi="Arial" w:cs="Arial"/>
        </w:rPr>
        <w:t>toto povolení vydané 7.</w:t>
      </w:r>
      <w:r w:rsidR="00B91B21">
        <w:rPr>
          <w:rFonts w:ascii="Arial" w:hAnsi="Arial" w:cs="Arial"/>
        </w:rPr>
        <w:t> </w:t>
      </w:r>
      <w:r w:rsidR="00C05ADF">
        <w:rPr>
          <w:rFonts w:ascii="Arial" w:hAnsi="Arial" w:cs="Arial"/>
        </w:rPr>
        <w:t xml:space="preserve">12. 2018, které nabylo právní moci dne </w:t>
      </w:r>
      <w:r w:rsidR="00976880">
        <w:rPr>
          <w:rFonts w:ascii="Arial" w:hAnsi="Arial" w:cs="Arial"/>
        </w:rPr>
        <w:t xml:space="preserve">18. 1. 2019, </w:t>
      </w:r>
      <w:r w:rsidR="00EE7F0A">
        <w:rPr>
          <w:rFonts w:ascii="Arial" w:hAnsi="Arial" w:cs="Arial"/>
        </w:rPr>
        <w:t xml:space="preserve">a to </w:t>
      </w:r>
      <w:r>
        <w:rPr>
          <w:rFonts w:ascii="Arial" w:hAnsi="Arial" w:cs="Arial"/>
        </w:rPr>
        <w:t xml:space="preserve">na Kraj Vysočina a Kraj Vysočina veškerá práva a povinnosti vyplývající z tohoto </w:t>
      </w:r>
      <w:r w:rsidR="00284BD0">
        <w:rPr>
          <w:rFonts w:ascii="Arial" w:hAnsi="Arial" w:cs="Arial"/>
        </w:rPr>
        <w:t>stavebního povolení</w:t>
      </w:r>
      <w:r w:rsidR="00C05ADF">
        <w:rPr>
          <w:rFonts w:ascii="Arial" w:hAnsi="Arial" w:cs="Arial"/>
        </w:rPr>
        <w:t xml:space="preserve"> a rozhodnutí, které toto povolení prodlužuje</w:t>
      </w:r>
      <w:r>
        <w:rPr>
          <w:rFonts w:ascii="Arial" w:hAnsi="Arial" w:cs="Arial"/>
        </w:rPr>
        <w:t xml:space="preserve"> přebírá.</w:t>
      </w:r>
      <w:r w:rsidR="00CF099A">
        <w:rPr>
          <w:rFonts w:ascii="Arial" w:hAnsi="Arial" w:cs="Arial"/>
        </w:rPr>
        <w:t xml:space="preserve"> Za účelem vyloučení pochybností Kraj Vysočina prohlašuje, že stavebníkem stavby </w:t>
      </w:r>
      <w:r w:rsidR="003076D1">
        <w:rPr>
          <w:rFonts w:ascii="Arial" w:hAnsi="Arial" w:cs="Arial"/>
        </w:rPr>
        <w:t>„</w:t>
      </w:r>
      <w:r w:rsidR="00284BD0">
        <w:rPr>
          <w:rFonts w:ascii="Arial" w:hAnsi="Arial" w:cs="Arial"/>
        </w:rPr>
        <w:t>Ulice Hůlová – rekonstrukce mostu</w:t>
      </w:r>
      <w:r w:rsidR="003076D1">
        <w:rPr>
          <w:rFonts w:ascii="Arial" w:hAnsi="Arial" w:cs="Arial"/>
        </w:rPr>
        <w:t>“ (dále též jako „stavba“)</w:t>
      </w:r>
      <w:r w:rsidR="005B31A1">
        <w:rPr>
          <w:rFonts w:ascii="Arial" w:hAnsi="Arial" w:cs="Arial"/>
        </w:rPr>
        <w:t xml:space="preserve"> je Kraj Vysočina</w:t>
      </w:r>
      <w:r w:rsidR="00CF099A">
        <w:rPr>
          <w:rFonts w:ascii="Arial" w:hAnsi="Arial" w:cs="Arial"/>
        </w:rPr>
        <w:t>.</w:t>
      </w:r>
    </w:p>
    <w:p w:rsidR="00CF099A" w:rsidRDefault="00CF099A" w:rsidP="00A5544D">
      <w:pPr>
        <w:pStyle w:val="Odstavecseseznamem"/>
        <w:ind w:left="360"/>
        <w:jc w:val="both"/>
        <w:rPr>
          <w:rFonts w:ascii="Arial" w:hAnsi="Arial" w:cs="Arial"/>
        </w:rPr>
      </w:pPr>
    </w:p>
    <w:p w:rsidR="00456EA6" w:rsidRDefault="00456EA6" w:rsidP="00A5544D">
      <w:pPr>
        <w:pStyle w:val="Odstavecseseznamem"/>
        <w:numPr>
          <w:ilvl w:val="0"/>
          <w:numId w:val="9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se smluvní strany dohodly, že </w:t>
      </w:r>
      <w:r w:rsidR="008D7C0F">
        <w:rPr>
          <w:rFonts w:ascii="Arial" w:hAnsi="Arial" w:cs="Arial"/>
        </w:rPr>
        <w:t>Statutární město Jihlava</w:t>
      </w:r>
      <w:r w:rsidR="006E2574">
        <w:rPr>
          <w:rFonts w:ascii="Arial" w:hAnsi="Arial" w:cs="Arial"/>
        </w:rPr>
        <w:t xml:space="preserve"> vlastním</w:t>
      </w:r>
      <w:r w:rsidR="008D7C0F">
        <w:rPr>
          <w:rFonts w:ascii="Arial" w:hAnsi="Arial" w:cs="Arial"/>
        </w:rPr>
        <w:t xml:space="preserve"> jménem obstará</w:t>
      </w:r>
      <w:r>
        <w:rPr>
          <w:rFonts w:ascii="Arial" w:hAnsi="Arial" w:cs="Arial"/>
        </w:rPr>
        <w:t xml:space="preserve"> vydání stavebního povolení </w:t>
      </w:r>
      <w:r w:rsidR="00284BD0">
        <w:rPr>
          <w:rFonts w:ascii="Arial" w:hAnsi="Arial" w:cs="Arial"/>
        </w:rPr>
        <w:t>na přeložku vodovodního ř</w:t>
      </w:r>
      <w:r w:rsidR="003076D1">
        <w:rPr>
          <w:rFonts w:ascii="Arial" w:hAnsi="Arial" w:cs="Arial"/>
        </w:rPr>
        <w:t>a</w:t>
      </w:r>
      <w:r w:rsidR="00284BD0">
        <w:rPr>
          <w:rFonts w:ascii="Arial" w:hAnsi="Arial" w:cs="Arial"/>
        </w:rPr>
        <w:t>du</w:t>
      </w:r>
      <w:r w:rsidR="006E2574">
        <w:rPr>
          <w:rFonts w:ascii="Arial" w:hAnsi="Arial" w:cs="Arial"/>
        </w:rPr>
        <w:t xml:space="preserve"> k</w:t>
      </w:r>
      <w:r w:rsidR="003076D1">
        <w:rPr>
          <w:rFonts w:ascii="Arial" w:hAnsi="Arial" w:cs="Arial"/>
        </w:rPr>
        <w:t>e stavbě s názvem</w:t>
      </w:r>
      <w:r w:rsidR="006E2574">
        <w:rPr>
          <w:rFonts w:ascii="Arial" w:hAnsi="Arial" w:cs="Arial"/>
        </w:rPr>
        <w:t> </w:t>
      </w:r>
      <w:r w:rsidR="003076D1">
        <w:rPr>
          <w:rFonts w:ascii="Arial" w:hAnsi="Arial" w:cs="Arial"/>
        </w:rPr>
        <w:t>„</w:t>
      </w:r>
      <w:r w:rsidR="006E2574">
        <w:rPr>
          <w:rFonts w:ascii="Arial" w:hAnsi="Arial" w:cs="Arial"/>
        </w:rPr>
        <w:t>Ulice Hůlová – rekonstrukce mostu</w:t>
      </w:r>
      <w:r w:rsidR="003076D1">
        <w:rPr>
          <w:rFonts w:ascii="Arial" w:hAnsi="Arial" w:cs="Arial"/>
        </w:rPr>
        <w:t>“</w:t>
      </w:r>
      <w:r w:rsidR="00284BD0">
        <w:rPr>
          <w:rFonts w:ascii="Arial" w:hAnsi="Arial" w:cs="Arial"/>
        </w:rPr>
        <w:t>, kter</w:t>
      </w:r>
      <w:r w:rsidR="003076D1">
        <w:rPr>
          <w:rFonts w:ascii="Arial" w:hAnsi="Arial" w:cs="Arial"/>
        </w:rPr>
        <w:t>ý</w:t>
      </w:r>
      <w:r w:rsidR="00284BD0">
        <w:rPr>
          <w:rFonts w:ascii="Arial" w:hAnsi="Arial" w:cs="Arial"/>
        </w:rPr>
        <w:t xml:space="preserve"> </w:t>
      </w:r>
      <w:r w:rsidR="003076D1">
        <w:rPr>
          <w:rFonts w:ascii="Arial" w:hAnsi="Arial" w:cs="Arial"/>
        </w:rPr>
        <w:t>se nachází v blízkosti předmětné stavby</w:t>
      </w:r>
      <w:r w:rsidR="00284BD0">
        <w:rPr>
          <w:rFonts w:ascii="Arial" w:hAnsi="Arial" w:cs="Arial"/>
        </w:rPr>
        <w:t xml:space="preserve"> </w:t>
      </w:r>
      <w:r w:rsidR="008D7C0F">
        <w:rPr>
          <w:rFonts w:ascii="Arial" w:hAnsi="Arial" w:cs="Arial"/>
        </w:rPr>
        <w:t xml:space="preserve">a pravomocné a vykonatelné stavební povolení na </w:t>
      </w:r>
      <w:r w:rsidR="003076D1">
        <w:rPr>
          <w:rFonts w:ascii="Arial" w:hAnsi="Arial" w:cs="Arial"/>
        </w:rPr>
        <w:t xml:space="preserve">provedení této </w:t>
      </w:r>
      <w:r w:rsidR="006E2574">
        <w:rPr>
          <w:rFonts w:ascii="Arial" w:hAnsi="Arial" w:cs="Arial"/>
        </w:rPr>
        <w:t>přeložk</w:t>
      </w:r>
      <w:r w:rsidR="003076D1">
        <w:rPr>
          <w:rFonts w:ascii="Arial" w:hAnsi="Arial" w:cs="Arial"/>
        </w:rPr>
        <w:t>y</w:t>
      </w:r>
      <w:r w:rsidR="006E2574">
        <w:rPr>
          <w:rFonts w:ascii="Arial" w:hAnsi="Arial" w:cs="Arial"/>
        </w:rPr>
        <w:t xml:space="preserve"> vodovodního ř</w:t>
      </w:r>
      <w:r w:rsidR="003076D1">
        <w:rPr>
          <w:rFonts w:ascii="Arial" w:hAnsi="Arial" w:cs="Arial"/>
        </w:rPr>
        <w:t>a</w:t>
      </w:r>
      <w:r w:rsidR="006E2574">
        <w:rPr>
          <w:rFonts w:ascii="Arial" w:hAnsi="Arial" w:cs="Arial"/>
        </w:rPr>
        <w:t>du k</w:t>
      </w:r>
      <w:r w:rsidR="003076D1">
        <w:rPr>
          <w:rFonts w:ascii="Arial" w:hAnsi="Arial" w:cs="Arial"/>
        </w:rPr>
        <w:t>e</w:t>
      </w:r>
      <w:r w:rsidR="006E2574">
        <w:rPr>
          <w:rFonts w:ascii="Arial" w:hAnsi="Arial" w:cs="Arial"/>
        </w:rPr>
        <w:t> </w:t>
      </w:r>
      <w:r w:rsidR="003076D1">
        <w:rPr>
          <w:rFonts w:ascii="Arial" w:hAnsi="Arial" w:cs="Arial"/>
        </w:rPr>
        <w:t>stavbě</w:t>
      </w:r>
      <w:r w:rsidR="006E2574">
        <w:rPr>
          <w:rFonts w:ascii="Arial" w:hAnsi="Arial" w:cs="Arial"/>
        </w:rPr>
        <w:t xml:space="preserve"> </w:t>
      </w:r>
      <w:r w:rsidR="003076D1">
        <w:rPr>
          <w:rFonts w:ascii="Arial" w:hAnsi="Arial" w:cs="Arial"/>
        </w:rPr>
        <w:t>„</w:t>
      </w:r>
      <w:r w:rsidR="006E2574">
        <w:rPr>
          <w:rFonts w:ascii="Arial" w:hAnsi="Arial" w:cs="Arial"/>
        </w:rPr>
        <w:t>Ulice Hůlová – rekonstrukce mostu</w:t>
      </w:r>
      <w:r w:rsidR="003076D1">
        <w:rPr>
          <w:rFonts w:ascii="Arial" w:hAnsi="Arial" w:cs="Arial"/>
        </w:rPr>
        <w:t>“</w:t>
      </w:r>
      <w:r w:rsidR="006E2574">
        <w:rPr>
          <w:rFonts w:ascii="Arial" w:hAnsi="Arial" w:cs="Arial"/>
        </w:rPr>
        <w:t xml:space="preserve"> </w:t>
      </w:r>
      <w:r w:rsidR="00AC710C">
        <w:rPr>
          <w:rFonts w:ascii="Arial" w:hAnsi="Arial" w:cs="Arial"/>
        </w:rPr>
        <w:t>a práva a povinnosti vyplývající ze stavebního povolení uvedeného v tomto ustanovení</w:t>
      </w:r>
      <w:r w:rsidR="005324D2">
        <w:rPr>
          <w:rFonts w:ascii="Arial" w:hAnsi="Arial" w:cs="Arial"/>
        </w:rPr>
        <w:t xml:space="preserve"> smluvně</w:t>
      </w:r>
      <w:r w:rsidR="00AC710C">
        <w:rPr>
          <w:rFonts w:ascii="Arial" w:hAnsi="Arial" w:cs="Arial"/>
        </w:rPr>
        <w:t xml:space="preserve"> převede na Kraj</w:t>
      </w:r>
      <w:r w:rsidR="00F13652">
        <w:rPr>
          <w:rFonts w:ascii="Arial" w:hAnsi="Arial" w:cs="Arial"/>
        </w:rPr>
        <w:t xml:space="preserve"> Vysočina</w:t>
      </w:r>
      <w:r w:rsidR="00C52ABD">
        <w:rPr>
          <w:rFonts w:ascii="Arial" w:hAnsi="Arial" w:cs="Arial"/>
        </w:rPr>
        <w:t>.</w:t>
      </w:r>
      <w:r w:rsidR="00F13652">
        <w:rPr>
          <w:rFonts w:ascii="Arial" w:hAnsi="Arial" w:cs="Arial"/>
        </w:rPr>
        <w:t xml:space="preserve"> Smluvní strany konstatují, že budou v této záležitosti maximálně součinné</w:t>
      </w:r>
      <w:r w:rsidR="005324D2">
        <w:rPr>
          <w:rFonts w:ascii="Arial" w:hAnsi="Arial" w:cs="Arial"/>
        </w:rPr>
        <w:t>.</w:t>
      </w:r>
      <w:r w:rsidR="00C52ABD">
        <w:rPr>
          <w:rFonts w:ascii="Arial" w:hAnsi="Arial" w:cs="Arial"/>
        </w:rPr>
        <w:t xml:space="preserve"> </w:t>
      </w:r>
      <w:r w:rsidR="00CF099A">
        <w:rPr>
          <w:rFonts w:ascii="Arial" w:hAnsi="Arial" w:cs="Arial"/>
        </w:rPr>
        <w:t xml:space="preserve"> </w:t>
      </w:r>
    </w:p>
    <w:p w:rsidR="006E2574" w:rsidRPr="007B34A6" w:rsidRDefault="006E2574" w:rsidP="00023BF6">
      <w:pPr>
        <w:jc w:val="both"/>
        <w:rPr>
          <w:rFonts w:ascii="Arial" w:hAnsi="Arial" w:cs="Arial"/>
          <w:sz w:val="22"/>
          <w:szCs w:val="22"/>
        </w:rPr>
      </w:pPr>
    </w:p>
    <w:p w:rsidR="0003596C" w:rsidRPr="007B34A6" w:rsidRDefault="0003596C" w:rsidP="00ED15BA">
      <w:pPr>
        <w:jc w:val="both"/>
        <w:rPr>
          <w:rFonts w:ascii="Arial" w:hAnsi="Arial" w:cs="Arial"/>
          <w:sz w:val="22"/>
          <w:szCs w:val="22"/>
        </w:rPr>
      </w:pPr>
    </w:p>
    <w:p w:rsidR="0003596C" w:rsidRPr="007B34A6" w:rsidRDefault="0003596C" w:rsidP="0003596C">
      <w:pPr>
        <w:jc w:val="center"/>
        <w:rPr>
          <w:rFonts w:ascii="Arial" w:hAnsi="Arial" w:cs="Arial"/>
          <w:sz w:val="22"/>
          <w:szCs w:val="22"/>
        </w:rPr>
      </w:pPr>
      <w:r w:rsidRPr="007B34A6">
        <w:rPr>
          <w:rFonts w:ascii="Arial" w:hAnsi="Arial" w:cs="Arial"/>
          <w:sz w:val="22"/>
          <w:szCs w:val="22"/>
        </w:rPr>
        <w:t>II</w:t>
      </w:r>
      <w:r w:rsidR="00C3613A" w:rsidRPr="007B34A6">
        <w:rPr>
          <w:rFonts w:ascii="Arial" w:hAnsi="Arial" w:cs="Arial"/>
          <w:sz w:val="22"/>
          <w:szCs w:val="22"/>
        </w:rPr>
        <w:t>I</w:t>
      </w:r>
      <w:r w:rsidRPr="007B34A6">
        <w:rPr>
          <w:rFonts w:ascii="Arial" w:hAnsi="Arial" w:cs="Arial"/>
          <w:sz w:val="22"/>
          <w:szCs w:val="22"/>
        </w:rPr>
        <w:t>.</w:t>
      </w:r>
    </w:p>
    <w:p w:rsidR="00E32A73" w:rsidRPr="007B34A6" w:rsidRDefault="00E32A73" w:rsidP="0003596C">
      <w:pPr>
        <w:jc w:val="center"/>
        <w:rPr>
          <w:rFonts w:ascii="Arial" w:hAnsi="Arial" w:cs="Arial"/>
          <w:sz w:val="22"/>
          <w:szCs w:val="22"/>
        </w:rPr>
      </w:pPr>
    </w:p>
    <w:p w:rsidR="00713310" w:rsidRDefault="00882275" w:rsidP="00F57BAA">
      <w:pPr>
        <w:pStyle w:val="Odstavecseseznamem"/>
        <w:numPr>
          <w:ilvl w:val="0"/>
          <w:numId w:val="1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Převod práv a povinností</w:t>
      </w:r>
      <w:r w:rsidR="007865D4" w:rsidRPr="007B34A6">
        <w:rPr>
          <w:rFonts w:ascii="Arial" w:hAnsi="Arial" w:cs="Arial"/>
        </w:rPr>
        <w:t xml:space="preserve"> ke stavbě</w:t>
      </w:r>
      <w:r w:rsidR="00911AC9" w:rsidRPr="007B34A6">
        <w:rPr>
          <w:rFonts w:ascii="Arial" w:hAnsi="Arial" w:cs="Arial"/>
        </w:rPr>
        <w:t xml:space="preserve"> </w:t>
      </w:r>
      <w:r w:rsidR="00F13652">
        <w:rPr>
          <w:rFonts w:ascii="Arial" w:hAnsi="Arial" w:cs="Arial"/>
        </w:rPr>
        <w:t xml:space="preserve">založený touto smlouvou </w:t>
      </w:r>
      <w:r w:rsidR="00911AC9" w:rsidRPr="007B34A6">
        <w:rPr>
          <w:rFonts w:ascii="Arial" w:hAnsi="Arial" w:cs="Arial"/>
        </w:rPr>
        <w:t>byl schválen R</w:t>
      </w:r>
      <w:r w:rsidR="008447AB">
        <w:rPr>
          <w:rFonts w:ascii="Arial" w:hAnsi="Arial" w:cs="Arial"/>
        </w:rPr>
        <w:t xml:space="preserve">adou města Jihlavy usnesením č. </w:t>
      </w:r>
      <w:r w:rsidR="00976880">
        <w:rPr>
          <w:rFonts w:ascii="Arial" w:hAnsi="Arial" w:cs="Arial"/>
        </w:rPr>
        <w:t>80/19-RM ze dne 24. 1. 2019</w:t>
      </w:r>
      <w:r w:rsidR="00976880" w:rsidRPr="007B34A6">
        <w:rPr>
          <w:rFonts w:ascii="Arial" w:hAnsi="Arial" w:cs="Arial"/>
        </w:rPr>
        <w:t xml:space="preserve"> </w:t>
      </w:r>
      <w:r w:rsidR="00911AC9" w:rsidRPr="007B34A6">
        <w:rPr>
          <w:rFonts w:ascii="Arial" w:hAnsi="Arial" w:cs="Arial"/>
        </w:rPr>
        <w:t xml:space="preserve">ve smyslu zákona č. 128/2000 </w:t>
      </w:r>
      <w:r w:rsidR="00CB716C" w:rsidRPr="007B34A6">
        <w:rPr>
          <w:rFonts w:ascii="Arial" w:hAnsi="Arial" w:cs="Arial"/>
        </w:rPr>
        <w:t>S</w:t>
      </w:r>
      <w:r w:rsidR="00911AC9" w:rsidRPr="007B34A6">
        <w:rPr>
          <w:rFonts w:ascii="Arial" w:hAnsi="Arial" w:cs="Arial"/>
        </w:rPr>
        <w:t>b.</w:t>
      </w:r>
      <w:r w:rsidR="00CB716C" w:rsidRPr="007B34A6">
        <w:rPr>
          <w:rFonts w:ascii="Arial" w:hAnsi="Arial" w:cs="Arial"/>
        </w:rPr>
        <w:t>, o obcích</w:t>
      </w:r>
      <w:r w:rsidR="00EE7F0A">
        <w:rPr>
          <w:rFonts w:ascii="Arial" w:hAnsi="Arial" w:cs="Arial"/>
        </w:rPr>
        <w:t>,</w:t>
      </w:r>
      <w:r w:rsidR="00CB716C" w:rsidRPr="007B34A6">
        <w:rPr>
          <w:rFonts w:ascii="Arial" w:hAnsi="Arial" w:cs="Arial"/>
        </w:rPr>
        <w:t xml:space="preserve"> </w:t>
      </w:r>
      <w:r w:rsidR="00911AC9" w:rsidRPr="007B34A6">
        <w:rPr>
          <w:rFonts w:ascii="Arial" w:hAnsi="Arial" w:cs="Arial"/>
        </w:rPr>
        <w:t>ve</w:t>
      </w:r>
      <w:r w:rsidR="00B91B21">
        <w:rPr>
          <w:rFonts w:ascii="Arial" w:hAnsi="Arial" w:cs="Arial"/>
        </w:rPr>
        <w:t> </w:t>
      </w:r>
      <w:r w:rsidR="00911AC9" w:rsidRPr="007B34A6">
        <w:rPr>
          <w:rFonts w:ascii="Arial" w:hAnsi="Arial" w:cs="Arial"/>
        </w:rPr>
        <w:t xml:space="preserve">znění pozdějších předpisů. </w:t>
      </w:r>
    </w:p>
    <w:p w:rsidR="00A567E9" w:rsidRPr="007B34A6" w:rsidRDefault="00911AC9" w:rsidP="00E32A73">
      <w:pPr>
        <w:jc w:val="both"/>
        <w:rPr>
          <w:rFonts w:ascii="Arial" w:hAnsi="Arial" w:cs="Arial"/>
          <w:sz w:val="22"/>
          <w:szCs w:val="22"/>
        </w:rPr>
      </w:pPr>
      <w:r w:rsidRPr="007B34A6">
        <w:rPr>
          <w:rFonts w:ascii="Arial" w:hAnsi="Arial" w:cs="Arial"/>
          <w:sz w:val="22"/>
          <w:szCs w:val="22"/>
        </w:rPr>
        <w:t xml:space="preserve">  </w:t>
      </w:r>
    </w:p>
    <w:p w:rsidR="00E32A73" w:rsidRPr="007B34A6" w:rsidRDefault="008447AB" w:rsidP="00F57BAA">
      <w:pPr>
        <w:pStyle w:val="Odstavecseseznamem"/>
        <w:numPr>
          <w:ilvl w:val="0"/>
          <w:numId w:val="1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Převod práv a povinností</w:t>
      </w:r>
      <w:r w:rsidR="0087718F" w:rsidRPr="007B34A6">
        <w:rPr>
          <w:rFonts w:ascii="Arial" w:hAnsi="Arial" w:cs="Arial"/>
        </w:rPr>
        <w:t xml:space="preserve"> </w:t>
      </w:r>
      <w:r w:rsidR="00F13652">
        <w:rPr>
          <w:rFonts w:ascii="Arial" w:hAnsi="Arial" w:cs="Arial"/>
        </w:rPr>
        <w:t xml:space="preserve">ke stavbě založený touto smlouvou </w:t>
      </w:r>
      <w:r w:rsidR="0087718F" w:rsidRPr="007B34A6">
        <w:rPr>
          <w:rFonts w:ascii="Arial" w:hAnsi="Arial" w:cs="Arial"/>
        </w:rPr>
        <w:t>byl schválen Radou K</w:t>
      </w:r>
      <w:r w:rsidR="00CF30D8" w:rsidRPr="007B34A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aje Vysočina usnesením č. </w:t>
      </w:r>
      <w:r w:rsidR="00976880">
        <w:rPr>
          <w:rFonts w:ascii="Arial" w:hAnsi="Arial" w:cs="Arial"/>
        </w:rPr>
        <w:t>0108/02/2019/RK</w:t>
      </w:r>
      <w:r w:rsidR="00976880" w:rsidRPr="007B34A6">
        <w:rPr>
          <w:rFonts w:ascii="Arial" w:hAnsi="Arial" w:cs="Arial"/>
        </w:rPr>
        <w:t xml:space="preserve"> </w:t>
      </w:r>
      <w:r w:rsidR="0087718F" w:rsidRPr="007B34A6">
        <w:rPr>
          <w:rFonts w:ascii="Arial" w:hAnsi="Arial" w:cs="Arial"/>
        </w:rPr>
        <w:t>ze</w:t>
      </w:r>
      <w:r>
        <w:rPr>
          <w:rFonts w:ascii="Arial" w:hAnsi="Arial" w:cs="Arial"/>
        </w:rPr>
        <w:t xml:space="preserve"> dne </w:t>
      </w:r>
      <w:r w:rsidR="00976880">
        <w:rPr>
          <w:rFonts w:ascii="Arial" w:hAnsi="Arial" w:cs="Arial"/>
        </w:rPr>
        <w:t>22. 1. 2019</w:t>
      </w:r>
      <w:r w:rsidR="00976880" w:rsidRPr="007B34A6">
        <w:rPr>
          <w:rFonts w:ascii="Arial" w:hAnsi="Arial" w:cs="Arial"/>
        </w:rPr>
        <w:t xml:space="preserve"> </w:t>
      </w:r>
      <w:r w:rsidR="0087718F" w:rsidRPr="007B34A6">
        <w:rPr>
          <w:rFonts w:ascii="Arial" w:hAnsi="Arial" w:cs="Arial"/>
        </w:rPr>
        <w:t>ve smyslu zákona č. 12</w:t>
      </w:r>
      <w:r w:rsidR="00CB716C" w:rsidRPr="007B34A6">
        <w:rPr>
          <w:rFonts w:ascii="Arial" w:hAnsi="Arial" w:cs="Arial"/>
        </w:rPr>
        <w:t>9</w:t>
      </w:r>
      <w:r w:rsidR="0087718F" w:rsidRPr="007B34A6">
        <w:rPr>
          <w:rFonts w:ascii="Arial" w:hAnsi="Arial" w:cs="Arial"/>
        </w:rPr>
        <w:t xml:space="preserve">/2000 </w:t>
      </w:r>
      <w:r w:rsidR="00CB716C" w:rsidRPr="007B34A6">
        <w:rPr>
          <w:rFonts w:ascii="Arial" w:hAnsi="Arial" w:cs="Arial"/>
        </w:rPr>
        <w:t>S</w:t>
      </w:r>
      <w:r w:rsidR="0087718F" w:rsidRPr="007B34A6">
        <w:rPr>
          <w:rFonts w:ascii="Arial" w:hAnsi="Arial" w:cs="Arial"/>
        </w:rPr>
        <w:t>b.</w:t>
      </w:r>
      <w:r w:rsidR="00CB716C" w:rsidRPr="007B34A6">
        <w:rPr>
          <w:rFonts w:ascii="Arial" w:hAnsi="Arial" w:cs="Arial"/>
        </w:rPr>
        <w:t>, o krajích</w:t>
      </w:r>
      <w:r w:rsidR="00EE7F0A">
        <w:rPr>
          <w:rFonts w:ascii="Arial" w:hAnsi="Arial" w:cs="Arial"/>
        </w:rPr>
        <w:t>,</w:t>
      </w:r>
      <w:r w:rsidR="0087718F" w:rsidRPr="007B34A6">
        <w:rPr>
          <w:rFonts w:ascii="Arial" w:hAnsi="Arial" w:cs="Arial"/>
        </w:rPr>
        <w:t xml:space="preserve"> ve znění pozdějších předpisů.   </w:t>
      </w:r>
    </w:p>
    <w:p w:rsidR="007865D4" w:rsidRPr="007B34A6" w:rsidRDefault="007865D4" w:rsidP="000C6A2A">
      <w:pPr>
        <w:rPr>
          <w:rFonts w:ascii="Arial" w:hAnsi="Arial" w:cs="Arial"/>
          <w:sz w:val="22"/>
          <w:szCs w:val="22"/>
        </w:rPr>
      </w:pPr>
    </w:p>
    <w:p w:rsidR="00ED15BA" w:rsidRPr="007B34A6" w:rsidRDefault="00246AAF" w:rsidP="007865D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7865D4" w:rsidRPr="007B34A6">
        <w:rPr>
          <w:rFonts w:ascii="Arial" w:hAnsi="Arial" w:cs="Arial"/>
          <w:sz w:val="22"/>
          <w:szCs w:val="22"/>
        </w:rPr>
        <w:t>V.</w:t>
      </w:r>
    </w:p>
    <w:p w:rsidR="007865D4" w:rsidRPr="007B34A6" w:rsidRDefault="007865D4" w:rsidP="007865D4">
      <w:pPr>
        <w:jc w:val="center"/>
        <w:rPr>
          <w:rFonts w:ascii="Arial" w:hAnsi="Arial" w:cs="Arial"/>
          <w:sz w:val="22"/>
          <w:szCs w:val="22"/>
        </w:rPr>
      </w:pPr>
    </w:p>
    <w:p w:rsidR="000D3F00" w:rsidRPr="007B34A6" w:rsidRDefault="0031537E" w:rsidP="000C6A2A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7B34A6">
        <w:rPr>
          <w:rFonts w:ascii="Arial" w:hAnsi="Arial" w:cs="Arial"/>
        </w:rPr>
        <w:t xml:space="preserve">Smluvní strany se rovněž dohodly, že </w:t>
      </w:r>
      <w:r w:rsidR="008447AB">
        <w:rPr>
          <w:rFonts w:ascii="Arial" w:hAnsi="Arial" w:cs="Arial"/>
        </w:rPr>
        <w:t>Kraj Vysočina</w:t>
      </w:r>
      <w:r w:rsidR="00F71049" w:rsidRPr="007B34A6">
        <w:rPr>
          <w:rFonts w:ascii="Arial" w:hAnsi="Arial" w:cs="Arial"/>
        </w:rPr>
        <w:t xml:space="preserve"> </w:t>
      </w:r>
      <w:r w:rsidRPr="007B34A6">
        <w:rPr>
          <w:rFonts w:ascii="Arial" w:hAnsi="Arial" w:cs="Arial"/>
        </w:rPr>
        <w:t xml:space="preserve">zajistí </w:t>
      </w:r>
      <w:r w:rsidR="00F71049" w:rsidRPr="007B34A6">
        <w:rPr>
          <w:rFonts w:ascii="Arial" w:hAnsi="Arial" w:cs="Arial"/>
        </w:rPr>
        <w:t>vlastní re</w:t>
      </w:r>
      <w:r w:rsidR="008447AB">
        <w:rPr>
          <w:rFonts w:ascii="Arial" w:hAnsi="Arial" w:cs="Arial"/>
        </w:rPr>
        <w:t xml:space="preserve">alizaci stavby </w:t>
      </w:r>
      <w:r w:rsidR="003076D1">
        <w:rPr>
          <w:rFonts w:ascii="Arial" w:hAnsi="Arial" w:cs="Arial"/>
        </w:rPr>
        <w:t>„</w:t>
      </w:r>
      <w:r w:rsidR="00284BD0">
        <w:rPr>
          <w:rFonts w:ascii="Arial" w:hAnsi="Arial" w:cs="Arial"/>
        </w:rPr>
        <w:t>Ulice Hůlová – rekonstrukce mostu</w:t>
      </w:r>
      <w:r w:rsidR="003076D1">
        <w:rPr>
          <w:rFonts w:ascii="Arial" w:hAnsi="Arial" w:cs="Arial"/>
        </w:rPr>
        <w:t>“</w:t>
      </w:r>
      <w:r w:rsidR="00F743C7" w:rsidRPr="007B34A6">
        <w:rPr>
          <w:rFonts w:ascii="Arial" w:hAnsi="Arial" w:cs="Arial"/>
        </w:rPr>
        <w:t xml:space="preserve"> </w:t>
      </w:r>
      <w:r w:rsidRPr="007B34A6">
        <w:rPr>
          <w:rFonts w:ascii="Arial" w:hAnsi="Arial" w:cs="Arial"/>
        </w:rPr>
        <w:t>na své náklady</w:t>
      </w:r>
      <w:r w:rsidR="00F71049" w:rsidRPr="007B34A6">
        <w:rPr>
          <w:rFonts w:ascii="Arial" w:hAnsi="Arial" w:cs="Arial"/>
        </w:rPr>
        <w:t>.</w:t>
      </w:r>
      <w:r w:rsidRPr="007B34A6">
        <w:rPr>
          <w:rFonts w:ascii="Arial" w:hAnsi="Arial" w:cs="Arial"/>
        </w:rPr>
        <w:t xml:space="preserve">  </w:t>
      </w:r>
    </w:p>
    <w:p w:rsidR="0031537E" w:rsidRPr="007B34A6" w:rsidRDefault="0031537E" w:rsidP="0031537E">
      <w:pPr>
        <w:jc w:val="both"/>
        <w:rPr>
          <w:rFonts w:ascii="Arial" w:hAnsi="Arial" w:cs="Arial"/>
          <w:sz w:val="22"/>
          <w:szCs w:val="22"/>
        </w:rPr>
      </w:pPr>
    </w:p>
    <w:p w:rsidR="0031537E" w:rsidRPr="007B34A6" w:rsidRDefault="0031537E" w:rsidP="0031537E">
      <w:pPr>
        <w:jc w:val="both"/>
        <w:rPr>
          <w:rFonts w:ascii="Arial" w:hAnsi="Arial" w:cs="Arial"/>
          <w:sz w:val="22"/>
          <w:szCs w:val="22"/>
        </w:rPr>
      </w:pPr>
    </w:p>
    <w:p w:rsidR="0031537E" w:rsidRPr="007B34A6" w:rsidRDefault="0031537E" w:rsidP="0031537E">
      <w:pPr>
        <w:jc w:val="center"/>
        <w:rPr>
          <w:rFonts w:ascii="Arial" w:hAnsi="Arial" w:cs="Arial"/>
          <w:sz w:val="22"/>
          <w:szCs w:val="22"/>
        </w:rPr>
      </w:pPr>
      <w:r w:rsidRPr="007B34A6">
        <w:rPr>
          <w:rFonts w:ascii="Arial" w:hAnsi="Arial" w:cs="Arial"/>
          <w:sz w:val="22"/>
          <w:szCs w:val="22"/>
        </w:rPr>
        <w:t>V.</w:t>
      </w:r>
    </w:p>
    <w:p w:rsidR="0031537E" w:rsidRPr="007B34A6" w:rsidRDefault="0031537E" w:rsidP="0031537E">
      <w:pPr>
        <w:jc w:val="center"/>
        <w:rPr>
          <w:rFonts w:ascii="Arial" w:hAnsi="Arial" w:cs="Arial"/>
          <w:sz w:val="22"/>
          <w:szCs w:val="22"/>
        </w:rPr>
      </w:pPr>
    </w:p>
    <w:p w:rsidR="00EB2B27" w:rsidRPr="007B34A6" w:rsidRDefault="0031537E" w:rsidP="000C6A2A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</w:rPr>
      </w:pPr>
      <w:r w:rsidRPr="007B34A6">
        <w:rPr>
          <w:rFonts w:ascii="Arial" w:hAnsi="Arial" w:cs="Arial"/>
        </w:rPr>
        <w:t xml:space="preserve">Obě smluvní strany prohlašují, že jim nejsou známy </w:t>
      </w:r>
      <w:r w:rsidR="00EB2B27" w:rsidRPr="007B34A6">
        <w:rPr>
          <w:rFonts w:ascii="Arial" w:hAnsi="Arial" w:cs="Arial"/>
        </w:rPr>
        <w:t>žádné</w:t>
      </w:r>
      <w:r w:rsidR="00871FEE" w:rsidRPr="007B34A6">
        <w:rPr>
          <w:rFonts w:ascii="Arial" w:hAnsi="Arial" w:cs="Arial"/>
        </w:rPr>
        <w:t xml:space="preserve"> </w:t>
      </w:r>
      <w:r w:rsidR="00EB2B27" w:rsidRPr="007B34A6">
        <w:rPr>
          <w:rFonts w:ascii="Arial" w:hAnsi="Arial" w:cs="Arial"/>
        </w:rPr>
        <w:t>skutečnosti, které by uzavření této smlouvy bránily.</w:t>
      </w:r>
    </w:p>
    <w:p w:rsidR="0031537E" w:rsidRPr="007B34A6" w:rsidRDefault="0031537E" w:rsidP="0031537E">
      <w:pPr>
        <w:jc w:val="both"/>
        <w:rPr>
          <w:rFonts w:ascii="Arial" w:hAnsi="Arial" w:cs="Arial"/>
          <w:sz w:val="22"/>
          <w:szCs w:val="22"/>
        </w:rPr>
      </w:pPr>
    </w:p>
    <w:p w:rsidR="00EB2B27" w:rsidRPr="007B34A6" w:rsidRDefault="00EB2B27" w:rsidP="000C6A2A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</w:rPr>
      </w:pPr>
      <w:r w:rsidRPr="007B34A6">
        <w:rPr>
          <w:rFonts w:ascii="Arial" w:hAnsi="Arial" w:cs="Arial"/>
        </w:rPr>
        <w:t>Tato smlouva se vyhotovuje ve čtyřech stejnopisech s platností originálu a každá ze</w:t>
      </w:r>
      <w:r w:rsidR="00A5378B">
        <w:rPr>
          <w:rFonts w:ascii="Arial" w:hAnsi="Arial" w:cs="Arial"/>
        </w:rPr>
        <w:t> </w:t>
      </w:r>
      <w:r w:rsidRPr="007B34A6">
        <w:rPr>
          <w:rFonts w:ascii="Arial" w:hAnsi="Arial" w:cs="Arial"/>
        </w:rPr>
        <w:t xml:space="preserve">smluvních stran obdrží 2 stejnopisy. </w:t>
      </w:r>
    </w:p>
    <w:p w:rsidR="00EB2B27" w:rsidRPr="007B34A6" w:rsidRDefault="00EB2B27" w:rsidP="0031537E">
      <w:pPr>
        <w:jc w:val="both"/>
        <w:rPr>
          <w:rFonts w:ascii="Arial" w:hAnsi="Arial" w:cs="Arial"/>
          <w:sz w:val="22"/>
          <w:szCs w:val="22"/>
        </w:rPr>
      </w:pPr>
    </w:p>
    <w:p w:rsidR="00EB2B27" w:rsidRPr="007B34A6" w:rsidRDefault="00EB2B27" w:rsidP="000C6A2A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</w:rPr>
      </w:pPr>
      <w:r w:rsidRPr="007B34A6">
        <w:rPr>
          <w:rFonts w:ascii="Arial" w:hAnsi="Arial" w:cs="Arial"/>
        </w:rPr>
        <w:t>Smluvní strany shodně prohlašují, že si smlouvu před jejím podpisem přečetly, že souhlasí s jejím obsahem a že smlouva byla uzavřena po vzájemném projednání na základě pravdivých údajů a na základě jejich svobodné a pravé vůle.  Na důkaz těchto skutečností ji opatřují svými podpisy.</w:t>
      </w:r>
    </w:p>
    <w:p w:rsidR="00176171" w:rsidRPr="007B34A6" w:rsidRDefault="00176171" w:rsidP="00EB2B27">
      <w:pPr>
        <w:pStyle w:val="Zkladntext"/>
        <w:spacing w:line="260" w:lineRule="exact"/>
        <w:rPr>
          <w:rFonts w:ascii="Arial" w:hAnsi="Arial" w:cs="Arial"/>
          <w:sz w:val="22"/>
          <w:szCs w:val="22"/>
        </w:rPr>
      </w:pPr>
    </w:p>
    <w:p w:rsidR="00176171" w:rsidRPr="007B34A6" w:rsidRDefault="00176171" w:rsidP="000C6A2A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</w:rPr>
      </w:pPr>
      <w:r w:rsidRPr="007B34A6">
        <w:rPr>
          <w:rFonts w:ascii="Arial" w:hAnsi="Arial" w:cs="Arial"/>
        </w:rPr>
        <w:t xml:space="preserve">Tato smlouva nabývá platnosti dnem </w:t>
      </w:r>
      <w:r w:rsidR="003076D1">
        <w:rPr>
          <w:rFonts w:ascii="Arial" w:hAnsi="Arial" w:cs="Arial"/>
        </w:rPr>
        <w:t>podpisu poslední ze smluvních stran</w:t>
      </w:r>
      <w:r w:rsidR="0006379A" w:rsidRPr="007B34A6">
        <w:rPr>
          <w:rFonts w:ascii="Arial" w:hAnsi="Arial" w:cs="Arial"/>
        </w:rPr>
        <w:t xml:space="preserve"> </w:t>
      </w:r>
      <w:r w:rsidRPr="007B34A6">
        <w:rPr>
          <w:rFonts w:ascii="Arial" w:hAnsi="Arial" w:cs="Arial"/>
        </w:rPr>
        <w:t>a účinnosti dnem uveřejnění v informačním systému veřejné správy – Registru smluv.</w:t>
      </w:r>
    </w:p>
    <w:p w:rsidR="00176171" w:rsidRPr="007B34A6" w:rsidRDefault="00176171" w:rsidP="00176171">
      <w:pPr>
        <w:pStyle w:val="Odstavecseseznamem"/>
        <w:rPr>
          <w:rFonts w:ascii="Arial" w:hAnsi="Arial" w:cs="Arial"/>
        </w:rPr>
      </w:pPr>
    </w:p>
    <w:p w:rsidR="00176171" w:rsidRPr="007B34A6" w:rsidRDefault="00176171" w:rsidP="000C6A2A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</w:rPr>
      </w:pPr>
      <w:r w:rsidRPr="007B34A6">
        <w:rPr>
          <w:rFonts w:ascii="Arial" w:hAnsi="Arial" w:cs="Arial"/>
        </w:rPr>
        <w:t>Statutární město Jihlava výslovně souhlasí se zveřejněním celého textu této smlouvy v informačním systému veřejné správy – Registru smluv.</w:t>
      </w:r>
    </w:p>
    <w:p w:rsidR="00176171" w:rsidRPr="007B34A6" w:rsidRDefault="00176171" w:rsidP="00176171">
      <w:pPr>
        <w:pStyle w:val="Zkladntext2"/>
        <w:rPr>
          <w:rFonts w:ascii="Arial" w:hAnsi="Arial" w:cs="Arial"/>
          <w:sz w:val="22"/>
          <w:szCs w:val="22"/>
        </w:rPr>
      </w:pPr>
    </w:p>
    <w:p w:rsidR="00176171" w:rsidRPr="007B34A6" w:rsidRDefault="00176171" w:rsidP="000C6A2A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  <w:iCs/>
        </w:rPr>
      </w:pPr>
      <w:r w:rsidRPr="007B34A6">
        <w:rPr>
          <w:rFonts w:ascii="Arial" w:hAnsi="Arial" w:cs="Arial"/>
        </w:rPr>
        <w:t>Smluvní strany se dohodly, že zákonnou povinnost dle § 5 odst. 2 zákona č. 340/2015 Sb., o zvláštních podmínkách účinnosti některých smluv, uveřejňování těchto smluv a o</w:t>
      </w:r>
      <w:r w:rsidR="00B91B21">
        <w:rPr>
          <w:rFonts w:ascii="Arial" w:hAnsi="Arial" w:cs="Arial"/>
        </w:rPr>
        <w:t> </w:t>
      </w:r>
      <w:r w:rsidRPr="007B34A6">
        <w:rPr>
          <w:rFonts w:ascii="Arial" w:hAnsi="Arial" w:cs="Arial"/>
        </w:rPr>
        <w:t>registru smluv (zákon o registru smluv)</w:t>
      </w:r>
      <w:r w:rsidR="00B91B21">
        <w:rPr>
          <w:rFonts w:ascii="Arial" w:hAnsi="Arial" w:cs="Arial"/>
        </w:rPr>
        <w:t>, v platném znění</w:t>
      </w:r>
      <w:r w:rsidRPr="007B34A6">
        <w:rPr>
          <w:rFonts w:ascii="Arial" w:hAnsi="Arial" w:cs="Arial"/>
        </w:rPr>
        <w:t xml:space="preserve"> zajistí </w:t>
      </w:r>
      <w:r w:rsidRPr="007B34A6">
        <w:rPr>
          <w:rFonts w:ascii="Arial" w:hAnsi="Arial" w:cs="Arial"/>
          <w:iCs/>
        </w:rPr>
        <w:t>Kraj Vysočina.</w:t>
      </w:r>
    </w:p>
    <w:p w:rsidR="00176171" w:rsidRPr="007B34A6" w:rsidRDefault="00176171" w:rsidP="00176171">
      <w:pPr>
        <w:rPr>
          <w:rFonts w:ascii="Arial" w:hAnsi="Arial" w:cs="Arial"/>
          <w:color w:val="FF0000"/>
          <w:sz w:val="22"/>
          <w:szCs w:val="22"/>
        </w:rPr>
      </w:pPr>
    </w:p>
    <w:p w:rsidR="006E2574" w:rsidRDefault="006E2574" w:rsidP="000D3F00">
      <w:pPr>
        <w:jc w:val="both"/>
        <w:rPr>
          <w:rFonts w:ascii="Arial" w:hAnsi="Arial" w:cs="Arial"/>
          <w:sz w:val="22"/>
          <w:szCs w:val="22"/>
        </w:rPr>
      </w:pPr>
    </w:p>
    <w:p w:rsidR="000D3F00" w:rsidRPr="007B34A6" w:rsidRDefault="00EB2B27" w:rsidP="000D3F00">
      <w:pPr>
        <w:jc w:val="both"/>
        <w:rPr>
          <w:rFonts w:ascii="Arial" w:hAnsi="Arial" w:cs="Arial"/>
          <w:sz w:val="22"/>
          <w:szCs w:val="22"/>
        </w:rPr>
      </w:pPr>
      <w:r w:rsidRPr="007B34A6">
        <w:rPr>
          <w:rFonts w:ascii="Arial" w:hAnsi="Arial" w:cs="Arial"/>
          <w:sz w:val="22"/>
          <w:szCs w:val="22"/>
        </w:rPr>
        <w:t xml:space="preserve">V Jihlavě dne </w:t>
      </w:r>
      <w:r w:rsidR="00C3613A" w:rsidRPr="007B34A6">
        <w:rPr>
          <w:rFonts w:ascii="Arial" w:hAnsi="Arial" w:cs="Arial"/>
          <w:sz w:val="22"/>
          <w:szCs w:val="22"/>
        </w:rPr>
        <w:tab/>
      </w:r>
      <w:r w:rsidR="00976880">
        <w:rPr>
          <w:rFonts w:ascii="Arial" w:hAnsi="Arial" w:cs="Arial"/>
          <w:sz w:val="22"/>
          <w:szCs w:val="22"/>
        </w:rPr>
        <w:t>31. 1. 2019</w:t>
      </w:r>
      <w:r w:rsidR="00C3613A" w:rsidRPr="007B34A6">
        <w:rPr>
          <w:rFonts w:ascii="Arial" w:hAnsi="Arial" w:cs="Arial"/>
          <w:sz w:val="22"/>
          <w:szCs w:val="22"/>
        </w:rPr>
        <w:tab/>
      </w:r>
      <w:r w:rsidR="00C3613A" w:rsidRPr="007B34A6">
        <w:rPr>
          <w:rFonts w:ascii="Arial" w:hAnsi="Arial" w:cs="Arial"/>
          <w:sz w:val="22"/>
          <w:szCs w:val="22"/>
        </w:rPr>
        <w:tab/>
      </w:r>
      <w:r w:rsidR="00C3613A" w:rsidRPr="007B34A6">
        <w:rPr>
          <w:rFonts w:ascii="Arial" w:hAnsi="Arial" w:cs="Arial"/>
          <w:sz w:val="22"/>
          <w:szCs w:val="22"/>
        </w:rPr>
        <w:tab/>
      </w:r>
      <w:r w:rsidR="00C3613A" w:rsidRPr="007B34A6">
        <w:rPr>
          <w:rFonts w:ascii="Arial" w:hAnsi="Arial" w:cs="Arial"/>
          <w:sz w:val="22"/>
          <w:szCs w:val="22"/>
        </w:rPr>
        <w:tab/>
      </w:r>
      <w:r w:rsidR="008910FF" w:rsidRPr="007B34A6">
        <w:rPr>
          <w:rFonts w:ascii="Arial" w:hAnsi="Arial" w:cs="Arial"/>
          <w:sz w:val="22"/>
          <w:szCs w:val="22"/>
        </w:rPr>
        <w:t xml:space="preserve">         </w:t>
      </w:r>
      <w:r w:rsidR="00624E5C" w:rsidRPr="007B34A6">
        <w:rPr>
          <w:rFonts w:ascii="Arial" w:hAnsi="Arial" w:cs="Arial"/>
          <w:sz w:val="22"/>
          <w:szCs w:val="22"/>
        </w:rPr>
        <w:t xml:space="preserve">    </w:t>
      </w:r>
      <w:r w:rsidR="00C3613A" w:rsidRPr="007B34A6">
        <w:rPr>
          <w:rFonts w:ascii="Arial" w:hAnsi="Arial" w:cs="Arial"/>
          <w:sz w:val="22"/>
          <w:szCs w:val="22"/>
        </w:rPr>
        <w:t>V Jihlavě dne</w:t>
      </w:r>
      <w:r w:rsidR="00976880">
        <w:rPr>
          <w:rFonts w:ascii="Arial" w:hAnsi="Arial" w:cs="Arial"/>
          <w:sz w:val="22"/>
          <w:szCs w:val="22"/>
        </w:rPr>
        <w:t xml:space="preserve"> 31. 1. 2019</w:t>
      </w:r>
      <w:r w:rsidR="00C3613A" w:rsidRPr="007B34A6">
        <w:rPr>
          <w:rFonts w:ascii="Arial" w:hAnsi="Arial" w:cs="Arial"/>
          <w:sz w:val="22"/>
          <w:szCs w:val="22"/>
        </w:rPr>
        <w:t xml:space="preserve"> </w:t>
      </w:r>
    </w:p>
    <w:p w:rsidR="000D3F00" w:rsidRPr="007B34A6" w:rsidRDefault="000D3F00" w:rsidP="007865D4">
      <w:pPr>
        <w:jc w:val="both"/>
        <w:rPr>
          <w:rFonts w:ascii="Arial" w:hAnsi="Arial" w:cs="Arial"/>
          <w:sz w:val="22"/>
          <w:szCs w:val="22"/>
        </w:rPr>
      </w:pPr>
    </w:p>
    <w:p w:rsidR="00C3613A" w:rsidRPr="007B34A6" w:rsidRDefault="00C3613A" w:rsidP="007865D4">
      <w:pPr>
        <w:jc w:val="both"/>
        <w:rPr>
          <w:rFonts w:ascii="Arial" w:hAnsi="Arial" w:cs="Arial"/>
          <w:sz w:val="22"/>
          <w:szCs w:val="22"/>
        </w:rPr>
      </w:pPr>
    </w:p>
    <w:p w:rsidR="00C3613A" w:rsidRPr="007B34A6" w:rsidRDefault="00C3613A" w:rsidP="007865D4">
      <w:pPr>
        <w:jc w:val="both"/>
        <w:rPr>
          <w:rFonts w:ascii="Arial" w:hAnsi="Arial" w:cs="Arial"/>
          <w:sz w:val="22"/>
          <w:szCs w:val="22"/>
        </w:rPr>
      </w:pPr>
    </w:p>
    <w:p w:rsidR="00C3613A" w:rsidRDefault="00976880" w:rsidP="007865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</w:t>
      </w:r>
      <w:r w:rsidR="00C3613A" w:rsidRPr="007B34A6">
        <w:rPr>
          <w:rFonts w:ascii="Arial" w:hAnsi="Arial" w:cs="Arial"/>
          <w:sz w:val="22"/>
          <w:szCs w:val="22"/>
        </w:rPr>
        <w:tab/>
      </w:r>
      <w:r w:rsidR="00C3613A" w:rsidRPr="007B34A6">
        <w:rPr>
          <w:rFonts w:ascii="Arial" w:hAnsi="Arial" w:cs="Arial"/>
          <w:sz w:val="22"/>
          <w:szCs w:val="22"/>
        </w:rPr>
        <w:tab/>
      </w:r>
      <w:r w:rsidR="00C3613A" w:rsidRPr="007B34A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xxxxxxxxxxxxxxxxxxxxxxxxxxxxx</w:t>
      </w:r>
      <w:bookmarkStart w:id="0" w:name="_GoBack"/>
      <w:bookmarkEnd w:id="0"/>
    </w:p>
    <w:p w:rsidR="00DB0563" w:rsidRDefault="00DB0563" w:rsidP="007865D4">
      <w:pPr>
        <w:jc w:val="both"/>
        <w:rPr>
          <w:rFonts w:ascii="Arial" w:hAnsi="Arial" w:cs="Arial"/>
          <w:sz w:val="22"/>
          <w:szCs w:val="22"/>
        </w:rPr>
      </w:pPr>
    </w:p>
    <w:p w:rsidR="00DB0563" w:rsidRDefault="00DB0563" w:rsidP="00DB05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Jan Hyliš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</w:t>
      </w:r>
      <w:r>
        <w:rPr>
          <w:rFonts w:ascii="Arial" w:hAnsi="Arial" w:cs="Arial"/>
          <w:sz w:val="22"/>
          <w:szCs w:val="22"/>
        </w:rPr>
        <w:tab/>
      </w:r>
      <w:r w:rsidR="0097688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Petr Laštovička</w:t>
      </w:r>
    </w:p>
    <w:p w:rsidR="00DB0563" w:rsidRDefault="00DB0563" w:rsidP="00DB05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rady kraje pro oblast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</w:t>
      </w:r>
      <w:r w:rsidR="00976880">
        <w:rPr>
          <w:rFonts w:ascii="Arial" w:hAnsi="Arial" w:cs="Arial"/>
          <w:sz w:val="22"/>
          <w:szCs w:val="22"/>
        </w:rPr>
        <w:tab/>
      </w:r>
      <w:r w:rsidR="0097688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náměstek primátorky</w:t>
      </w:r>
    </w:p>
    <w:p w:rsidR="00DB0563" w:rsidRPr="007B34A6" w:rsidRDefault="00DB0563" w:rsidP="00DB05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dopravy a silničního hospodářství</w:t>
      </w:r>
    </w:p>
    <w:sectPr w:rsidR="00DB0563" w:rsidRPr="007B34A6" w:rsidSect="000C6A2A">
      <w:footerReference w:type="default" r:id="rId8"/>
      <w:pgSz w:w="11906" w:h="16838"/>
      <w:pgMar w:top="1418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C8D" w:rsidRDefault="00241C8D" w:rsidP="006C10FA">
      <w:r>
        <w:separator/>
      </w:r>
    </w:p>
  </w:endnote>
  <w:endnote w:type="continuationSeparator" w:id="0">
    <w:p w:rsidR="00241C8D" w:rsidRDefault="00241C8D" w:rsidP="006C1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745211"/>
      <w:docPartObj>
        <w:docPartGallery w:val="Page Numbers (Bottom of Page)"/>
        <w:docPartUnique/>
      </w:docPartObj>
    </w:sdtPr>
    <w:sdtContent>
      <w:p w:rsidR="006C10FA" w:rsidRDefault="00E1221B">
        <w:pPr>
          <w:pStyle w:val="Zpat"/>
          <w:jc w:val="center"/>
        </w:pPr>
        <w:r>
          <w:fldChar w:fldCharType="begin"/>
        </w:r>
        <w:r w:rsidR="006C10FA">
          <w:instrText>PAGE   \* MERGEFORMAT</w:instrText>
        </w:r>
        <w:r>
          <w:fldChar w:fldCharType="separate"/>
        </w:r>
        <w:r w:rsidR="00974A0C">
          <w:rPr>
            <w:noProof/>
          </w:rPr>
          <w:t>1</w:t>
        </w:r>
        <w:r>
          <w:fldChar w:fldCharType="end"/>
        </w:r>
      </w:p>
    </w:sdtContent>
  </w:sdt>
  <w:p w:rsidR="006C10FA" w:rsidRDefault="006C10F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C8D" w:rsidRDefault="00241C8D" w:rsidP="006C10FA">
      <w:r>
        <w:separator/>
      </w:r>
    </w:p>
  </w:footnote>
  <w:footnote w:type="continuationSeparator" w:id="0">
    <w:p w:rsidR="00241C8D" w:rsidRDefault="00241C8D" w:rsidP="006C1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F70"/>
    <w:multiLevelType w:val="hybridMultilevel"/>
    <w:tmpl w:val="41C6B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27301"/>
    <w:multiLevelType w:val="hybridMultilevel"/>
    <w:tmpl w:val="41C6B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95F6F"/>
    <w:multiLevelType w:val="hybridMultilevel"/>
    <w:tmpl w:val="41C6B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8642A"/>
    <w:multiLevelType w:val="hybridMultilevel"/>
    <w:tmpl w:val="BFDCCDDE"/>
    <w:lvl w:ilvl="0" w:tplc="6E288EF4">
      <w:start w:val="1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49DE11EF"/>
    <w:multiLevelType w:val="hybridMultilevel"/>
    <w:tmpl w:val="41C6B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644F5"/>
    <w:multiLevelType w:val="hybridMultilevel"/>
    <w:tmpl w:val="7262B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2C3F5A"/>
    <w:multiLevelType w:val="hybridMultilevel"/>
    <w:tmpl w:val="E4AC5F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881390"/>
    <w:multiLevelType w:val="hybridMultilevel"/>
    <w:tmpl w:val="41C6B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5664A"/>
    <w:multiLevelType w:val="hybridMultilevel"/>
    <w:tmpl w:val="7520F14E"/>
    <w:lvl w:ilvl="0" w:tplc="782A68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6C500207"/>
    <w:multiLevelType w:val="hybridMultilevel"/>
    <w:tmpl w:val="CDA021A8"/>
    <w:lvl w:ilvl="0" w:tplc="36F0270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6CFF30A1"/>
    <w:multiLevelType w:val="hybridMultilevel"/>
    <w:tmpl w:val="B3B6FAC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E78AE"/>
    <w:multiLevelType w:val="hybridMultilevel"/>
    <w:tmpl w:val="41C6B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C0D1A"/>
    <w:multiLevelType w:val="hybridMultilevel"/>
    <w:tmpl w:val="2F5A0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1C3C02"/>
    <w:multiLevelType w:val="hybridMultilevel"/>
    <w:tmpl w:val="CF207F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revisionView w:markup="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A6E36"/>
    <w:rsid w:val="00023BF6"/>
    <w:rsid w:val="0003596C"/>
    <w:rsid w:val="000625A0"/>
    <w:rsid w:val="0006379A"/>
    <w:rsid w:val="000A6E36"/>
    <w:rsid w:val="000C6A2A"/>
    <w:rsid w:val="000D3F00"/>
    <w:rsid w:val="00120B76"/>
    <w:rsid w:val="00135F0D"/>
    <w:rsid w:val="00176171"/>
    <w:rsid w:val="00241C8D"/>
    <w:rsid w:val="00246AAF"/>
    <w:rsid w:val="00252BBF"/>
    <w:rsid w:val="00283FC6"/>
    <w:rsid w:val="00284BD0"/>
    <w:rsid w:val="0029745F"/>
    <w:rsid w:val="002F7B74"/>
    <w:rsid w:val="003076D1"/>
    <w:rsid w:val="0031537E"/>
    <w:rsid w:val="0035786D"/>
    <w:rsid w:val="003628AF"/>
    <w:rsid w:val="00382D9A"/>
    <w:rsid w:val="004210AC"/>
    <w:rsid w:val="004261A9"/>
    <w:rsid w:val="00456EA6"/>
    <w:rsid w:val="004B5302"/>
    <w:rsid w:val="004D22D6"/>
    <w:rsid w:val="004E2B61"/>
    <w:rsid w:val="004E6C8A"/>
    <w:rsid w:val="004F5B32"/>
    <w:rsid w:val="005031B4"/>
    <w:rsid w:val="005324D2"/>
    <w:rsid w:val="005437CD"/>
    <w:rsid w:val="00593EB1"/>
    <w:rsid w:val="005A5153"/>
    <w:rsid w:val="005B2B35"/>
    <w:rsid w:val="005B31A1"/>
    <w:rsid w:val="00624E5C"/>
    <w:rsid w:val="0064436C"/>
    <w:rsid w:val="00665F5E"/>
    <w:rsid w:val="006C10FA"/>
    <w:rsid w:val="006E2574"/>
    <w:rsid w:val="006F39E2"/>
    <w:rsid w:val="0070653B"/>
    <w:rsid w:val="00713310"/>
    <w:rsid w:val="00781E10"/>
    <w:rsid w:val="007865D4"/>
    <w:rsid w:val="007A318C"/>
    <w:rsid w:val="007A6AFA"/>
    <w:rsid w:val="007B34A6"/>
    <w:rsid w:val="007C06D1"/>
    <w:rsid w:val="007E65A9"/>
    <w:rsid w:val="007F205C"/>
    <w:rsid w:val="008151A4"/>
    <w:rsid w:val="008447AB"/>
    <w:rsid w:val="0084620E"/>
    <w:rsid w:val="00867123"/>
    <w:rsid w:val="00871FEE"/>
    <w:rsid w:val="0087718F"/>
    <w:rsid w:val="00882275"/>
    <w:rsid w:val="008910FF"/>
    <w:rsid w:val="008A7013"/>
    <w:rsid w:val="008A7DCB"/>
    <w:rsid w:val="008C25B3"/>
    <w:rsid w:val="008C6259"/>
    <w:rsid w:val="008D0BCE"/>
    <w:rsid w:val="008D7C0F"/>
    <w:rsid w:val="008F3037"/>
    <w:rsid w:val="0091130F"/>
    <w:rsid w:val="00911AC9"/>
    <w:rsid w:val="00960BC1"/>
    <w:rsid w:val="00961963"/>
    <w:rsid w:val="00962B67"/>
    <w:rsid w:val="00972515"/>
    <w:rsid w:val="00974A0C"/>
    <w:rsid w:val="00976880"/>
    <w:rsid w:val="009808DA"/>
    <w:rsid w:val="009E0B17"/>
    <w:rsid w:val="009F3D05"/>
    <w:rsid w:val="00A5378B"/>
    <w:rsid w:val="00A5544D"/>
    <w:rsid w:val="00A567E9"/>
    <w:rsid w:val="00A63971"/>
    <w:rsid w:val="00A918D1"/>
    <w:rsid w:val="00AC710C"/>
    <w:rsid w:val="00AE5506"/>
    <w:rsid w:val="00B01EEF"/>
    <w:rsid w:val="00B44365"/>
    <w:rsid w:val="00B7581A"/>
    <w:rsid w:val="00B771BD"/>
    <w:rsid w:val="00B91B21"/>
    <w:rsid w:val="00BB6A8B"/>
    <w:rsid w:val="00BE4C01"/>
    <w:rsid w:val="00C05ADF"/>
    <w:rsid w:val="00C15C42"/>
    <w:rsid w:val="00C16AAB"/>
    <w:rsid w:val="00C3613A"/>
    <w:rsid w:val="00C45524"/>
    <w:rsid w:val="00C52ABD"/>
    <w:rsid w:val="00C70F14"/>
    <w:rsid w:val="00CB716C"/>
    <w:rsid w:val="00CF099A"/>
    <w:rsid w:val="00CF30D8"/>
    <w:rsid w:val="00D57292"/>
    <w:rsid w:val="00DA1780"/>
    <w:rsid w:val="00DB0563"/>
    <w:rsid w:val="00E1221B"/>
    <w:rsid w:val="00E32A73"/>
    <w:rsid w:val="00E32E81"/>
    <w:rsid w:val="00E37FB3"/>
    <w:rsid w:val="00E4548D"/>
    <w:rsid w:val="00E46E85"/>
    <w:rsid w:val="00E8044B"/>
    <w:rsid w:val="00EB2B27"/>
    <w:rsid w:val="00EB651D"/>
    <w:rsid w:val="00ED0187"/>
    <w:rsid w:val="00ED15BA"/>
    <w:rsid w:val="00EE7F0A"/>
    <w:rsid w:val="00F01387"/>
    <w:rsid w:val="00F13652"/>
    <w:rsid w:val="00F43156"/>
    <w:rsid w:val="00F57BAA"/>
    <w:rsid w:val="00F71049"/>
    <w:rsid w:val="00F743C7"/>
    <w:rsid w:val="00FA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50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rsid w:val="00EB2B27"/>
    <w:pPr>
      <w:widowControl w:val="0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023BF6"/>
    <w:pPr>
      <w:ind w:left="720"/>
    </w:pPr>
    <w:rPr>
      <w:rFonts w:ascii="Calibri" w:eastAsiaTheme="minorHAns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7F20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F205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7617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76171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nhideWhenUsed/>
    <w:rsid w:val="00176171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176171"/>
    <w:rPr>
      <w:sz w:val="24"/>
      <w:szCs w:val="24"/>
    </w:rPr>
  </w:style>
  <w:style w:type="character" w:styleId="Odkaznakoment">
    <w:name w:val="annotation reference"/>
    <w:basedOn w:val="Standardnpsmoodstavce"/>
    <w:rsid w:val="00EE7F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7F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7F0A"/>
  </w:style>
  <w:style w:type="paragraph" w:styleId="Pedmtkomente">
    <w:name w:val="annotation subject"/>
    <w:basedOn w:val="Textkomente"/>
    <w:next w:val="Textkomente"/>
    <w:link w:val="PedmtkomenteChar"/>
    <w:rsid w:val="00EE7F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E7F0A"/>
    <w:rPr>
      <w:b/>
      <w:bCs/>
    </w:rPr>
  </w:style>
  <w:style w:type="paragraph" w:styleId="Zhlav">
    <w:name w:val="header"/>
    <w:basedOn w:val="Normln"/>
    <w:link w:val="ZhlavChar"/>
    <w:rsid w:val="006C10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C10F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10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10FA"/>
    <w:rPr>
      <w:sz w:val="24"/>
      <w:szCs w:val="24"/>
    </w:rPr>
  </w:style>
  <w:style w:type="paragraph" w:styleId="Revize">
    <w:name w:val="Revision"/>
    <w:hidden/>
    <w:uiPriority w:val="99"/>
    <w:semiHidden/>
    <w:rsid w:val="003076D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50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rsid w:val="00EB2B27"/>
    <w:pPr>
      <w:widowControl w:val="0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023BF6"/>
    <w:pPr>
      <w:ind w:left="720"/>
    </w:pPr>
    <w:rPr>
      <w:rFonts w:ascii="Calibri" w:eastAsiaTheme="minorHAns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7F20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F205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7617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76171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nhideWhenUsed/>
    <w:rsid w:val="00176171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176171"/>
    <w:rPr>
      <w:sz w:val="24"/>
      <w:szCs w:val="24"/>
    </w:rPr>
  </w:style>
  <w:style w:type="character" w:styleId="Odkaznakoment">
    <w:name w:val="annotation reference"/>
    <w:basedOn w:val="Standardnpsmoodstavce"/>
    <w:rsid w:val="00EE7F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7F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7F0A"/>
  </w:style>
  <w:style w:type="paragraph" w:styleId="Pedmtkomente">
    <w:name w:val="annotation subject"/>
    <w:basedOn w:val="Textkomente"/>
    <w:next w:val="Textkomente"/>
    <w:link w:val="PedmtkomenteChar"/>
    <w:rsid w:val="00EE7F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E7F0A"/>
    <w:rPr>
      <w:b/>
      <w:bCs/>
    </w:rPr>
  </w:style>
  <w:style w:type="paragraph" w:styleId="Zhlav">
    <w:name w:val="header"/>
    <w:basedOn w:val="Normln"/>
    <w:link w:val="ZhlavChar"/>
    <w:rsid w:val="006C10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C10F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10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10FA"/>
    <w:rPr>
      <w:sz w:val="24"/>
      <w:szCs w:val="24"/>
    </w:rPr>
  </w:style>
  <w:style w:type="paragraph" w:styleId="Revize">
    <w:name w:val="Revision"/>
    <w:hidden/>
    <w:uiPriority w:val="99"/>
    <w:semiHidden/>
    <w:rsid w:val="003076D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D1AE2-5510-4AB0-AD38-FB3770EE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Your User Name</cp:lastModifiedBy>
  <cp:revision>2</cp:revision>
  <cp:lastPrinted>2019-01-14T15:46:00Z</cp:lastPrinted>
  <dcterms:created xsi:type="dcterms:W3CDTF">2019-03-12T07:32:00Z</dcterms:created>
  <dcterms:modified xsi:type="dcterms:W3CDTF">2019-03-12T07:32:00Z</dcterms:modified>
</cp:coreProperties>
</file>