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2D7" w:rsidRPr="00A352D7" w:rsidRDefault="00A352D7" w:rsidP="00A352D7">
      <w:pPr>
        <w:pStyle w:val="Head"/>
        <w:spacing w:after="0"/>
        <w:rPr>
          <w:rFonts w:ascii="Arial Narrow" w:hAnsi="Arial Narrow"/>
          <w:sz w:val="28"/>
          <w:szCs w:val="28"/>
        </w:rPr>
      </w:pPr>
      <w:r w:rsidRPr="00A352D7">
        <w:rPr>
          <w:rFonts w:ascii="Arial Narrow" w:hAnsi="Arial Narrow"/>
          <w:sz w:val="28"/>
          <w:szCs w:val="28"/>
        </w:rPr>
        <w:t>Dodatek č. 1</w:t>
      </w:r>
    </w:p>
    <w:p w:rsidR="00172C66" w:rsidRPr="00A352D7" w:rsidRDefault="00A352D7">
      <w:pPr>
        <w:pStyle w:val="Head"/>
        <w:rPr>
          <w:rFonts w:ascii="Arial Narrow" w:hAnsi="Arial Narrow"/>
          <w:sz w:val="28"/>
          <w:szCs w:val="28"/>
        </w:rPr>
      </w:pPr>
      <w:r w:rsidRPr="00A352D7">
        <w:rPr>
          <w:rFonts w:ascii="Arial Narrow" w:hAnsi="Arial Narrow"/>
          <w:sz w:val="28"/>
          <w:szCs w:val="28"/>
        </w:rPr>
        <w:t>ke s</w:t>
      </w:r>
      <w:r w:rsidR="00B711F6" w:rsidRPr="00A352D7">
        <w:rPr>
          <w:rFonts w:ascii="Arial Narrow" w:hAnsi="Arial Narrow"/>
          <w:sz w:val="28"/>
          <w:szCs w:val="28"/>
        </w:rPr>
        <w:t>mlouv</w:t>
      </w:r>
      <w:r w:rsidRPr="00A352D7">
        <w:rPr>
          <w:rFonts w:ascii="Arial Narrow" w:hAnsi="Arial Narrow"/>
          <w:sz w:val="28"/>
          <w:szCs w:val="28"/>
        </w:rPr>
        <w:t>ě</w:t>
      </w:r>
      <w:r w:rsidR="00B711F6" w:rsidRPr="00A352D7">
        <w:rPr>
          <w:rFonts w:ascii="Arial Narrow" w:hAnsi="Arial Narrow"/>
          <w:sz w:val="28"/>
          <w:szCs w:val="28"/>
        </w:rPr>
        <w:t xml:space="preserve"> o spolupráci</w:t>
      </w:r>
    </w:p>
    <w:p w:rsidR="00715618" w:rsidRPr="00A352D7" w:rsidRDefault="00715618">
      <w:pPr>
        <w:pStyle w:val="Head"/>
        <w:rPr>
          <w:rFonts w:ascii="Arial Narrow" w:hAnsi="Arial Narrow"/>
          <w:b w:val="0"/>
          <w:sz w:val="22"/>
        </w:rPr>
      </w:pPr>
      <w:r w:rsidRPr="00A352D7">
        <w:rPr>
          <w:rFonts w:ascii="Arial Narrow" w:hAnsi="Arial Narrow"/>
          <w:b w:val="0"/>
          <w:sz w:val="22"/>
        </w:rPr>
        <w:t>č. smlouvy 04463/2018/0</w:t>
      </w:r>
      <w:r w:rsidR="00A352D7" w:rsidRPr="00A352D7">
        <w:rPr>
          <w:rFonts w:ascii="Arial Narrow" w:hAnsi="Arial Narrow"/>
          <w:b w:val="0"/>
          <w:sz w:val="22"/>
        </w:rPr>
        <w:t>1</w:t>
      </w:r>
    </w:p>
    <w:p w:rsidR="00A352D7" w:rsidRPr="00A352D7" w:rsidRDefault="00A352D7" w:rsidP="00A352D7">
      <w:pPr>
        <w:pStyle w:val="Zkladntext"/>
        <w:numPr>
          <w:ilvl w:val="0"/>
          <w:numId w:val="14"/>
        </w:numPr>
        <w:rPr>
          <w:rFonts w:ascii="Arial Narrow" w:hAnsi="Arial Narrow" w:cs="Calibri"/>
          <w:b/>
          <w:bCs/>
          <w:u w:val="single"/>
        </w:rPr>
      </w:pPr>
      <w:r w:rsidRPr="00A352D7">
        <w:rPr>
          <w:rFonts w:ascii="Arial Narrow" w:hAnsi="Arial Narrow" w:cs="Calibri"/>
          <w:b/>
          <w:bCs/>
          <w:u w:val="single"/>
        </w:rPr>
        <w:t>Smluvní strany</w:t>
      </w:r>
    </w:p>
    <w:p w:rsidR="00A352D7" w:rsidRPr="00A352D7" w:rsidRDefault="00A352D7" w:rsidP="009C758D">
      <w:pPr>
        <w:spacing w:line="260" w:lineRule="atLeast"/>
        <w:rPr>
          <w:rFonts w:ascii="Arial Narrow" w:eastAsia="Times New Roman" w:hAnsi="Arial Narrow" w:cstheme="minorHAnsi"/>
        </w:rPr>
      </w:pPr>
    </w:p>
    <w:p w:rsidR="009C758D" w:rsidRPr="00A352D7" w:rsidRDefault="009C758D" w:rsidP="009C758D">
      <w:pPr>
        <w:spacing w:line="260" w:lineRule="atLeast"/>
        <w:rPr>
          <w:rFonts w:ascii="Arial Narrow" w:hAnsi="Arial Narrow" w:cstheme="minorHAnsi"/>
          <w:b/>
          <w:bCs/>
        </w:rPr>
      </w:pPr>
      <w:r w:rsidRPr="00A352D7">
        <w:rPr>
          <w:rFonts w:ascii="Arial Narrow" w:eastAsia="Times New Roman" w:hAnsi="Arial Narrow" w:cstheme="minorHAnsi"/>
        </w:rPr>
        <w:t>Firma:</w:t>
      </w:r>
      <w:r w:rsidRPr="00A352D7">
        <w:rPr>
          <w:rFonts w:ascii="Arial Narrow" w:hAnsi="Arial Narrow" w:cstheme="minorHAnsi"/>
          <w:b/>
          <w:bCs/>
        </w:rPr>
        <w:t xml:space="preserve"> </w:t>
      </w:r>
      <w:r w:rsidR="00A94858">
        <w:rPr>
          <w:rFonts w:ascii="Arial Narrow" w:hAnsi="Arial Narrow" w:cstheme="minorHAnsi"/>
          <w:b/>
          <w:bCs/>
        </w:rPr>
        <w:t>Thermo Fisher Scientific Brno s.r.o.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IČ: </w:t>
      </w:r>
      <w:r w:rsidRPr="00A352D7">
        <w:rPr>
          <w:rFonts w:ascii="Arial Narrow" w:hAnsi="Arial Narrow" w:cstheme="minorHAnsi"/>
          <w:b/>
          <w:bCs/>
        </w:rPr>
        <w:t>46971629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DIČ: </w:t>
      </w:r>
      <w:r w:rsidRPr="00A352D7">
        <w:rPr>
          <w:rFonts w:ascii="Arial Narrow" w:hAnsi="Arial Narrow" w:cstheme="minorHAnsi"/>
          <w:b/>
          <w:bCs/>
        </w:rPr>
        <w:t>CZ46971629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Registrována v OR u: </w:t>
      </w:r>
      <w:r w:rsidRPr="00A352D7">
        <w:rPr>
          <w:rFonts w:ascii="Arial Narrow" w:hAnsi="Arial Narrow" w:cstheme="minorHAnsi"/>
          <w:b/>
          <w:bCs/>
        </w:rPr>
        <w:t>Krajského soudu v Brně, oddíl C, vložka 7300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Sídlo: </w:t>
      </w:r>
      <w:r w:rsidRPr="00A352D7">
        <w:rPr>
          <w:rFonts w:ascii="Arial Narrow" w:hAnsi="Arial Narrow" w:cstheme="minorHAnsi"/>
          <w:b/>
          <w:bCs/>
        </w:rPr>
        <w:t xml:space="preserve">Vlastimila Pecha </w:t>
      </w:r>
      <w:r w:rsidR="00A94858">
        <w:rPr>
          <w:rFonts w:ascii="Arial Narrow" w:hAnsi="Arial Narrow" w:cstheme="minorHAnsi"/>
          <w:b/>
          <w:bCs/>
        </w:rPr>
        <w:t>1282/</w:t>
      </w:r>
      <w:r w:rsidRPr="00A352D7">
        <w:rPr>
          <w:rFonts w:ascii="Arial Narrow" w:hAnsi="Arial Narrow" w:cstheme="minorHAnsi"/>
          <w:b/>
          <w:bCs/>
        </w:rPr>
        <w:t>12, 627 00 Brno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Zastoupena: </w:t>
      </w:r>
      <w:r w:rsidRPr="00A352D7">
        <w:rPr>
          <w:rFonts w:ascii="Arial Narrow" w:hAnsi="Arial Narrow" w:cstheme="minorHAnsi"/>
          <w:b/>
          <w:bCs/>
        </w:rPr>
        <w:t>RNDr. Petr Střelec, prokurista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>Bankovní spojení:</w:t>
      </w:r>
      <w:r w:rsidRPr="00A352D7">
        <w:rPr>
          <w:rFonts w:ascii="Arial Narrow" w:hAnsi="Arial Narrow" w:cstheme="minorHAnsi"/>
          <w:b/>
          <w:bCs/>
        </w:rPr>
        <w:t xml:space="preserve"> </w:t>
      </w:r>
      <w:r w:rsidR="00330746">
        <w:rPr>
          <w:rFonts w:ascii="Arial Narrow" w:hAnsi="Arial Narrow" w:cstheme="minorHAnsi"/>
          <w:b/>
          <w:bCs/>
        </w:rPr>
        <w:t>xxxxxxxxxxxxxx</w:t>
      </w:r>
    </w:p>
    <w:p w:rsidR="00172C66" w:rsidRPr="00A352D7" w:rsidRDefault="009C758D" w:rsidP="009C758D">
      <w:pPr>
        <w:pStyle w:val="Body2"/>
        <w:spacing w:before="240"/>
        <w:rPr>
          <w:rFonts w:ascii="Arial Narrow" w:hAnsi="Arial Narrow" w:cstheme="minorHAnsi"/>
          <w:sz w:val="22"/>
        </w:rPr>
      </w:pPr>
      <w:r w:rsidRPr="00A352D7">
        <w:rPr>
          <w:rFonts w:ascii="Arial Narrow" w:hAnsi="Arial Narrow" w:cstheme="minorHAnsi"/>
          <w:sz w:val="22"/>
        </w:rPr>
        <w:t xml:space="preserve"> </w:t>
      </w:r>
      <w:r w:rsidR="00B711F6" w:rsidRPr="00A352D7">
        <w:rPr>
          <w:rFonts w:ascii="Arial Narrow" w:hAnsi="Arial Narrow" w:cstheme="minorHAnsi"/>
          <w:sz w:val="22"/>
        </w:rPr>
        <w:t>(dále jako " Smluvní strana 1 ")</w:t>
      </w:r>
    </w:p>
    <w:p w:rsidR="00172C66" w:rsidRPr="00A352D7" w:rsidRDefault="00B711F6">
      <w:pPr>
        <w:pStyle w:val="Body2"/>
        <w:rPr>
          <w:rFonts w:ascii="Arial Narrow" w:hAnsi="Arial Narrow" w:cstheme="minorHAnsi"/>
          <w:sz w:val="22"/>
        </w:rPr>
      </w:pPr>
      <w:r w:rsidRPr="00A352D7">
        <w:rPr>
          <w:rFonts w:ascii="Arial Narrow" w:hAnsi="Arial Narrow" w:cstheme="minorHAnsi"/>
          <w:sz w:val="22"/>
        </w:rPr>
        <w:t>a</w:t>
      </w:r>
    </w:p>
    <w:p w:rsidR="00A352D7" w:rsidRPr="00BF5EE7" w:rsidRDefault="00A352D7" w:rsidP="00A352D7">
      <w:pPr>
        <w:spacing w:after="0" w:line="260" w:lineRule="atLeast"/>
        <w:rPr>
          <w:rFonts w:ascii="Arial Narrow" w:hAnsi="Arial Narrow" w:cs="Calibri"/>
          <w:b/>
          <w:bCs/>
        </w:rPr>
      </w:pPr>
      <w:r w:rsidRPr="00BF5EE7">
        <w:rPr>
          <w:rFonts w:ascii="Arial Narrow" w:hAnsi="Arial Narrow" w:cs="Calibri"/>
          <w:b/>
          <w:bCs/>
        </w:rPr>
        <w:t>Vysoké učení technické v Brně</w:t>
      </w:r>
    </w:p>
    <w:p w:rsidR="00A352D7" w:rsidRDefault="00A352D7" w:rsidP="00A352D7">
      <w:pPr>
        <w:spacing w:after="0" w:line="260" w:lineRule="atLeast"/>
        <w:rPr>
          <w:rFonts w:ascii="Arial Narrow" w:hAnsi="Arial Narrow" w:cs="Arial"/>
          <w:b/>
        </w:rPr>
      </w:pPr>
      <w:r w:rsidRPr="00BF5EE7">
        <w:rPr>
          <w:rFonts w:ascii="Arial Narrow" w:hAnsi="Arial Narrow" w:cs="Arial"/>
          <w:b/>
        </w:rPr>
        <w:t>Středoevropský technologický institut</w:t>
      </w:r>
    </w:p>
    <w:p w:rsidR="00A352D7" w:rsidRPr="00A352D7" w:rsidRDefault="00A352D7" w:rsidP="00A352D7">
      <w:pPr>
        <w:spacing w:after="0" w:line="260" w:lineRule="atLeast"/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  <w:b/>
          <w:bCs/>
        </w:rPr>
        <w:t>Purkyňova 123, 612 00 Brno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jc w:val="left"/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IČ: </w:t>
      </w:r>
      <w:r w:rsidRPr="00A352D7">
        <w:rPr>
          <w:rFonts w:ascii="Arial Narrow" w:hAnsi="Arial Narrow" w:cstheme="minorHAnsi"/>
          <w:b/>
          <w:bCs/>
        </w:rPr>
        <w:t>00216305</w:t>
      </w:r>
      <w:r w:rsidRPr="00A352D7">
        <w:rPr>
          <w:rFonts w:ascii="Arial Narrow" w:hAnsi="Arial Narrow" w:cstheme="minorHAnsi"/>
          <w:b/>
          <w:bCs/>
        </w:rPr>
        <w:br/>
      </w:r>
      <w:r w:rsidRPr="00A352D7">
        <w:rPr>
          <w:rFonts w:ascii="Arial Narrow" w:hAnsi="Arial Narrow" w:cstheme="minorHAnsi"/>
        </w:rPr>
        <w:t xml:space="preserve">DIČ: </w:t>
      </w:r>
      <w:r w:rsidRPr="00A352D7">
        <w:rPr>
          <w:rFonts w:ascii="Arial Narrow" w:hAnsi="Arial Narrow" w:cstheme="minorHAnsi"/>
          <w:b/>
          <w:bCs/>
        </w:rPr>
        <w:t>CZ00216305</w:t>
      </w:r>
    </w:p>
    <w:p w:rsidR="009C758D" w:rsidRPr="00A352D7" w:rsidRDefault="009C758D" w:rsidP="009C758D">
      <w:pPr>
        <w:rPr>
          <w:rFonts w:ascii="Arial Narrow" w:hAnsi="Arial Narrow" w:cstheme="minorHAnsi"/>
        </w:rPr>
      </w:pPr>
      <w:r w:rsidRPr="00A352D7">
        <w:rPr>
          <w:rFonts w:ascii="Arial Narrow" w:hAnsi="Arial Narrow" w:cstheme="minorHAnsi"/>
        </w:rPr>
        <w:t>Veřejná vysoká škola, nezapisuje se do obchodního rejstříku,</w:t>
      </w:r>
    </w:p>
    <w:p w:rsidR="009C758D" w:rsidRPr="00A352D7" w:rsidRDefault="009C758D" w:rsidP="009C758D">
      <w:pPr>
        <w:pStyle w:val="Zkladntext"/>
        <w:tabs>
          <w:tab w:val="left" w:pos="567"/>
          <w:tab w:val="left" w:pos="2835"/>
          <w:tab w:val="left" w:pos="3119"/>
        </w:tabs>
        <w:jc w:val="left"/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Zastoupena: </w:t>
      </w:r>
      <w:r w:rsidRPr="00A352D7">
        <w:rPr>
          <w:rFonts w:ascii="Arial Narrow" w:hAnsi="Arial Narrow" w:cstheme="minorHAnsi"/>
          <w:b/>
        </w:rPr>
        <w:t>prof.</w:t>
      </w:r>
      <w:r w:rsidRPr="00A352D7">
        <w:rPr>
          <w:rFonts w:ascii="Arial Narrow" w:hAnsi="Arial Narrow" w:cstheme="minorHAnsi"/>
        </w:rPr>
        <w:t xml:space="preserve"> </w:t>
      </w:r>
      <w:r w:rsidRPr="00A352D7">
        <w:rPr>
          <w:rFonts w:ascii="Arial Narrow" w:hAnsi="Arial Narrow" w:cstheme="minorHAnsi"/>
          <w:b/>
          <w:bCs/>
        </w:rPr>
        <w:t>Ing. Radimírem Vrbou, CSc., ředitelem Středoevropského technologického institutu,</w:t>
      </w:r>
      <w:r w:rsidRPr="00A352D7">
        <w:rPr>
          <w:rFonts w:ascii="Arial Narrow" w:hAnsi="Arial Narrow" w:cstheme="minorHAnsi"/>
          <w:b/>
          <w:bCs/>
        </w:rPr>
        <w:tab/>
        <w:t xml:space="preserve"> </w:t>
      </w:r>
    </w:p>
    <w:p w:rsidR="009C758D" w:rsidRPr="00A352D7" w:rsidRDefault="009C758D" w:rsidP="009C758D">
      <w:pPr>
        <w:spacing w:line="260" w:lineRule="atLeast"/>
        <w:rPr>
          <w:rFonts w:ascii="Arial Narrow" w:hAnsi="Arial Narrow" w:cstheme="minorHAnsi"/>
          <w:b/>
          <w:bCs/>
        </w:rPr>
      </w:pPr>
      <w:r w:rsidRPr="00A352D7">
        <w:rPr>
          <w:rFonts w:ascii="Arial Narrow" w:hAnsi="Arial Narrow" w:cstheme="minorHAnsi"/>
        </w:rPr>
        <w:t xml:space="preserve">Bankovní spojení: </w:t>
      </w:r>
      <w:r w:rsidR="00330746">
        <w:rPr>
          <w:rFonts w:ascii="Arial Narrow" w:hAnsi="Arial Narrow" w:cstheme="minorHAnsi"/>
          <w:b/>
          <w:bCs/>
        </w:rPr>
        <w:t>xxxxxxxxxxxxxxxxxxxx</w:t>
      </w:r>
      <w:bookmarkStart w:id="0" w:name="_GoBack"/>
      <w:bookmarkEnd w:id="0"/>
    </w:p>
    <w:p w:rsidR="00172C66" w:rsidRPr="00A352D7" w:rsidRDefault="009C758D" w:rsidP="009C758D">
      <w:pPr>
        <w:pStyle w:val="Body2"/>
        <w:rPr>
          <w:rFonts w:ascii="Arial Narrow" w:hAnsi="Arial Narrow" w:cstheme="minorHAnsi"/>
          <w:sz w:val="22"/>
        </w:rPr>
      </w:pPr>
      <w:r w:rsidRPr="00A352D7">
        <w:rPr>
          <w:rFonts w:ascii="Arial Narrow" w:hAnsi="Arial Narrow" w:cstheme="minorHAnsi"/>
          <w:sz w:val="22"/>
        </w:rPr>
        <w:t xml:space="preserve"> </w:t>
      </w:r>
      <w:r w:rsidR="00B711F6" w:rsidRPr="00A352D7">
        <w:rPr>
          <w:rFonts w:ascii="Arial Narrow" w:hAnsi="Arial Narrow" w:cstheme="minorHAnsi"/>
          <w:sz w:val="22"/>
        </w:rPr>
        <w:t>(dále jako " Smluvní strana 2 ")</w:t>
      </w:r>
    </w:p>
    <w:p w:rsidR="009C758D" w:rsidRPr="00A352D7" w:rsidRDefault="009C758D" w:rsidP="009C758D">
      <w:pPr>
        <w:pStyle w:val="Body2"/>
        <w:rPr>
          <w:rFonts w:ascii="Arial Narrow" w:hAnsi="Arial Narrow"/>
          <w:sz w:val="22"/>
        </w:rPr>
      </w:pPr>
    </w:p>
    <w:p w:rsidR="00172C66" w:rsidRPr="00A352D7" w:rsidRDefault="00B711F6">
      <w:pPr>
        <w:pStyle w:val="Body2"/>
        <w:rPr>
          <w:rFonts w:ascii="Arial Narrow" w:hAnsi="Arial Narrow"/>
          <w:sz w:val="22"/>
        </w:rPr>
      </w:pPr>
      <w:r w:rsidRPr="00A352D7">
        <w:rPr>
          <w:rFonts w:ascii="Arial Narrow" w:hAnsi="Arial Narrow"/>
          <w:sz w:val="22"/>
        </w:rPr>
        <w:t>(Smluvní strana 1 a Smluvní strana 2 dále též společně jako „Smluvní strany“ a každý jednotlivě jako "Smluvní strana")</w:t>
      </w:r>
    </w:p>
    <w:p w:rsidR="002A2E5A" w:rsidRDefault="002A2E5A">
      <w:pPr>
        <w:pStyle w:val="Body2"/>
        <w:rPr>
          <w:rFonts w:ascii="Arial Narrow" w:hAnsi="Arial Narrow"/>
          <w:sz w:val="22"/>
        </w:rPr>
      </w:pPr>
    </w:p>
    <w:p w:rsidR="00A352D7" w:rsidRPr="00BF5EE7" w:rsidRDefault="00A352D7" w:rsidP="00A352D7">
      <w:pPr>
        <w:pStyle w:val="Zkladntext"/>
        <w:numPr>
          <w:ilvl w:val="0"/>
          <w:numId w:val="14"/>
        </w:numPr>
        <w:spacing w:before="400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Úvodní ujednání</w:t>
      </w:r>
    </w:p>
    <w:p w:rsidR="00A352D7" w:rsidRDefault="00A352D7" w:rsidP="005615BF">
      <w:pPr>
        <w:pStyle w:val="Zkladntext"/>
        <w:numPr>
          <w:ilvl w:val="0"/>
          <w:numId w:val="21"/>
        </w:numPr>
        <w:spacing w:before="120"/>
        <w:rPr>
          <w:rFonts w:ascii="Arial Narrow" w:hAnsi="Arial Narrow" w:cs="Calibri"/>
        </w:rPr>
      </w:pPr>
      <w:r w:rsidRPr="00BF5EE7">
        <w:rPr>
          <w:rFonts w:ascii="Arial Narrow" w:hAnsi="Arial Narrow" w:cs="Calibri"/>
        </w:rPr>
        <w:t xml:space="preserve">Smluvní strany uzavřely dne </w:t>
      </w:r>
      <w:r>
        <w:rPr>
          <w:rFonts w:ascii="Arial Narrow" w:hAnsi="Arial Narrow" w:cs="Calibri"/>
        </w:rPr>
        <w:t>11</w:t>
      </w:r>
      <w:r w:rsidRPr="00BF5EE7">
        <w:rPr>
          <w:rFonts w:ascii="Arial Narrow" w:hAnsi="Arial Narrow" w:cs="Calibri"/>
        </w:rPr>
        <w:t>. 6. 2018 smlouvu</w:t>
      </w:r>
      <w:r>
        <w:rPr>
          <w:rFonts w:ascii="Arial Narrow" w:hAnsi="Arial Narrow" w:cs="Calibri"/>
        </w:rPr>
        <w:t xml:space="preserve"> o spolupráci</w:t>
      </w:r>
      <w:r w:rsidRPr="00BF5EE7">
        <w:rPr>
          <w:rFonts w:ascii="Arial Narrow" w:hAnsi="Arial Narrow" w:cs="Calibri"/>
        </w:rPr>
        <w:t xml:space="preserve"> č. </w:t>
      </w:r>
      <w:r>
        <w:rPr>
          <w:rFonts w:ascii="Arial Narrow" w:hAnsi="Arial Narrow" w:cs="Calibri"/>
        </w:rPr>
        <w:t>04463</w:t>
      </w:r>
      <w:r w:rsidRPr="00BF5EE7">
        <w:rPr>
          <w:rFonts w:ascii="Arial Narrow" w:hAnsi="Arial Narrow" w:cs="Calibri"/>
        </w:rPr>
        <w:t xml:space="preserve">/2018/00, ve které se </w:t>
      </w:r>
      <w:r>
        <w:rPr>
          <w:rFonts w:ascii="Arial Narrow" w:hAnsi="Arial Narrow" w:cs="Calibri"/>
        </w:rPr>
        <w:t>Smluvní strana 1 zavázala k finanční podpoře studentů CEITEC VUT</w:t>
      </w:r>
      <w:r w:rsidRPr="00BF5EE7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za podmínek stanovených smlouvou</w:t>
      </w:r>
      <w:r w:rsidRPr="00BF5EE7">
        <w:rPr>
          <w:rFonts w:ascii="Arial Narrow" w:hAnsi="Arial Narrow" w:cs="Calibri"/>
        </w:rPr>
        <w:t>.</w:t>
      </w:r>
    </w:p>
    <w:p w:rsidR="00C56DEA" w:rsidRDefault="00C56DEA" w:rsidP="005615BF">
      <w:pPr>
        <w:pStyle w:val="Zkladntext"/>
        <w:numPr>
          <w:ilvl w:val="0"/>
          <w:numId w:val="21"/>
        </w:num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Smluvní strana 1 </w:t>
      </w:r>
      <w:r w:rsidR="005615BF">
        <w:rPr>
          <w:rFonts w:ascii="Arial Narrow" w:hAnsi="Arial Narrow" w:cs="Calibri"/>
        </w:rPr>
        <w:t xml:space="preserve">tímto oznamuje, že </w:t>
      </w:r>
      <w:r>
        <w:rPr>
          <w:rFonts w:ascii="Arial Narrow" w:hAnsi="Arial Narrow" w:cs="Calibri"/>
        </w:rPr>
        <w:t>ke dni 1. 1. 2019 změnila název své společnosti z </w:t>
      </w:r>
      <w:r w:rsidRPr="00C56DEA">
        <w:rPr>
          <w:rFonts w:ascii="Arial Narrow" w:hAnsi="Arial Narrow" w:cs="Calibri"/>
          <w:i/>
        </w:rPr>
        <w:t xml:space="preserve">FEI Czech Republic s.r.o. </w:t>
      </w:r>
      <w:r>
        <w:rPr>
          <w:rFonts w:ascii="Arial Narrow" w:hAnsi="Arial Narrow" w:cs="Calibri"/>
        </w:rPr>
        <w:t xml:space="preserve">na výše uvedené </w:t>
      </w:r>
      <w:r w:rsidRPr="00C56DEA">
        <w:rPr>
          <w:rFonts w:ascii="Arial Narrow" w:hAnsi="Arial Narrow" w:cs="Calibri"/>
          <w:b/>
        </w:rPr>
        <w:t xml:space="preserve">Thermo Fisher Scientific Brno s.r.o. </w:t>
      </w:r>
      <w:r>
        <w:rPr>
          <w:rFonts w:ascii="Arial Narrow" w:hAnsi="Arial Narrow" w:cs="Calibri"/>
        </w:rPr>
        <w:t>Ostatní údaje společnosti zůstávají nezměněny.</w:t>
      </w:r>
    </w:p>
    <w:p w:rsidR="005D664F" w:rsidRPr="005D664F" w:rsidRDefault="005D664F" w:rsidP="005D664F">
      <w:pPr>
        <w:pStyle w:val="Zkladntext"/>
        <w:numPr>
          <w:ilvl w:val="0"/>
          <w:numId w:val="14"/>
        </w:numPr>
        <w:spacing w:before="400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Předmět dodatku</w:t>
      </w:r>
    </w:p>
    <w:p w:rsidR="005D664F" w:rsidRDefault="00A352D7" w:rsidP="005D664F">
      <w:pPr>
        <w:pStyle w:val="Zkladntext5"/>
        <w:numPr>
          <w:ilvl w:val="0"/>
          <w:numId w:val="19"/>
        </w:numPr>
        <w:spacing w:before="120"/>
        <w:rPr>
          <w:rFonts w:cs="Calibri"/>
        </w:rPr>
      </w:pPr>
      <w:r w:rsidRPr="005D664F">
        <w:rPr>
          <w:rFonts w:cs="Calibri"/>
        </w:rPr>
        <w:t xml:space="preserve">Smluvní strany se uzavřením tohoto dodatku č. 1 dohodly na </w:t>
      </w:r>
      <w:r w:rsidR="005D664F">
        <w:rPr>
          <w:rFonts w:cs="Calibri"/>
        </w:rPr>
        <w:t>úpravě</w:t>
      </w:r>
      <w:r w:rsidRPr="005D664F">
        <w:rPr>
          <w:rFonts w:cs="Calibri"/>
        </w:rPr>
        <w:t xml:space="preserve"> </w:t>
      </w:r>
      <w:r w:rsidR="001D5145" w:rsidRPr="005D664F">
        <w:rPr>
          <w:rFonts w:cs="Calibri"/>
        </w:rPr>
        <w:t>znění článku 4 smlouvy, P</w:t>
      </w:r>
      <w:r w:rsidRPr="005D664F">
        <w:rPr>
          <w:rFonts w:cs="Calibri"/>
        </w:rPr>
        <w:t xml:space="preserve">eněžitá plnění. </w:t>
      </w:r>
    </w:p>
    <w:p w:rsidR="00A352D7" w:rsidRPr="005D664F" w:rsidRDefault="00A352D7" w:rsidP="005D664F">
      <w:pPr>
        <w:pStyle w:val="Zkladntext5"/>
        <w:numPr>
          <w:ilvl w:val="0"/>
          <w:numId w:val="19"/>
        </w:numPr>
        <w:spacing w:before="120"/>
        <w:rPr>
          <w:rFonts w:cs="Calibri"/>
        </w:rPr>
      </w:pPr>
      <w:r w:rsidRPr="00173A15">
        <w:rPr>
          <w:rFonts w:cs="Calibri"/>
        </w:rPr>
        <w:t>Článek</w:t>
      </w:r>
      <w:r w:rsidRPr="005D664F">
        <w:rPr>
          <w:rFonts w:cs="Calibri"/>
          <w:b/>
        </w:rPr>
        <w:t xml:space="preserve"> 4 </w:t>
      </w:r>
      <w:r w:rsidR="005D664F">
        <w:rPr>
          <w:rFonts w:cs="Calibri"/>
          <w:b/>
        </w:rPr>
        <w:t xml:space="preserve">Peněžitá plnění </w:t>
      </w:r>
      <w:r w:rsidR="005D664F" w:rsidRPr="00173A15">
        <w:rPr>
          <w:rFonts w:cs="Calibri"/>
        </w:rPr>
        <w:t xml:space="preserve">smlouvy </w:t>
      </w:r>
      <w:r w:rsidRPr="00173A15">
        <w:rPr>
          <w:rFonts w:cs="Calibri"/>
        </w:rPr>
        <w:t>nově zní takto:</w:t>
      </w:r>
    </w:p>
    <w:p w:rsidR="00A352D7" w:rsidRDefault="00A352D7" w:rsidP="00A352D7">
      <w:pPr>
        <w:pStyle w:val="Zkladntext"/>
        <w:numPr>
          <w:ilvl w:val="0"/>
          <w:numId w:val="16"/>
        </w:numPr>
        <w:spacing w:before="120"/>
        <w:rPr>
          <w:rFonts w:ascii="Arial Narrow" w:hAnsi="Arial Narrow" w:cs="Calibri"/>
        </w:rPr>
      </w:pPr>
      <w:r w:rsidRPr="00A352D7">
        <w:rPr>
          <w:rFonts w:ascii="Arial Narrow" w:hAnsi="Arial Narrow" w:cs="Calibri"/>
        </w:rPr>
        <w:lastRenderedPageBreak/>
        <w:t xml:space="preserve">Smluvní strana 1 se zavazuje zaplatit Smluvní straně 2 schválený finanční příspěvek na základě ukončeného konkurzního řízení. </w:t>
      </w:r>
    </w:p>
    <w:p w:rsidR="00A352D7" w:rsidRDefault="00A352D7" w:rsidP="00A352D7">
      <w:pPr>
        <w:pStyle w:val="Zkladntext"/>
        <w:numPr>
          <w:ilvl w:val="0"/>
          <w:numId w:val="16"/>
        </w:num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Z každého</w:t>
      </w:r>
      <w:r w:rsidRPr="00A352D7">
        <w:rPr>
          <w:rFonts w:ascii="Arial Narrow" w:hAnsi="Arial Narrow" w:cs="Calibri"/>
        </w:rPr>
        <w:t xml:space="preserve"> konkurzního řízení </w:t>
      </w:r>
      <w:r>
        <w:rPr>
          <w:rFonts w:ascii="Arial Narrow" w:hAnsi="Arial Narrow" w:cs="Calibri"/>
        </w:rPr>
        <w:t xml:space="preserve">bude proveden zápis, který </w:t>
      </w:r>
      <w:r w:rsidRPr="00A352D7">
        <w:rPr>
          <w:rFonts w:ascii="Arial Narrow" w:hAnsi="Arial Narrow" w:cs="Calibri"/>
        </w:rPr>
        <w:t>bude obsahovat</w:t>
      </w:r>
      <w:r>
        <w:rPr>
          <w:rFonts w:ascii="Arial Narrow" w:hAnsi="Arial Narrow" w:cs="Calibri"/>
        </w:rPr>
        <w:t>:</w:t>
      </w:r>
    </w:p>
    <w:p w:rsidR="00A352D7" w:rsidRDefault="00A352D7" w:rsidP="00A352D7">
      <w:pPr>
        <w:pStyle w:val="Zkladntext"/>
        <w:numPr>
          <w:ilvl w:val="0"/>
          <w:numId w:val="17"/>
        </w:numPr>
        <w:spacing w:before="120"/>
        <w:rPr>
          <w:rFonts w:ascii="Arial Narrow" w:hAnsi="Arial Narrow" w:cs="Calibri"/>
        </w:rPr>
      </w:pPr>
      <w:r w:rsidRPr="00A352D7">
        <w:rPr>
          <w:rFonts w:ascii="Arial Narrow" w:hAnsi="Arial Narrow" w:cs="Calibri"/>
        </w:rPr>
        <w:t xml:space="preserve">výsledky konkurzního řízení, </w:t>
      </w:r>
    </w:p>
    <w:p w:rsidR="00A352D7" w:rsidRDefault="00A352D7" w:rsidP="00A352D7">
      <w:pPr>
        <w:pStyle w:val="Zkladntext"/>
        <w:numPr>
          <w:ilvl w:val="0"/>
          <w:numId w:val="17"/>
        </w:numPr>
        <w:spacing w:before="120"/>
        <w:rPr>
          <w:rFonts w:ascii="Arial Narrow" w:hAnsi="Arial Narrow" w:cs="Calibri"/>
        </w:rPr>
      </w:pPr>
      <w:r w:rsidRPr="00A352D7">
        <w:rPr>
          <w:rFonts w:ascii="Arial Narrow" w:hAnsi="Arial Narrow" w:cs="Calibri"/>
        </w:rPr>
        <w:t>celkový finanční přís</w:t>
      </w:r>
      <w:r w:rsidR="001D5145">
        <w:rPr>
          <w:rFonts w:ascii="Arial Narrow" w:hAnsi="Arial Narrow" w:cs="Calibri"/>
        </w:rPr>
        <w:t xml:space="preserve">pěvek </w:t>
      </w:r>
      <w:r w:rsidR="005D664F">
        <w:rPr>
          <w:rFonts w:ascii="Arial Narrow" w:hAnsi="Arial Narrow" w:cs="Calibri"/>
        </w:rPr>
        <w:t>s</w:t>
      </w:r>
      <w:r w:rsidR="001D5145">
        <w:rPr>
          <w:rFonts w:ascii="Arial Narrow" w:hAnsi="Arial Narrow" w:cs="Calibri"/>
        </w:rPr>
        <w:t xml:space="preserve"> uveden</w:t>
      </w:r>
      <w:r w:rsidR="005D664F">
        <w:rPr>
          <w:rFonts w:ascii="Arial Narrow" w:hAnsi="Arial Narrow" w:cs="Calibri"/>
        </w:rPr>
        <w:t>ím</w:t>
      </w:r>
      <w:r w:rsidR="001D5145">
        <w:rPr>
          <w:rFonts w:ascii="Arial Narrow" w:hAnsi="Arial Narrow" w:cs="Calibri"/>
        </w:rPr>
        <w:t xml:space="preserve"> časové</w:t>
      </w:r>
      <w:r w:rsidR="005D664F">
        <w:rPr>
          <w:rFonts w:ascii="Arial Narrow" w:hAnsi="Arial Narrow" w:cs="Calibri"/>
        </w:rPr>
        <w:t>ho</w:t>
      </w:r>
      <w:r w:rsidR="001D5145">
        <w:rPr>
          <w:rFonts w:ascii="Arial Narrow" w:hAnsi="Arial Narrow" w:cs="Calibri"/>
        </w:rPr>
        <w:t xml:space="preserve"> období,</w:t>
      </w:r>
    </w:p>
    <w:p w:rsidR="001D5145" w:rsidRDefault="001D5145" w:rsidP="00A352D7">
      <w:pPr>
        <w:pStyle w:val="Zkladntext"/>
        <w:numPr>
          <w:ilvl w:val="0"/>
          <w:numId w:val="17"/>
        </w:num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složení stipendijní komise,</w:t>
      </w:r>
    </w:p>
    <w:p w:rsidR="001D5145" w:rsidRDefault="001D5145" w:rsidP="00A352D7">
      <w:pPr>
        <w:pStyle w:val="Zkladntext"/>
        <w:numPr>
          <w:ilvl w:val="0"/>
          <w:numId w:val="17"/>
        </w:num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podpisy členů stipendijní komise</w:t>
      </w:r>
      <w:r w:rsidR="005D664F">
        <w:rPr>
          <w:rFonts w:ascii="Arial Narrow" w:hAnsi="Arial Narrow" w:cs="Calibri"/>
        </w:rPr>
        <w:t xml:space="preserve"> a</w:t>
      </w:r>
    </w:p>
    <w:p w:rsidR="005D664F" w:rsidRDefault="005D664F" w:rsidP="00A352D7">
      <w:pPr>
        <w:pStyle w:val="Zkladntext"/>
        <w:numPr>
          <w:ilvl w:val="0"/>
          <w:numId w:val="17"/>
        </w:num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podpis oprávněného zástupce Smluvní strany 1 a uvedení jeho souhlasu s výší finančního příspěvku.</w:t>
      </w:r>
    </w:p>
    <w:p w:rsidR="001D5145" w:rsidRDefault="001D5145" w:rsidP="001D5145">
      <w:pPr>
        <w:pStyle w:val="Zkladntext"/>
        <w:numPr>
          <w:ilvl w:val="0"/>
          <w:numId w:val="16"/>
        </w:num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Zápis bude vyhotoven ve dvou (2) stejnopisech, z nichž každá smluvní strana obdrží jedno (1) vyhotovení.</w:t>
      </w:r>
    </w:p>
    <w:p w:rsidR="005D664F" w:rsidRDefault="00173A15" w:rsidP="001D5145">
      <w:pPr>
        <w:pStyle w:val="Zkladntext"/>
        <w:numPr>
          <w:ilvl w:val="0"/>
          <w:numId w:val="16"/>
        </w:num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Zápis bude</w:t>
      </w:r>
      <w:r w:rsidR="005D664F">
        <w:rPr>
          <w:rFonts w:ascii="Arial Narrow" w:hAnsi="Arial Narrow" w:cs="Calibri"/>
        </w:rPr>
        <w:t xml:space="preserve"> podkladem pro vystavení faktury (daňového dokladu) dle článku 5 smlouvy.</w:t>
      </w:r>
    </w:p>
    <w:p w:rsidR="00173A15" w:rsidRPr="005D664F" w:rsidRDefault="00173A15" w:rsidP="00173A15">
      <w:pPr>
        <w:pStyle w:val="Zkladntext"/>
        <w:numPr>
          <w:ilvl w:val="0"/>
          <w:numId w:val="14"/>
        </w:numPr>
        <w:spacing w:before="400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Závěrečná ustanovení</w:t>
      </w:r>
    </w:p>
    <w:p w:rsidR="001D5145" w:rsidRPr="00BF5EE7" w:rsidRDefault="001D5145" w:rsidP="00173A15">
      <w:pPr>
        <w:pStyle w:val="Zkladntext5"/>
        <w:numPr>
          <w:ilvl w:val="0"/>
          <w:numId w:val="20"/>
        </w:numPr>
        <w:spacing w:before="120"/>
        <w:rPr>
          <w:rFonts w:cs="Calibri"/>
        </w:rPr>
      </w:pPr>
      <w:r w:rsidRPr="00BF5EE7">
        <w:rPr>
          <w:rFonts w:cs="Calibri"/>
        </w:rPr>
        <w:t>Ostatní ustanovení smlouvy zůstávají beze změny.</w:t>
      </w:r>
    </w:p>
    <w:p w:rsidR="001D5145" w:rsidRPr="001D5145" w:rsidRDefault="001D5145" w:rsidP="00173A15">
      <w:pPr>
        <w:pStyle w:val="Zkladntext5"/>
        <w:numPr>
          <w:ilvl w:val="0"/>
          <w:numId w:val="20"/>
        </w:numPr>
        <w:spacing w:before="120"/>
        <w:rPr>
          <w:rFonts w:cs="Calibri"/>
        </w:rPr>
      </w:pPr>
      <w:r w:rsidRPr="001D5145">
        <w:rPr>
          <w:rFonts w:cs="Calibri"/>
        </w:rPr>
        <w:t>Tento dodatek je vyhotoven ve dvou (2) stejnopisech, z nichž každá ze smluvních stran obdrží po jednom (1) vyhotovení.</w:t>
      </w:r>
    </w:p>
    <w:p w:rsidR="001D5145" w:rsidRPr="001D5145" w:rsidRDefault="001D5145" w:rsidP="00173A15">
      <w:pPr>
        <w:pStyle w:val="Zkladntext5"/>
        <w:numPr>
          <w:ilvl w:val="0"/>
          <w:numId w:val="20"/>
        </w:numPr>
        <w:spacing w:before="120"/>
        <w:rPr>
          <w:rFonts w:cs="Calibri"/>
        </w:rPr>
      </w:pPr>
      <w:r w:rsidRPr="001D5145">
        <w:rPr>
          <w:rFonts w:cs="Calibri"/>
        </w:rPr>
        <w:t>Tento dodatek nabývá platnosti dnem podpisu oběma smluvními stranami a účinnosti dnem uveřejnění v registru smluv.</w:t>
      </w:r>
    </w:p>
    <w:p w:rsidR="00A352D7" w:rsidRDefault="00A352D7">
      <w:pPr>
        <w:pStyle w:val="Body2"/>
        <w:rPr>
          <w:rFonts w:ascii="Arial Narrow" w:hAnsi="Arial Narrow"/>
          <w:sz w:val="22"/>
        </w:rPr>
      </w:pPr>
    </w:p>
    <w:p w:rsidR="00A352D7" w:rsidRDefault="00A352D7">
      <w:pPr>
        <w:pStyle w:val="Body2"/>
        <w:rPr>
          <w:rFonts w:ascii="Arial Narrow" w:hAnsi="Arial Narrow"/>
          <w:sz w:val="22"/>
        </w:rPr>
      </w:pPr>
    </w:p>
    <w:p w:rsidR="00A352D7" w:rsidRPr="00A352D7" w:rsidRDefault="00A352D7">
      <w:pPr>
        <w:pStyle w:val="Body2"/>
        <w:rPr>
          <w:rFonts w:ascii="Arial Narrow" w:hAnsi="Arial Narrow"/>
          <w:sz w:val="22"/>
        </w:rPr>
      </w:pPr>
    </w:p>
    <w:p w:rsidR="000158B5" w:rsidRDefault="002A2E5A">
      <w:pPr>
        <w:pStyle w:val="Body2"/>
        <w:rPr>
          <w:rFonts w:ascii="Arial Narrow" w:hAnsi="Arial Narrow"/>
          <w:sz w:val="22"/>
        </w:rPr>
      </w:pPr>
      <w:r w:rsidRPr="00A352D7">
        <w:rPr>
          <w:rFonts w:ascii="Arial Narrow" w:hAnsi="Arial Narrow"/>
          <w:sz w:val="22"/>
        </w:rPr>
        <w:tab/>
      </w:r>
      <w:r w:rsidRPr="00A352D7">
        <w:rPr>
          <w:rFonts w:ascii="Arial Narrow" w:hAnsi="Arial Narrow"/>
          <w:sz w:val="22"/>
        </w:rPr>
        <w:tab/>
      </w:r>
      <w:r w:rsidRPr="00A352D7">
        <w:rPr>
          <w:rFonts w:ascii="Arial Narrow" w:hAnsi="Arial Narrow"/>
          <w:sz w:val="22"/>
        </w:rPr>
        <w:tab/>
      </w:r>
      <w:r w:rsidRPr="00A352D7">
        <w:rPr>
          <w:rFonts w:ascii="Arial Narrow" w:hAnsi="Arial Narrow"/>
          <w:sz w:val="22"/>
        </w:rPr>
        <w:tab/>
        <w:t xml:space="preserve">  </w:t>
      </w:r>
    </w:p>
    <w:p w:rsidR="001D5145" w:rsidRDefault="001D5145">
      <w:pPr>
        <w:pStyle w:val="Body2"/>
        <w:rPr>
          <w:rFonts w:ascii="Arial Narrow" w:hAnsi="Arial Narrow"/>
          <w:sz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1D5145" w:rsidTr="001D5145">
        <w:tc>
          <w:tcPr>
            <w:tcW w:w="2500" w:type="pct"/>
            <w:vAlign w:val="center"/>
          </w:tcPr>
          <w:p w:rsidR="001D5145" w:rsidRDefault="001D5145" w:rsidP="001D5145">
            <w:pPr>
              <w:pStyle w:val="Body2"/>
              <w:jc w:val="left"/>
              <w:rPr>
                <w:rFonts w:ascii="Arial Narrow" w:hAnsi="Arial Narrow"/>
                <w:sz w:val="22"/>
              </w:rPr>
            </w:pPr>
            <w:r w:rsidRPr="00A352D7">
              <w:rPr>
                <w:rFonts w:ascii="Arial Narrow" w:hAnsi="Arial Narrow"/>
                <w:sz w:val="22"/>
              </w:rPr>
              <w:t>Za Smluvní stranu 1</w:t>
            </w:r>
          </w:p>
        </w:tc>
        <w:tc>
          <w:tcPr>
            <w:tcW w:w="2500" w:type="pct"/>
            <w:vAlign w:val="center"/>
          </w:tcPr>
          <w:p w:rsidR="001D5145" w:rsidRDefault="001D5145" w:rsidP="001D5145">
            <w:pPr>
              <w:pStyle w:val="Body2"/>
              <w:jc w:val="left"/>
              <w:rPr>
                <w:rFonts w:ascii="Arial Narrow" w:hAnsi="Arial Narrow"/>
                <w:sz w:val="22"/>
              </w:rPr>
            </w:pPr>
            <w:r w:rsidRPr="00A352D7">
              <w:rPr>
                <w:rFonts w:ascii="Arial Narrow" w:hAnsi="Arial Narrow"/>
                <w:sz w:val="22"/>
              </w:rPr>
              <w:t>Za Smluvní stranu 2</w:t>
            </w:r>
          </w:p>
        </w:tc>
      </w:tr>
      <w:tr w:rsidR="001D5145" w:rsidTr="001D5145">
        <w:tc>
          <w:tcPr>
            <w:tcW w:w="2500" w:type="pct"/>
            <w:vAlign w:val="center"/>
          </w:tcPr>
          <w:p w:rsidR="001D5145" w:rsidRDefault="001D5145" w:rsidP="001D5145">
            <w:pPr>
              <w:pStyle w:val="Body2"/>
              <w:jc w:val="left"/>
              <w:rPr>
                <w:rFonts w:ascii="Arial Narrow" w:hAnsi="Arial Narrow"/>
                <w:sz w:val="22"/>
              </w:rPr>
            </w:pPr>
            <w:r w:rsidRPr="00A352D7">
              <w:rPr>
                <w:rFonts w:ascii="Arial Narrow" w:hAnsi="Arial Narrow" w:cstheme="minorHAnsi"/>
                <w:sz w:val="22"/>
              </w:rPr>
              <w:t>V Brně dne</w:t>
            </w:r>
          </w:p>
        </w:tc>
        <w:tc>
          <w:tcPr>
            <w:tcW w:w="2500" w:type="pct"/>
            <w:vAlign w:val="center"/>
          </w:tcPr>
          <w:p w:rsidR="001D5145" w:rsidRDefault="001D5145" w:rsidP="001D5145">
            <w:pPr>
              <w:pStyle w:val="Body2"/>
              <w:jc w:val="left"/>
              <w:rPr>
                <w:rFonts w:ascii="Arial Narrow" w:hAnsi="Arial Narrow"/>
                <w:sz w:val="22"/>
              </w:rPr>
            </w:pPr>
            <w:r w:rsidRPr="00A352D7">
              <w:rPr>
                <w:rFonts w:ascii="Arial Narrow" w:hAnsi="Arial Narrow" w:cstheme="minorHAnsi"/>
                <w:sz w:val="22"/>
              </w:rPr>
              <w:t>V Brně dne</w:t>
            </w:r>
          </w:p>
        </w:tc>
      </w:tr>
      <w:tr w:rsidR="001D5145" w:rsidTr="001D5145">
        <w:tc>
          <w:tcPr>
            <w:tcW w:w="2500" w:type="pct"/>
          </w:tcPr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…………………………………………..</w:t>
            </w:r>
          </w:p>
        </w:tc>
        <w:tc>
          <w:tcPr>
            <w:tcW w:w="2500" w:type="pct"/>
          </w:tcPr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…………………………………………..</w:t>
            </w:r>
          </w:p>
        </w:tc>
      </w:tr>
      <w:tr w:rsidR="001D5145" w:rsidTr="001D5145">
        <w:tc>
          <w:tcPr>
            <w:tcW w:w="2500" w:type="pct"/>
          </w:tcPr>
          <w:p w:rsidR="001D5145" w:rsidRDefault="001D5145" w:rsidP="001D5145">
            <w:pPr>
              <w:pStyle w:val="Body2"/>
              <w:jc w:val="center"/>
              <w:rPr>
                <w:rFonts w:ascii="Arial Narrow" w:hAnsi="Arial Narrow" w:cstheme="minorHAnsi"/>
                <w:sz w:val="22"/>
              </w:rPr>
            </w:pPr>
            <w:r w:rsidRPr="00A352D7">
              <w:rPr>
                <w:rFonts w:ascii="Arial Narrow" w:hAnsi="Arial Narrow" w:cstheme="minorHAnsi"/>
                <w:sz w:val="22"/>
              </w:rPr>
              <w:t>RNDr. Petr Střelec,</w:t>
            </w: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  <w:r w:rsidRPr="00A352D7">
              <w:rPr>
                <w:rFonts w:ascii="Arial Narrow" w:hAnsi="Arial Narrow" w:cstheme="minorHAnsi"/>
                <w:sz w:val="22"/>
              </w:rPr>
              <w:t>prokurista</w:t>
            </w:r>
            <w:r>
              <w:rPr>
                <w:rFonts w:ascii="Arial Narrow" w:hAnsi="Arial Narrow" w:cstheme="minorHAnsi"/>
                <w:sz w:val="22"/>
              </w:rPr>
              <w:t xml:space="preserve"> FEI Czech Republic s.r.o.</w:t>
            </w:r>
          </w:p>
        </w:tc>
        <w:tc>
          <w:tcPr>
            <w:tcW w:w="2500" w:type="pct"/>
          </w:tcPr>
          <w:p w:rsidR="001D5145" w:rsidRDefault="001D5145" w:rsidP="001D5145">
            <w:pPr>
              <w:pStyle w:val="Body2"/>
              <w:jc w:val="center"/>
              <w:rPr>
                <w:rFonts w:ascii="Arial Narrow" w:hAnsi="Arial Narrow" w:cstheme="minorHAnsi"/>
                <w:sz w:val="22"/>
              </w:rPr>
            </w:pPr>
            <w:r w:rsidRPr="00A352D7">
              <w:rPr>
                <w:rFonts w:ascii="Arial Narrow" w:hAnsi="Arial Narrow" w:cstheme="minorHAnsi"/>
                <w:sz w:val="22"/>
              </w:rPr>
              <w:t>prof. Ing. Radimír Vrba, CSc.,</w:t>
            </w:r>
          </w:p>
          <w:p w:rsidR="001D5145" w:rsidRDefault="001D5145" w:rsidP="001D5145">
            <w:pPr>
              <w:pStyle w:val="Body2"/>
              <w:jc w:val="center"/>
              <w:rPr>
                <w:rFonts w:ascii="Arial Narrow" w:hAnsi="Arial Narrow"/>
                <w:sz w:val="22"/>
              </w:rPr>
            </w:pPr>
            <w:r w:rsidRPr="00A352D7">
              <w:rPr>
                <w:rFonts w:ascii="Arial Narrow" w:hAnsi="Arial Narrow" w:cstheme="minorHAnsi"/>
                <w:sz w:val="22"/>
              </w:rPr>
              <w:t xml:space="preserve">ředitel </w:t>
            </w:r>
            <w:r w:rsidRPr="001D5145">
              <w:rPr>
                <w:rFonts w:ascii="Arial Narrow" w:hAnsi="Arial Narrow" w:cstheme="minorHAnsi"/>
                <w:sz w:val="22"/>
              </w:rPr>
              <w:t>CEITEC VUT</w:t>
            </w:r>
          </w:p>
        </w:tc>
      </w:tr>
    </w:tbl>
    <w:p w:rsidR="001D5145" w:rsidRDefault="001D5145">
      <w:pPr>
        <w:pStyle w:val="Body2"/>
        <w:rPr>
          <w:rFonts w:ascii="Arial Narrow" w:hAnsi="Arial Narrow"/>
          <w:sz w:val="22"/>
        </w:rPr>
      </w:pPr>
    </w:p>
    <w:p w:rsidR="001D5145" w:rsidRPr="00A352D7" w:rsidRDefault="001D5145">
      <w:pPr>
        <w:pStyle w:val="Body2"/>
        <w:rPr>
          <w:rFonts w:ascii="Arial Narrow" w:hAnsi="Arial Narrow"/>
          <w:sz w:val="22"/>
        </w:rPr>
      </w:pPr>
    </w:p>
    <w:sectPr w:rsidR="001D5145" w:rsidRPr="00A352D7" w:rsidSect="001D5145"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82" w:rsidRDefault="00780582" w:rsidP="006E0FDA">
      <w:pPr>
        <w:spacing w:after="0" w:line="240" w:lineRule="auto"/>
      </w:pPr>
      <w:r>
        <w:separator/>
      </w:r>
    </w:p>
  </w:endnote>
  <w:endnote w:type="continuationSeparator" w:id="0">
    <w:p w:rsidR="00780582" w:rsidRDefault="0078058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82" w:rsidRDefault="00780582" w:rsidP="006E0FDA">
      <w:pPr>
        <w:spacing w:after="0" w:line="240" w:lineRule="auto"/>
      </w:pPr>
      <w:r>
        <w:separator/>
      </w:r>
    </w:p>
  </w:footnote>
  <w:footnote w:type="continuationSeparator" w:id="0">
    <w:p w:rsidR="00780582" w:rsidRDefault="0078058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BDE"/>
    <w:multiLevelType w:val="hybridMultilevel"/>
    <w:tmpl w:val="C4987E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571FD"/>
    <w:multiLevelType w:val="hybridMultilevel"/>
    <w:tmpl w:val="565EBEFE"/>
    <w:lvl w:ilvl="0" w:tplc="96F6F0A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E34E2"/>
    <w:multiLevelType w:val="hybridMultilevel"/>
    <w:tmpl w:val="758AAB5A"/>
    <w:lvl w:ilvl="0" w:tplc="06C03BD2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C4CE5"/>
    <w:multiLevelType w:val="multilevel"/>
    <w:tmpl w:val="1B98F546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1BA6582B"/>
    <w:multiLevelType w:val="hybridMultilevel"/>
    <w:tmpl w:val="5DAE6668"/>
    <w:lvl w:ilvl="0" w:tplc="83519279">
      <w:start w:val="1"/>
      <w:numFmt w:val="decimal"/>
      <w:lvlText w:val="%1."/>
      <w:lvlJc w:val="left"/>
      <w:pPr>
        <w:ind w:left="720" w:hanging="360"/>
      </w:pPr>
    </w:lvl>
    <w:lvl w:ilvl="1" w:tplc="83519279" w:tentative="1">
      <w:start w:val="1"/>
      <w:numFmt w:val="lowerLetter"/>
      <w:lvlText w:val="%2."/>
      <w:lvlJc w:val="left"/>
      <w:pPr>
        <w:ind w:left="1440" w:hanging="360"/>
      </w:pPr>
    </w:lvl>
    <w:lvl w:ilvl="2" w:tplc="83519279" w:tentative="1">
      <w:start w:val="1"/>
      <w:numFmt w:val="lowerRoman"/>
      <w:lvlText w:val="%3."/>
      <w:lvlJc w:val="right"/>
      <w:pPr>
        <w:ind w:left="2160" w:hanging="180"/>
      </w:pPr>
    </w:lvl>
    <w:lvl w:ilvl="3" w:tplc="83519279" w:tentative="1">
      <w:start w:val="1"/>
      <w:numFmt w:val="decimal"/>
      <w:lvlText w:val="%4."/>
      <w:lvlJc w:val="left"/>
      <w:pPr>
        <w:ind w:left="2880" w:hanging="360"/>
      </w:pPr>
    </w:lvl>
    <w:lvl w:ilvl="4" w:tplc="83519279" w:tentative="1">
      <w:start w:val="1"/>
      <w:numFmt w:val="lowerLetter"/>
      <w:lvlText w:val="%5."/>
      <w:lvlJc w:val="left"/>
      <w:pPr>
        <w:ind w:left="3600" w:hanging="360"/>
      </w:pPr>
    </w:lvl>
    <w:lvl w:ilvl="5" w:tplc="83519279" w:tentative="1">
      <w:start w:val="1"/>
      <w:numFmt w:val="lowerRoman"/>
      <w:lvlText w:val="%6."/>
      <w:lvlJc w:val="right"/>
      <w:pPr>
        <w:ind w:left="4320" w:hanging="180"/>
      </w:pPr>
    </w:lvl>
    <w:lvl w:ilvl="6" w:tplc="83519279" w:tentative="1">
      <w:start w:val="1"/>
      <w:numFmt w:val="decimal"/>
      <w:lvlText w:val="%7."/>
      <w:lvlJc w:val="left"/>
      <w:pPr>
        <w:ind w:left="5040" w:hanging="360"/>
      </w:pPr>
    </w:lvl>
    <w:lvl w:ilvl="7" w:tplc="83519279" w:tentative="1">
      <w:start w:val="1"/>
      <w:numFmt w:val="lowerLetter"/>
      <w:lvlText w:val="%8."/>
      <w:lvlJc w:val="left"/>
      <w:pPr>
        <w:ind w:left="5760" w:hanging="360"/>
      </w:pPr>
    </w:lvl>
    <w:lvl w:ilvl="8" w:tplc="835192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0357"/>
    <w:multiLevelType w:val="hybridMultilevel"/>
    <w:tmpl w:val="92987846"/>
    <w:lvl w:ilvl="0" w:tplc="859265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E6F"/>
    <w:multiLevelType w:val="hybridMultilevel"/>
    <w:tmpl w:val="F8B8743A"/>
    <w:lvl w:ilvl="0" w:tplc="5FDE66CE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A0692"/>
    <w:multiLevelType w:val="hybridMultilevel"/>
    <w:tmpl w:val="6EF4F2CA"/>
    <w:lvl w:ilvl="0" w:tplc="E8103F3A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380EF8"/>
    <w:multiLevelType w:val="hybridMultilevel"/>
    <w:tmpl w:val="BDCCADBC"/>
    <w:lvl w:ilvl="0" w:tplc="79DC7CE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503BE"/>
    <w:multiLevelType w:val="hybridMultilevel"/>
    <w:tmpl w:val="B786085C"/>
    <w:lvl w:ilvl="0" w:tplc="702E02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277AE4FE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 w:tplc="6BEA5092">
      <w:start w:val="3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3" w:tplc="5278505A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4" w:tplc="65C4AFCA">
      <w:start w:val="4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5" w:tplc="0A8C0136">
      <w:start w:val="1"/>
      <w:numFmt w:val="decimal"/>
      <w:lvlText w:val="4.%6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0E4D8E"/>
    <w:multiLevelType w:val="multilevel"/>
    <w:tmpl w:val="02C0F11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7B664575"/>
    <w:multiLevelType w:val="multilevel"/>
    <w:tmpl w:val="BB868116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7DB43303"/>
    <w:multiLevelType w:val="multilevel"/>
    <w:tmpl w:val="13ACF166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2"/>
  </w:num>
  <w:num w:numId="16">
    <w:abstractNumId w:val="13"/>
  </w:num>
  <w:num w:numId="17">
    <w:abstractNumId w:val="0"/>
  </w:num>
  <w:num w:numId="18">
    <w:abstractNumId w:val="2"/>
    <w:lvlOverride w:ilvl="0">
      <w:startOverride w:val="1"/>
    </w:lvlOverride>
  </w:num>
  <w:num w:numId="19">
    <w:abstractNumId w:val="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58B5"/>
    <w:rsid w:val="0002184A"/>
    <w:rsid w:val="00065F9C"/>
    <w:rsid w:val="000F6147"/>
    <w:rsid w:val="00105860"/>
    <w:rsid w:val="00112029"/>
    <w:rsid w:val="001234CF"/>
    <w:rsid w:val="00135412"/>
    <w:rsid w:val="00172C66"/>
    <w:rsid w:val="00173A15"/>
    <w:rsid w:val="001D5145"/>
    <w:rsid w:val="001D7949"/>
    <w:rsid w:val="00274700"/>
    <w:rsid w:val="002A2E5A"/>
    <w:rsid w:val="00330746"/>
    <w:rsid w:val="00361FF4"/>
    <w:rsid w:val="003B5299"/>
    <w:rsid w:val="003F41EA"/>
    <w:rsid w:val="0045097C"/>
    <w:rsid w:val="004638E5"/>
    <w:rsid w:val="004808C4"/>
    <w:rsid w:val="00493A0C"/>
    <w:rsid w:val="004D6B48"/>
    <w:rsid w:val="0050296A"/>
    <w:rsid w:val="00531A4E"/>
    <w:rsid w:val="00535F5A"/>
    <w:rsid w:val="00555F58"/>
    <w:rsid w:val="005615BF"/>
    <w:rsid w:val="005D664F"/>
    <w:rsid w:val="006E6663"/>
    <w:rsid w:val="007070C8"/>
    <w:rsid w:val="00715618"/>
    <w:rsid w:val="00742EA9"/>
    <w:rsid w:val="00773173"/>
    <w:rsid w:val="00780582"/>
    <w:rsid w:val="008B3AC2"/>
    <w:rsid w:val="008F680D"/>
    <w:rsid w:val="009B51F4"/>
    <w:rsid w:val="009C758D"/>
    <w:rsid w:val="00A352D7"/>
    <w:rsid w:val="00A70533"/>
    <w:rsid w:val="00A94858"/>
    <w:rsid w:val="00AC197E"/>
    <w:rsid w:val="00B21D59"/>
    <w:rsid w:val="00B711F6"/>
    <w:rsid w:val="00BD419F"/>
    <w:rsid w:val="00C56DEA"/>
    <w:rsid w:val="00D47D0E"/>
    <w:rsid w:val="00DB2A75"/>
    <w:rsid w:val="00DF064E"/>
    <w:rsid w:val="00E172E5"/>
    <w:rsid w:val="00E22521"/>
    <w:rsid w:val="00ED4239"/>
    <w:rsid w:val="00FB45FF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81C426B-2E2B-4245-B7B4-35F6FF0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kladntext">
    <w:name w:val="Body Text"/>
    <w:basedOn w:val="Normln"/>
    <w:link w:val="ZkladntextChar"/>
    <w:uiPriority w:val="99"/>
    <w:rsid w:val="009C75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rooklyn" w:eastAsia="Times New Roman" w:hAnsi="Brooklyn" w:cs="Brookly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C758D"/>
    <w:rPr>
      <w:rFonts w:ascii="Brooklyn" w:eastAsia="Times New Roman" w:hAnsi="Brooklyn" w:cs="Brooklyn"/>
    </w:rPr>
  </w:style>
  <w:style w:type="paragraph" w:styleId="Zhlav">
    <w:name w:val="header"/>
    <w:basedOn w:val="Normln"/>
    <w:link w:val="ZhlavChar"/>
    <w:uiPriority w:val="99"/>
    <w:unhideWhenUsed/>
    <w:rsid w:val="007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0C8"/>
  </w:style>
  <w:style w:type="paragraph" w:styleId="Zpat">
    <w:name w:val="footer"/>
    <w:basedOn w:val="Normln"/>
    <w:link w:val="ZpatChar"/>
    <w:uiPriority w:val="99"/>
    <w:unhideWhenUsed/>
    <w:rsid w:val="007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0C8"/>
  </w:style>
  <w:style w:type="paragraph" w:styleId="Textbubliny">
    <w:name w:val="Balloon Text"/>
    <w:basedOn w:val="Normln"/>
    <w:link w:val="TextbublinyChar"/>
    <w:uiPriority w:val="99"/>
    <w:semiHidden/>
    <w:unhideWhenUsed/>
    <w:rsid w:val="0071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618"/>
    <w:rPr>
      <w:rFonts w:ascii="Segoe UI" w:hAnsi="Segoe UI" w:cs="Segoe UI"/>
      <w:sz w:val="18"/>
      <w:szCs w:val="18"/>
    </w:rPr>
  </w:style>
  <w:style w:type="paragraph" w:customStyle="1" w:styleId="Zkladntext5">
    <w:name w:val="Základní text 5"/>
    <w:basedOn w:val="Zkladntext"/>
    <w:uiPriority w:val="99"/>
    <w:rsid w:val="00A352D7"/>
    <w:pPr>
      <w:spacing w:before="200"/>
    </w:pPr>
    <w:rPr>
      <w:rFonts w:ascii="Arial Narrow" w:hAnsi="Arial Narrow" w:cs="Arial Narrow"/>
    </w:rPr>
  </w:style>
  <w:style w:type="table" w:styleId="Mkatabulky">
    <w:name w:val="Table Grid"/>
    <w:basedOn w:val="Normlntabulka"/>
    <w:uiPriority w:val="99"/>
    <w:rsid w:val="001D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208F-4F49-448E-849F-05A83FFD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Smlouva o spolupráci</vt:lpstr>
      <vt:lpstr>Smlouva o spolupráci</vt:lpstr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Legito</dc:creator>
  <cp:keywords/>
  <dc:description/>
  <cp:lastModifiedBy>Lyčková Věra (3094)</cp:lastModifiedBy>
  <cp:revision>17</cp:revision>
  <cp:lastPrinted>2018-05-17T09:10:00Z</cp:lastPrinted>
  <dcterms:created xsi:type="dcterms:W3CDTF">2018-04-11T13:05:00Z</dcterms:created>
  <dcterms:modified xsi:type="dcterms:W3CDTF">2019-03-11T09:25:00Z</dcterms:modified>
</cp:coreProperties>
</file>