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C1" w:rsidRPr="00925940" w:rsidRDefault="006175C1" w:rsidP="002A0B52">
      <w:pPr>
        <w:pStyle w:val="Nzev"/>
        <w:rPr>
          <w:sz w:val="24"/>
          <w:szCs w:val="24"/>
        </w:rPr>
      </w:pPr>
      <w:r w:rsidRPr="00925940">
        <w:rPr>
          <w:sz w:val="24"/>
          <w:szCs w:val="24"/>
        </w:rPr>
        <w:t>KUPNÍ SMLOUVA</w:t>
      </w:r>
      <w:r w:rsidRPr="00925940">
        <w:rPr>
          <w:sz w:val="24"/>
          <w:szCs w:val="24"/>
        </w:rPr>
        <w:br/>
        <w:t>nákup notebooků</w:t>
      </w:r>
    </w:p>
    <w:p w:rsidR="006175C1" w:rsidRPr="00925940" w:rsidRDefault="006175C1" w:rsidP="005A0C54">
      <w:pPr>
        <w:pStyle w:val="Nzev"/>
        <w:rPr>
          <w:sz w:val="24"/>
          <w:szCs w:val="24"/>
        </w:rPr>
      </w:pPr>
    </w:p>
    <w:p w:rsidR="006175C1" w:rsidRPr="00925940" w:rsidRDefault="006175C1" w:rsidP="00335457">
      <w:pPr>
        <w:pStyle w:val="Nadpis1"/>
        <w:jc w:val="left"/>
        <w:rPr>
          <w:b/>
          <w:sz w:val="24"/>
          <w:szCs w:val="24"/>
        </w:rPr>
      </w:pPr>
      <w:r w:rsidRPr="00925940">
        <w:rPr>
          <w:b/>
          <w:sz w:val="24"/>
          <w:szCs w:val="24"/>
        </w:rPr>
        <w:t>Smluvní strany:</w:t>
      </w:r>
    </w:p>
    <w:p w:rsidR="006175C1" w:rsidRPr="00925940" w:rsidRDefault="006175C1" w:rsidP="002A0B52">
      <w:pPr>
        <w:rPr>
          <w:b/>
          <w:szCs w:val="24"/>
        </w:rPr>
      </w:pPr>
    </w:p>
    <w:p w:rsidR="006175C1" w:rsidRPr="00925940" w:rsidRDefault="006175C1" w:rsidP="007B767E">
      <w:pPr>
        <w:tabs>
          <w:tab w:val="left" w:pos="284"/>
        </w:tabs>
        <w:rPr>
          <w:b/>
          <w:szCs w:val="24"/>
        </w:rPr>
      </w:pPr>
      <w:r w:rsidRPr="00925940">
        <w:rPr>
          <w:b/>
          <w:szCs w:val="24"/>
        </w:rPr>
        <w:t>SOŠ a SOU Beroun-Hlinky</w:t>
      </w:r>
    </w:p>
    <w:p w:rsidR="006175C1" w:rsidRPr="00925940" w:rsidRDefault="006175C1" w:rsidP="007B767E">
      <w:pPr>
        <w:tabs>
          <w:tab w:val="left" w:pos="284"/>
        </w:tabs>
        <w:rPr>
          <w:szCs w:val="24"/>
        </w:rPr>
      </w:pPr>
      <w:r w:rsidRPr="00925940">
        <w:rPr>
          <w:szCs w:val="24"/>
        </w:rPr>
        <w:t xml:space="preserve">se sídlem: </w:t>
      </w:r>
      <w:r w:rsidRPr="00925940">
        <w:rPr>
          <w:szCs w:val="24"/>
        </w:rPr>
        <w:tab/>
      </w:r>
      <w:r w:rsidRPr="00925940">
        <w:rPr>
          <w:szCs w:val="24"/>
        </w:rPr>
        <w:tab/>
      </w:r>
      <w:r w:rsidRPr="00925940">
        <w:rPr>
          <w:szCs w:val="24"/>
        </w:rPr>
        <w:tab/>
        <w:t xml:space="preserve">Okružní 1404, 26673 Beroun </w:t>
      </w:r>
    </w:p>
    <w:p w:rsidR="006175C1" w:rsidRPr="00925940" w:rsidRDefault="006175C1" w:rsidP="000D2B23">
      <w:pPr>
        <w:tabs>
          <w:tab w:val="left" w:pos="284"/>
        </w:tabs>
        <w:ind w:left="2835" w:hanging="2835"/>
        <w:rPr>
          <w:szCs w:val="24"/>
        </w:rPr>
      </w:pPr>
      <w:r w:rsidRPr="00925940">
        <w:rPr>
          <w:szCs w:val="24"/>
        </w:rPr>
        <w:t xml:space="preserve">zastoupený: </w:t>
      </w:r>
      <w:r w:rsidRPr="00925940">
        <w:rPr>
          <w:szCs w:val="24"/>
        </w:rPr>
        <w:tab/>
        <w:t>Mgr. Evou Jakubovou ředitelkou školy</w:t>
      </w:r>
    </w:p>
    <w:p w:rsidR="006175C1" w:rsidRPr="00925940" w:rsidRDefault="006175C1" w:rsidP="007B767E">
      <w:pPr>
        <w:tabs>
          <w:tab w:val="left" w:pos="284"/>
        </w:tabs>
        <w:rPr>
          <w:szCs w:val="24"/>
        </w:rPr>
      </w:pPr>
      <w:r w:rsidRPr="00925940">
        <w:rPr>
          <w:szCs w:val="24"/>
        </w:rPr>
        <w:tab/>
      </w:r>
      <w:r w:rsidRPr="00925940">
        <w:rPr>
          <w:szCs w:val="24"/>
        </w:rPr>
        <w:tab/>
      </w:r>
      <w:r w:rsidRPr="00925940">
        <w:rPr>
          <w:szCs w:val="24"/>
        </w:rPr>
        <w:tab/>
      </w:r>
      <w:r w:rsidRPr="00925940">
        <w:rPr>
          <w:szCs w:val="24"/>
        </w:rPr>
        <w:tab/>
      </w:r>
      <w:r w:rsidRPr="00925940">
        <w:rPr>
          <w:szCs w:val="24"/>
        </w:rPr>
        <w:tab/>
      </w:r>
    </w:p>
    <w:p w:rsidR="006175C1" w:rsidRPr="00925940" w:rsidRDefault="006175C1" w:rsidP="007B767E">
      <w:pPr>
        <w:tabs>
          <w:tab w:val="left" w:pos="284"/>
        </w:tabs>
        <w:rPr>
          <w:szCs w:val="24"/>
        </w:rPr>
      </w:pPr>
      <w:r w:rsidRPr="00925940">
        <w:rPr>
          <w:szCs w:val="24"/>
        </w:rPr>
        <w:t xml:space="preserve">IČO: </w:t>
      </w:r>
      <w:r w:rsidRPr="00925940">
        <w:rPr>
          <w:szCs w:val="24"/>
        </w:rPr>
        <w:tab/>
      </w:r>
      <w:r w:rsidRPr="00925940">
        <w:rPr>
          <w:szCs w:val="24"/>
        </w:rPr>
        <w:tab/>
      </w:r>
      <w:r w:rsidRPr="00925940">
        <w:rPr>
          <w:szCs w:val="24"/>
        </w:rPr>
        <w:tab/>
      </w:r>
      <w:r w:rsidRPr="00925940">
        <w:rPr>
          <w:szCs w:val="24"/>
        </w:rPr>
        <w:tab/>
        <w:t>00664740</w:t>
      </w:r>
    </w:p>
    <w:p w:rsidR="006175C1" w:rsidRPr="00925940" w:rsidRDefault="006175C1" w:rsidP="007B767E">
      <w:pPr>
        <w:tabs>
          <w:tab w:val="left" w:pos="284"/>
        </w:tabs>
        <w:rPr>
          <w:szCs w:val="24"/>
        </w:rPr>
      </w:pPr>
      <w:r w:rsidRPr="00925940">
        <w:rPr>
          <w:szCs w:val="24"/>
        </w:rPr>
        <w:t>DIČ:</w:t>
      </w:r>
      <w:r w:rsidRPr="00925940">
        <w:rPr>
          <w:szCs w:val="24"/>
        </w:rPr>
        <w:tab/>
      </w:r>
      <w:r w:rsidRPr="00925940">
        <w:rPr>
          <w:szCs w:val="24"/>
        </w:rPr>
        <w:tab/>
      </w:r>
      <w:r w:rsidRPr="00925940">
        <w:rPr>
          <w:szCs w:val="24"/>
        </w:rPr>
        <w:tab/>
      </w:r>
      <w:r w:rsidRPr="00925940">
        <w:rPr>
          <w:szCs w:val="24"/>
        </w:rPr>
        <w:tab/>
        <w:t>CZ00664740</w:t>
      </w:r>
    </w:p>
    <w:p w:rsidR="006175C1" w:rsidRPr="00925940" w:rsidRDefault="006175C1" w:rsidP="007B767E">
      <w:pPr>
        <w:tabs>
          <w:tab w:val="left" w:pos="284"/>
        </w:tabs>
        <w:rPr>
          <w:szCs w:val="24"/>
        </w:rPr>
      </w:pPr>
      <w:r w:rsidRPr="00925940">
        <w:rPr>
          <w:szCs w:val="24"/>
        </w:rPr>
        <w:t>bankovní spojení:</w:t>
      </w:r>
      <w:r w:rsidRPr="00925940">
        <w:rPr>
          <w:szCs w:val="24"/>
        </w:rPr>
        <w:tab/>
      </w:r>
      <w:r>
        <w:rPr>
          <w:szCs w:val="24"/>
        </w:rPr>
        <w:t xml:space="preserve">            </w:t>
      </w:r>
      <w:r w:rsidRPr="00925940">
        <w:rPr>
          <w:szCs w:val="24"/>
        </w:rPr>
        <w:t>KB</w:t>
      </w:r>
    </w:p>
    <w:p w:rsidR="006175C1" w:rsidRPr="00925940" w:rsidRDefault="006175C1" w:rsidP="007B767E">
      <w:pPr>
        <w:tabs>
          <w:tab w:val="left" w:pos="284"/>
        </w:tabs>
        <w:rPr>
          <w:szCs w:val="24"/>
        </w:rPr>
      </w:pPr>
      <w:r w:rsidRPr="00925940">
        <w:rPr>
          <w:szCs w:val="24"/>
        </w:rPr>
        <w:t xml:space="preserve">číslo účtu: </w:t>
      </w:r>
      <w:r w:rsidRPr="00925940">
        <w:rPr>
          <w:szCs w:val="24"/>
        </w:rPr>
        <w:tab/>
      </w:r>
      <w:r w:rsidRPr="00925940">
        <w:rPr>
          <w:szCs w:val="24"/>
        </w:rPr>
        <w:tab/>
      </w:r>
      <w:r w:rsidRPr="00925940">
        <w:rPr>
          <w:szCs w:val="24"/>
        </w:rPr>
        <w:tab/>
        <w:t>3236131/0100</w:t>
      </w:r>
    </w:p>
    <w:p w:rsidR="006175C1" w:rsidRPr="00925940" w:rsidRDefault="006175C1" w:rsidP="007B767E">
      <w:pPr>
        <w:tabs>
          <w:tab w:val="left" w:pos="284"/>
        </w:tabs>
        <w:rPr>
          <w:szCs w:val="24"/>
        </w:rPr>
      </w:pPr>
    </w:p>
    <w:p w:rsidR="006175C1" w:rsidRPr="00925940" w:rsidRDefault="006175C1" w:rsidP="007B767E">
      <w:pPr>
        <w:tabs>
          <w:tab w:val="left" w:pos="284"/>
        </w:tabs>
        <w:rPr>
          <w:szCs w:val="24"/>
        </w:rPr>
      </w:pPr>
      <w:r w:rsidRPr="00925940">
        <w:rPr>
          <w:szCs w:val="24"/>
        </w:rPr>
        <w:t>(dále jen „</w:t>
      </w:r>
      <w:r w:rsidRPr="00925940">
        <w:rPr>
          <w:i/>
          <w:szCs w:val="24"/>
        </w:rPr>
        <w:t>kupující</w:t>
      </w:r>
      <w:r w:rsidRPr="00925940">
        <w:rPr>
          <w:szCs w:val="24"/>
        </w:rPr>
        <w:t>“)</w:t>
      </w:r>
    </w:p>
    <w:p w:rsidR="006175C1" w:rsidRPr="00925940" w:rsidRDefault="006175C1" w:rsidP="00925940">
      <w:pPr>
        <w:pStyle w:val="Zpat"/>
        <w:tabs>
          <w:tab w:val="clear" w:pos="4536"/>
          <w:tab w:val="clear" w:pos="9072"/>
          <w:tab w:val="left" w:pos="284"/>
        </w:tabs>
        <w:rPr>
          <w:szCs w:val="24"/>
        </w:rPr>
      </w:pPr>
    </w:p>
    <w:p w:rsidR="006175C1" w:rsidRPr="00925940" w:rsidRDefault="006175C1" w:rsidP="002A0B52">
      <w:pPr>
        <w:tabs>
          <w:tab w:val="left" w:pos="284"/>
        </w:tabs>
        <w:rPr>
          <w:b/>
          <w:szCs w:val="24"/>
        </w:rPr>
      </w:pPr>
      <w:r w:rsidRPr="00925940">
        <w:rPr>
          <w:b/>
          <w:szCs w:val="24"/>
        </w:rPr>
        <w:tab/>
        <w:t>a</w:t>
      </w:r>
    </w:p>
    <w:p w:rsidR="006175C1" w:rsidRPr="00925940" w:rsidRDefault="006175C1" w:rsidP="002A0B52">
      <w:pPr>
        <w:tabs>
          <w:tab w:val="left" w:pos="284"/>
        </w:tabs>
        <w:rPr>
          <w:szCs w:val="24"/>
        </w:rPr>
      </w:pPr>
    </w:p>
    <w:p w:rsidR="006175C1" w:rsidRPr="00A13CC5" w:rsidRDefault="006175C1" w:rsidP="008C6393">
      <w:pPr>
        <w:tabs>
          <w:tab w:val="right" w:pos="6663"/>
        </w:tabs>
        <w:spacing w:line="276" w:lineRule="auto"/>
        <w:jc w:val="both"/>
        <w:rPr>
          <w:b/>
          <w:szCs w:val="24"/>
        </w:rPr>
      </w:pPr>
      <w:r w:rsidRPr="00A13CC5">
        <w:rPr>
          <w:b/>
          <w:szCs w:val="24"/>
        </w:rPr>
        <w:t>Jaroslav Stehlík STECOSERVIS</w:t>
      </w:r>
    </w:p>
    <w:p w:rsidR="006175C1" w:rsidRPr="00925940" w:rsidRDefault="006175C1" w:rsidP="008C6393">
      <w:pPr>
        <w:tabs>
          <w:tab w:val="right" w:pos="6663"/>
        </w:tabs>
        <w:spacing w:line="276" w:lineRule="auto"/>
        <w:jc w:val="both"/>
        <w:rPr>
          <w:szCs w:val="24"/>
        </w:rPr>
      </w:pPr>
      <w:r w:rsidRPr="00925940">
        <w:rPr>
          <w:szCs w:val="24"/>
        </w:rPr>
        <w:t xml:space="preserve">se sídlem: </w:t>
      </w:r>
      <w:r>
        <w:rPr>
          <w:szCs w:val="24"/>
        </w:rPr>
        <w:t>Svatá 101, 26751</w:t>
      </w:r>
    </w:p>
    <w:p w:rsidR="006175C1" w:rsidRPr="00925940" w:rsidRDefault="006175C1" w:rsidP="009A2487">
      <w:pPr>
        <w:tabs>
          <w:tab w:val="right" w:pos="6663"/>
        </w:tabs>
        <w:spacing w:line="276" w:lineRule="auto"/>
        <w:jc w:val="both"/>
        <w:rPr>
          <w:szCs w:val="24"/>
        </w:rPr>
      </w:pPr>
      <w:r w:rsidRPr="00925940">
        <w:rPr>
          <w:szCs w:val="24"/>
        </w:rPr>
        <w:t>IČ</w:t>
      </w:r>
      <w:r w:rsidR="00543ACF">
        <w:rPr>
          <w:szCs w:val="24"/>
        </w:rPr>
        <w:t>O</w:t>
      </w:r>
      <w:r w:rsidRPr="00925940">
        <w:rPr>
          <w:szCs w:val="24"/>
        </w:rPr>
        <w:t xml:space="preserve">: </w:t>
      </w:r>
      <w:r>
        <w:rPr>
          <w:szCs w:val="24"/>
        </w:rPr>
        <w:t>69465410</w:t>
      </w:r>
    </w:p>
    <w:p w:rsidR="006175C1" w:rsidRPr="00925940" w:rsidRDefault="006175C1" w:rsidP="009A2487">
      <w:pPr>
        <w:tabs>
          <w:tab w:val="right" w:pos="6663"/>
        </w:tabs>
        <w:spacing w:line="276" w:lineRule="auto"/>
        <w:jc w:val="both"/>
        <w:rPr>
          <w:szCs w:val="24"/>
        </w:rPr>
      </w:pPr>
      <w:r w:rsidRPr="00925940">
        <w:rPr>
          <w:szCs w:val="24"/>
        </w:rPr>
        <w:t>DIČ: CZ</w:t>
      </w:r>
      <w:r>
        <w:rPr>
          <w:szCs w:val="24"/>
        </w:rPr>
        <w:t>7709190610</w:t>
      </w:r>
    </w:p>
    <w:p w:rsidR="006175C1" w:rsidRPr="00925940" w:rsidRDefault="006175C1" w:rsidP="009A2487">
      <w:pPr>
        <w:tabs>
          <w:tab w:val="right" w:pos="6663"/>
        </w:tabs>
        <w:spacing w:line="276" w:lineRule="auto"/>
        <w:jc w:val="both"/>
        <w:rPr>
          <w:szCs w:val="24"/>
        </w:rPr>
      </w:pPr>
      <w:r w:rsidRPr="00925940">
        <w:rPr>
          <w:szCs w:val="24"/>
        </w:rPr>
        <w:t>zapsána</w:t>
      </w:r>
      <w:r w:rsidR="00543ACF">
        <w:rPr>
          <w:szCs w:val="24"/>
        </w:rPr>
        <w:t xml:space="preserve"> </w:t>
      </w:r>
      <w:r w:rsidRPr="00925940">
        <w:rPr>
          <w:szCs w:val="24"/>
        </w:rPr>
        <w:t>v</w:t>
      </w:r>
      <w:r>
        <w:rPr>
          <w:szCs w:val="24"/>
        </w:rPr>
        <w:t>:</w:t>
      </w:r>
      <w:r w:rsidR="00543ACF">
        <w:rPr>
          <w:szCs w:val="24"/>
        </w:rPr>
        <w:t xml:space="preserve"> </w:t>
      </w:r>
      <w:r w:rsidRPr="008B3876">
        <w:t>Obecní živnostensk</w:t>
      </w:r>
      <w:r>
        <w:t>ý</w:t>
      </w:r>
      <w:r w:rsidRPr="008B3876">
        <w:t xml:space="preserve"> úřad Městského úřadu v Berouně</w:t>
      </w:r>
      <w:r w:rsidRPr="00945EC8">
        <w:t xml:space="preserve"> </w:t>
      </w:r>
      <w:proofErr w:type="gramStart"/>
      <w:r w:rsidRPr="008B3876">
        <w:t>č.j.</w:t>
      </w:r>
      <w:proofErr w:type="gramEnd"/>
      <w:r w:rsidRPr="008B3876">
        <w:t xml:space="preserve"> 724/00/To, </w:t>
      </w:r>
      <w:proofErr w:type="spellStart"/>
      <w:r w:rsidRPr="008B3876">
        <w:t>ev.č</w:t>
      </w:r>
      <w:proofErr w:type="spellEnd"/>
      <w:r w:rsidRPr="008B3876">
        <w:t>. 320201-10435-00 ze dne 24. 2. 2000</w:t>
      </w:r>
    </w:p>
    <w:p w:rsidR="006175C1" w:rsidRPr="00925940" w:rsidRDefault="006175C1" w:rsidP="009A2487">
      <w:pPr>
        <w:tabs>
          <w:tab w:val="right" w:pos="6663"/>
        </w:tabs>
        <w:spacing w:line="276" w:lineRule="auto"/>
        <w:jc w:val="both"/>
        <w:rPr>
          <w:szCs w:val="24"/>
        </w:rPr>
      </w:pPr>
      <w:r w:rsidRPr="00925940">
        <w:rPr>
          <w:szCs w:val="24"/>
        </w:rPr>
        <w:t>zastoupena</w:t>
      </w:r>
      <w:r w:rsidR="00543ACF">
        <w:rPr>
          <w:szCs w:val="24"/>
        </w:rPr>
        <w:t>:</w:t>
      </w:r>
      <w:r>
        <w:rPr>
          <w:szCs w:val="24"/>
        </w:rPr>
        <w:t xml:space="preserve"> Jaroslav Stehlík</w:t>
      </w:r>
    </w:p>
    <w:p w:rsidR="006175C1" w:rsidRPr="00945EC8" w:rsidRDefault="006175C1" w:rsidP="009A2487">
      <w:pPr>
        <w:pStyle w:val="Prosttext"/>
        <w:rPr>
          <w:rFonts w:ascii="Times New Roman" w:hAnsi="Times New Roman"/>
          <w:sz w:val="24"/>
          <w:szCs w:val="24"/>
        </w:rPr>
      </w:pPr>
      <w:r w:rsidRPr="00925940">
        <w:rPr>
          <w:rFonts w:ascii="Times New Roman" w:hAnsi="Times New Roman"/>
          <w:sz w:val="24"/>
          <w:szCs w:val="24"/>
        </w:rPr>
        <w:t xml:space="preserve">bankovní spojení: </w:t>
      </w:r>
      <w:r w:rsidRPr="00945EC8">
        <w:rPr>
          <w:rFonts w:ascii="Times New Roman" w:hAnsi="Times New Roman"/>
          <w:sz w:val="24"/>
          <w:szCs w:val="24"/>
        </w:rPr>
        <w:t>CZ25 0100 0000 2753 8002 0267</w:t>
      </w:r>
      <w:r w:rsidRPr="00945EC8">
        <w:rPr>
          <w:rFonts w:ascii="Times New Roman" w:hAnsi="Times New Roman"/>
          <w:sz w:val="24"/>
          <w:szCs w:val="24"/>
        </w:rPr>
        <w:tab/>
      </w:r>
      <w:r w:rsidRPr="00945EC8">
        <w:rPr>
          <w:rFonts w:ascii="Times New Roman" w:hAnsi="Times New Roman"/>
          <w:sz w:val="24"/>
          <w:szCs w:val="24"/>
        </w:rPr>
        <w:tab/>
      </w:r>
    </w:p>
    <w:p w:rsidR="006175C1" w:rsidRPr="00925940" w:rsidRDefault="006175C1" w:rsidP="009A2487">
      <w:pPr>
        <w:tabs>
          <w:tab w:val="right" w:pos="6663"/>
        </w:tabs>
        <w:spacing w:line="276" w:lineRule="auto"/>
        <w:jc w:val="both"/>
        <w:rPr>
          <w:szCs w:val="24"/>
        </w:rPr>
      </w:pPr>
      <w:r w:rsidRPr="00925940">
        <w:rPr>
          <w:szCs w:val="24"/>
        </w:rPr>
        <w:t>Kontaktní osoba pro realizaci předmětu smlouvy a reklamace:</w:t>
      </w:r>
      <w:r>
        <w:rPr>
          <w:szCs w:val="24"/>
        </w:rPr>
        <w:t xml:space="preserve"> Jaroslav Stehlík</w:t>
      </w:r>
      <w:r w:rsidRPr="00925940">
        <w:rPr>
          <w:szCs w:val="24"/>
        </w:rPr>
        <w:t xml:space="preserve">, e-mail: </w:t>
      </w:r>
      <w:r>
        <w:rPr>
          <w:szCs w:val="24"/>
        </w:rPr>
        <w:t>stehlik@opravdu.cz</w:t>
      </w:r>
    </w:p>
    <w:p w:rsidR="006175C1" w:rsidRPr="00925940" w:rsidRDefault="006175C1" w:rsidP="009A2487">
      <w:pPr>
        <w:tabs>
          <w:tab w:val="right" w:pos="6663"/>
        </w:tabs>
        <w:spacing w:line="276" w:lineRule="auto"/>
        <w:jc w:val="both"/>
        <w:rPr>
          <w:szCs w:val="24"/>
        </w:rPr>
      </w:pPr>
    </w:p>
    <w:p w:rsidR="006175C1" w:rsidRPr="00925940" w:rsidRDefault="006175C1" w:rsidP="002A0B52">
      <w:pPr>
        <w:rPr>
          <w:b/>
          <w:i/>
          <w:szCs w:val="24"/>
        </w:rPr>
      </w:pPr>
      <w:r w:rsidRPr="00925940">
        <w:rPr>
          <w:szCs w:val="24"/>
        </w:rPr>
        <w:t>(dále jen „</w:t>
      </w:r>
      <w:r w:rsidRPr="00925940">
        <w:rPr>
          <w:i/>
          <w:szCs w:val="24"/>
        </w:rPr>
        <w:t>prodávající</w:t>
      </w:r>
      <w:r w:rsidRPr="00925940">
        <w:rPr>
          <w:szCs w:val="24"/>
        </w:rPr>
        <w:t>“)</w:t>
      </w:r>
    </w:p>
    <w:p w:rsidR="006175C1" w:rsidRPr="00925940" w:rsidRDefault="006175C1" w:rsidP="00335457">
      <w:pPr>
        <w:jc w:val="center"/>
        <w:rPr>
          <w:szCs w:val="24"/>
        </w:rPr>
      </w:pPr>
    </w:p>
    <w:p w:rsidR="006175C1" w:rsidRPr="00925940" w:rsidRDefault="006175C1" w:rsidP="00335457">
      <w:pPr>
        <w:jc w:val="center"/>
        <w:rPr>
          <w:szCs w:val="24"/>
        </w:rPr>
      </w:pPr>
      <w:r w:rsidRPr="00925940">
        <w:rPr>
          <w:szCs w:val="24"/>
        </w:rPr>
        <w:t xml:space="preserve">uzavírají spolu podle § </w:t>
      </w:r>
      <w:smartTag w:uri="urn:schemas-microsoft-com:office:smarttags" w:element="metricconverter">
        <w:smartTagPr>
          <w:attr w:name="ProductID" w:val="2079 a"/>
        </w:smartTagPr>
        <w:r w:rsidRPr="00925940">
          <w:rPr>
            <w:szCs w:val="24"/>
          </w:rPr>
          <w:t>2079 a</w:t>
        </w:r>
      </w:smartTag>
      <w:r w:rsidRPr="00925940">
        <w:rPr>
          <w:szCs w:val="24"/>
        </w:rPr>
        <w:t xml:space="preserve"> násl. zákona č. 89/2012 Sb., občanský zákoník, ve znění pozdějších předpisů (dále jen „občanský zákoník“) tuto kupní smlouvu, vedenou v evidenci Kupujícího pod č.</w:t>
      </w:r>
      <w:r w:rsidR="00543ACF">
        <w:rPr>
          <w:szCs w:val="24"/>
        </w:rPr>
        <w:t xml:space="preserve">: </w:t>
      </w:r>
      <w:r w:rsidR="00543ACF" w:rsidRPr="00543ACF">
        <w:rPr>
          <w:b/>
          <w:szCs w:val="24"/>
        </w:rPr>
        <w:t>S-21/00664740/2019</w:t>
      </w:r>
      <w:r w:rsidRPr="00925940">
        <w:rPr>
          <w:szCs w:val="24"/>
        </w:rPr>
        <w:t>(dále jen „</w:t>
      </w:r>
      <w:r w:rsidRPr="00925940">
        <w:rPr>
          <w:i/>
          <w:szCs w:val="24"/>
        </w:rPr>
        <w:t>Smlouva</w:t>
      </w:r>
      <w:r w:rsidRPr="00925940">
        <w:rPr>
          <w:szCs w:val="24"/>
        </w:rPr>
        <w:t>“)</w:t>
      </w:r>
    </w:p>
    <w:p w:rsidR="006175C1" w:rsidRPr="00925940" w:rsidRDefault="006175C1" w:rsidP="00E218DF">
      <w:pPr>
        <w:pStyle w:val="Odstavecseseznamem"/>
        <w:spacing w:before="120" w:line="276" w:lineRule="auto"/>
        <w:ind w:left="0"/>
        <w:contextualSpacing w:val="0"/>
        <w:jc w:val="center"/>
        <w:rPr>
          <w:b/>
          <w:szCs w:val="24"/>
        </w:rPr>
      </w:pPr>
    </w:p>
    <w:p w:rsidR="006175C1" w:rsidRPr="00925940" w:rsidRDefault="006175C1">
      <w:pPr>
        <w:rPr>
          <w:b/>
          <w:szCs w:val="24"/>
        </w:rPr>
      </w:pPr>
      <w:r w:rsidRPr="00925940">
        <w:rPr>
          <w:b/>
          <w:szCs w:val="24"/>
        </w:rPr>
        <w:br w:type="page"/>
      </w:r>
    </w:p>
    <w:p w:rsidR="006175C1" w:rsidRPr="00925940" w:rsidRDefault="006175C1" w:rsidP="00E218DF">
      <w:pPr>
        <w:pStyle w:val="Odstavecseseznamem"/>
        <w:spacing w:before="120" w:line="276" w:lineRule="auto"/>
        <w:ind w:left="0"/>
        <w:contextualSpacing w:val="0"/>
        <w:jc w:val="center"/>
        <w:rPr>
          <w:b/>
          <w:szCs w:val="24"/>
        </w:rPr>
      </w:pPr>
      <w:r w:rsidRPr="00925940">
        <w:rPr>
          <w:b/>
          <w:szCs w:val="24"/>
        </w:rPr>
        <w:t>Čl. I.</w:t>
      </w:r>
    </w:p>
    <w:p w:rsidR="006175C1" w:rsidRPr="00925940" w:rsidRDefault="006175C1" w:rsidP="00335457">
      <w:pPr>
        <w:pStyle w:val="Odstavecseseznamem"/>
        <w:spacing w:line="276" w:lineRule="auto"/>
        <w:ind w:left="0"/>
        <w:contextualSpacing w:val="0"/>
        <w:jc w:val="center"/>
        <w:rPr>
          <w:b/>
          <w:szCs w:val="24"/>
        </w:rPr>
      </w:pPr>
      <w:r w:rsidRPr="00925940">
        <w:rPr>
          <w:b/>
          <w:szCs w:val="24"/>
        </w:rPr>
        <w:t>Předmět Smlouvy</w:t>
      </w:r>
    </w:p>
    <w:p w:rsidR="006175C1" w:rsidRPr="00925940" w:rsidRDefault="006175C1" w:rsidP="009F6998">
      <w:pPr>
        <w:pStyle w:val="Odstavecseseznamem"/>
        <w:numPr>
          <w:ilvl w:val="1"/>
          <w:numId w:val="1"/>
        </w:numPr>
        <w:spacing w:before="120" w:line="276" w:lineRule="auto"/>
        <w:ind w:left="426" w:hanging="426"/>
        <w:contextualSpacing w:val="0"/>
        <w:jc w:val="both"/>
        <w:rPr>
          <w:szCs w:val="24"/>
        </w:rPr>
      </w:pPr>
      <w:r w:rsidRPr="00925940">
        <w:rPr>
          <w:szCs w:val="24"/>
        </w:rPr>
        <w:t xml:space="preserve">Předmětem Smlouvy je nákup </w:t>
      </w:r>
      <w:r>
        <w:rPr>
          <w:szCs w:val="24"/>
        </w:rPr>
        <w:t>Notebooků</w:t>
      </w:r>
      <w:r w:rsidRPr="00925940">
        <w:rPr>
          <w:szCs w:val="24"/>
        </w:rPr>
        <w:t>, seznam zboží je uveden v příloze č. 1 této Smlouvy a je v souladu s nabídkou, kterou Prodávající předložil na základě výzvy k podání nabídky.</w:t>
      </w:r>
    </w:p>
    <w:p w:rsidR="006175C1" w:rsidRPr="00925940" w:rsidRDefault="006175C1" w:rsidP="006C7B41">
      <w:pPr>
        <w:pStyle w:val="Odstavecseseznamem"/>
        <w:numPr>
          <w:ilvl w:val="1"/>
          <w:numId w:val="1"/>
        </w:numPr>
        <w:spacing w:before="120" w:line="276" w:lineRule="auto"/>
        <w:ind w:left="426" w:hanging="426"/>
        <w:contextualSpacing w:val="0"/>
        <w:jc w:val="both"/>
        <w:rPr>
          <w:szCs w:val="24"/>
        </w:rPr>
      </w:pPr>
      <w:r w:rsidRPr="00925940">
        <w:rPr>
          <w:szCs w:val="24"/>
        </w:rPr>
        <w:t>Součástí dodávek zboží je i balení, doprava do místa převzetí, a zajištění záručního servisu dle této Smlouvy.</w:t>
      </w:r>
    </w:p>
    <w:p w:rsidR="006175C1" w:rsidRPr="00925940" w:rsidRDefault="006175C1" w:rsidP="00623648">
      <w:pPr>
        <w:pStyle w:val="Odstavecseseznamem"/>
        <w:numPr>
          <w:ilvl w:val="1"/>
          <w:numId w:val="1"/>
        </w:numPr>
        <w:spacing w:before="120" w:line="276" w:lineRule="auto"/>
        <w:ind w:left="426" w:hanging="426"/>
        <w:contextualSpacing w:val="0"/>
        <w:jc w:val="both"/>
        <w:rPr>
          <w:szCs w:val="24"/>
        </w:rPr>
      </w:pPr>
      <w:r w:rsidRPr="00925940">
        <w:rPr>
          <w:szCs w:val="24"/>
        </w:rPr>
        <w:t>Prodávající se zavazuje Kupujícímu dodat zboží za podmínek uvedených v této Smlouvě.</w:t>
      </w:r>
    </w:p>
    <w:p w:rsidR="006175C1" w:rsidRPr="00925940" w:rsidRDefault="006175C1" w:rsidP="00623648">
      <w:pPr>
        <w:pStyle w:val="Odstavecseseznamem"/>
        <w:numPr>
          <w:ilvl w:val="1"/>
          <w:numId w:val="1"/>
        </w:numPr>
        <w:spacing w:before="120" w:line="276" w:lineRule="auto"/>
        <w:ind w:left="426" w:hanging="426"/>
        <w:contextualSpacing w:val="0"/>
        <w:jc w:val="both"/>
        <w:rPr>
          <w:szCs w:val="24"/>
        </w:rPr>
      </w:pPr>
      <w:r w:rsidRPr="00925940">
        <w:rPr>
          <w:szCs w:val="24"/>
        </w:rPr>
        <w:t>Kupující se zavazuje zboží převzít a zaplatit za ně sjednanou cenu, bude-li dodáno v souladu s touto Smlouvou. Zboží může být Kupujícím převzato na Kupujícím určeném místě, dále jen „převzetí zboží“.</w:t>
      </w:r>
    </w:p>
    <w:p w:rsidR="006175C1" w:rsidRPr="00925940" w:rsidRDefault="006175C1" w:rsidP="00E218DF">
      <w:pPr>
        <w:pStyle w:val="Odstavecseseznamem"/>
        <w:spacing w:before="120" w:line="276" w:lineRule="auto"/>
        <w:ind w:left="0"/>
        <w:contextualSpacing w:val="0"/>
        <w:jc w:val="center"/>
        <w:rPr>
          <w:b/>
          <w:szCs w:val="24"/>
        </w:rPr>
      </w:pPr>
      <w:r w:rsidRPr="00925940">
        <w:rPr>
          <w:b/>
          <w:szCs w:val="24"/>
        </w:rPr>
        <w:t>Čl. II.</w:t>
      </w:r>
    </w:p>
    <w:p w:rsidR="006175C1" w:rsidRPr="00925940" w:rsidRDefault="006175C1" w:rsidP="00335457">
      <w:pPr>
        <w:pStyle w:val="Odstavecseseznamem"/>
        <w:spacing w:line="276" w:lineRule="auto"/>
        <w:ind w:left="0"/>
        <w:contextualSpacing w:val="0"/>
        <w:jc w:val="center"/>
        <w:rPr>
          <w:b/>
          <w:szCs w:val="24"/>
        </w:rPr>
      </w:pPr>
      <w:r w:rsidRPr="00925940">
        <w:rPr>
          <w:b/>
          <w:szCs w:val="24"/>
        </w:rPr>
        <w:t>Kupní cena za zboží a platební podmínky</w:t>
      </w:r>
    </w:p>
    <w:p w:rsidR="006175C1" w:rsidRPr="00925940" w:rsidRDefault="006175C1" w:rsidP="004F71CF">
      <w:pPr>
        <w:pStyle w:val="Odstavecseseznamem"/>
        <w:numPr>
          <w:ilvl w:val="0"/>
          <w:numId w:val="4"/>
        </w:numPr>
        <w:spacing w:before="120" w:line="276" w:lineRule="auto"/>
        <w:ind w:left="425" w:hanging="425"/>
        <w:contextualSpacing w:val="0"/>
        <w:jc w:val="both"/>
        <w:rPr>
          <w:szCs w:val="24"/>
        </w:rPr>
      </w:pPr>
      <w:r w:rsidRPr="00925940">
        <w:rPr>
          <w:szCs w:val="24"/>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rsidR="006175C1" w:rsidRPr="00925940" w:rsidRDefault="006175C1" w:rsidP="00323092">
      <w:pPr>
        <w:pStyle w:val="Odstavecseseznamem"/>
        <w:numPr>
          <w:ilvl w:val="0"/>
          <w:numId w:val="4"/>
        </w:numPr>
        <w:spacing w:before="120" w:line="276" w:lineRule="auto"/>
        <w:ind w:left="425" w:hanging="425"/>
        <w:contextualSpacing w:val="0"/>
        <w:jc w:val="both"/>
        <w:rPr>
          <w:b/>
          <w:szCs w:val="24"/>
        </w:rPr>
      </w:pPr>
      <w:r w:rsidRPr="00925940">
        <w:rPr>
          <w:szCs w:val="24"/>
        </w:rPr>
        <w:t xml:space="preserve">Smluvní strany se dohodly na </w:t>
      </w:r>
      <w:r w:rsidRPr="00925940">
        <w:rPr>
          <w:b/>
          <w:szCs w:val="24"/>
        </w:rPr>
        <w:t xml:space="preserve">celkové kupní ceně </w:t>
      </w:r>
      <w:r w:rsidRPr="00BB6B3F">
        <w:rPr>
          <w:b/>
          <w:szCs w:val="24"/>
        </w:rPr>
        <w:t>148</w:t>
      </w:r>
      <w:r>
        <w:rPr>
          <w:b/>
          <w:szCs w:val="24"/>
        </w:rPr>
        <w:t xml:space="preserve"> </w:t>
      </w:r>
      <w:r w:rsidRPr="00BB6B3F">
        <w:rPr>
          <w:b/>
          <w:szCs w:val="24"/>
        </w:rPr>
        <w:t>500</w:t>
      </w:r>
      <w:r w:rsidRPr="00925940">
        <w:rPr>
          <w:b/>
          <w:szCs w:val="24"/>
        </w:rPr>
        <w:t xml:space="preserve"> Kč bez DPH, tj. </w:t>
      </w:r>
      <w:r w:rsidRPr="00BB6B3F">
        <w:rPr>
          <w:b/>
          <w:szCs w:val="24"/>
        </w:rPr>
        <w:t>179</w:t>
      </w:r>
      <w:r>
        <w:rPr>
          <w:b/>
          <w:szCs w:val="24"/>
        </w:rPr>
        <w:t xml:space="preserve"> </w:t>
      </w:r>
      <w:r w:rsidRPr="00BB6B3F">
        <w:rPr>
          <w:b/>
          <w:szCs w:val="24"/>
        </w:rPr>
        <w:t>685</w:t>
      </w:r>
      <w:r w:rsidRPr="00925940" w:rsidDel="004571FB">
        <w:rPr>
          <w:b/>
          <w:szCs w:val="24"/>
        </w:rPr>
        <w:t xml:space="preserve"> </w:t>
      </w:r>
      <w:r w:rsidRPr="00925940">
        <w:rPr>
          <w:b/>
          <w:szCs w:val="24"/>
        </w:rPr>
        <w:t xml:space="preserve">Kč s DPH, DPH ve výši 21 % činí </w:t>
      </w:r>
      <w:r>
        <w:rPr>
          <w:b/>
          <w:szCs w:val="24"/>
        </w:rPr>
        <w:t xml:space="preserve">31 185 </w:t>
      </w:r>
      <w:r w:rsidRPr="00925940">
        <w:rPr>
          <w:b/>
          <w:szCs w:val="24"/>
        </w:rPr>
        <w:t>Kč.</w:t>
      </w:r>
    </w:p>
    <w:p w:rsidR="006175C1" w:rsidRPr="00925940" w:rsidRDefault="006175C1" w:rsidP="00E15C47">
      <w:pPr>
        <w:pStyle w:val="Odstavecseseznamem"/>
        <w:numPr>
          <w:ilvl w:val="0"/>
          <w:numId w:val="4"/>
        </w:numPr>
        <w:spacing w:before="120" w:line="276" w:lineRule="auto"/>
        <w:ind w:left="425" w:hanging="425"/>
        <w:contextualSpacing w:val="0"/>
        <w:jc w:val="both"/>
        <w:rPr>
          <w:szCs w:val="24"/>
        </w:rPr>
      </w:pPr>
      <w:r w:rsidRPr="00925940">
        <w:rPr>
          <w:szCs w:val="24"/>
        </w:rPr>
        <w:t>V případě centrální změny sazby DPH se smluvní strany dohodly, že k ceně dodávky bude účtována sazba DPH aktuální ke dni uskutečnění zdanitelného plnění, bez nutnosti uzavírání dodatku ke smlouvě.</w:t>
      </w:r>
    </w:p>
    <w:p w:rsidR="006175C1" w:rsidRPr="00925940" w:rsidRDefault="006175C1" w:rsidP="004F71CF">
      <w:pPr>
        <w:pStyle w:val="Odstavecseseznamem"/>
        <w:numPr>
          <w:ilvl w:val="0"/>
          <w:numId w:val="4"/>
        </w:numPr>
        <w:spacing w:before="120" w:line="276" w:lineRule="auto"/>
        <w:ind w:left="425" w:hanging="425"/>
        <w:contextualSpacing w:val="0"/>
        <w:jc w:val="both"/>
        <w:rPr>
          <w:szCs w:val="24"/>
        </w:rPr>
      </w:pPr>
      <w:r w:rsidRPr="00925940">
        <w:rPr>
          <w:szCs w:val="24"/>
        </w:rPr>
        <w:t xml:space="preserve">Prodávající ujišťuje Kupujícího, že </w:t>
      </w:r>
      <w:r w:rsidRPr="00925940">
        <w:rPr>
          <w:b/>
          <w:szCs w:val="24"/>
        </w:rPr>
        <w:t>cena za dodávku zboží v sobě zahrnuje veškeré náklady Prodávajícího spojené s plněním dle této Smlouvy</w:t>
      </w:r>
      <w:r w:rsidRPr="00925940">
        <w:rPr>
          <w:szCs w:val="24"/>
        </w:rPr>
        <w:t>. Je cenou konečnou a zahrnuje také náklady na dopravu zboží do místa určeného Kupujícím, recyklační poplatky, náklady na balení a označení zboží dle požadavku Kupujícího, celní poplatky, případné náklady na pojištění, ekologickou likvidaci a služby s ní spojené, náklady na zajištění záruky, podpory a servisu v rozsahu stanoveném touto Smlouvou a jakékoliv další související náklady a výdaje spojené s dosažením účelu této Smlouvy včetně rizik změny kurzu měny.</w:t>
      </w:r>
    </w:p>
    <w:p w:rsidR="006175C1" w:rsidRPr="00925940" w:rsidRDefault="006175C1" w:rsidP="004F71CF">
      <w:pPr>
        <w:pStyle w:val="Odstavecseseznamem"/>
        <w:numPr>
          <w:ilvl w:val="0"/>
          <w:numId w:val="4"/>
        </w:numPr>
        <w:spacing w:before="120" w:line="276" w:lineRule="auto"/>
        <w:ind w:left="425" w:hanging="425"/>
        <w:contextualSpacing w:val="0"/>
        <w:jc w:val="both"/>
        <w:rPr>
          <w:szCs w:val="24"/>
        </w:rPr>
      </w:pPr>
      <w:r w:rsidRPr="00925940">
        <w:rPr>
          <w:szCs w:val="24"/>
        </w:rPr>
        <w:t>Prodávající přebírá nebezpečí změny okolností ve smyslu § 1765 odst. 2 občanského zákoníku.</w:t>
      </w:r>
    </w:p>
    <w:p w:rsidR="006175C1" w:rsidRPr="00925940" w:rsidRDefault="006175C1" w:rsidP="00992281">
      <w:pPr>
        <w:pStyle w:val="Odstavecseseznamem"/>
        <w:numPr>
          <w:ilvl w:val="0"/>
          <w:numId w:val="4"/>
        </w:numPr>
        <w:spacing w:before="120" w:line="276" w:lineRule="auto"/>
        <w:ind w:left="425" w:hanging="425"/>
        <w:contextualSpacing w:val="0"/>
        <w:jc w:val="both"/>
        <w:rPr>
          <w:szCs w:val="24"/>
        </w:rPr>
      </w:pPr>
      <w:r w:rsidRPr="00925940">
        <w:rPr>
          <w:szCs w:val="24"/>
        </w:rPr>
        <w:t>Kupující neposkytuje Prodávajícímu zálohy.</w:t>
      </w:r>
    </w:p>
    <w:p w:rsidR="006175C1" w:rsidRPr="00925940" w:rsidRDefault="006175C1" w:rsidP="00992281">
      <w:pPr>
        <w:pStyle w:val="Odstavecseseznamem"/>
        <w:numPr>
          <w:ilvl w:val="0"/>
          <w:numId w:val="4"/>
        </w:numPr>
        <w:spacing w:before="120" w:line="276" w:lineRule="auto"/>
        <w:ind w:left="425" w:hanging="425"/>
        <w:contextualSpacing w:val="0"/>
        <w:jc w:val="both"/>
        <w:rPr>
          <w:szCs w:val="24"/>
        </w:rPr>
      </w:pPr>
      <w:r w:rsidRPr="00925940">
        <w:rPr>
          <w:szCs w:val="24"/>
        </w:rPr>
        <w:t>Po předchozí domluvě může Kupující v odůvodněných případech Prodávajícímu akceptovat vystavení několika dílčích faktur (zejména při aktuální nedostupnosti některé položky ze seznamu požadovaného zboží).</w:t>
      </w:r>
    </w:p>
    <w:p w:rsidR="006175C1" w:rsidRPr="00925940" w:rsidRDefault="006175C1" w:rsidP="00992281">
      <w:pPr>
        <w:pStyle w:val="Odstavecseseznamem"/>
        <w:numPr>
          <w:ilvl w:val="0"/>
          <w:numId w:val="4"/>
        </w:numPr>
        <w:spacing w:before="120" w:line="276" w:lineRule="auto"/>
        <w:ind w:left="425" w:hanging="425"/>
        <w:contextualSpacing w:val="0"/>
        <w:jc w:val="both"/>
        <w:rPr>
          <w:szCs w:val="24"/>
        </w:rPr>
      </w:pPr>
      <w:r w:rsidRPr="00925940">
        <w:rPr>
          <w:szCs w:val="24"/>
        </w:rPr>
        <w:lastRenderedPageBreak/>
        <w:t>Daňový doklad (fakturu) doručí Prodávající Kupujícímu neprodleně po převzetí zboží Kupujícím. Faktura nesmí být vystavena před datem potvrzení převzetí Kupujícím.</w:t>
      </w:r>
    </w:p>
    <w:p w:rsidR="006175C1" w:rsidRPr="00925940" w:rsidRDefault="006175C1" w:rsidP="00992281">
      <w:pPr>
        <w:pStyle w:val="Odstavecseseznamem"/>
        <w:numPr>
          <w:ilvl w:val="0"/>
          <w:numId w:val="4"/>
        </w:numPr>
        <w:spacing w:before="120" w:line="276" w:lineRule="auto"/>
        <w:ind w:left="425" w:hanging="425"/>
        <w:contextualSpacing w:val="0"/>
        <w:jc w:val="both"/>
        <w:rPr>
          <w:szCs w:val="24"/>
        </w:rPr>
      </w:pPr>
      <w:r w:rsidRPr="00925940">
        <w:rPr>
          <w:b/>
          <w:szCs w:val="24"/>
        </w:rPr>
        <w:t>Splatnost faktury je do 30 dnů od jejího doručení</w:t>
      </w:r>
      <w:r w:rsidRPr="00925940">
        <w:rPr>
          <w:szCs w:val="24"/>
        </w:rPr>
        <w:t xml:space="preserve"> Kupujícímu, ledaže by se Smluvní strany dohodly jinak. Za den splnění platební povinnosti se považuje den odepsání částky ceny z účtu Kupujícího ve prospěch Prodávajícího.</w:t>
      </w:r>
    </w:p>
    <w:p w:rsidR="006175C1" w:rsidRPr="00925940" w:rsidRDefault="006175C1" w:rsidP="00827005">
      <w:pPr>
        <w:pStyle w:val="Odstavecseseznamem"/>
        <w:numPr>
          <w:ilvl w:val="0"/>
          <w:numId w:val="4"/>
        </w:numPr>
        <w:spacing w:before="120" w:line="276" w:lineRule="auto"/>
        <w:ind w:left="425" w:hanging="425"/>
        <w:contextualSpacing w:val="0"/>
        <w:jc w:val="both"/>
        <w:rPr>
          <w:szCs w:val="24"/>
        </w:rPr>
      </w:pPr>
      <w:r w:rsidRPr="00925940">
        <w:rPr>
          <w:szCs w:val="24"/>
        </w:rPr>
        <w:t>Všechny částky v Kč poukazované mezi Kupujícím a Prodávajícím na základě této Smlouvy musí být prosté jakýchkoli bankovních poplatků, zaokrouhlení nebo jiných nákladů spojených s převodem na jejich účty.</w:t>
      </w:r>
    </w:p>
    <w:p w:rsidR="006175C1" w:rsidRPr="00925940" w:rsidRDefault="006175C1" w:rsidP="00992281">
      <w:pPr>
        <w:pStyle w:val="Odstavecseseznamem"/>
        <w:numPr>
          <w:ilvl w:val="0"/>
          <w:numId w:val="4"/>
        </w:numPr>
        <w:spacing w:before="120" w:line="276" w:lineRule="auto"/>
        <w:ind w:left="425" w:hanging="425"/>
        <w:contextualSpacing w:val="0"/>
        <w:jc w:val="both"/>
        <w:rPr>
          <w:szCs w:val="24"/>
        </w:rPr>
      </w:pPr>
      <w:r w:rsidRPr="00925940">
        <w:rPr>
          <w:szCs w:val="24"/>
        </w:rPr>
        <w:t>Kupní cena bude uhrazena Kupujícím na účet Prodávajícího uvedený v záhlaví této Smlouvy. Pokud by Prodávající v období od data, kdy podepsal smlouvu, do vystavení faktury změnil číslo bankovního účtu, musí tuto skutečnost sdělit Kupujícímu nejpozději s předloženou fakturou.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rsidR="006175C1" w:rsidRPr="00925940" w:rsidRDefault="006175C1" w:rsidP="00827005">
      <w:pPr>
        <w:pStyle w:val="Odstavecseseznamem"/>
        <w:numPr>
          <w:ilvl w:val="0"/>
          <w:numId w:val="4"/>
        </w:numPr>
        <w:spacing w:before="120" w:line="276" w:lineRule="auto"/>
        <w:ind w:left="425" w:hanging="425"/>
        <w:contextualSpacing w:val="0"/>
        <w:jc w:val="both"/>
        <w:rPr>
          <w:szCs w:val="24"/>
        </w:rPr>
      </w:pPr>
      <w:r w:rsidRPr="00925940">
        <w:rPr>
          <w:b/>
          <w:szCs w:val="24"/>
        </w:rPr>
        <w:t xml:space="preserve">Daňový doklad (faktura) musí obsahovat </w:t>
      </w:r>
      <w:r w:rsidRPr="00925940">
        <w:rPr>
          <w:szCs w:val="24"/>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rsidR="006175C1" w:rsidRPr="00925940" w:rsidRDefault="006175C1" w:rsidP="00004C9C">
      <w:pPr>
        <w:pStyle w:val="Odstavecseseznamem"/>
        <w:numPr>
          <w:ilvl w:val="0"/>
          <w:numId w:val="2"/>
        </w:numPr>
        <w:spacing w:line="276" w:lineRule="auto"/>
        <w:ind w:left="993" w:hanging="426"/>
        <w:jc w:val="both"/>
        <w:rPr>
          <w:szCs w:val="24"/>
        </w:rPr>
      </w:pPr>
      <w:r w:rsidRPr="00925940">
        <w:rPr>
          <w:szCs w:val="24"/>
        </w:rPr>
        <w:t>označení dokladu jako faktura – daňový doklad;</w:t>
      </w:r>
    </w:p>
    <w:p w:rsidR="006175C1" w:rsidRPr="00925940" w:rsidRDefault="006175C1" w:rsidP="00004C9C">
      <w:pPr>
        <w:pStyle w:val="Odstavecseseznamem"/>
        <w:numPr>
          <w:ilvl w:val="0"/>
          <w:numId w:val="2"/>
        </w:numPr>
        <w:spacing w:line="276" w:lineRule="auto"/>
        <w:ind w:left="993" w:hanging="426"/>
        <w:jc w:val="both"/>
        <w:rPr>
          <w:szCs w:val="24"/>
        </w:rPr>
      </w:pPr>
      <w:r w:rsidRPr="00925940">
        <w:rPr>
          <w:szCs w:val="24"/>
        </w:rPr>
        <w:t>číslo Smlouvy, pod kterým je Smlouva evidovaná u Kupujícího;</w:t>
      </w:r>
    </w:p>
    <w:p w:rsidR="006175C1" w:rsidRPr="00925940" w:rsidRDefault="006175C1" w:rsidP="00004C9C">
      <w:pPr>
        <w:pStyle w:val="Odstavecseseznamem"/>
        <w:numPr>
          <w:ilvl w:val="0"/>
          <w:numId w:val="2"/>
        </w:numPr>
        <w:spacing w:line="276" w:lineRule="auto"/>
        <w:ind w:left="993" w:hanging="426"/>
        <w:jc w:val="both"/>
        <w:rPr>
          <w:szCs w:val="24"/>
        </w:rPr>
      </w:pPr>
      <w:r w:rsidRPr="00925940">
        <w:rPr>
          <w:szCs w:val="24"/>
        </w:rPr>
        <w:t>počet příloh;</w:t>
      </w:r>
    </w:p>
    <w:p w:rsidR="006175C1" w:rsidRPr="00925940" w:rsidRDefault="006175C1" w:rsidP="00004C9C">
      <w:pPr>
        <w:pStyle w:val="Odstavecseseznamem"/>
        <w:numPr>
          <w:ilvl w:val="0"/>
          <w:numId w:val="2"/>
        </w:numPr>
        <w:spacing w:line="276" w:lineRule="auto"/>
        <w:ind w:left="993" w:hanging="426"/>
        <w:jc w:val="both"/>
        <w:rPr>
          <w:szCs w:val="24"/>
        </w:rPr>
      </w:pPr>
      <w:r w:rsidRPr="00925940">
        <w:rPr>
          <w:szCs w:val="24"/>
        </w:rPr>
        <w:t>číslo bankovního účtu Prodávajícího.</w:t>
      </w:r>
    </w:p>
    <w:p w:rsidR="006175C1" w:rsidRPr="00925940" w:rsidRDefault="006175C1" w:rsidP="00FA7C83">
      <w:pPr>
        <w:pStyle w:val="Odstavecseseznamem"/>
        <w:numPr>
          <w:ilvl w:val="0"/>
          <w:numId w:val="4"/>
        </w:numPr>
        <w:spacing w:before="120" w:line="276" w:lineRule="auto"/>
        <w:ind w:left="425" w:hanging="425"/>
        <w:contextualSpacing w:val="0"/>
        <w:jc w:val="both"/>
        <w:rPr>
          <w:szCs w:val="24"/>
        </w:rPr>
      </w:pPr>
      <w:r w:rsidRPr="00925940">
        <w:rPr>
          <w:b/>
          <w:szCs w:val="24"/>
        </w:rPr>
        <w:t>V příloze faktury bude doklad o převzetí zboží</w:t>
      </w:r>
      <w:r w:rsidRPr="00925940">
        <w:rPr>
          <w:szCs w:val="24"/>
        </w:rPr>
        <w:t xml:space="preserve"> (dodací list/výdejka/ předávací protokol) podepsaný kontaktní osobou Kupujícího (viz čl. VIII.).</w:t>
      </w:r>
    </w:p>
    <w:p w:rsidR="006175C1" w:rsidRPr="00925940" w:rsidRDefault="006175C1" w:rsidP="00FA7C83">
      <w:pPr>
        <w:pStyle w:val="Odstavecseseznamem"/>
        <w:numPr>
          <w:ilvl w:val="0"/>
          <w:numId w:val="4"/>
        </w:numPr>
        <w:spacing w:before="120" w:line="276" w:lineRule="auto"/>
        <w:ind w:left="425" w:hanging="425"/>
        <w:contextualSpacing w:val="0"/>
        <w:jc w:val="both"/>
        <w:rPr>
          <w:szCs w:val="24"/>
        </w:rPr>
      </w:pPr>
      <w:r w:rsidRPr="00925940">
        <w:rPr>
          <w:szCs w:val="24"/>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rsidR="006175C1" w:rsidRPr="00925940" w:rsidRDefault="006175C1" w:rsidP="00E37835">
      <w:pPr>
        <w:pStyle w:val="Odstavecseseznamem"/>
        <w:numPr>
          <w:ilvl w:val="0"/>
          <w:numId w:val="4"/>
        </w:numPr>
        <w:spacing w:before="120" w:line="276" w:lineRule="auto"/>
        <w:ind w:left="425" w:hanging="425"/>
        <w:contextualSpacing w:val="0"/>
        <w:jc w:val="both"/>
        <w:rPr>
          <w:szCs w:val="24"/>
        </w:rPr>
      </w:pPr>
      <w:r w:rsidRPr="00925940">
        <w:rPr>
          <w:szCs w:val="24"/>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rsidR="006175C1" w:rsidRDefault="006175C1" w:rsidP="00E37835">
      <w:pPr>
        <w:pStyle w:val="Odstavecseseznamem"/>
        <w:numPr>
          <w:ilvl w:val="0"/>
          <w:numId w:val="4"/>
        </w:numPr>
        <w:spacing w:before="120" w:line="276" w:lineRule="auto"/>
        <w:ind w:left="425" w:hanging="425"/>
        <w:contextualSpacing w:val="0"/>
        <w:jc w:val="both"/>
        <w:rPr>
          <w:szCs w:val="24"/>
        </w:rPr>
      </w:pPr>
      <w:r w:rsidRPr="00925940">
        <w:rPr>
          <w:szCs w:val="24"/>
        </w:rPr>
        <w:t xml:space="preserve">Kupující bude zboží využívat při výkonu působnosti v oblasti </w:t>
      </w:r>
      <w:r>
        <w:rPr>
          <w:szCs w:val="24"/>
        </w:rPr>
        <w:t>školství.</w:t>
      </w:r>
    </w:p>
    <w:p w:rsidR="006175C1" w:rsidRDefault="006175C1">
      <w:pPr>
        <w:rPr>
          <w:szCs w:val="24"/>
        </w:rPr>
      </w:pPr>
      <w:r>
        <w:rPr>
          <w:szCs w:val="24"/>
        </w:rPr>
        <w:br w:type="page"/>
      </w:r>
    </w:p>
    <w:p w:rsidR="006175C1" w:rsidRPr="00925940" w:rsidRDefault="006175C1" w:rsidP="00027E54">
      <w:pPr>
        <w:pStyle w:val="Odstavecseseznamem"/>
        <w:spacing w:before="120" w:line="276" w:lineRule="auto"/>
        <w:ind w:left="0"/>
        <w:contextualSpacing w:val="0"/>
        <w:jc w:val="center"/>
        <w:rPr>
          <w:b/>
          <w:szCs w:val="24"/>
        </w:rPr>
      </w:pPr>
      <w:r w:rsidRPr="00925940">
        <w:rPr>
          <w:b/>
          <w:szCs w:val="24"/>
        </w:rPr>
        <w:t>Čl. III.</w:t>
      </w:r>
    </w:p>
    <w:p w:rsidR="006175C1" w:rsidRPr="00925940" w:rsidRDefault="006175C1" w:rsidP="009450E4">
      <w:pPr>
        <w:pStyle w:val="Odstavecseseznamem"/>
        <w:spacing w:line="276" w:lineRule="auto"/>
        <w:ind w:left="0"/>
        <w:contextualSpacing w:val="0"/>
        <w:jc w:val="center"/>
        <w:rPr>
          <w:b/>
          <w:szCs w:val="24"/>
        </w:rPr>
      </w:pPr>
      <w:r w:rsidRPr="00925940">
        <w:rPr>
          <w:b/>
          <w:szCs w:val="24"/>
        </w:rPr>
        <w:t>Doba a místo plnění</w:t>
      </w:r>
    </w:p>
    <w:p w:rsidR="006175C1" w:rsidRPr="00925940" w:rsidRDefault="006175C1" w:rsidP="00CF1AE3">
      <w:pPr>
        <w:pStyle w:val="Odstavecseseznamem"/>
        <w:numPr>
          <w:ilvl w:val="1"/>
          <w:numId w:val="4"/>
        </w:numPr>
        <w:spacing w:before="120" w:line="276" w:lineRule="auto"/>
        <w:ind w:left="425" w:hanging="425"/>
        <w:contextualSpacing w:val="0"/>
        <w:jc w:val="both"/>
        <w:rPr>
          <w:szCs w:val="24"/>
        </w:rPr>
      </w:pPr>
      <w:r w:rsidRPr="00925940">
        <w:rPr>
          <w:szCs w:val="24"/>
        </w:rPr>
        <w:t xml:space="preserve">Zboží objednané Kupujícím je Prodávající povinen </w:t>
      </w:r>
      <w:r w:rsidRPr="00925940">
        <w:rPr>
          <w:b/>
          <w:szCs w:val="24"/>
        </w:rPr>
        <w:t>dodat nejdéle do 30 kalendářních dnů</w:t>
      </w:r>
      <w:r w:rsidRPr="00925940">
        <w:rPr>
          <w:szCs w:val="24"/>
        </w:rPr>
        <w:t xml:space="preserve"> ode dne účinnosti této Smlouvy, nedohodnou-li se Smluvní strany jinak. Kupující akceptuje i dřívější dodání. Termín dodání lze měnit jen po vzájemné dohodě obou Smluvních stran.</w:t>
      </w:r>
    </w:p>
    <w:p w:rsidR="006175C1" w:rsidRPr="00925940" w:rsidRDefault="006175C1" w:rsidP="00CF1AE3">
      <w:pPr>
        <w:pStyle w:val="Odstavecseseznamem"/>
        <w:numPr>
          <w:ilvl w:val="1"/>
          <w:numId w:val="4"/>
        </w:numPr>
        <w:spacing w:before="120" w:line="276" w:lineRule="auto"/>
        <w:ind w:left="425" w:hanging="425"/>
        <w:contextualSpacing w:val="0"/>
        <w:jc w:val="both"/>
        <w:rPr>
          <w:szCs w:val="24"/>
        </w:rPr>
      </w:pPr>
      <w:r w:rsidRPr="00925940">
        <w:rPr>
          <w:szCs w:val="24"/>
        </w:rPr>
        <w:t xml:space="preserve">Během lhůty uvedené v předchozím odstavci </w:t>
      </w:r>
      <w:r w:rsidRPr="00925940">
        <w:rPr>
          <w:b/>
          <w:szCs w:val="24"/>
        </w:rPr>
        <w:t>může</w:t>
      </w:r>
      <w:r w:rsidRPr="00925940">
        <w:rPr>
          <w:szCs w:val="24"/>
        </w:rPr>
        <w:t xml:space="preserve"> po dohodě s Kupujícím Prodávající </w:t>
      </w:r>
      <w:r w:rsidRPr="00925940">
        <w:rPr>
          <w:b/>
          <w:szCs w:val="24"/>
        </w:rPr>
        <w:t>realizovat jednu nebo více dílčích dodávek</w:t>
      </w:r>
      <w:r w:rsidRPr="00925940">
        <w:rPr>
          <w:szCs w:val="24"/>
        </w:rPr>
        <w:t xml:space="preserve"> (zejména s ohledem na dostupnost zboží na trhu) a tyto dodávky fakturovat. I na taková dílčí plnění se vztahují požadavky na převzetí zboží a fakturace popsané v příslušných článcích této Smlouvy. Odměna za tyto dílčí dodávky nesmí v součtu překročit celkovou kupní cenu dohodnutou dle této Smlouvy.</w:t>
      </w:r>
    </w:p>
    <w:p w:rsidR="006175C1" w:rsidRPr="00925940" w:rsidRDefault="006175C1" w:rsidP="00CF1AE3">
      <w:pPr>
        <w:pStyle w:val="Odstavecseseznamem"/>
        <w:numPr>
          <w:ilvl w:val="1"/>
          <w:numId w:val="4"/>
        </w:numPr>
        <w:spacing w:before="120" w:line="276" w:lineRule="auto"/>
        <w:ind w:left="425" w:hanging="425"/>
        <w:contextualSpacing w:val="0"/>
        <w:jc w:val="both"/>
        <w:rPr>
          <w:szCs w:val="24"/>
        </w:rPr>
      </w:pPr>
      <w:r w:rsidRPr="00925940">
        <w:rPr>
          <w:szCs w:val="24"/>
        </w:rPr>
        <w:t>Místem dodání bude sídlo Kupujícího uvedené v záhlaví této Smlouvy.</w:t>
      </w:r>
    </w:p>
    <w:p w:rsidR="006175C1" w:rsidRPr="00925940" w:rsidRDefault="006175C1" w:rsidP="00027E54">
      <w:pPr>
        <w:pStyle w:val="Odstavecseseznamem"/>
        <w:spacing w:before="120" w:line="276" w:lineRule="auto"/>
        <w:ind w:left="0"/>
        <w:contextualSpacing w:val="0"/>
        <w:jc w:val="center"/>
        <w:rPr>
          <w:b/>
          <w:szCs w:val="24"/>
        </w:rPr>
      </w:pPr>
      <w:r w:rsidRPr="00925940">
        <w:rPr>
          <w:b/>
          <w:szCs w:val="24"/>
        </w:rPr>
        <w:t>Čl. IV.</w:t>
      </w:r>
    </w:p>
    <w:p w:rsidR="006175C1" w:rsidRPr="00925940" w:rsidRDefault="006175C1" w:rsidP="00680F90">
      <w:pPr>
        <w:pStyle w:val="Odstavecseseznamem"/>
        <w:spacing w:line="276" w:lineRule="auto"/>
        <w:ind w:left="0"/>
        <w:contextualSpacing w:val="0"/>
        <w:jc w:val="center"/>
        <w:rPr>
          <w:b/>
          <w:szCs w:val="24"/>
        </w:rPr>
      </w:pPr>
      <w:r w:rsidRPr="00925940">
        <w:rPr>
          <w:b/>
          <w:szCs w:val="24"/>
        </w:rPr>
        <w:t>Převzetí zboží</w:t>
      </w:r>
    </w:p>
    <w:p w:rsidR="006175C1" w:rsidRPr="00925940" w:rsidRDefault="006175C1" w:rsidP="00505C69">
      <w:pPr>
        <w:pStyle w:val="Odstavecseseznamem"/>
        <w:numPr>
          <w:ilvl w:val="1"/>
          <w:numId w:val="24"/>
        </w:numPr>
        <w:spacing w:before="120" w:line="276" w:lineRule="auto"/>
        <w:ind w:left="425" w:hanging="425"/>
        <w:contextualSpacing w:val="0"/>
        <w:jc w:val="both"/>
        <w:rPr>
          <w:szCs w:val="24"/>
        </w:rPr>
      </w:pPr>
      <w:r w:rsidRPr="00925940">
        <w:rPr>
          <w:szCs w:val="24"/>
        </w:rPr>
        <w:t>Konkrétní den a hodinu předání zboží a jeho instalace je Prodávající povinen avizovat nejméně dva pracovní dny předem e-mailem nebo telefonicky kontaktním osobám Kupujícího uvedeným v této Smlouvě. Pokud tuto povinnost Prodávající nesplní, není Kupující povinen dodávku převzít a není v takovém případě v prodlení s převzetím věci.</w:t>
      </w:r>
    </w:p>
    <w:p w:rsidR="006175C1" w:rsidRPr="00925940" w:rsidRDefault="006175C1" w:rsidP="00505C69">
      <w:pPr>
        <w:pStyle w:val="Odstavecseseznamem"/>
        <w:numPr>
          <w:ilvl w:val="1"/>
          <w:numId w:val="24"/>
        </w:numPr>
        <w:spacing w:before="120" w:line="276" w:lineRule="auto"/>
        <w:ind w:left="425" w:hanging="425"/>
        <w:contextualSpacing w:val="0"/>
        <w:jc w:val="both"/>
        <w:rPr>
          <w:szCs w:val="24"/>
        </w:rPr>
      </w:pPr>
      <w:r w:rsidRPr="00925940">
        <w:rPr>
          <w:szCs w:val="24"/>
        </w:rPr>
        <w:t>Doručení zboží potvrdí za Kupujícího osoba oprávněná k převzetí zboží, a to na dokladu o převzetí zboží (dodací list/výdejka/předávací protokol). Tím dochází k převzetí zboží.</w:t>
      </w:r>
    </w:p>
    <w:p w:rsidR="006175C1" w:rsidRPr="00925940" w:rsidRDefault="006175C1" w:rsidP="00505C69">
      <w:pPr>
        <w:pStyle w:val="Odstavecseseznamem"/>
        <w:numPr>
          <w:ilvl w:val="1"/>
          <w:numId w:val="24"/>
        </w:numPr>
        <w:spacing w:before="120" w:line="276" w:lineRule="auto"/>
        <w:ind w:left="425" w:hanging="425"/>
        <w:contextualSpacing w:val="0"/>
        <w:jc w:val="both"/>
        <w:rPr>
          <w:szCs w:val="24"/>
        </w:rPr>
      </w:pPr>
      <w:r w:rsidRPr="00925940">
        <w:rPr>
          <w:szCs w:val="24"/>
        </w:rPr>
        <w:t>Zboží bude dodáno v originálních baleních výrobce a bude zabaleno způsobem obvyklým pro takové zboží a podle způsobu přepravy, aby bylo chráněno před poškozením mechanickými a atmosférickými vlivy.</w:t>
      </w:r>
    </w:p>
    <w:p w:rsidR="006175C1" w:rsidRPr="00925940" w:rsidRDefault="006175C1" w:rsidP="00FA7C83">
      <w:pPr>
        <w:pStyle w:val="Odstavecseseznamem"/>
        <w:numPr>
          <w:ilvl w:val="1"/>
          <w:numId w:val="24"/>
        </w:numPr>
        <w:spacing w:before="120" w:line="276" w:lineRule="auto"/>
        <w:ind w:left="425" w:hanging="425"/>
        <w:contextualSpacing w:val="0"/>
        <w:jc w:val="both"/>
        <w:rPr>
          <w:szCs w:val="24"/>
        </w:rPr>
      </w:pPr>
      <w:r w:rsidRPr="00925940">
        <w:rPr>
          <w:szCs w:val="24"/>
        </w:rPr>
        <w:t>Doklad o převzetí zboží bude obsahovat seznam dodaného zboží, s výrobními čísly (v případě HW), přesnou specifikací licencí (v případě SW), i pokud je součástí dodávaného zboží, množstvím a alespoň cenou bez DPH u každého zboží.</w:t>
      </w:r>
    </w:p>
    <w:p w:rsidR="006175C1" w:rsidRPr="00925940" w:rsidRDefault="006175C1" w:rsidP="00FA7C83">
      <w:pPr>
        <w:pStyle w:val="Odstavecseseznamem"/>
        <w:numPr>
          <w:ilvl w:val="1"/>
          <w:numId w:val="24"/>
        </w:numPr>
        <w:spacing w:before="120" w:line="276" w:lineRule="auto"/>
        <w:ind w:left="425" w:hanging="425"/>
        <w:contextualSpacing w:val="0"/>
        <w:jc w:val="both"/>
        <w:rPr>
          <w:szCs w:val="24"/>
        </w:rPr>
      </w:pPr>
      <w:r w:rsidRPr="00925940">
        <w:rPr>
          <w:szCs w:val="24"/>
        </w:rPr>
        <w:t>Spolu se zbožím budou Kupujícímu předány návody (manuály) a doklady, které se ke zboží vztahují a jež jsou obvyklé, nutné či vhodné k převzetí a užívání zboží. Veškeré návody budou v českém jazyce a okamžikem jejich předání Kupujícímu se stávají jeho výlučným vlastnictvím. V případě, že výrobce poskytuje návody (manuály) jen prostřednictvím internetu, musí doklady ke zboží obsahovat odkaz, kde jsou tyto materiály k dispozici.</w:t>
      </w:r>
    </w:p>
    <w:p w:rsidR="006175C1" w:rsidRPr="00925940" w:rsidRDefault="006175C1" w:rsidP="009960E1">
      <w:pPr>
        <w:pStyle w:val="Odstavecseseznamem"/>
        <w:numPr>
          <w:ilvl w:val="1"/>
          <w:numId w:val="24"/>
        </w:numPr>
        <w:spacing w:before="120" w:line="276" w:lineRule="auto"/>
        <w:ind w:left="425" w:hanging="425"/>
        <w:contextualSpacing w:val="0"/>
        <w:jc w:val="both"/>
        <w:rPr>
          <w:szCs w:val="24"/>
        </w:rPr>
      </w:pPr>
      <w:r w:rsidRPr="00925940">
        <w:rPr>
          <w:szCs w:val="24"/>
        </w:rPr>
        <w:t>Převzetím zboží přechází na Kupujícího vlastnické právo ke zboží, jakož i nebezpečí vzniku škody na zboží. Kupující je oprávněn toto zboží užívat, přenechávat a prodávat dále třetím osobám, aniž by byl povinen uzavírat s třetími osobami zvláštní smlouvy a aniž by mu vůči třetím osobám vznikaly jakékoliv závazky.</w:t>
      </w:r>
    </w:p>
    <w:p w:rsidR="006175C1" w:rsidRPr="00925940" w:rsidRDefault="006175C1" w:rsidP="00505C69">
      <w:pPr>
        <w:pStyle w:val="Odstavecseseznamem"/>
        <w:numPr>
          <w:ilvl w:val="1"/>
          <w:numId w:val="24"/>
        </w:numPr>
        <w:spacing w:before="120" w:line="276" w:lineRule="auto"/>
        <w:ind w:left="425" w:hanging="425"/>
        <w:contextualSpacing w:val="0"/>
        <w:jc w:val="both"/>
        <w:rPr>
          <w:szCs w:val="24"/>
        </w:rPr>
      </w:pPr>
      <w:r w:rsidRPr="00925940">
        <w:rPr>
          <w:szCs w:val="24"/>
        </w:rPr>
        <w:t>V případě, že oprávněná osoba odmítne zboží převzít, uvede tuto skutečnost na doklad o převzetí včetně důvodu odmítnutí.</w:t>
      </w:r>
    </w:p>
    <w:p w:rsidR="006175C1" w:rsidRPr="00925940" w:rsidRDefault="006175C1" w:rsidP="00505C69">
      <w:pPr>
        <w:pStyle w:val="Odstavecseseznamem"/>
        <w:numPr>
          <w:ilvl w:val="1"/>
          <w:numId w:val="24"/>
        </w:numPr>
        <w:spacing w:before="120" w:line="276" w:lineRule="auto"/>
        <w:ind w:left="425" w:hanging="425"/>
        <w:contextualSpacing w:val="0"/>
        <w:jc w:val="both"/>
        <w:rPr>
          <w:szCs w:val="24"/>
        </w:rPr>
      </w:pPr>
      <w:r w:rsidRPr="00925940">
        <w:rPr>
          <w:szCs w:val="24"/>
        </w:rPr>
        <w:lastRenderedPageBreak/>
        <w:t>Prodávající odpovídá Kupujícímu za to, že zboží dodané v souladu s touto Smlouvou bude:</w:t>
      </w:r>
    </w:p>
    <w:p w:rsidR="006175C1" w:rsidRPr="00925940" w:rsidRDefault="006175C1" w:rsidP="00C759BE">
      <w:pPr>
        <w:pStyle w:val="Odstavecseseznamem"/>
        <w:numPr>
          <w:ilvl w:val="0"/>
          <w:numId w:val="2"/>
        </w:numPr>
        <w:spacing w:line="276" w:lineRule="auto"/>
        <w:ind w:left="1276" w:hanging="425"/>
        <w:contextualSpacing w:val="0"/>
        <w:jc w:val="both"/>
        <w:rPr>
          <w:szCs w:val="24"/>
        </w:rPr>
      </w:pPr>
      <w:r w:rsidRPr="00925940">
        <w:rPr>
          <w:szCs w:val="24"/>
        </w:rPr>
        <w:t>nové a nepoužité;</w:t>
      </w:r>
    </w:p>
    <w:p w:rsidR="006175C1" w:rsidRPr="00925940" w:rsidRDefault="006175C1" w:rsidP="00C759BE">
      <w:pPr>
        <w:pStyle w:val="Odstavecseseznamem"/>
        <w:numPr>
          <w:ilvl w:val="0"/>
          <w:numId w:val="2"/>
        </w:numPr>
        <w:spacing w:line="276" w:lineRule="auto"/>
        <w:ind w:left="1276" w:hanging="425"/>
        <w:contextualSpacing w:val="0"/>
        <w:jc w:val="both"/>
        <w:rPr>
          <w:szCs w:val="24"/>
        </w:rPr>
      </w:pPr>
      <w:r w:rsidRPr="00925940">
        <w:rPr>
          <w:szCs w:val="24"/>
        </w:rPr>
        <w:t>fundovaně instalované prostřednictvím odborně zdatných osob;</w:t>
      </w:r>
    </w:p>
    <w:p w:rsidR="006175C1" w:rsidRPr="00925940" w:rsidRDefault="006175C1" w:rsidP="00C759BE">
      <w:pPr>
        <w:pStyle w:val="Odstavecseseznamem"/>
        <w:numPr>
          <w:ilvl w:val="0"/>
          <w:numId w:val="2"/>
        </w:numPr>
        <w:spacing w:line="276" w:lineRule="auto"/>
        <w:ind w:left="1276" w:hanging="425"/>
        <w:contextualSpacing w:val="0"/>
        <w:jc w:val="both"/>
        <w:rPr>
          <w:szCs w:val="24"/>
        </w:rPr>
      </w:pPr>
      <w:r w:rsidRPr="00925940">
        <w:rPr>
          <w:szCs w:val="24"/>
        </w:rPr>
        <w:t>plně funkční;</w:t>
      </w:r>
    </w:p>
    <w:p w:rsidR="006175C1" w:rsidRPr="00925940" w:rsidRDefault="006175C1" w:rsidP="00DA38A7">
      <w:pPr>
        <w:pStyle w:val="Odstavecseseznamem"/>
        <w:numPr>
          <w:ilvl w:val="0"/>
          <w:numId w:val="2"/>
        </w:numPr>
        <w:spacing w:line="276" w:lineRule="auto"/>
        <w:ind w:left="1276" w:hanging="425"/>
        <w:contextualSpacing w:val="0"/>
        <w:jc w:val="both"/>
        <w:rPr>
          <w:szCs w:val="24"/>
        </w:rPr>
      </w:pPr>
      <w:r w:rsidRPr="00925940">
        <w:rPr>
          <w:szCs w:val="24"/>
        </w:rPr>
        <w:t>odpovídá technickým podmínkám specifikovaným v Příloze č. 1;</w:t>
      </w:r>
    </w:p>
    <w:p w:rsidR="006175C1" w:rsidRPr="00925940" w:rsidRDefault="006175C1" w:rsidP="00DA38A7">
      <w:pPr>
        <w:pStyle w:val="Odstavecseseznamem"/>
        <w:numPr>
          <w:ilvl w:val="0"/>
          <w:numId w:val="2"/>
        </w:numPr>
        <w:spacing w:line="276" w:lineRule="auto"/>
        <w:ind w:left="1276" w:hanging="425"/>
        <w:contextualSpacing w:val="0"/>
        <w:jc w:val="both"/>
        <w:rPr>
          <w:szCs w:val="24"/>
        </w:rPr>
      </w:pPr>
      <w:r w:rsidRPr="00925940">
        <w:rPr>
          <w:szCs w:val="24"/>
        </w:rPr>
        <w:t>je vhodné k využití k účelu dle této Smlouvy a obvyklému využití daného zboží;</w:t>
      </w:r>
    </w:p>
    <w:p w:rsidR="006175C1" w:rsidRPr="00925940" w:rsidRDefault="006175C1" w:rsidP="00C759BE">
      <w:pPr>
        <w:pStyle w:val="Odstavecseseznamem"/>
        <w:numPr>
          <w:ilvl w:val="0"/>
          <w:numId w:val="2"/>
        </w:numPr>
        <w:spacing w:line="276" w:lineRule="auto"/>
        <w:ind w:left="1276" w:hanging="425"/>
        <w:contextualSpacing w:val="0"/>
        <w:jc w:val="both"/>
        <w:rPr>
          <w:szCs w:val="24"/>
        </w:rPr>
      </w:pPr>
      <w:r w:rsidRPr="00925940">
        <w:rPr>
          <w:szCs w:val="24"/>
        </w:rPr>
        <w:t>použitelné v České republice, tj. získalo veškerá nezbytná osvědčení pro užití zboží v České republice, pokud je takové osvědčení vyžadováno dle právního řádu České republiky. Prodávající předá kopie těchto osvědčení Kupujícímu při předání zboží;</w:t>
      </w:r>
    </w:p>
    <w:p w:rsidR="006175C1" w:rsidRPr="00925940" w:rsidRDefault="006175C1" w:rsidP="00C759BE">
      <w:pPr>
        <w:pStyle w:val="Odstavecseseznamem"/>
        <w:numPr>
          <w:ilvl w:val="0"/>
          <w:numId w:val="2"/>
        </w:numPr>
        <w:spacing w:line="276" w:lineRule="auto"/>
        <w:ind w:left="1276" w:hanging="425"/>
        <w:contextualSpacing w:val="0"/>
        <w:jc w:val="both"/>
        <w:rPr>
          <w:szCs w:val="24"/>
        </w:rPr>
      </w:pPr>
      <w:r w:rsidRPr="00925940">
        <w:rPr>
          <w:szCs w:val="24"/>
        </w:rPr>
        <w:t>bez materiálových, konstrukčních, výrobních, vzhledových a jiných vad;</w:t>
      </w:r>
    </w:p>
    <w:p w:rsidR="006175C1" w:rsidRPr="00925940" w:rsidRDefault="006175C1" w:rsidP="00C759BE">
      <w:pPr>
        <w:pStyle w:val="Odstavecseseznamem"/>
        <w:numPr>
          <w:ilvl w:val="0"/>
          <w:numId w:val="2"/>
        </w:numPr>
        <w:spacing w:line="276" w:lineRule="auto"/>
        <w:ind w:left="1276" w:hanging="425"/>
        <w:contextualSpacing w:val="0"/>
        <w:jc w:val="both"/>
        <w:rPr>
          <w:szCs w:val="24"/>
        </w:rPr>
      </w:pPr>
      <w:r w:rsidRPr="00925940">
        <w:rPr>
          <w:szCs w:val="24"/>
        </w:rPr>
        <w:t>bez právních vad, tj. ohledně zboží není veden žádný soudní spor, jsou uhrazeny všechny daně a poplatky týkající se zboží, zboží není zatíženo zástavními, předkupními a jinými právy třetích osob;</w:t>
      </w:r>
    </w:p>
    <w:p w:rsidR="006175C1" w:rsidRPr="00925940" w:rsidRDefault="006175C1" w:rsidP="00C759BE">
      <w:pPr>
        <w:pStyle w:val="Odstavecseseznamem"/>
        <w:numPr>
          <w:ilvl w:val="0"/>
          <w:numId w:val="2"/>
        </w:numPr>
        <w:spacing w:line="276" w:lineRule="auto"/>
        <w:ind w:left="1276" w:hanging="425"/>
        <w:contextualSpacing w:val="0"/>
        <w:jc w:val="both"/>
        <w:rPr>
          <w:szCs w:val="24"/>
        </w:rPr>
      </w:pPr>
      <w:r w:rsidRPr="00925940">
        <w:rPr>
          <w:szCs w:val="24"/>
        </w:rPr>
        <w:t>bezpečné, zejména neobsahuje nebezpečné látky a věci, které se mohou stát nebezpečným odpadem ve smyslu zákona o odpadech;</w:t>
      </w:r>
    </w:p>
    <w:p w:rsidR="006175C1" w:rsidRPr="00925940" w:rsidRDefault="006175C1" w:rsidP="00C759BE">
      <w:pPr>
        <w:pStyle w:val="Odstavecseseznamem"/>
        <w:numPr>
          <w:ilvl w:val="0"/>
          <w:numId w:val="2"/>
        </w:numPr>
        <w:spacing w:line="276" w:lineRule="auto"/>
        <w:ind w:left="1276" w:hanging="425"/>
        <w:contextualSpacing w:val="0"/>
        <w:jc w:val="both"/>
        <w:rPr>
          <w:szCs w:val="24"/>
        </w:rPr>
      </w:pPr>
      <w:r w:rsidRPr="00925940">
        <w:rPr>
          <w:szCs w:val="24"/>
        </w:rPr>
        <w:t>bude splňovat veškeré nároky a požadavky českého právního řádu, zejména zákona o odpadech a zákona o obalech.</w:t>
      </w:r>
    </w:p>
    <w:p w:rsidR="006175C1" w:rsidRPr="00925940" w:rsidRDefault="006175C1" w:rsidP="00C759BE">
      <w:pPr>
        <w:pStyle w:val="Odstavecseseznamem"/>
        <w:numPr>
          <w:ilvl w:val="1"/>
          <w:numId w:val="24"/>
        </w:numPr>
        <w:spacing w:before="120" w:line="276" w:lineRule="auto"/>
        <w:ind w:left="425" w:hanging="425"/>
        <w:contextualSpacing w:val="0"/>
        <w:jc w:val="both"/>
        <w:rPr>
          <w:szCs w:val="24"/>
        </w:rPr>
      </w:pPr>
      <w:r w:rsidRPr="00925940">
        <w:rPr>
          <w:szCs w:val="24"/>
        </w:rPr>
        <w:t xml:space="preserve">Kupující po převzetí zboží provede kontrolu zjevných vad zboží, zejména jeho množství a provedení. Není však povinen provádět takovou kontrolu přímo při převzetí. </w:t>
      </w:r>
    </w:p>
    <w:p w:rsidR="006175C1" w:rsidRPr="00925940" w:rsidRDefault="006175C1" w:rsidP="0075587D">
      <w:pPr>
        <w:pStyle w:val="Odstavecseseznamem"/>
        <w:numPr>
          <w:ilvl w:val="1"/>
          <w:numId w:val="24"/>
        </w:numPr>
        <w:spacing w:before="120" w:line="276" w:lineRule="auto"/>
        <w:ind w:left="425" w:hanging="425"/>
        <w:contextualSpacing w:val="0"/>
        <w:jc w:val="both"/>
        <w:rPr>
          <w:szCs w:val="24"/>
        </w:rPr>
      </w:pPr>
      <w:r w:rsidRPr="00925940">
        <w:rPr>
          <w:szCs w:val="24"/>
        </w:rPr>
        <w:t>Zjistí-li Kupující ve lhůtě pěti (5) pracovních dnů od převzetí zboží, že zboží vykazuje vady, nebo že část zboží chybí, oznámí to Prodávajícímu. Kupující oznámí Prodávajícímu, že splnil závazek dodat zboží, ale s vadami. Prodávající pak není v prodlení s dodáním zboží. Prodávající vystaví opravný doklad o převzetí v rozsahu převzatého bezvadného zboží. Chybějící zboží a zboží, jehož vady byly odstraněny, budou Kupujícímu dodány se samostatným dokladem o převzetí.</w:t>
      </w:r>
    </w:p>
    <w:p w:rsidR="006175C1" w:rsidRPr="00925940" w:rsidRDefault="006175C1" w:rsidP="00FE55DF">
      <w:pPr>
        <w:pStyle w:val="Odstavecseseznamem"/>
        <w:numPr>
          <w:ilvl w:val="1"/>
          <w:numId w:val="24"/>
        </w:numPr>
        <w:spacing w:before="120" w:line="276" w:lineRule="auto"/>
        <w:ind w:left="425" w:hanging="425"/>
        <w:contextualSpacing w:val="0"/>
        <w:jc w:val="both"/>
        <w:rPr>
          <w:szCs w:val="24"/>
        </w:rPr>
      </w:pPr>
      <w:r w:rsidRPr="00925940">
        <w:rPr>
          <w:szCs w:val="24"/>
        </w:rPr>
        <w:t>Při oznamování a odstraňování vad zboží dle tohoto článku postupují Smluvní strany přiměřeně v souladu s ustanoveními o reklamaci vad dle čl. VI. Smlouvy.</w:t>
      </w:r>
    </w:p>
    <w:p w:rsidR="006175C1" w:rsidRPr="00925940" w:rsidRDefault="006175C1" w:rsidP="00B67AB7">
      <w:pPr>
        <w:pStyle w:val="Odstavecseseznamem"/>
        <w:numPr>
          <w:ilvl w:val="1"/>
          <w:numId w:val="24"/>
        </w:numPr>
        <w:spacing w:before="120" w:line="276" w:lineRule="auto"/>
        <w:ind w:left="425" w:hanging="425"/>
        <w:contextualSpacing w:val="0"/>
        <w:jc w:val="both"/>
        <w:rPr>
          <w:szCs w:val="24"/>
        </w:rPr>
      </w:pPr>
      <w:r w:rsidRPr="00925940">
        <w:rPr>
          <w:szCs w:val="24"/>
        </w:rPr>
        <w:t>Prodávající bere na vědomí, že Kupující nemá skladovací prostory pro uložení originálních obalů od dodaného zboží, a tudíž není povinen tyto obaly skladovat. Prodávající zajistí na vlastní náklady jejich odvoz a likvidaci, bude-li k tomu Kupujícím vyzván.</w:t>
      </w:r>
    </w:p>
    <w:p w:rsidR="006175C1" w:rsidRPr="00925940" w:rsidRDefault="006175C1" w:rsidP="00B41B50">
      <w:pPr>
        <w:pStyle w:val="Odstavecseseznamem"/>
        <w:spacing w:before="120" w:line="276" w:lineRule="auto"/>
        <w:ind w:left="0"/>
        <w:contextualSpacing w:val="0"/>
        <w:jc w:val="center"/>
        <w:rPr>
          <w:b/>
          <w:szCs w:val="24"/>
        </w:rPr>
      </w:pPr>
      <w:r w:rsidRPr="00925940">
        <w:rPr>
          <w:b/>
          <w:szCs w:val="24"/>
        </w:rPr>
        <w:t>Čl. V.</w:t>
      </w:r>
    </w:p>
    <w:p w:rsidR="006175C1" w:rsidRPr="00925940" w:rsidRDefault="006175C1" w:rsidP="00B41B50">
      <w:pPr>
        <w:pStyle w:val="Odstavecseseznamem"/>
        <w:spacing w:line="276" w:lineRule="auto"/>
        <w:ind w:left="0"/>
        <w:contextualSpacing w:val="0"/>
        <w:jc w:val="center"/>
        <w:rPr>
          <w:b/>
          <w:szCs w:val="24"/>
        </w:rPr>
      </w:pPr>
      <w:r w:rsidRPr="00925940">
        <w:rPr>
          <w:b/>
          <w:szCs w:val="24"/>
        </w:rPr>
        <w:t>Mlčenlivost</w:t>
      </w:r>
    </w:p>
    <w:p w:rsidR="006175C1" w:rsidRPr="00925940" w:rsidRDefault="006175C1" w:rsidP="00B41B50">
      <w:pPr>
        <w:pStyle w:val="Odstavecseseznamem"/>
        <w:numPr>
          <w:ilvl w:val="0"/>
          <w:numId w:val="18"/>
        </w:numPr>
        <w:spacing w:before="120" w:line="276" w:lineRule="auto"/>
        <w:ind w:left="425" w:hanging="425"/>
        <w:contextualSpacing w:val="0"/>
        <w:jc w:val="both"/>
        <w:rPr>
          <w:szCs w:val="24"/>
        </w:rPr>
      </w:pPr>
      <w:r w:rsidRPr="00925940">
        <w:rPr>
          <w:szCs w:val="24"/>
        </w:rPr>
        <w:t xml:space="preserve">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w:t>
      </w:r>
      <w:r w:rsidRPr="00925940">
        <w:rPr>
          <w:szCs w:val="24"/>
        </w:rPr>
        <w:lastRenderedPageBreak/>
        <w:t>svých nabídkách v zákonem stanoveném rozsahu, popřípadě rozsahu stanoveném Kupujícím.</w:t>
      </w:r>
    </w:p>
    <w:p w:rsidR="006175C1" w:rsidRPr="00925940" w:rsidRDefault="006175C1" w:rsidP="00B41B50">
      <w:pPr>
        <w:pStyle w:val="Odstavecseseznamem"/>
        <w:numPr>
          <w:ilvl w:val="0"/>
          <w:numId w:val="18"/>
        </w:numPr>
        <w:spacing w:before="120" w:line="276" w:lineRule="auto"/>
        <w:ind w:left="425" w:hanging="425"/>
        <w:contextualSpacing w:val="0"/>
        <w:jc w:val="both"/>
        <w:rPr>
          <w:szCs w:val="24"/>
        </w:rPr>
      </w:pPr>
      <w:r w:rsidRPr="00925940">
        <w:rPr>
          <w:szCs w:val="24"/>
        </w:rPr>
        <w:t>Prodávající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101/2000 Sb. Prodávající je povinen zachovávat mlčenlivost o osobních údajích a o bezpečnostních opatřeních, jejichž zveřejnění by ohrozilo zabezpečení osobních údajů. Povinnost mlčenlivosti trvá i po ukončení této Smlouvy.</w:t>
      </w:r>
    </w:p>
    <w:p w:rsidR="006175C1" w:rsidRPr="00925940" w:rsidRDefault="006175C1" w:rsidP="00B41B50">
      <w:pPr>
        <w:pStyle w:val="Odstavecseseznamem"/>
        <w:numPr>
          <w:ilvl w:val="0"/>
          <w:numId w:val="18"/>
        </w:numPr>
        <w:spacing w:before="120" w:line="276" w:lineRule="auto"/>
        <w:ind w:left="425" w:hanging="425"/>
        <w:contextualSpacing w:val="0"/>
        <w:jc w:val="both"/>
        <w:rPr>
          <w:szCs w:val="24"/>
        </w:rPr>
      </w:pPr>
      <w:r w:rsidRPr="00925940">
        <w:rPr>
          <w:szCs w:val="24"/>
        </w:rPr>
        <w:t>Povinnost mlčenlivosti a závazek k ochraně informací dle tohoto článku se nevztahuje na</w:t>
      </w:r>
    </w:p>
    <w:p w:rsidR="006175C1" w:rsidRPr="00925940" w:rsidRDefault="006175C1" w:rsidP="00C7739D">
      <w:pPr>
        <w:pStyle w:val="Odstavecseseznamem"/>
        <w:numPr>
          <w:ilvl w:val="0"/>
          <w:numId w:val="2"/>
        </w:numPr>
        <w:spacing w:line="276" w:lineRule="auto"/>
        <w:ind w:left="1276" w:hanging="425"/>
        <w:contextualSpacing w:val="0"/>
        <w:jc w:val="both"/>
        <w:rPr>
          <w:szCs w:val="24"/>
        </w:rPr>
      </w:pPr>
      <w:r w:rsidRPr="00925940">
        <w:rPr>
          <w:szCs w:val="24"/>
        </w:rPr>
        <w:t>informace, které se staly veřejně přístupnými, pokud se tak nestalo porušením povinnosti jejich ochrany;</w:t>
      </w:r>
    </w:p>
    <w:p w:rsidR="006175C1" w:rsidRPr="00925940" w:rsidRDefault="006175C1" w:rsidP="00C7739D">
      <w:pPr>
        <w:pStyle w:val="Odstavecseseznamem"/>
        <w:numPr>
          <w:ilvl w:val="0"/>
          <w:numId w:val="2"/>
        </w:numPr>
        <w:spacing w:line="276" w:lineRule="auto"/>
        <w:ind w:left="1276" w:hanging="425"/>
        <w:contextualSpacing w:val="0"/>
        <w:jc w:val="both"/>
        <w:rPr>
          <w:szCs w:val="24"/>
        </w:rPr>
      </w:pPr>
      <w:r w:rsidRPr="00925940">
        <w:rPr>
          <w:szCs w:val="24"/>
        </w:rPr>
        <w:t>informace získané na základě postupu nezávislého na této Smlouvě nebo druhé smluvní straně, pokud je prodávající schopen tuto skutečnost doložit;</w:t>
      </w:r>
    </w:p>
    <w:p w:rsidR="006175C1" w:rsidRPr="00925940" w:rsidRDefault="006175C1" w:rsidP="00C7739D">
      <w:pPr>
        <w:pStyle w:val="Odstavecseseznamem"/>
        <w:numPr>
          <w:ilvl w:val="0"/>
          <w:numId w:val="2"/>
        </w:numPr>
        <w:spacing w:line="276" w:lineRule="auto"/>
        <w:ind w:left="1276" w:hanging="425"/>
        <w:contextualSpacing w:val="0"/>
        <w:jc w:val="both"/>
        <w:rPr>
          <w:szCs w:val="24"/>
        </w:rPr>
      </w:pPr>
      <w:r w:rsidRPr="00925940">
        <w:rPr>
          <w:szCs w:val="24"/>
        </w:rPr>
        <w:t>informace poskytnuté třetí osobou, která takové informace nezískala porušením povinnosti jejich ochrany a</w:t>
      </w:r>
    </w:p>
    <w:p w:rsidR="006175C1" w:rsidRPr="00925940" w:rsidRDefault="006175C1" w:rsidP="00C7739D">
      <w:pPr>
        <w:pStyle w:val="Odstavecseseznamem"/>
        <w:numPr>
          <w:ilvl w:val="0"/>
          <w:numId w:val="2"/>
        </w:numPr>
        <w:spacing w:line="276" w:lineRule="auto"/>
        <w:ind w:left="1276" w:hanging="425"/>
        <w:contextualSpacing w:val="0"/>
        <w:jc w:val="both"/>
        <w:rPr>
          <w:szCs w:val="24"/>
        </w:rPr>
      </w:pPr>
      <w:r w:rsidRPr="00925940">
        <w:rPr>
          <w:szCs w:val="24"/>
        </w:rPr>
        <w:t>informace, u kterých povinnost jejich zpřístupnění ukládá právní předpis.</w:t>
      </w:r>
    </w:p>
    <w:p w:rsidR="006175C1" w:rsidRPr="00925940" w:rsidRDefault="006175C1" w:rsidP="00B41B50">
      <w:pPr>
        <w:pStyle w:val="Odstavecseseznamem"/>
        <w:numPr>
          <w:ilvl w:val="0"/>
          <w:numId w:val="18"/>
        </w:numPr>
        <w:spacing w:before="120" w:line="276" w:lineRule="auto"/>
        <w:ind w:left="425" w:hanging="425"/>
        <w:contextualSpacing w:val="0"/>
        <w:jc w:val="both"/>
        <w:rPr>
          <w:szCs w:val="24"/>
        </w:rPr>
      </w:pPr>
      <w:r w:rsidRPr="00925940">
        <w:rPr>
          <w:szCs w:val="24"/>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rsidR="006175C1" w:rsidRPr="00925940" w:rsidRDefault="006175C1" w:rsidP="006020BD">
      <w:pPr>
        <w:pStyle w:val="Odstavecseseznamem"/>
        <w:spacing w:before="120" w:line="276" w:lineRule="auto"/>
        <w:ind w:left="0"/>
        <w:contextualSpacing w:val="0"/>
        <w:jc w:val="center"/>
        <w:rPr>
          <w:b/>
          <w:szCs w:val="24"/>
        </w:rPr>
      </w:pPr>
      <w:r w:rsidRPr="00925940">
        <w:rPr>
          <w:b/>
          <w:szCs w:val="24"/>
        </w:rPr>
        <w:t>Čl. VI.</w:t>
      </w:r>
    </w:p>
    <w:p w:rsidR="006175C1" w:rsidRPr="00925940" w:rsidRDefault="006175C1" w:rsidP="006020BD">
      <w:pPr>
        <w:pStyle w:val="Odstavecseseznamem"/>
        <w:spacing w:line="276" w:lineRule="auto"/>
        <w:ind w:left="0"/>
        <w:contextualSpacing w:val="0"/>
        <w:jc w:val="center"/>
        <w:rPr>
          <w:b/>
          <w:szCs w:val="24"/>
        </w:rPr>
      </w:pPr>
      <w:r w:rsidRPr="00925940">
        <w:rPr>
          <w:b/>
          <w:szCs w:val="24"/>
        </w:rPr>
        <w:t>Záruky, odpovědnost za vady, reklamační podmínky</w:t>
      </w:r>
    </w:p>
    <w:p w:rsidR="006175C1" w:rsidRPr="00925940" w:rsidRDefault="006175C1" w:rsidP="00FA5145">
      <w:pPr>
        <w:pStyle w:val="Odstavecseseznamem"/>
        <w:numPr>
          <w:ilvl w:val="0"/>
          <w:numId w:val="26"/>
        </w:numPr>
        <w:spacing w:before="120" w:line="276" w:lineRule="auto"/>
        <w:contextualSpacing w:val="0"/>
        <w:jc w:val="both"/>
        <w:rPr>
          <w:szCs w:val="24"/>
        </w:rPr>
      </w:pPr>
      <w:r w:rsidRPr="00925940">
        <w:rPr>
          <w:szCs w:val="24"/>
        </w:rPr>
        <w:t>Prodávající poskytuje Kupujícímu záruku za jakost dodaného zboží v délce uvedené v příloze č. 1.</w:t>
      </w:r>
    </w:p>
    <w:p w:rsidR="006175C1" w:rsidRPr="00925940" w:rsidRDefault="006175C1" w:rsidP="00B86553">
      <w:pPr>
        <w:pStyle w:val="Odstavecseseznamem"/>
        <w:numPr>
          <w:ilvl w:val="0"/>
          <w:numId w:val="26"/>
        </w:numPr>
        <w:spacing w:before="120" w:line="276" w:lineRule="auto"/>
        <w:contextualSpacing w:val="0"/>
        <w:jc w:val="both"/>
        <w:rPr>
          <w:szCs w:val="24"/>
        </w:rPr>
      </w:pPr>
      <w:r w:rsidRPr="00925940">
        <w:rPr>
          <w:szCs w:val="24"/>
        </w:rPr>
        <w:t>Záruka počíná běžet od data převzetí zboží, tedy od podpisu dokladu o převzetí daného zboží bez jakýchkoliv vad a nedodělků.</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t>Zárukou za jakost zboží přejímá Prodávající závazek, že dodané zboží bude po tuto dobu způsobilé pro použití k obvyklému účelu a že si zachová obvyklé vlastnosti. Prodávající má povinnosti z vadného plnění nejméně v takovém rozsahu, v jakém trvají povinnosti z vadného plnění výrobce zboží.</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t>Prodávající odpovídá za jakoukoliv vadu, jež se vyskytne v době trvání záruky s výjimkou běžných opotřebení, vad způsobených nesprávnou obsluhou, vad způsobených vyšší mocí nebo třetími osobami a vad spotřebního materiálu.</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t>Zboží má vady, jestliže nebylo dodáno v souladu s touto Smlouvou vystavenou na základě této Smlouvy, zejména pokud nebylo dodáno ve sjednaném druhu, množství a jakosti. Ustanovení o množství neplatí, dohodnou-li si Smluvní strany dílčí plnění.</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lastRenderedPageBreak/>
        <w:t>Práva z odpovědnosti za vady a ze záruky uplatňuje Kupující reklamací.</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t>Kupující je povinen reklamovat zjištěné vady dodaného zboží bez zbytečného odkladu, nejpozději do pěti (5) pracovních dnů poté, co je zjistil.</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t>Zboží Kupující reklamuje písemným oznámením (dále též „reklamace“) doručeným k rukám kontaktní osoby Prodávajícího, uvedené v záhlaví této Smlouvy. Za písemné oznámení se považuje i e-mail potvrzený Prodávajícím.</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t>Po dobu mezi doručením reklamace vady Prodávajícímu a podpisem Kupujícího na protokolu o odstranění vady se staví záruční lhůta.</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t>Kupující je oprávněn zvolit si, jakým způsobem požaduje odstranit vadu. Zvolený způsob je povinen uvést při reklamaci.</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t>V případě vady zboží má Kupující nárok zejména na</w:t>
      </w:r>
    </w:p>
    <w:p w:rsidR="006175C1" w:rsidRPr="00925940" w:rsidRDefault="006175C1" w:rsidP="005A5D3F">
      <w:pPr>
        <w:pStyle w:val="Odstavecseseznamem"/>
        <w:numPr>
          <w:ilvl w:val="0"/>
          <w:numId w:val="2"/>
        </w:numPr>
        <w:spacing w:line="276" w:lineRule="auto"/>
        <w:ind w:left="1276" w:hanging="425"/>
        <w:contextualSpacing w:val="0"/>
        <w:jc w:val="both"/>
        <w:rPr>
          <w:szCs w:val="24"/>
        </w:rPr>
      </w:pPr>
      <w:r w:rsidRPr="00925940">
        <w:rPr>
          <w:szCs w:val="24"/>
        </w:rPr>
        <w:t>odstranění vady dodáním nového zboží bez vad, pokud to není vzhledem k povaze vady nepřiměřené. Pokud se vada týká pouze součásti zboží, může Kupující požadovat jen výměnu součásti;</w:t>
      </w:r>
    </w:p>
    <w:p w:rsidR="006175C1" w:rsidRPr="00925940" w:rsidRDefault="006175C1" w:rsidP="005A5D3F">
      <w:pPr>
        <w:pStyle w:val="Odstavecseseznamem"/>
        <w:numPr>
          <w:ilvl w:val="0"/>
          <w:numId w:val="2"/>
        </w:numPr>
        <w:spacing w:line="276" w:lineRule="auto"/>
        <w:ind w:left="1276" w:hanging="425"/>
        <w:contextualSpacing w:val="0"/>
        <w:jc w:val="both"/>
        <w:rPr>
          <w:szCs w:val="24"/>
        </w:rPr>
      </w:pPr>
      <w:r w:rsidRPr="00925940">
        <w:rPr>
          <w:szCs w:val="24"/>
        </w:rPr>
        <w:t>odstranění vady opravou věci, je-li vada opravou odstranitelná;</w:t>
      </w:r>
    </w:p>
    <w:p w:rsidR="006175C1" w:rsidRPr="00925940" w:rsidRDefault="006175C1" w:rsidP="005A5D3F">
      <w:pPr>
        <w:pStyle w:val="Odstavecseseznamem"/>
        <w:numPr>
          <w:ilvl w:val="0"/>
          <w:numId w:val="2"/>
        </w:numPr>
        <w:spacing w:line="276" w:lineRule="auto"/>
        <w:ind w:left="1276" w:hanging="425"/>
        <w:contextualSpacing w:val="0"/>
        <w:jc w:val="both"/>
        <w:rPr>
          <w:szCs w:val="24"/>
        </w:rPr>
      </w:pPr>
      <w:r w:rsidRPr="00925940">
        <w:rPr>
          <w:szCs w:val="24"/>
        </w:rPr>
        <w:t>odstranění vady dodáním chybějícího zboží nebo její součásti;</w:t>
      </w:r>
    </w:p>
    <w:p w:rsidR="006175C1" w:rsidRPr="00925940" w:rsidRDefault="006175C1" w:rsidP="005A5D3F">
      <w:pPr>
        <w:pStyle w:val="Odstavecseseznamem"/>
        <w:numPr>
          <w:ilvl w:val="0"/>
          <w:numId w:val="2"/>
        </w:numPr>
        <w:spacing w:line="276" w:lineRule="auto"/>
        <w:ind w:left="1276" w:hanging="425"/>
        <w:contextualSpacing w:val="0"/>
        <w:jc w:val="both"/>
        <w:rPr>
          <w:szCs w:val="24"/>
        </w:rPr>
      </w:pPr>
      <w:r w:rsidRPr="00925940">
        <w:rPr>
          <w:szCs w:val="24"/>
        </w:rPr>
        <w:t>přiměřenou slevu z kupní ceny;</w:t>
      </w:r>
    </w:p>
    <w:p w:rsidR="006175C1" w:rsidRPr="00925940" w:rsidRDefault="006175C1" w:rsidP="005A5D3F">
      <w:pPr>
        <w:pStyle w:val="Odstavecseseznamem"/>
        <w:numPr>
          <w:ilvl w:val="0"/>
          <w:numId w:val="2"/>
        </w:numPr>
        <w:spacing w:line="276" w:lineRule="auto"/>
        <w:ind w:left="1276" w:hanging="425"/>
        <w:contextualSpacing w:val="0"/>
        <w:jc w:val="both"/>
        <w:rPr>
          <w:szCs w:val="24"/>
        </w:rPr>
      </w:pPr>
      <w:r w:rsidRPr="00925940">
        <w:rPr>
          <w:szCs w:val="24"/>
        </w:rPr>
        <w:t>odstoupení od Smlouvy (více čl. X).</w:t>
      </w:r>
    </w:p>
    <w:p w:rsidR="006175C1" w:rsidRPr="00925940" w:rsidRDefault="006175C1" w:rsidP="003570C5">
      <w:pPr>
        <w:pStyle w:val="Odstavecseseznamem"/>
        <w:numPr>
          <w:ilvl w:val="0"/>
          <w:numId w:val="26"/>
        </w:numPr>
        <w:spacing w:before="120" w:line="276" w:lineRule="auto"/>
        <w:contextualSpacing w:val="0"/>
        <w:jc w:val="both"/>
        <w:rPr>
          <w:szCs w:val="24"/>
        </w:rPr>
      </w:pPr>
      <w:r w:rsidRPr="00925940">
        <w:rPr>
          <w:szCs w:val="24"/>
        </w:rPr>
        <w:t>Kupující je oprávněn zvolit si a uplatnit i kombinaci práv uvedených v přechozím bodě.</w:t>
      </w:r>
    </w:p>
    <w:p w:rsidR="006175C1" w:rsidRPr="00925940" w:rsidRDefault="006175C1" w:rsidP="00DD4F76">
      <w:pPr>
        <w:pStyle w:val="Odstavecseseznamem"/>
        <w:numPr>
          <w:ilvl w:val="0"/>
          <w:numId w:val="26"/>
        </w:numPr>
        <w:spacing w:before="120" w:line="276" w:lineRule="auto"/>
        <w:contextualSpacing w:val="0"/>
        <w:jc w:val="both"/>
        <w:rPr>
          <w:szCs w:val="24"/>
        </w:rPr>
      </w:pPr>
      <w:r w:rsidRPr="00925940">
        <w:rPr>
          <w:szCs w:val="24"/>
        </w:rPr>
        <w:t>U reklamovaného zboží, u kterého byla reklamace uznána a které bylo vyměněno za bezvadné či opraveno, běží nová záruční lhůta podle tohoto článku ode dne předání zboží Kupujícímu.</w:t>
      </w:r>
    </w:p>
    <w:p w:rsidR="006175C1" w:rsidRPr="00925940" w:rsidRDefault="006175C1" w:rsidP="00DD4F76">
      <w:pPr>
        <w:pStyle w:val="Odstavecseseznamem"/>
        <w:numPr>
          <w:ilvl w:val="0"/>
          <w:numId w:val="26"/>
        </w:numPr>
        <w:spacing w:before="120" w:line="276" w:lineRule="auto"/>
        <w:contextualSpacing w:val="0"/>
        <w:jc w:val="both"/>
        <w:rPr>
          <w:szCs w:val="24"/>
        </w:rPr>
      </w:pPr>
      <w:r w:rsidRPr="00925940">
        <w:rPr>
          <w:szCs w:val="24"/>
        </w:rPr>
        <w:t>Reklamaci uplatní Kupující u Prodávajícího nejpozději poslední den záruční doby. I reklamace odeslaná Kupujícím poslední den záruční doby se považuje za uplatněnou včas.</w:t>
      </w:r>
    </w:p>
    <w:p w:rsidR="006175C1" w:rsidRPr="00925940" w:rsidRDefault="006175C1" w:rsidP="00DD4F76">
      <w:pPr>
        <w:pStyle w:val="Odstavecseseznamem"/>
        <w:numPr>
          <w:ilvl w:val="0"/>
          <w:numId w:val="26"/>
        </w:numPr>
        <w:spacing w:before="120" w:line="276" w:lineRule="auto"/>
        <w:contextualSpacing w:val="0"/>
        <w:jc w:val="both"/>
        <w:rPr>
          <w:szCs w:val="24"/>
        </w:rPr>
      </w:pPr>
      <w:r w:rsidRPr="00925940">
        <w:rPr>
          <w:szCs w:val="24"/>
        </w:rPr>
        <w:t>Převzetí zboží k odstranění vad a následné předání zboží po odstranění vad proběhne po předchozí domluvě Prodávajícího s Kupujícím, vždy v pracovní dny v době od 8:00 do 14:00, nedohodnou-li se Smluvní strany jinak.</w:t>
      </w:r>
    </w:p>
    <w:p w:rsidR="006175C1" w:rsidRPr="00925940" w:rsidRDefault="006175C1" w:rsidP="00DD4F76">
      <w:pPr>
        <w:pStyle w:val="Odstavecseseznamem"/>
        <w:numPr>
          <w:ilvl w:val="0"/>
          <w:numId w:val="26"/>
        </w:numPr>
        <w:spacing w:before="120" w:line="276" w:lineRule="auto"/>
        <w:contextualSpacing w:val="0"/>
        <w:jc w:val="both"/>
        <w:rPr>
          <w:szCs w:val="24"/>
        </w:rPr>
      </w:pPr>
      <w:r w:rsidRPr="00925940">
        <w:rPr>
          <w:szCs w:val="24"/>
        </w:rPr>
        <w:t>Uplatnění reklamačních práv Kupujícím, jakož i plnění jim odpovídajících povinností Prodávajícího není podmíněno ani jinak spojeno s poskytnutím jakékoli další úplaty Prodávajícímu ani jiné osobě.</w:t>
      </w:r>
    </w:p>
    <w:p w:rsidR="006175C1" w:rsidRPr="00925940" w:rsidRDefault="006175C1" w:rsidP="00DD4F76">
      <w:pPr>
        <w:pStyle w:val="Odstavecseseznamem"/>
        <w:numPr>
          <w:ilvl w:val="0"/>
          <w:numId w:val="26"/>
        </w:numPr>
        <w:spacing w:before="120" w:line="276" w:lineRule="auto"/>
        <w:contextualSpacing w:val="0"/>
        <w:jc w:val="both"/>
        <w:rPr>
          <w:szCs w:val="24"/>
        </w:rPr>
      </w:pPr>
      <w:r w:rsidRPr="00925940">
        <w:rPr>
          <w:szCs w:val="24"/>
        </w:rPr>
        <w:t>Kupujícímu náleží i náhrada nákladů účelně vynaložených při uplatnění práv v rámci záruky za jakost.</w:t>
      </w:r>
    </w:p>
    <w:p w:rsidR="006175C1" w:rsidRPr="00925940" w:rsidRDefault="006175C1" w:rsidP="00DD4F76">
      <w:pPr>
        <w:pStyle w:val="Odstavecseseznamem"/>
        <w:numPr>
          <w:ilvl w:val="0"/>
          <w:numId w:val="26"/>
        </w:numPr>
        <w:spacing w:before="120" w:line="276" w:lineRule="auto"/>
        <w:contextualSpacing w:val="0"/>
        <w:jc w:val="both"/>
        <w:rPr>
          <w:szCs w:val="24"/>
        </w:rPr>
      </w:pPr>
      <w:r w:rsidRPr="00925940">
        <w:rPr>
          <w:szCs w:val="24"/>
        </w:rPr>
        <w:t>Uplatněním práv z odpovědnosti za vady není dotčeno právo Kupujícího na náhradu škody.</w:t>
      </w:r>
    </w:p>
    <w:p w:rsidR="006175C1" w:rsidRPr="00925940" w:rsidRDefault="006175C1" w:rsidP="00DD4F76">
      <w:pPr>
        <w:pStyle w:val="Odstavecseseznamem"/>
        <w:numPr>
          <w:ilvl w:val="0"/>
          <w:numId w:val="26"/>
        </w:numPr>
        <w:spacing w:before="120" w:line="276" w:lineRule="auto"/>
        <w:contextualSpacing w:val="0"/>
        <w:jc w:val="both"/>
        <w:rPr>
          <w:szCs w:val="24"/>
        </w:rPr>
      </w:pPr>
      <w:r w:rsidRPr="00925940">
        <w:rPr>
          <w:szCs w:val="24"/>
        </w:rPr>
        <w:t xml:space="preserve">Prodávající je povinen zajistit dodání chybějícího zboží ve lhůtě 10 dnů od uplatnění reklamace, bezplatnou výměnou nebo opravou zboží lze záruční vady odstranit ve lhůtě třiceti (30) dnů. Lhůty uvedené v předchozích větách neplatí, pokud jde o zboží, u něhož </w:t>
      </w:r>
      <w:r w:rsidRPr="00925940">
        <w:rPr>
          <w:szCs w:val="24"/>
        </w:rPr>
        <w:lastRenderedPageBreak/>
        <w:t>si Kupující objednal a zakoupil záruční servis na místě u zákazníka s kratším ukončením opravy (např. následující pracovní den). V tom případě je Prodávající povinen odstranit vadu nejpozději ve lhůtě dané tímto záručním servisem, a to v místě cílové instalace zařízení v rámci ČR, nestanoví-li Kupující v reklamaci jiný termín.</w:t>
      </w:r>
    </w:p>
    <w:p w:rsidR="006175C1" w:rsidRPr="00925940" w:rsidRDefault="006175C1" w:rsidP="00DD4F76">
      <w:pPr>
        <w:pStyle w:val="Odstavecseseznamem"/>
        <w:numPr>
          <w:ilvl w:val="0"/>
          <w:numId w:val="26"/>
        </w:numPr>
        <w:spacing w:before="120" w:line="276" w:lineRule="auto"/>
        <w:contextualSpacing w:val="0"/>
        <w:jc w:val="both"/>
        <w:rPr>
          <w:szCs w:val="24"/>
        </w:rPr>
      </w:pPr>
      <w:r w:rsidRPr="00925940">
        <w:rPr>
          <w:szCs w:val="24"/>
        </w:rPr>
        <w:t>V případě nedodržení lhůty pro vypořádání reklamace je Prodávající povinen poskytnout na žádost Kupujícího náhradní zboží stejných vlastností. Zapůjčí-li Prodávající Kupujícímu náhradní zboží, není v prodlení s termínem vyřešení reklamace a sankce uvedená v čl. VII., odst. 2 se neuplatní.</w:t>
      </w:r>
    </w:p>
    <w:p w:rsidR="006175C1" w:rsidRPr="00925940" w:rsidRDefault="006175C1" w:rsidP="000E7549">
      <w:pPr>
        <w:pStyle w:val="Odstavecseseznamem"/>
        <w:numPr>
          <w:ilvl w:val="0"/>
          <w:numId w:val="26"/>
        </w:numPr>
        <w:spacing w:before="120" w:line="276" w:lineRule="auto"/>
        <w:contextualSpacing w:val="0"/>
        <w:jc w:val="both"/>
        <w:rPr>
          <w:szCs w:val="24"/>
        </w:rPr>
      </w:pPr>
      <w:r w:rsidRPr="00925940">
        <w:rPr>
          <w:szCs w:val="24"/>
        </w:rPr>
        <w:t>Prodávající se zavazuje odstranit vadu, i když neuznává, že za vady odpovídá; ve sporných případech nese náklady až do pravomocného rozhodnutí o reklamaci Prodávající, nedohodnou-li se strany jinak. Zároveň je Prodávající nejpozději do 5 kalendářních dnů po obdržení písemné reklamace Kupujícímu povinen oznámit, zda reklamaci uznává nebo z jakých důvodů odmítá reklamaci uznat.</w:t>
      </w:r>
    </w:p>
    <w:p w:rsidR="006175C1" w:rsidRPr="00925940" w:rsidRDefault="006175C1" w:rsidP="00DD4F76">
      <w:pPr>
        <w:pStyle w:val="Odstavecseseznamem"/>
        <w:numPr>
          <w:ilvl w:val="0"/>
          <w:numId w:val="26"/>
        </w:numPr>
        <w:spacing w:before="120" w:line="276" w:lineRule="auto"/>
        <w:contextualSpacing w:val="0"/>
        <w:jc w:val="both"/>
        <w:rPr>
          <w:szCs w:val="24"/>
        </w:rPr>
      </w:pPr>
      <w:r w:rsidRPr="00925940">
        <w:rPr>
          <w:szCs w:val="24"/>
        </w:rPr>
        <w:t>Prodávající se zavazuje poskytovat Kupujícímu k odstraňování vad veškerou potřebnou součinnost tak, aby byly řádně a včas odstraněny. Nedohodnou-li se Smluvní strany jinak, pak je Prodávající zejména povinen:</w:t>
      </w:r>
    </w:p>
    <w:p w:rsidR="006175C1" w:rsidRPr="00925940" w:rsidRDefault="006175C1" w:rsidP="00DD4F76">
      <w:pPr>
        <w:pStyle w:val="Odstavecseseznamem"/>
        <w:numPr>
          <w:ilvl w:val="0"/>
          <w:numId w:val="2"/>
        </w:numPr>
        <w:spacing w:line="276" w:lineRule="auto"/>
        <w:ind w:left="1276" w:hanging="425"/>
        <w:contextualSpacing w:val="0"/>
        <w:jc w:val="both"/>
        <w:rPr>
          <w:szCs w:val="24"/>
        </w:rPr>
      </w:pPr>
      <w:r w:rsidRPr="00925940">
        <w:rPr>
          <w:szCs w:val="24"/>
        </w:rPr>
        <w:t>zboží, jehož vada má být odstraněna opravou, převzít k opravě v místě, kde bylo Kupujícímu odevzdáno, a po provedení opravy opravené zboží opět v tomto místě Kupujícímu předat;</w:t>
      </w:r>
    </w:p>
    <w:p w:rsidR="006175C1" w:rsidRPr="00925940" w:rsidRDefault="006175C1" w:rsidP="00DD4F76">
      <w:pPr>
        <w:pStyle w:val="Odstavecseseznamem"/>
        <w:numPr>
          <w:ilvl w:val="0"/>
          <w:numId w:val="2"/>
        </w:numPr>
        <w:spacing w:line="276" w:lineRule="auto"/>
        <w:ind w:left="1276" w:hanging="425"/>
        <w:contextualSpacing w:val="0"/>
        <w:jc w:val="both"/>
        <w:rPr>
          <w:szCs w:val="24"/>
        </w:rPr>
      </w:pPr>
      <w:r w:rsidRPr="00925940">
        <w:rPr>
          <w:szCs w:val="24"/>
        </w:rPr>
        <w:t>v případě odstranění vady dodáním nového zboží dodat toto nové zboží na tutéž adresu, kam bylo Kupujícímu dodáno nahrazované zboží.</w:t>
      </w:r>
    </w:p>
    <w:p w:rsidR="006175C1" w:rsidRPr="00925940" w:rsidRDefault="006175C1" w:rsidP="00BA2834">
      <w:pPr>
        <w:pStyle w:val="Odstavecseseznamem"/>
        <w:spacing w:before="120" w:line="276" w:lineRule="auto"/>
        <w:ind w:left="0"/>
        <w:contextualSpacing w:val="0"/>
        <w:jc w:val="center"/>
        <w:rPr>
          <w:b/>
          <w:szCs w:val="24"/>
        </w:rPr>
      </w:pPr>
      <w:r w:rsidRPr="00925940">
        <w:rPr>
          <w:b/>
          <w:szCs w:val="24"/>
        </w:rPr>
        <w:t>Čl. VII.</w:t>
      </w:r>
    </w:p>
    <w:p w:rsidR="006175C1" w:rsidRPr="00925940" w:rsidRDefault="006175C1" w:rsidP="00BA2834">
      <w:pPr>
        <w:pStyle w:val="Odstavecseseznamem"/>
        <w:spacing w:line="276" w:lineRule="auto"/>
        <w:ind w:left="0"/>
        <w:contextualSpacing w:val="0"/>
        <w:jc w:val="center"/>
        <w:rPr>
          <w:b/>
          <w:szCs w:val="24"/>
        </w:rPr>
      </w:pPr>
      <w:r w:rsidRPr="00925940">
        <w:rPr>
          <w:b/>
          <w:szCs w:val="24"/>
        </w:rPr>
        <w:t>Sankční ujednání</w:t>
      </w:r>
    </w:p>
    <w:p w:rsidR="006175C1" w:rsidRPr="00925940" w:rsidRDefault="006175C1" w:rsidP="00487E08">
      <w:pPr>
        <w:pStyle w:val="Odstavecseseznamem"/>
        <w:numPr>
          <w:ilvl w:val="1"/>
          <w:numId w:val="19"/>
        </w:numPr>
        <w:spacing w:before="120" w:line="276" w:lineRule="auto"/>
        <w:ind w:left="425" w:hanging="425"/>
        <w:contextualSpacing w:val="0"/>
        <w:jc w:val="both"/>
        <w:rPr>
          <w:szCs w:val="24"/>
        </w:rPr>
      </w:pPr>
      <w:r w:rsidRPr="00925940">
        <w:rPr>
          <w:szCs w:val="24"/>
        </w:rPr>
        <w:t>V případě, že Prodávající bude v prodlení se splněním povinnosti dodat zboží ve lhůtě sjednané touto Smlouvou, je Prodávající povinen zaplatit Kupujícímu smluvní pokutu ve výši 0,05 % z ceny nedodaného zboží vč. DPH za každý započatý pracovní den po překročení termínu.</w:t>
      </w:r>
    </w:p>
    <w:p w:rsidR="006175C1" w:rsidRPr="00925940" w:rsidRDefault="006175C1" w:rsidP="00487E08">
      <w:pPr>
        <w:pStyle w:val="Odstavecseseznamem"/>
        <w:numPr>
          <w:ilvl w:val="1"/>
          <w:numId w:val="19"/>
        </w:numPr>
        <w:spacing w:before="120" w:line="276" w:lineRule="auto"/>
        <w:ind w:left="425" w:hanging="425"/>
        <w:contextualSpacing w:val="0"/>
        <w:jc w:val="both"/>
        <w:rPr>
          <w:szCs w:val="24"/>
        </w:rPr>
      </w:pPr>
      <w:r w:rsidRPr="00925940">
        <w:rPr>
          <w:szCs w:val="24"/>
        </w:rPr>
        <w:t>V případě prodlení Prodávajícího s termínem vyřešení reklamace či poskytnutím bezplatného záručního servisu dle čl. VI. je Prodávající povinen uhradit Kupujícímu smluvní pokutu ve výši 0,05 % z kupní ceny vadného zboží vč. DPH za každý započatý pracovní den prodlení.</w:t>
      </w:r>
    </w:p>
    <w:p w:rsidR="006175C1" w:rsidRPr="00925940" w:rsidRDefault="006175C1" w:rsidP="00487E08">
      <w:pPr>
        <w:pStyle w:val="Odstavecseseznamem"/>
        <w:numPr>
          <w:ilvl w:val="1"/>
          <w:numId w:val="19"/>
        </w:numPr>
        <w:spacing w:before="120" w:line="276" w:lineRule="auto"/>
        <w:ind w:left="425" w:hanging="425"/>
        <w:contextualSpacing w:val="0"/>
        <w:jc w:val="both"/>
        <w:rPr>
          <w:szCs w:val="24"/>
        </w:rPr>
      </w:pPr>
      <w:r w:rsidRPr="00925940">
        <w:rPr>
          <w:szCs w:val="24"/>
        </w:rPr>
        <w:t>V případě, že Kupující bude v prodlení se zaplacením faktury Prodávajícímu podle čl. II., je Kupující povinen zaplatit Prodávajícímu úrok z prodlení dle platné legislativy z fakturované částky za každý den prodlení.</w:t>
      </w:r>
    </w:p>
    <w:p w:rsidR="006175C1" w:rsidRPr="00925940" w:rsidRDefault="006175C1" w:rsidP="00487E08">
      <w:pPr>
        <w:pStyle w:val="Odstavecseseznamem"/>
        <w:numPr>
          <w:ilvl w:val="1"/>
          <w:numId w:val="19"/>
        </w:numPr>
        <w:spacing w:before="120" w:line="276" w:lineRule="auto"/>
        <w:ind w:left="425" w:hanging="425"/>
        <w:contextualSpacing w:val="0"/>
        <w:jc w:val="both"/>
        <w:rPr>
          <w:szCs w:val="24"/>
        </w:rPr>
      </w:pPr>
      <w:r w:rsidRPr="00925940">
        <w:rPr>
          <w:szCs w:val="24"/>
        </w:rPr>
        <w:t>Za porušení povinnosti mlčenlivosti dle čl. V. odst. 1., je Prodávající povinen uhradit Kupujícímu smluvní pokutu ve výši 10 000,- Kč (deset tisíc korun českých) za každý jednotlivý případ, a to i v případě, že k porušení povinnosti dojde po ukončení platnosti této Smlouvy.</w:t>
      </w:r>
    </w:p>
    <w:p w:rsidR="006175C1" w:rsidRPr="00925940" w:rsidRDefault="006175C1" w:rsidP="00487E08">
      <w:pPr>
        <w:pStyle w:val="Odstavecseseznamem"/>
        <w:numPr>
          <w:ilvl w:val="1"/>
          <w:numId w:val="19"/>
        </w:numPr>
        <w:spacing w:before="120" w:line="276" w:lineRule="auto"/>
        <w:ind w:left="425" w:hanging="425"/>
        <w:contextualSpacing w:val="0"/>
        <w:jc w:val="both"/>
        <w:rPr>
          <w:szCs w:val="24"/>
        </w:rPr>
      </w:pPr>
      <w:r w:rsidRPr="00925940">
        <w:rPr>
          <w:szCs w:val="24"/>
        </w:rPr>
        <w:lastRenderedPageBreak/>
        <w:t>Za porušení povinnosti ochrany osobních údajů dle čl. V. odst. 2., je Prodávající povinen uhradit Kupujícímu smluvní pokutu ve výši 10 000,- Kč za každý jednotlivý případ, a to i v případě, že k porušení povinnosti dojde po ukončení platnosti této Smlouvy.</w:t>
      </w:r>
    </w:p>
    <w:p w:rsidR="006175C1" w:rsidRPr="00925940" w:rsidRDefault="006175C1" w:rsidP="00487E08">
      <w:pPr>
        <w:pStyle w:val="Odstavecseseznamem"/>
        <w:numPr>
          <w:ilvl w:val="1"/>
          <w:numId w:val="19"/>
        </w:numPr>
        <w:spacing w:before="120" w:line="276" w:lineRule="auto"/>
        <w:ind w:left="425" w:hanging="425"/>
        <w:contextualSpacing w:val="0"/>
        <w:jc w:val="both"/>
        <w:rPr>
          <w:szCs w:val="24"/>
        </w:rPr>
      </w:pPr>
      <w:r w:rsidRPr="00925940">
        <w:rPr>
          <w:szCs w:val="24"/>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rsidR="006175C1" w:rsidRPr="00925940" w:rsidRDefault="006175C1" w:rsidP="009F252C">
      <w:pPr>
        <w:pStyle w:val="Odstavecseseznamem"/>
        <w:numPr>
          <w:ilvl w:val="1"/>
          <w:numId w:val="19"/>
        </w:numPr>
        <w:spacing w:before="120" w:line="276" w:lineRule="auto"/>
        <w:ind w:left="425" w:hanging="425"/>
        <w:contextualSpacing w:val="0"/>
        <w:jc w:val="both"/>
        <w:rPr>
          <w:szCs w:val="24"/>
        </w:rPr>
      </w:pPr>
      <w:r w:rsidRPr="00925940">
        <w:rPr>
          <w:szCs w:val="24"/>
        </w:rPr>
        <w:t>Vyúčtování smluvní pokuty musí být zasláno doporučeně nebo datovou schránkou. Smluvní pokuta je splatná ve lhůtě 30 dnů ode dne doručení vyúčtování o smluvní pokutě.</w:t>
      </w:r>
    </w:p>
    <w:p w:rsidR="006175C1" w:rsidRPr="00925940" w:rsidRDefault="006175C1" w:rsidP="006154DA">
      <w:pPr>
        <w:pStyle w:val="Odstavecseseznamem"/>
        <w:spacing w:before="120" w:line="276" w:lineRule="auto"/>
        <w:ind w:left="0"/>
        <w:contextualSpacing w:val="0"/>
        <w:jc w:val="center"/>
        <w:rPr>
          <w:b/>
          <w:szCs w:val="24"/>
        </w:rPr>
      </w:pPr>
      <w:r w:rsidRPr="00925940">
        <w:rPr>
          <w:b/>
          <w:szCs w:val="24"/>
        </w:rPr>
        <w:t>Čl. VIII.</w:t>
      </w:r>
    </w:p>
    <w:p w:rsidR="006175C1" w:rsidRPr="00925940" w:rsidRDefault="006175C1" w:rsidP="006154DA">
      <w:pPr>
        <w:pStyle w:val="Odstavecseseznamem"/>
        <w:spacing w:line="276" w:lineRule="auto"/>
        <w:ind w:left="0"/>
        <w:contextualSpacing w:val="0"/>
        <w:jc w:val="center"/>
        <w:rPr>
          <w:b/>
          <w:szCs w:val="24"/>
        </w:rPr>
      </w:pPr>
      <w:r w:rsidRPr="00925940">
        <w:rPr>
          <w:b/>
          <w:szCs w:val="24"/>
        </w:rPr>
        <w:t>Kontaktní osoby</w:t>
      </w:r>
    </w:p>
    <w:p w:rsidR="006175C1" w:rsidRPr="00925940" w:rsidRDefault="006175C1" w:rsidP="00905E1E">
      <w:pPr>
        <w:pStyle w:val="Odstavecseseznamem"/>
        <w:numPr>
          <w:ilvl w:val="0"/>
          <w:numId w:val="15"/>
        </w:numPr>
        <w:spacing w:before="120" w:line="276" w:lineRule="auto"/>
        <w:ind w:left="708" w:hanging="425"/>
        <w:contextualSpacing w:val="0"/>
        <w:jc w:val="both"/>
        <w:rPr>
          <w:szCs w:val="24"/>
        </w:rPr>
      </w:pPr>
      <w:r w:rsidRPr="00925940">
        <w:rPr>
          <w:szCs w:val="24"/>
        </w:rPr>
        <w:t>Kontaktními osobami a osobami oprávněnými k převzetí zboží pro účely této Smlouvy za Kupujícího:</w:t>
      </w:r>
    </w:p>
    <w:p w:rsidR="006175C1" w:rsidRPr="00925940" w:rsidRDefault="006175C1" w:rsidP="00202A93">
      <w:pPr>
        <w:spacing w:line="276" w:lineRule="auto"/>
        <w:ind w:left="708"/>
        <w:jc w:val="both"/>
        <w:rPr>
          <w:szCs w:val="24"/>
        </w:rPr>
      </w:pPr>
      <w:r w:rsidRPr="00925940">
        <w:rPr>
          <w:szCs w:val="24"/>
        </w:rPr>
        <w:tab/>
      </w:r>
      <w:r w:rsidRPr="00925940">
        <w:rPr>
          <w:szCs w:val="24"/>
        </w:rPr>
        <w:tab/>
      </w:r>
      <w:r>
        <w:rPr>
          <w:szCs w:val="24"/>
        </w:rPr>
        <w:t>Ing. Martina Trojanová</w:t>
      </w:r>
    </w:p>
    <w:p w:rsidR="006175C1" w:rsidRPr="00925940" w:rsidRDefault="006175C1" w:rsidP="00202A93">
      <w:pPr>
        <w:spacing w:line="276" w:lineRule="auto"/>
        <w:ind w:left="708"/>
        <w:jc w:val="both"/>
        <w:rPr>
          <w:szCs w:val="24"/>
        </w:rPr>
      </w:pPr>
      <w:r w:rsidRPr="00925940">
        <w:rPr>
          <w:szCs w:val="24"/>
        </w:rPr>
        <w:tab/>
      </w:r>
      <w:r w:rsidRPr="00925940">
        <w:rPr>
          <w:szCs w:val="24"/>
        </w:rPr>
        <w:tab/>
        <w:t xml:space="preserve">tel: </w:t>
      </w:r>
      <w:r>
        <w:rPr>
          <w:szCs w:val="24"/>
        </w:rPr>
        <w:t>733 386 047</w:t>
      </w:r>
    </w:p>
    <w:p w:rsidR="006175C1" w:rsidRPr="00CB6E90" w:rsidRDefault="006175C1" w:rsidP="00202A93">
      <w:pPr>
        <w:spacing w:line="276" w:lineRule="auto"/>
        <w:ind w:left="708"/>
        <w:jc w:val="both"/>
        <w:rPr>
          <w:rStyle w:val="Hypertextovodkaz"/>
          <w:szCs w:val="24"/>
        </w:rPr>
      </w:pPr>
      <w:r w:rsidRPr="00925940">
        <w:rPr>
          <w:szCs w:val="24"/>
        </w:rPr>
        <w:tab/>
      </w:r>
      <w:r w:rsidRPr="00925940">
        <w:rPr>
          <w:szCs w:val="24"/>
        </w:rPr>
        <w:tab/>
      </w:r>
      <w:r w:rsidRPr="00CB6E90">
        <w:rPr>
          <w:szCs w:val="24"/>
        </w:rPr>
        <w:t>e-mail:</w:t>
      </w:r>
      <w:r w:rsidRPr="00CB6E90">
        <w:rPr>
          <w:rStyle w:val="Hypertextovodkaz"/>
          <w:szCs w:val="24"/>
        </w:rPr>
        <w:t>trojanova@soshlinky.cz</w:t>
      </w:r>
    </w:p>
    <w:p w:rsidR="006175C1" w:rsidRPr="00925940" w:rsidRDefault="006175C1" w:rsidP="00202A93">
      <w:pPr>
        <w:spacing w:line="276" w:lineRule="auto"/>
        <w:ind w:left="708"/>
        <w:jc w:val="both"/>
        <w:rPr>
          <w:rStyle w:val="Hypertextovodkaz"/>
          <w:sz w:val="28"/>
        </w:rPr>
      </w:pPr>
      <w:r w:rsidRPr="00925940">
        <w:rPr>
          <w:rStyle w:val="Hypertextovodkaz"/>
          <w:sz w:val="28"/>
        </w:rPr>
        <w:tab/>
      </w:r>
    </w:p>
    <w:p w:rsidR="006175C1" w:rsidRPr="00CB6E90" w:rsidRDefault="006175C1" w:rsidP="00202A93">
      <w:pPr>
        <w:spacing w:line="276" w:lineRule="auto"/>
        <w:ind w:left="360"/>
        <w:jc w:val="both"/>
        <w:rPr>
          <w:szCs w:val="24"/>
        </w:rPr>
      </w:pPr>
      <w:r w:rsidRPr="00925940">
        <w:rPr>
          <w:szCs w:val="24"/>
        </w:rPr>
        <w:t xml:space="preserve">  </w:t>
      </w:r>
      <w:r w:rsidRPr="00925940">
        <w:rPr>
          <w:szCs w:val="24"/>
        </w:rPr>
        <w:tab/>
      </w:r>
      <w:r w:rsidRPr="00925940">
        <w:rPr>
          <w:szCs w:val="24"/>
        </w:rPr>
        <w:tab/>
      </w:r>
      <w:r w:rsidRPr="00CB6E90">
        <w:rPr>
          <w:szCs w:val="24"/>
        </w:rPr>
        <w:t>pí Ivana Civínová</w:t>
      </w:r>
    </w:p>
    <w:p w:rsidR="006175C1" w:rsidRPr="00CB6E90" w:rsidRDefault="006175C1" w:rsidP="00202A93">
      <w:pPr>
        <w:spacing w:line="276" w:lineRule="auto"/>
        <w:ind w:left="360"/>
        <w:jc w:val="both"/>
        <w:rPr>
          <w:szCs w:val="24"/>
        </w:rPr>
      </w:pPr>
      <w:r w:rsidRPr="00925940">
        <w:rPr>
          <w:sz w:val="28"/>
          <w:szCs w:val="24"/>
        </w:rPr>
        <w:tab/>
      </w:r>
      <w:r w:rsidRPr="00CB6E90">
        <w:rPr>
          <w:szCs w:val="24"/>
        </w:rPr>
        <w:tab/>
        <w:t xml:space="preserve">e-mail: </w:t>
      </w:r>
      <w:hyperlink r:id="rId8" w:history="1">
        <w:r w:rsidRPr="00CB6E90">
          <w:rPr>
            <w:rStyle w:val="Hypertextovodkaz"/>
            <w:szCs w:val="24"/>
          </w:rPr>
          <w:t>majetek@soshlinky.cz</w:t>
        </w:r>
      </w:hyperlink>
    </w:p>
    <w:p w:rsidR="006175C1" w:rsidRPr="00925940" w:rsidRDefault="006175C1" w:rsidP="002D44DD">
      <w:pPr>
        <w:pStyle w:val="Odstavecseseznamem"/>
        <w:numPr>
          <w:ilvl w:val="0"/>
          <w:numId w:val="15"/>
        </w:numPr>
        <w:spacing w:before="120" w:line="276" w:lineRule="auto"/>
        <w:ind w:left="425" w:hanging="425"/>
        <w:contextualSpacing w:val="0"/>
        <w:jc w:val="both"/>
        <w:rPr>
          <w:szCs w:val="24"/>
        </w:rPr>
      </w:pPr>
      <w:r w:rsidRPr="00925940">
        <w:rPr>
          <w:szCs w:val="24"/>
        </w:rPr>
        <w:t>Kontaktní osoba za Prodávajícího a kontakty na ni jsou uvedeny v záhlaví Smlouvy.</w:t>
      </w:r>
    </w:p>
    <w:p w:rsidR="006175C1" w:rsidRPr="00925940" w:rsidRDefault="006175C1" w:rsidP="00E3101C">
      <w:pPr>
        <w:pStyle w:val="Odstavecseseznamem"/>
        <w:numPr>
          <w:ilvl w:val="0"/>
          <w:numId w:val="15"/>
        </w:numPr>
        <w:spacing w:before="120" w:line="276" w:lineRule="auto"/>
        <w:ind w:left="425" w:hanging="425"/>
        <w:contextualSpacing w:val="0"/>
        <w:jc w:val="both"/>
        <w:rPr>
          <w:szCs w:val="24"/>
        </w:rPr>
      </w:pPr>
      <w:r w:rsidRPr="00925940">
        <w:rPr>
          <w:szCs w:val="24"/>
        </w:rPr>
        <w:t>V případě změny kontaktních osob a oprávněných osob k převzetí zboží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rsidR="006175C1" w:rsidRPr="00925940" w:rsidRDefault="006175C1" w:rsidP="00202A93">
      <w:pPr>
        <w:pStyle w:val="Odstavecseseznamem"/>
        <w:spacing w:before="120" w:line="276" w:lineRule="auto"/>
        <w:ind w:left="0"/>
        <w:contextualSpacing w:val="0"/>
        <w:jc w:val="center"/>
        <w:rPr>
          <w:b/>
          <w:szCs w:val="24"/>
        </w:rPr>
      </w:pPr>
      <w:r w:rsidRPr="00925940">
        <w:rPr>
          <w:b/>
          <w:szCs w:val="24"/>
        </w:rPr>
        <w:t>Čl. IX.</w:t>
      </w:r>
    </w:p>
    <w:p w:rsidR="006175C1" w:rsidRPr="00925940" w:rsidRDefault="006175C1" w:rsidP="00202A93">
      <w:pPr>
        <w:pStyle w:val="Odstavecseseznamem"/>
        <w:spacing w:line="276" w:lineRule="auto"/>
        <w:ind w:left="0"/>
        <w:contextualSpacing w:val="0"/>
        <w:jc w:val="center"/>
        <w:rPr>
          <w:b/>
          <w:szCs w:val="24"/>
        </w:rPr>
      </w:pPr>
      <w:r w:rsidRPr="00925940">
        <w:rPr>
          <w:b/>
          <w:szCs w:val="24"/>
        </w:rPr>
        <w:t>Další závazky Smluvních stran</w:t>
      </w:r>
    </w:p>
    <w:p w:rsidR="006175C1" w:rsidRPr="00925940" w:rsidRDefault="006175C1" w:rsidP="00202A93">
      <w:pPr>
        <w:pStyle w:val="Odstavecseseznamem"/>
        <w:numPr>
          <w:ilvl w:val="0"/>
          <w:numId w:val="20"/>
        </w:numPr>
        <w:spacing w:before="120" w:line="276" w:lineRule="auto"/>
        <w:contextualSpacing w:val="0"/>
        <w:jc w:val="both"/>
        <w:rPr>
          <w:szCs w:val="24"/>
        </w:rPr>
      </w:pPr>
      <w:r w:rsidRPr="00925940">
        <w:rPr>
          <w:szCs w:val="24"/>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rsidR="006175C1" w:rsidRPr="00925940" w:rsidRDefault="006175C1" w:rsidP="00202A93">
      <w:pPr>
        <w:pStyle w:val="Odstavecseseznamem"/>
        <w:numPr>
          <w:ilvl w:val="0"/>
          <w:numId w:val="20"/>
        </w:numPr>
        <w:spacing w:before="120" w:line="276" w:lineRule="auto"/>
        <w:contextualSpacing w:val="0"/>
        <w:jc w:val="both"/>
        <w:rPr>
          <w:szCs w:val="24"/>
        </w:rPr>
      </w:pPr>
      <w:r w:rsidRPr="00925940">
        <w:rPr>
          <w:szCs w:val="24"/>
        </w:rPr>
        <w:t>Prodávající je povinen pověřit plněním závazků z této Smlouvy pouze ty své pracovníky, kteří jsou k tomu odborně způsobilí.</w:t>
      </w:r>
    </w:p>
    <w:p w:rsidR="006175C1" w:rsidRPr="00925940" w:rsidRDefault="006175C1" w:rsidP="00202A93">
      <w:pPr>
        <w:pStyle w:val="Odstavecseseznamem"/>
        <w:numPr>
          <w:ilvl w:val="0"/>
          <w:numId w:val="20"/>
        </w:numPr>
        <w:spacing w:before="120" w:line="276" w:lineRule="auto"/>
        <w:contextualSpacing w:val="0"/>
        <w:jc w:val="both"/>
        <w:rPr>
          <w:szCs w:val="24"/>
        </w:rPr>
      </w:pPr>
      <w:r w:rsidRPr="00925940">
        <w:rPr>
          <w:szCs w:val="24"/>
        </w:rPr>
        <w:t>Prodávající není oprávněn postoupit či převést jakákoliv svá práva a povinnosti vyplývající z této Smlouvy bez předchozího souhlasu Kupujícího.</w:t>
      </w:r>
    </w:p>
    <w:p w:rsidR="006175C1" w:rsidRPr="00925940" w:rsidRDefault="006175C1" w:rsidP="00202A93">
      <w:pPr>
        <w:pStyle w:val="Odstavecseseznamem"/>
        <w:numPr>
          <w:ilvl w:val="0"/>
          <w:numId w:val="20"/>
        </w:numPr>
        <w:spacing w:before="120" w:line="276" w:lineRule="auto"/>
        <w:contextualSpacing w:val="0"/>
        <w:jc w:val="both"/>
        <w:rPr>
          <w:szCs w:val="24"/>
        </w:rPr>
      </w:pPr>
      <w:r w:rsidRPr="00925940">
        <w:rPr>
          <w:szCs w:val="24"/>
        </w:rPr>
        <w:t>Kupující je oprávněn převést svoje práva a povinnosti z této Smlouvy na třetí osobu.</w:t>
      </w:r>
    </w:p>
    <w:p w:rsidR="006175C1" w:rsidRPr="00925940" w:rsidRDefault="006175C1" w:rsidP="00202A93">
      <w:pPr>
        <w:pStyle w:val="Odstavecseseznamem"/>
        <w:numPr>
          <w:ilvl w:val="0"/>
          <w:numId w:val="20"/>
        </w:numPr>
        <w:spacing w:before="120" w:line="276" w:lineRule="auto"/>
        <w:contextualSpacing w:val="0"/>
        <w:jc w:val="both"/>
        <w:rPr>
          <w:szCs w:val="24"/>
        </w:rPr>
      </w:pPr>
      <w:r w:rsidRPr="00925940">
        <w:rPr>
          <w:szCs w:val="24"/>
        </w:rPr>
        <w:t>Prodávající se zavazuje splnit podmínky ekologické likvidace starých zařízení dle požadavku Kupujícího. Likvidace se v tomto případě týká pouze ekologické likvidace zboží, které dodal Prodávající, anebo zboží, které je dodávkou Prodávajícího nahrazeno.</w:t>
      </w:r>
    </w:p>
    <w:p w:rsidR="006175C1" w:rsidRPr="00925940" w:rsidRDefault="006175C1" w:rsidP="00202A93">
      <w:pPr>
        <w:pStyle w:val="Odstavecseseznamem"/>
        <w:numPr>
          <w:ilvl w:val="0"/>
          <w:numId w:val="20"/>
        </w:numPr>
        <w:spacing w:before="120" w:line="276" w:lineRule="auto"/>
        <w:contextualSpacing w:val="0"/>
        <w:jc w:val="both"/>
        <w:rPr>
          <w:szCs w:val="24"/>
        </w:rPr>
      </w:pPr>
      <w:r w:rsidRPr="00925940">
        <w:rPr>
          <w:szCs w:val="24"/>
        </w:rPr>
        <w:lastRenderedPageBreak/>
        <w:t>Je-li to nezbytné, Kupující se zavazuje zajistit pracovníkům Prodávajícího během plnění předmětu této Smlouvy přístup na příslušná pracoviště Kupujícího a součinnost nezbytnou k provedení předmětu plnění. Prodávající se zavazuje dodržovat v objektech Kupujícího příslušné bezpečnostní předpisy.</w:t>
      </w:r>
    </w:p>
    <w:p w:rsidR="006175C1" w:rsidRPr="00925940" w:rsidRDefault="006175C1" w:rsidP="00202A93">
      <w:pPr>
        <w:pStyle w:val="Odstavecseseznamem"/>
        <w:numPr>
          <w:ilvl w:val="0"/>
          <w:numId w:val="20"/>
        </w:numPr>
        <w:spacing w:before="120" w:line="276" w:lineRule="auto"/>
        <w:contextualSpacing w:val="0"/>
        <w:jc w:val="both"/>
        <w:rPr>
          <w:szCs w:val="24"/>
        </w:rPr>
      </w:pPr>
      <w:r w:rsidRPr="00925940">
        <w:rPr>
          <w:szCs w:val="24"/>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rsidR="006175C1" w:rsidRPr="00925940" w:rsidRDefault="006175C1" w:rsidP="00202A93">
      <w:pPr>
        <w:pStyle w:val="Odstavecseseznamem"/>
        <w:numPr>
          <w:ilvl w:val="0"/>
          <w:numId w:val="20"/>
        </w:numPr>
        <w:spacing w:before="120" w:line="276" w:lineRule="auto"/>
        <w:contextualSpacing w:val="0"/>
        <w:jc w:val="both"/>
        <w:rPr>
          <w:szCs w:val="24"/>
        </w:rPr>
      </w:pPr>
      <w:r w:rsidRPr="00925940">
        <w:rPr>
          <w:szCs w:val="24"/>
        </w:rPr>
        <w:t>Prodávající se dále zavazuje:</w:t>
      </w:r>
    </w:p>
    <w:p w:rsidR="006175C1" w:rsidRPr="00925940" w:rsidRDefault="006175C1" w:rsidP="001D4582">
      <w:pPr>
        <w:pStyle w:val="Odstavecseseznamem"/>
        <w:numPr>
          <w:ilvl w:val="0"/>
          <w:numId w:val="11"/>
        </w:numPr>
        <w:spacing w:line="276" w:lineRule="auto"/>
        <w:ind w:left="993" w:hanging="426"/>
        <w:jc w:val="both"/>
        <w:rPr>
          <w:szCs w:val="24"/>
        </w:rPr>
      </w:pPr>
      <w:r w:rsidRPr="00925940">
        <w:rPr>
          <w:szCs w:val="24"/>
        </w:rPr>
        <w:t>neprodleně informovat Kupujícího o všech skutečnostech majících vliv na plnění dle této Smlouvy;</w:t>
      </w:r>
    </w:p>
    <w:p w:rsidR="006175C1" w:rsidRPr="00925940" w:rsidRDefault="006175C1" w:rsidP="001D4582">
      <w:pPr>
        <w:pStyle w:val="Odstavecseseznamem"/>
        <w:numPr>
          <w:ilvl w:val="0"/>
          <w:numId w:val="11"/>
        </w:numPr>
        <w:spacing w:line="276" w:lineRule="auto"/>
        <w:ind w:left="993" w:hanging="426"/>
        <w:jc w:val="both"/>
        <w:rPr>
          <w:szCs w:val="24"/>
        </w:rPr>
      </w:pPr>
      <w:r w:rsidRPr="00925940">
        <w:rPr>
          <w:szCs w:val="24"/>
        </w:rPr>
        <w:t>řádně plnit a ve stanoveném termínu své povinnosti vyplývající z této Smlouvy;</w:t>
      </w:r>
    </w:p>
    <w:p w:rsidR="006175C1" w:rsidRPr="00925940" w:rsidRDefault="006175C1" w:rsidP="001D4582">
      <w:pPr>
        <w:pStyle w:val="Odstavecseseznamem"/>
        <w:numPr>
          <w:ilvl w:val="0"/>
          <w:numId w:val="11"/>
        </w:numPr>
        <w:spacing w:line="276" w:lineRule="auto"/>
        <w:ind w:left="993" w:hanging="426"/>
        <w:jc w:val="both"/>
        <w:rPr>
          <w:szCs w:val="24"/>
        </w:rPr>
      </w:pPr>
      <w:r w:rsidRPr="00925940">
        <w:rPr>
          <w:szCs w:val="24"/>
        </w:rPr>
        <w:t>požádat včas Kupujícího o potřebnou součinnost za účelem řádného plnění této Smlouvy;</w:t>
      </w:r>
    </w:p>
    <w:p w:rsidR="006175C1" w:rsidRPr="00925940" w:rsidRDefault="006175C1" w:rsidP="001D4582">
      <w:pPr>
        <w:pStyle w:val="Odstavecseseznamem"/>
        <w:numPr>
          <w:ilvl w:val="0"/>
          <w:numId w:val="11"/>
        </w:numPr>
        <w:spacing w:line="276" w:lineRule="auto"/>
        <w:ind w:left="993" w:hanging="426"/>
        <w:jc w:val="both"/>
        <w:rPr>
          <w:szCs w:val="24"/>
        </w:rPr>
      </w:pPr>
      <w:r w:rsidRPr="00925940">
        <w:rPr>
          <w:szCs w:val="24"/>
        </w:rPr>
        <w:t>na vyžádání Kupujícího se zúčastnit osobní schůzky, pokud Kupující požádá o schůzku nejpozději 5 pracovních dnů předem. V mimořádných případech je možné tento termín po dohodě obou Smluvních stran zkrátit.</w:t>
      </w:r>
    </w:p>
    <w:p w:rsidR="006175C1" w:rsidRPr="00925940" w:rsidRDefault="006175C1" w:rsidP="00BC627A">
      <w:pPr>
        <w:pStyle w:val="Odstavecseseznamem"/>
        <w:spacing w:before="120" w:line="276" w:lineRule="auto"/>
        <w:ind w:left="0"/>
        <w:contextualSpacing w:val="0"/>
        <w:jc w:val="center"/>
        <w:rPr>
          <w:b/>
          <w:szCs w:val="24"/>
        </w:rPr>
      </w:pPr>
      <w:r w:rsidRPr="00925940">
        <w:rPr>
          <w:b/>
          <w:szCs w:val="24"/>
        </w:rPr>
        <w:t>Čl. X.</w:t>
      </w:r>
    </w:p>
    <w:p w:rsidR="006175C1" w:rsidRPr="00925940" w:rsidRDefault="006175C1" w:rsidP="00BC627A">
      <w:pPr>
        <w:pStyle w:val="Odstavecseseznamem"/>
        <w:spacing w:line="276" w:lineRule="auto"/>
        <w:ind w:left="0"/>
        <w:contextualSpacing w:val="0"/>
        <w:jc w:val="center"/>
        <w:rPr>
          <w:b/>
          <w:szCs w:val="24"/>
        </w:rPr>
      </w:pPr>
      <w:r w:rsidRPr="00925940">
        <w:rPr>
          <w:b/>
          <w:szCs w:val="24"/>
        </w:rPr>
        <w:t>Trvání Smlouvy</w:t>
      </w:r>
    </w:p>
    <w:p w:rsidR="006175C1" w:rsidRPr="00925940" w:rsidRDefault="006175C1" w:rsidP="00200508">
      <w:pPr>
        <w:pStyle w:val="Zkladntext3"/>
        <w:numPr>
          <w:ilvl w:val="0"/>
          <w:numId w:val="27"/>
        </w:numPr>
        <w:overflowPunct w:val="0"/>
        <w:autoSpaceDE w:val="0"/>
        <w:autoSpaceDN w:val="0"/>
        <w:adjustRightInd w:val="0"/>
        <w:spacing w:line="276" w:lineRule="auto"/>
        <w:jc w:val="both"/>
        <w:textAlignment w:val="baseline"/>
        <w:rPr>
          <w:rFonts w:ascii="Times New Roman" w:hAnsi="Times New Roman"/>
          <w:b/>
          <w:sz w:val="24"/>
          <w:szCs w:val="24"/>
        </w:rPr>
      </w:pPr>
      <w:r w:rsidRPr="00925940">
        <w:rPr>
          <w:rFonts w:ascii="Times New Roman" w:hAnsi="Times New Roman"/>
          <w:b/>
          <w:sz w:val="24"/>
          <w:szCs w:val="24"/>
        </w:rPr>
        <w:t>Tato Smlouva nabývá platnosti dnem podpisu oběma smluvními stranami a účinnosti dnem zveřejnění v registru smluv, které provede Kupující.</w:t>
      </w:r>
    </w:p>
    <w:p w:rsidR="006175C1" w:rsidRPr="00925940" w:rsidRDefault="006175C1" w:rsidP="00200508">
      <w:pPr>
        <w:pStyle w:val="Zkladntext3"/>
        <w:numPr>
          <w:ilvl w:val="0"/>
          <w:numId w:val="27"/>
        </w:numPr>
        <w:overflowPunct w:val="0"/>
        <w:autoSpaceDE w:val="0"/>
        <w:autoSpaceDN w:val="0"/>
        <w:adjustRightInd w:val="0"/>
        <w:spacing w:line="276" w:lineRule="auto"/>
        <w:jc w:val="both"/>
        <w:textAlignment w:val="baseline"/>
        <w:rPr>
          <w:rFonts w:ascii="Times New Roman" w:hAnsi="Times New Roman"/>
          <w:sz w:val="24"/>
          <w:szCs w:val="24"/>
        </w:rPr>
      </w:pPr>
      <w:r w:rsidRPr="00925940">
        <w:rPr>
          <w:rFonts w:ascii="Times New Roman" w:hAnsi="Times New Roman"/>
          <w:sz w:val="24"/>
          <w:szCs w:val="24"/>
        </w:rPr>
        <w:t>Platnost této Smlouvy může být předčasně ukončena:</w:t>
      </w:r>
    </w:p>
    <w:p w:rsidR="006175C1" w:rsidRPr="00925940" w:rsidRDefault="006175C1" w:rsidP="00200508">
      <w:pPr>
        <w:pStyle w:val="Zklad4"/>
        <w:numPr>
          <w:ilvl w:val="0"/>
          <w:numId w:val="28"/>
        </w:numPr>
        <w:spacing w:before="120" w:after="0" w:line="276" w:lineRule="auto"/>
        <w:rPr>
          <w:sz w:val="24"/>
          <w:szCs w:val="24"/>
        </w:rPr>
      </w:pPr>
      <w:r w:rsidRPr="00925940">
        <w:rPr>
          <w:sz w:val="24"/>
          <w:szCs w:val="24"/>
        </w:rPr>
        <w:t>písemnou dohodou smluvních stran;</w:t>
      </w:r>
    </w:p>
    <w:p w:rsidR="006175C1" w:rsidRPr="00925940" w:rsidRDefault="006175C1" w:rsidP="00200508">
      <w:pPr>
        <w:pStyle w:val="Zklad4"/>
        <w:numPr>
          <w:ilvl w:val="0"/>
          <w:numId w:val="28"/>
        </w:numPr>
        <w:spacing w:before="120" w:after="0" w:line="276" w:lineRule="auto"/>
        <w:rPr>
          <w:sz w:val="24"/>
          <w:szCs w:val="24"/>
        </w:rPr>
      </w:pPr>
      <w:r w:rsidRPr="00925940">
        <w:rPr>
          <w:sz w:val="24"/>
          <w:szCs w:val="24"/>
        </w:rPr>
        <w:t>písemnou výpovědí podanou kupujícím, a to i bez udání důvodu;</w:t>
      </w:r>
    </w:p>
    <w:p w:rsidR="006175C1" w:rsidRPr="00925940" w:rsidRDefault="006175C1" w:rsidP="00200508">
      <w:pPr>
        <w:pStyle w:val="Zklad4"/>
        <w:numPr>
          <w:ilvl w:val="0"/>
          <w:numId w:val="28"/>
        </w:numPr>
        <w:spacing w:before="120" w:after="0" w:line="276" w:lineRule="auto"/>
        <w:rPr>
          <w:sz w:val="24"/>
          <w:szCs w:val="24"/>
        </w:rPr>
      </w:pPr>
      <w:r w:rsidRPr="00925940">
        <w:rPr>
          <w:sz w:val="24"/>
          <w:szCs w:val="24"/>
        </w:rPr>
        <w:t>odstoupením kupujícího od Smlouvy v případě jejího podstatného porušení ze strany prodávajícího;</w:t>
      </w:r>
    </w:p>
    <w:p w:rsidR="006175C1" w:rsidRPr="00925940" w:rsidRDefault="006175C1" w:rsidP="00200508">
      <w:pPr>
        <w:pStyle w:val="Zklad4"/>
        <w:numPr>
          <w:ilvl w:val="0"/>
          <w:numId w:val="28"/>
        </w:numPr>
        <w:spacing w:before="120" w:after="0" w:line="276" w:lineRule="auto"/>
        <w:rPr>
          <w:sz w:val="24"/>
          <w:szCs w:val="24"/>
        </w:rPr>
      </w:pPr>
      <w:r w:rsidRPr="00925940">
        <w:rPr>
          <w:sz w:val="24"/>
          <w:szCs w:val="24"/>
        </w:rPr>
        <w:t>výpovědí prodávajícího, pokud bude kupující přes písemné upozornění prodávajícího déle než 60 dnů od písemného upozornění v prodlení s plněním své platební povinnosti vůči prodávajícímu.</w:t>
      </w:r>
    </w:p>
    <w:p w:rsidR="006175C1" w:rsidRPr="00925940" w:rsidRDefault="006175C1" w:rsidP="00200508">
      <w:pPr>
        <w:pStyle w:val="Zkladntext3"/>
        <w:numPr>
          <w:ilvl w:val="0"/>
          <w:numId w:val="27"/>
        </w:numPr>
        <w:overflowPunct w:val="0"/>
        <w:autoSpaceDE w:val="0"/>
        <w:autoSpaceDN w:val="0"/>
        <w:adjustRightInd w:val="0"/>
        <w:spacing w:line="276" w:lineRule="auto"/>
        <w:jc w:val="both"/>
        <w:textAlignment w:val="baseline"/>
        <w:rPr>
          <w:rFonts w:ascii="Times New Roman" w:hAnsi="Times New Roman"/>
          <w:sz w:val="24"/>
          <w:szCs w:val="24"/>
        </w:rPr>
      </w:pPr>
      <w:r w:rsidRPr="00925940">
        <w:rPr>
          <w:rFonts w:ascii="Times New Roman" w:hAnsi="Times New Roman"/>
          <w:sz w:val="24"/>
          <w:szCs w:val="24"/>
        </w:rPr>
        <w:t>Za podstatné porušení Smlouvy ze strany prodávajícího se považuje zejména prodlení prodávajícího s předáním zboží delší než 30 dnů, porušení jakékoliv povinnosti prodávajícího vyplývající ze smlouvy a její nesplnění ani v dodatečné lhůtě (alespoň 5 dnů), kterou Kupující prodávajícímu poskytl (nevylučuje-li to charakter porušené povinnosti). Odstoupení od Smlouvy ze strany Kupujícího není spojeno s uložením jakékoliv sankce k jeho tíži.</w:t>
      </w:r>
    </w:p>
    <w:p w:rsidR="006175C1" w:rsidRPr="00925940" w:rsidRDefault="006175C1" w:rsidP="00200508">
      <w:pPr>
        <w:pStyle w:val="Zkladntext3"/>
        <w:numPr>
          <w:ilvl w:val="0"/>
          <w:numId w:val="27"/>
        </w:numPr>
        <w:overflowPunct w:val="0"/>
        <w:autoSpaceDE w:val="0"/>
        <w:autoSpaceDN w:val="0"/>
        <w:adjustRightInd w:val="0"/>
        <w:spacing w:line="276" w:lineRule="auto"/>
        <w:jc w:val="both"/>
        <w:textAlignment w:val="baseline"/>
        <w:rPr>
          <w:rFonts w:ascii="Times New Roman" w:hAnsi="Times New Roman"/>
          <w:sz w:val="24"/>
          <w:szCs w:val="24"/>
        </w:rPr>
      </w:pPr>
      <w:r w:rsidRPr="00925940">
        <w:rPr>
          <w:rFonts w:ascii="Times New Roman" w:hAnsi="Times New Roman"/>
          <w:sz w:val="24"/>
          <w:szCs w:val="24"/>
        </w:rPr>
        <w:t>Výpovědní lhůta činí jeden měsíc a počíná běžet prvním dnem měsíce následujícího po měsíci, ve kterém byla písemná výpověď doručena druhé smluvní straně.</w:t>
      </w:r>
    </w:p>
    <w:p w:rsidR="006175C1" w:rsidRPr="00925940" w:rsidRDefault="006175C1" w:rsidP="00200508">
      <w:pPr>
        <w:pStyle w:val="Zkladntext3"/>
        <w:numPr>
          <w:ilvl w:val="0"/>
          <w:numId w:val="27"/>
        </w:numPr>
        <w:overflowPunct w:val="0"/>
        <w:autoSpaceDE w:val="0"/>
        <w:autoSpaceDN w:val="0"/>
        <w:adjustRightInd w:val="0"/>
        <w:spacing w:line="276" w:lineRule="auto"/>
        <w:jc w:val="both"/>
        <w:textAlignment w:val="baseline"/>
        <w:rPr>
          <w:rFonts w:ascii="Times New Roman" w:hAnsi="Times New Roman"/>
          <w:sz w:val="24"/>
          <w:szCs w:val="24"/>
        </w:rPr>
      </w:pPr>
      <w:r w:rsidRPr="00925940">
        <w:rPr>
          <w:rFonts w:ascii="Times New Roman" w:hAnsi="Times New Roman"/>
          <w:sz w:val="24"/>
          <w:szCs w:val="24"/>
        </w:rPr>
        <w:lastRenderedPageBreak/>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rsidR="006175C1" w:rsidRPr="00925940" w:rsidRDefault="006175C1" w:rsidP="009F252C">
      <w:pPr>
        <w:pStyle w:val="Odstavecseseznamem"/>
        <w:spacing w:before="120" w:line="276" w:lineRule="auto"/>
        <w:ind w:left="0"/>
        <w:contextualSpacing w:val="0"/>
        <w:jc w:val="center"/>
        <w:rPr>
          <w:b/>
          <w:szCs w:val="24"/>
        </w:rPr>
      </w:pPr>
      <w:r w:rsidRPr="00925940">
        <w:rPr>
          <w:b/>
          <w:szCs w:val="24"/>
        </w:rPr>
        <w:t>Čl. XIII.</w:t>
      </w:r>
    </w:p>
    <w:p w:rsidR="006175C1" w:rsidRPr="00925940" w:rsidRDefault="006175C1" w:rsidP="009F252C">
      <w:pPr>
        <w:pStyle w:val="Odstavecseseznamem"/>
        <w:spacing w:line="276" w:lineRule="auto"/>
        <w:ind w:left="0"/>
        <w:contextualSpacing w:val="0"/>
        <w:jc w:val="center"/>
        <w:rPr>
          <w:b/>
          <w:szCs w:val="24"/>
        </w:rPr>
      </w:pPr>
      <w:r w:rsidRPr="00925940">
        <w:rPr>
          <w:b/>
          <w:szCs w:val="24"/>
        </w:rPr>
        <w:t>Závěrečná ustanovení</w:t>
      </w:r>
    </w:p>
    <w:p w:rsidR="006175C1" w:rsidRPr="00925940" w:rsidRDefault="006175C1" w:rsidP="00D40409">
      <w:pPr>
        <w:pStyle w:val="Odstavecseseznamem"/>
        <w:numPr>
          <w:ilvl w:val="0"/>
          <w:numId w:val="22"/>
        </w:numPr>
        <w:spacing w:before="120" w:line="276" w:lineRule="auto"/>
        <w:ind w:left="425" w:hanging="425"/>
        <w:contextualSpacing w:val="0"/>
        <w:jc w:val="both"/>
        <w:rPr>
          <w:szCs w:val="24"/>
        </w:rPr>
      </w:pPr>
      <w:r w:rsidRPr="00925940">
        <w:rPr>
          <w:szCs w:val="24"/>
        </w:rPr>
        <w:t>Všechny právní vztahy, které vzniknou při realizaci závazků vyplývajících z této Smlouvy, se řídí právním řádem České republiky.</w:t>
      </w:r>
    </w:p>
    <w:p w:rsidR="006175C1" w:rsidRPr="00925940" w:rsidRDefault="006175C1" w:rsidP="00D40409">
      <w:pPr>
        <w:pStyle w:val="Odstavecseseznamem"/>
        <w:numPr>
          <w:ilvl w:val="0"/>
          <w:numId w:val="22"/>
        </w:numPr>
        <w:spacing w:line="276" w:lineRule="auto"/>
        <w:jc w:val="both"/>
        <w:rPr>
          <w:szCs w:val="24"/>
        </w:rPr>
      </w:pPr>
      <w:r w:rsidRPr="00925940">
        <w:rPr>
          <w:szCs w:val="24"/>
        </w:rPr>
        <w:t>Tuto Smlouvu lze měnit pouze písemnými dodatky</w:t>
      </w:r>
      <w:r w:rsidRPr="00925940" w:rsidDel="004D57CB">
        <w:rPr>
          <w:szCs w:val="24"/>
        </w:rPr>
        <w:t xml:space="preserve"> </w:t>
      </w:r>
      <w:r w:rsidRPr="00925940">
        <w:rPr>
          <w:szCs w:val="24"/>
        </w:rPr>
        <w:t>číslovanými ve vzestupné řadě, podepsanými osobami oprávněnými jednat za Smluvní strany; to neplatí v případě změny kontaktních osob, je-li splněna povinnost dle čl. VIII., odst. 3.</w:t>
      </w:r>
    </w:p>
    <w:p w:rsidR="006175C1" w:rsidRPr="00925940" w:rsidRDefault="006175C1" w:rsidP="00D40409">
      <w:pPr>
        <w:pStyle w:val="Odstavecseseznamem"/>
        <w:numPr>
          <w:ilvl w:val="0"/>
          <w:numId w:val="22"/>
        </w:numPr>
        <w:spacing w:line="276" w:lineRule="auto"/>
        <w:jc w:val="both"/>
        <w:rPr>
          <w:szCs w:val="24"/>
        </w:rPr>
      </w:pPr>
      <w:r w:rsidRPr="00925940">
        <w:rPr>
          <w:szCs w:val="24"/>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rsidR="006175C1" w:rsidRPr="00925940" w:rsidRDefault="006175C1" w:rsidP="00D40409">
      <w:pPr>
        <w:pStyle w:val="Odstavecseseznamem"/>
        <w:numPr>
          <w:ilvl w:val="0"/>
          <w:numId w:val="22"/>
        </w:numPr>
        <w:spacing w:line="276" w:lineRule="auto"/>
        <w:jc w:val="both"/>
        <w:rPr>
          <w:szCs w:val="24"/>
        </w:rPr>
      </w:pPr>
      <w:r w:rsidRPr="00925940">
        <w:rPr>
          <w:szCs w:val="24"/>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rsidR="006175C1" w:rsidRPr="00925940" w:rsidRDefault="006175C1" w:rsidP="00D40409">
      <w:pPr>
        <w:pStyle w:val="Odstavecseseznamem"/>
        <w:numPr>
          <w:ilvl w:val="0"/>
          <w:numId w:val="22"/>
        </w:numPr>
        <w:spacing w:line="276" w:lineRule="auto"/>
        <w:jc w:val="both"/>
        <w:rPr>
          <w:szCs w:val="24"/>
        </w:rPr>
      </w:pPr>
      <w:r w:rsidRPr="00925940">
        <w:rPr>
          <w:szCs w:val="24"/>
        </w:rPr>
        <w:t>Smlouva je vyhotovena ve 4 stejnopisech, z nichž 1 obdrží Prodávající a 3 Kupující.</w:t>
      </w:r>
    </w:p>
    <w:p w:rsidR="006175C1" w:rsidRPr="00925940" w:rsidRDefault="006175C1" w:rsidP="00335457">
      <w:pPr>
        <w:spacing w:line="276" w:lineRule="auto"/>
        <w:rPr>
          <w:snapToGrid w:val="0"/>
          <w:szCs w:val="24"/>
        </w:rPr>
      </w:pPr>
    </w:p>
    <w:p w:rsidR="006175C1" w:rsidRPr="00925940" w:rsidRDefault="006175C1" w:rsidP="00335457">
      <w:pPr>
        <w:spacing w:line="276" w:lineRule="auto"/>
        <w:rPr>
          <w:snapToGrid w:val="0"/>
          <w:szCs w:val="24"/>
        </w:rPr>
      </w:pPr>
      <w:r w:rsidRPr="00925940">
        <w:rPr>
          <w:b/>
          <w:snapToGrid w:val="0"/>
          <w:szCs w:val="24"/>
        </w:rPr>
        <w:t>Nedílnou součástí smlouvy je Příloha č. 1</w:t>
      </w:r>
      <w:r w:rsidRPr="00925940">
        <w:rPr>
          <w:snapToGrid w:val="0"/>
          <w:szCs w:val="24"/>
        </w:rPr>
        <w:t xml:space="preserve"> – </w:t>
      </w:r>
      <w:r>
        <w:rPr>
          <w:snapToGrid w:val="0"/>
          <w:szCs w:val="24"/>
        </w:rPr>
        <w:t>krycí list nabídky</w:t>
      </w:r>
      <w:r w:rsidR="00CB243D">
        <w:rPr>
          <w:snapToGrid w:val="0"/>
          <w:szCs w:val="24"/>
        </w:rPr>
        <w:t>, respektive příloha č. 5</w:t>
      </w:r>
      <w:r w:rsidR="00365707">
        <w:rPr>
          <w:snapToGrid w:val="0"/>
          <w:szCs w:val="24"/>
        </w:rPr>
        <w:t>.</w:t>
      </w:r>
      <w:r w:rsidRPr="00925940">
        <w:rPr>
          <w:snapToGrid w:val="0"/>
          <w:szCs w:val="24"/>
        </w:rPr>
        <w:t xml:space="preserve"> </w:t>
      </w:r>
      <w:r>
        <w:rPr>
          <w:snapToGrid w:val="0"/>
          <w:szCs w:val="24"/>
        </w:rPr>
        <w:t>seznam poptávaného zboží.</w:t>
      </w:r>
    </w:p>
    <w:p w:rsidR="006175C1" w:rsidRPr="00925940" w:rsidRDefault="006175C1" w:rsidP="00335457">
      <w:pPr>
        <w:spacing w:line="276" w:lineRule="auto"/>
        <w:rPr>
          <w:snapToGrid w:val="0"/>
          <w:szCs w:val="24"/>
        </w:rPr>
      </w:pPr>
    </w:p>
    <w:tbl>
      <w:tblPr>
        <w:tblW w:w="0" w:type="auto"/>
        <w:jc w:val="center"/>
        <w:tblLook w:val="00A0" w:firstRow="1" w:lastRow="0" w:firstColumn="1" w:lastColumn="0" w:noHBand="0" w:noVBand="0"/>
      </w:tblPr>
      <w:tblGrid>
        <w:gridCol w:w="4476"/>
        <w:gridCol w:w="4619"/>
      </w:tblGrid>
      <w:tr w:rsidR="006175C1" w:rsidRPr="00925940" w:rsidTr="00B316C9">
        <w:trPr>
          <w:trHeight w:val="1992"/>
          <w:jc w:val="center"/>
        </w:trPr>
        <w:tc>
          <w:tcPr>
            <w:tcW w:w="4476" w:type="dxa"/>
          </w:tcPr>
          <w:p w:rsidR="006175C1" w:rsidRPr="00925940" w:rsidRDefault="006175C1" w:rsidP="00863617">
            <w:pPr>
              <w:spacing w:line="276" w:lineRule="auto"/>
              <w:rPr>
                <w:szCs w:val="24"/>
              </w:rPr>
            </w:pPr>
          </w:p>
          <w:p w:rsidR="006175C1" w:rsidRPr="00925940" w:rsidRDefault="00365707" w:rsidP="00863617">
            <w:pPr>
              <w:spacing w:line="276" w:lineRule="auto"/>
              <w:rPr>
                <w:szCs w:val="24"/>
              </w:rPr>
            </w:pPr>
            <w:r>
              <w:rPr>
                <w:szCs w:val="24"/>
              </w:rPr>
              <w:t xml:space="preserve">             </w:t>
            </w:r>
            <w:bookmarkStart w:id="0" w:name="_GoBack"/>
            <w:bookmarkEnd w:id="0"/>
            <w:r w:rsidR="006175C1" w:rsidRPr="00925940">
              <w:rPr>
                <w:szCs w:val="24"/>
              </w:rPr>
              <w:t>V </w:t>
            </w:r>
            <w:r>
              <w:rPr>
                <w:szCs w:val="24"/>
              </w:rPr>
              <w:t>Berouně</w:t>
            </w:r>
            <w:r w:rsidR="006175C1" w:rsidRPr="00925940">
              <w:rPr>
                <w:szCs w:val="24"/>
              </w:rPr>
              <w:t xml:space="preserve"> dne </w:t>
            </w:r>
            <w:proofErr w:type="gramStart"/>
            <w:r>
              <w:rPr>
                <w:szCs w:val="24"/>
              </w:rPr>
              <w:t>19.2.2019</w:t>
            </w:r>
            <w:proofErr w:type="gramEnd"/>
          </w:p>
          <w:p w:rsidR="006175C1" w:rsidRPr="00925940" w:rsidRDefault="006175C1" w:rsidP="00863617">
            <w:pPr>
              <w:spacing w:line="276" w:lineRule="auto"/>
              <w:jc w:val="center"/>
              <w:rPr>
                <w:szCs w:val="24"/>
              </w:rPr>
            </w:pPr>
            <w:r w:rsidRPr="00925940">
              <w:rPr>
                <w:szCs w:val="24"/>
              </w:rPr>
              <w:t xml:space="preserve">Za </w:t>
            </w:r>
            <w:r>
              <w:rPr>
                <w:szCs w:val="24"/>
              </w:rPr>
              <w:t>SOŠ a SOU Beroun-Hlinky</w:t>
            </w:r>
          </w:p>
          <w:p w:rsidR="006175C1" w:rsidRDefault="006175C1" w:rsidP="00863617">
            <w:pPr>
              <w:spacing w:line="276" w:lineRule="auto"/>
              <w:jc w:val="center"/>
              <w:rPr>
                <w:szCs w:val="24"/>
              </w:rPr>
            </w:pPr>
          </w:p>
          <w:p w:rsidR="006175C1" w:rsidRDefault="006175C1" w:rsidP="00863617">
            <w:pPr>
              <w:spacing w:line="276" w:lineRule="auto"/>
              <w:jc w:val="center"/>
              <w:rPr>
                <w:szCs w:val="24"/>
              </w:rPr>
            </w:pPr>
          </w:p>
          <w:p w:rsidR="006175C1" w:rsidRPr="00925940" w:rsidRDefault="006175C1" w:rsidP="00863617">
            <w:pPr>
              <w:spacing w:line="276" w:lineRule="auto"/>
              <w:jc w:val="center"/>
              <w:rPr>
                <w:szCs w:val="24"/>
              </w:rPr>
            </w:pPr>
          </w:p>
          <w:p w:rsidR="006175C1" w:rsidRPr="00925940" w:rsidRDefault="006175C1" w:rsidP="00863617">
            <w:pPr>
              <w:spacing w:line="276" w:lineRule="auto"/>
              <w:jc w:val="center"/>
              <w:rPr>
                <w:szCs w:val="24"/>
              </w:rPr>
            </w:pPr>
          </w:p>
          <w:p w:rsidR="006175C1" w:rsidRPr="00925940" w:rsidRDefault="006175C1" w:rsidP="00863617">
            <w:pPr>
              <w:spacing w:line="276" w:lineRule="auto"/>
              <w:rPr>
                <w:szCs w:val="24"/>
              </w:rPr>
            </w:pPr>
            <w:r w:rsidRPr="00925940">
              <w:rPr>
                <w:szCs w:val="24"/>
              </w:rPr>
              <w:t>………….………………………………..…</w:t>
            </w:r>
          </w:p>
          <w:p w:rsidR="006175C1" w:rsidRPr="00925940" w:rsidRDefault="006175C1" w:rsidP="00B316C9">
            <w:pPr>
              <w:pStyle w:val="Zkladntext3"/>
              <w:overflowPunct w:val="0"/>
              <w:autoSpaceDE w:val="0"/>
              <w:autoSpaceDN w:val="0"/>
              <w:adjustRightInd w:val="0"/>
              <w:spacing w:line="276" w:lineRule="auto"/>
              <w:ind w:firstLine="0"/>
              <w:jc w:val="center"/>
              <w:textAlignment w:val="baseline"/>
              <w:rPr>
                <w:rFonts w:ascii="Times New Roman" w:hAnsi="Times New Roman"/>
                <w:sz w:val="24"/>
                <w:szCs w:val="24"/>
              </w:rPr>
            </w:pPr>
            <w:r>
              <w:rPr>
                <w:rFonts w:ascii="Times New Roman" w:hAnsi="Times New Roman"/>
                <w:b/>
                <w:sz w:val="24"/>
                <w:szCs w:val="24"/>
              </w:rPr>
              <w:t>Mgr. Eva Jakubová</w:t>
            </w:r>
            <w:r w:rsidRPr="00925940">
              <w:rPr>
                <w:rFonts w:ascii="Times New Roman" w:hAnsi="Times New Roman"/>
                <w:b/>
                <w:sz w:val="24"/>
                <w:szCs w:val="24"/>
              </w:rPr>
              <w:br/>
            </w:r>
            <w:r>
              <w:rPr>
                <w:rFonts w:ascii="Times New Roman" w:hAnsi="Times New Roman"/>
                <w:sz w:val="24"/>
                <w:szCs w:val="24"/>
              </w:rPr>
              <w:t>ředitelka školy</w:t>
            </w:r>
          </w:p>
        </w:tc>
        <w:tc>
          <w:tcPr>
            <w:tcW w:w="4619" w:type="dxa"/>
          </w:tcPr>
          <w:p w:rsidR="006175C1" w:rsidRPr="00925940" w:rsidRDefault="006175C1" w:rsidP="00863617">
            <w:pPr>
              <w:spacing w:line="276" w:lineRule="auto"/>
              <w:rPr>
                <w:szCs w:val="24"/>
              </w:rPr>
            </w:pPr>
          </w:p>
          <w:p w:rsidR="006175C1" w:rsidRPr="00925940" w:rsidRDefault="00CB243D" w:rsidP="00863617">
            <w:pPr>
              <w:spacing w:line="276" w:lineRule="auto"/>
              <w:rPr>
                <w:szCs w:val="24"/>
              </w:rPr>
            </w:pPr>
            <w:r>
              <w:rPr>
                <w:szCs w:val="24"/>
              </w:rPr>
              <w:t xml:space="preserve">                    </w:t>
            </w:r>
            <w:r w:rsidR="006175C1" w:rsidRPr="00925940">
              <w:rPr>
                <w:szCs w:val="24"/>
              </w:rPr>
              <w:t>V</w:t>
            </w:r>
            <w:r w:rsidR="006175C1">
              <w:rPr>
                <w:szCs w:val="24"/>
              </w:rPr>
              <w:t>e</w:t>
            </w:r>
            <w:r w:rsidR="006175C1" w:rsidRPr="00925940">
              <w:rPr>
                <w:szCs w:val="24"/>
              </w:rPr>
              <w:t> </w:t>
            </w:r>
            <w:r w:rsidR="006175C1">
              <w:rPr>
                <w:szCs w:val="24"/>
              </w:rPr>
              <w:t>Svaté</w:t>
            </w:r>
            <w:r w:rsidR="006175C1" w:rsidRPr="00925940">
              <w:rPr>
                <w:szCs w:val="24"/>
              </w:rPr>
              <w:t xml:space="preserve"> dne</w:t>
            </w:r>
            <w:r w:rsidR="006175C1">
              <w:rPr>
                <w:szCs w:val="24"/>
              </w:rPr>
              <w:t xml:space="preserve"> </w:t>
            </w:r>
            <w:proofErr w:type="gramStart"/>
            <w:r w:rsidR="006175C1">
              <w:rPr>
                <w:szCs w:val="24"/>
              </w:rPr>
              <w:t>18.2.2019</w:t>
            </w:r>
            <w:proofErr w:type="gramEnd"/>
          </w:p>
          <w:p w:rsidR="006175C1" w:rsidRPr="00925940" w:rsidRDefault="00CB243D" w:rsidP="00863617">
            <w:pPr>
              <w:spacing w:line="276" w:lineRule="auto"/>
              <w:jc w:val="center"/>
              <w:rPr>
                <w:szCs w:val="24"/>
              </w:rPr>
            </w:pPr>
            <w:r>
              <w:rPr>
                <w:szCs w:val="24"/>
              </w:rPr>
              <w:t xml:space="preserve">      </w:t>
            </w:r>
            <w:r w:rsidR="006175C1" w:rsidRPr="00925940">
              <w:rPr>
                <w:szCs w:val="24"/>
              </w:rPr>
              <w:t>Za prodávajícího</w:t>
            </w:r>
          </w:p>
          <w:p w:rsidR="006175C1" w:rsidRDefault="006175C1" w:rsidP="00863617">
            <w:pPr>
              <w:spacing w:line="276" w:lineRule="auto"/>
              <w:jc w:val="center"/>
              <w:rPr>
                <w:szCs w:val="24"/>
              </w:rPr>
            </w:pPr>
          </w:p>
          <w:p w:rsidR="006175C1" w:rsidRDefault="006175C1" w:rsidP="00863617">
            <w:pPr>
              <w:spacing w:line="276" w:lineRule="auto"/>
              <w:jc w:val="center"/>
              <w:rPr>
                <w:szCs w:val="24"/>
              </w:rPr>
            </w:pPr>
          </w:p>
          <w:p w:rsidR="006175C1" w:rsidRPr="00925940" w:rsidRDefault="006175C1" w:rsidP="00863617">
            <w:pPr>
              <w:spacing w:line="276" w:lineRule="auto"/>
              <w:jc w:val="center"/>
              <w:rPr>
                <w:szCs w:val="24"/>
              </w:rPr>
            </w:pPr>
          </w:p>
          <w:p w:rsidR="006175C1" w:rsidRPr="00925940" w:rsidRDefault="006175C1" w:rsidP="00863617">
            <w:pPr>
              <w:spacing w:line="276" w:lineRule="auto"/>
              <w:jc w:val="center"/>
              <w:rPr>
                <w:szCs w:val="24"/>
              </w:rPr>
            </w:pPr>
          </w:p>
          <w:p w:rsidR="006175C1" w:rsidRPr="00925940" w:rsidRDefault="006175C1" w:rsidP="00863617">
            <w:pPr>
              <w:spacing w:line="276" w:lineRule="auto"/>
              <w:jc w:val="center"/>
              <w:rPr>
                <w:szCs w:val="24"/>
              </w:rPr>
            </w:pPr>
            <w:r w:rsidRPr="00925940">
              <w:rPr>
                <w:szCs w:val="24"/>
              </w:rPr>
              <w:t>………….……………………………</w:t>
            </w:r>
          </w:p>
          <w:p w:rsidR="006175C1" w:rsidRDefault="006175C1" w:rsidP="00863617">
            <w:pPr>
              <w:spacing w:line="276" w:lineRule="auto"/>
              <w:jc w:val="center"/>
              <w:rPr>
                <w:b/>
                <w:szCs w:val="24"/>
              </w:rPr>
            </w:pPr>
            <w:r w:rsidRPr="00993708">
              <w:rPr>
                <w:b/>
                <w:szCs w:val="24"/>
              </w:rPr>
              <w:t>Jaroslav Stehlík</w:t>
            </w:r>
          </w:p>
          <w:p w:rsidR="006175C1" w:rsidRPr="00993708" w:rsidRDefault="006175C1" w:rsidP="00863617">
            <w:pPr>
              <w:spacing w:line="276" w:lineRule="auto"/>
              <w:jc w:val="center"/>
              <w:rPr>
                <w:szCs w:val="24"/>
              </w:rPr>
            </w:pPr>
            <w:r w:rsidRPr="00993708">
              <w:rPr>
                <w:szCs w:val="24"/>
              </w:rPr>
              <w:t>majitel</w:t>
            </w:r>
          </w:p>
        </w:tc>
      </w:tr>
    </w:tbl>
    <w:p w:rsidR="006175C1" w:rsidRPr="00925940" w:rsidRDefault="006175C1" w:rsidP="00200508">
      <w:pPr>
        <w:spacing w:line="276" w:lineRule="auto"/>
        <w:rPr>
          <w:szCs w:val="24"/>
          <w:highlight w:val="yellow"/>
        </w:rPr>
      </w:pPr>
    </w:p>
    <w:p w:rsidR="006175C1" w:rsidRPr="00925940" w:rsidRDefault="006175C1" w:rsidP="00323092">
      <w:pPr>
        <w:spacing w:line="276" w:lineRule="auto"/>
        <w:rPr>
          <w:szCs w:val="24"/>
        </w:rPr>
      </w:pPr>
    </w:p>
    <w:p w:rsidR="006175C1" w:rsidRPr="00925940" w:rsidRDefault="006175C1" w:rsidP="00DF298A">
      <w:pPr>
        <w:rPr>
          <w:szCs w:val="24"/>
        </w:rPr>
      </w:pPr>
    </w:p>
    <w:p w:rsidR="006175C1" w:rsidRPr="00925940" w:rsidRDefault="006175C1" w:rsidP="00DF298A">
      <w:pPr>
        <w:rPr>
          <w:szCs w:val="24"/>
        </w:rPr>
      </w:pPr>
    </w:p>
    <w:sectPr w:rsidR="006175C1" w:rsidRPr="00925940" w:rsidSect="00335216">
      <w:footerReference w:type="default" r:id="rId9"/>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B74" w:rsidRDefault="00571B74">
      <w:r>
        <w:separator/>
      </w:r>
    </w:p>
  </w:endnote>
  <w:endnote w:type="continuationSeparator" w:id="0">
    <w:p w:rsidR="00571B74" w:rsidRDefault="0057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C1" w:rsidRPr="00E61E93" w:rsidRDefault="006175C1"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933D52">
      <w:rPr>
        <w:rStyle w:val="slostrnky"/>
        <w:noProof/>
        <w:sz w:val="22"/>
        <w:szCs w:val="22"/>
      </w:rPr>
      <w:t>11</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933D52">
      <w:rPr>
        <w:rStyle w:val="slostrnky"/>
        <w:noProof/>
        <w:sz w:val="22"/>
        <w:szCs w:val="22"/>
      </w:rPr>
      <w:t>11</w:t>
    </w:r>
    <w:r w:rsidRPr="00E61E93">
      <w:rPr>
        <w:rStyle w:val="slostrnky"/>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B74" w:rsidRDefault="00571B74">
      <w:r>
        <w:separator/>
      </w:r>
    </w:p>
  </w:footnote>
  <w:footnote w:type="continuationSeparator" w:id="0">
    <w:p w:rsidR="00571B74" w:rsidRDefault="00571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5D22"/>
    <w:multiLevelType w:val="hybridMultilevel"/>
    <w:tmpl w:val="8B048D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6365C52"/>
    <w:multiLevelType w:val="hybridMultilevel"/>
    <w:tmpl w:val="6A0E2560"/>
    <w:lvl w:ilvl="0" w:tplc="184211F0">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A196CA7"/>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nsid w:val="1EFE35BE"/>
    <w:multiLevelType w:val="multilevel"/>
    <w:tmpl w:val="13809B46"/>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CC24009"/>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7E87E15"/>
    <w:multiLevelType w:val="hybridMultilevel"/>
    <w:tmpl w:val="910613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85D00E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2">
    <w:nsid w:val="3DED5BFD"/>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414069B"/>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C02292B"/>
    <w:multiLevelType w:val="hybridMultilevel"/>
    <w:tmpl w:val="4000A064"/>
    <w:lvl w:ilvl="0" w:tplc="5A387CA8">
      <w:numFmt w:val="bullet"/>
      <w:lvlText w:val="-"/>
      <w:lvlJc w:val="left"/>
      <w:pPr>
        <w:ind w:left="1508"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E8B4CB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23">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nsid w:val="6BDD4A0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762537DA"/>
    <w:multiLevelType w:val="hybridMultilevel"/>
    <w:tmpl w:val="349CCB78"/>
    <w:lvl w:ilvl="0" w:tplc="D67E4224">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78EF4884"/>
    <w:multiLevelType w:val="multilevel"/>
    <w:tmpl w:val="1F44B4D6"/>
    <w:lvl w:ilvl="0">
      <w:start w:val="1"/>
      <w:numFmt w:val="decimal"/>
      <w:lvlText w:val="%1."/>
      <w:lvlJc w:val="left"/>
      <w:pPr>
        <w:ind w:left="360" w:hanging="360"/>
      </w:pPr>
      <w:rPr>
        <w:rFonts w:cs="Times New Roman"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8"/>
  </w:num>
  <w:num w:numId="2">
    <w:abstractNumId w:val="4"/>
  </w:num>
  <w:num w:numId="3">
    <w:abstractNumId w:val="14"/>
  </w:num>
  <w:num w:numId="4">
    <w:abstractNumId w:val="17"/>
  </w:num>
  <w:num w:numId="5">
    <w:abstractNumId w:val="10"/>
  </w:num>
  <w:num w:numId="6">
    <w:abstractNumId w:val="3"/>
  </w:num>
  <w:num w:numId="7">
    <w:abstractNumId w:val="0"/>
  </w:num>
  <w:num w:numId="8">
    <w:abstractNumId w:val="19"/>
  </w:num>
  <w:num w:numId="9">
    <w:abstractNumId w:val="13"/>
  </w:num>
  <w:num w:numId="10">
    <w:abstractNumId w:val="11"/>
  </w:num>
  <w:num w:numId="11">
    <w:abstractNumId w:val="23"/>
  </w:num>
  <w:num w:numId="12">
    <w:abstractNumId w:val="24"/>
  </w:num>
  <w:num w:numId="13">
    <w:abstractNumId w:val="1"/>
  </w:num>
  <w:num w:numId="14">
    <w:abstractNumId w:val="9"/>
  </w:num>
  <w:num w:numId="15">
    <w:abstractNumId w:val="6"/>
  </w:num>
  <w:num w:numId="16">
    <w:abstractNumId w:val="27"/>
  </w:num>
  <w:num w:numId="17">
    <w:abstractNumId w:val="18"/>
  </w:num>
  <w:num w:numId="18">
    <w:abstractNumId w:val="20"/>
  </w:num>
  <w:num w:numId="19">
    <w:abstractNumId w:val="8"/>
  </w:num>
  <w:num w:numId="20">
    <w:abstractNumId w:val="25"/>
  </w:num>
  <w:num w:numId="21">
    <w:abstractNumId w:val="7"/>
  </w:num>
  <w:num w:numId="22">
    <w:abstractNumId w:val="15"/>
  </w:num>
  <w:num w:numId="23">
    <w:abstractNumId w:val="5"/>
  </w:num>
  <w:num w:numId="24">
    <w:abstractNumId w:val="21"/>
  </w:num>
  <w:num w:numId="25">
    <w:abstractNumId w:val="12"/>
  </w:num>
  <w:num w:numId="26">
    <w:abstractNumId w:val="2"/>
  </w:num>
  <w:num w:numId="27">
    <w:abstractNumId w:val="16"/>
  </w:num>
  <w:num w:numId="28">
    <w:abstractNumId w:val="2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B52"/>
    <w:rsid w:val="00002828"/>
    <w:rsid w:val="00004C9C"/>
    <w:rsid w:val="00015B84"/>
    <w:rsid w:val="00016D62"/>
    <w:rsid w:val="00027E54"/>
    <w:rsid w:val="00030B7C"/>
    <w:rsid w:val="00044D6B"/>
    <w:rsid w:val="00050A58"/>
    <w:rsid w:val="00052D76"/>
    <w:rsid w:val="00054F1E"/>
    <w:rsid w:val="00060C92"/>
    <w:rsid w:val="00066B73"/>
    <w:rsid w:val="00087249"/>
    <w:rsid w:val="000920C1"/>
    <w:rsid w:val="00097A00"/>
    <w:rsid w:val="000A648D"/>
    <w:rsid w:val="000C27E9"/>
    <w:rsid w:val="000C5217"/>
    <w:rsid w:val="000C5D5A"/>
    <w:rsid w:val="000D1EBA"/>
    <w:rsid w:val="000D2B23"/>
    <w:rsid w:val="000D58AA"/>
    <w:rsid w:val="000E10A8"/>
    <w:rsid w:val="000E1979"/>
    <w:rsid w:val="000E1D08"/>
    <w:rsid w:val="000E29ED"/>
    <w:rsid w:val="000E4B48"/>
    <w:rsid w:val="000E7549"/>
    <w:rsid w:val="001008A7"/>
    <w:rsid w:val="00106FD0"/>
    <w:rsid w:val="0011135A"/>
    <w:rsid w:val="00127CB4"/>
    <w:rsid w:val="00132816"/>
    <w:rsid w:val="00133940"/>
    <w:rsid w:val="00133E72"/>
    <w:rsid w:val="00134890"/>
    <w:rsid w:val="001479CE"/>
    <w:rsid w:val="00151DF3"/>
    <w:rsid w:val="00166AF6"/>
    <w:rsid w:val="001739B6"/>
    <w:rsid w:val="00191343"/>
    <w:rsid w:val="001922B7"/>
    <w:rsid w:val="001A3CA4"/>
    <w:rsid w:val="001B2DF2"/>
    <w:rsid w:val="001B575E"/>
    <w:rsid w:val="001C4E1A"/>
    <w:rsid w:val="001C6D3B"/>
    <w:rsid w:val="001D0360"/>
    <w:rsid w:val="001D4582"/>
    <w:rsid w:val="001D4711"/>
    <w:rsid w:val="001D61C8"/>
    <w:rsid w:val="001D7EA2"/>
    <w:rsid w:val="001E0DF3"/>
    <w:rsid w:val="001E71A5"/>
    <w:rsid w:val="001F10C7"/>
    <w:rsid w:val="001F6453"/>
    <w:rsid w:val="001F6BC5"/>
    <w:rsid w:val="00200051"/>
    <w:rsid w:val="00200508"/>
    <w:rsid w:val="002028AC"/>
    <w:rsid w:val="00202A93"/>
    <w:rsid w:val="00204639"/>
    <w:rsid w:val="00216671"/>
    <w:rsid w:val="00223C31"/>
    <w:rsid w:val="002260E8"/>
    <w:rsid w:val="002335BD"/>
    <w:rsid w:val="00243A93"/>
    <w:rsid w:val="0024592A"/>
    <w:rsid w:val="00245CE7"/>
    <w:rsid w:val="002466D6"/>
    <w:rsid w:val="002471CA"/>
    <w:rsid w:val="00247294"/>
    <w:rsid w:val="0024747A"/>
    <w:rsid w:val="00256B2B"/>
    <w:rsid w:val="00264CDB"/>
    <w:rsid w:val="0027179C"/>
    <w:rsid w:val="00272640"/>
    <w:rsid w:val="00275D7F"/>
    <w:rsid w:val="002832F5"/>
    <w:rsid w:val="00283505"/>
    <w:rsid w:val="0028385F"/>
    <w:rsid w:val="002844EB"/>
    <w:rsid w:val="00286113"/>
    <w:rsid w:val="00292E1B"/>
    <w:rsid w:val="00295CE6"/>
    <w:rsid w:val="002970C2"/>
    <w:rsid w:val="002A0B52"/>
    <w:rsid w:val="002A4306"/>
    <w:rsid w:val="002D16E1"/>
    <w:rsid w:val="002D44DD"/>
    <w:rsid w:val="002D5F29"/>
    <w:rsid w:val="002E23D3"/>
    <w:rsid w:val="002E4308"/>
    <w:rsid w:val="002F75AA"/>
    <w:rsid w:val="0030680D"/>
    <w:rsid w:val="00312971"/>
    <w:rsid w:val="0031305A"/>
    <w:rsid w:val="0031545B"/>
    <w:rsid w:val="00315B4F"/>
    <w:rsid w:val="00323092"/>
    <w:rsid w:val="0032387A"/>
    <w:rsid w:val="00323DE7"/>
    <w:rsid w:val="003242BD"/>
    <w:rsid w:val="0032783C"/>
    <w:rsid w:val="00332BD1"/>
    <w:rsid w:val="00333642"/>
    <w:rsid w:val="0033498D"/>
    <w:rsid w:val="00335216"/>
    <w:rsid w:val="00335457"/>
    <w:rsid w:val="0034549C"/>
    <w:rsid w:val="00346B57"/>
    <w:rsid w:val="0034754C"/>
    <w:rsid w:val="003570C5"/>
    <w:rsid w:val="00361F7A"/>
    <w:rsid w:val="00363E0D"/>
    <w:rsid w:val="00365707"/>
    <w:rsid w:val="00366C72"/>
    <w:rsid w:val="00367175"/>
    <w:rsid w:val="00370E4B"/>
    <w:rsid w:val="00374974"/>
    <w:rsid w:val="00384B79"/>
    <w:rsid w:val="00393340"/>
    <w:rsid w:val="003A2B21"/>
    <w:rsid w:val="003C2876"/>
    <w:rsid w:val="003C3B55"/>
    <w:rsid w:val="003D04A8"/>
    <w:rsid w:val="003D32CA"/>
    <w:rsid w:val="003E5038"/>
    <w:rsid w:val="003E59D0"/>
    <w:rsid w:val="003F5989"/>
    <w:rsid w:val="003F5A73"/>
    <w:rsid w:val="00400036"/>
    <w:rsid w:val="00403684"/>
    <w:rsid w:val="004043B5"/>
    <w:rsid w:val="004060FF"/>
    <w:rsid w:val="0041598E"/>
    <w:rsid w:val="0041611E"/>
    <w:rsid w:val="00444C0C"/>
    <w:rsid w:val="00444E4C"/>
    <w:rsid w:val="00450FC5"/>
    <w:rsid w:val="00452399"/>
    <w:rsid w:val="004570B2"/>
    <w:rsid w:val="004571FB"/>
    <w:rsid w:val="00460498"/>
    <w:rsid w:val="00462CB7"/>
    <w:rsid w:val="004736B6"/>
    <w:rsid w:val="00473BA0"/>
    <w:rsid w:val="00474334"/>
    <w:rsid w:val="00474B05"/>
    <w:rsid w:val="004879F5"/>
    <w:rsid w:val="00487E08"/>
    <w:rsid w:val="00491951"/>
    <w:rsid w:val="00494565"/>
    <w:rsid w:val="00494B58"/>
    <w:rsid w:val="00497130"/>
    <w:rsid w:val="004971ED"/>
    <w:rsid w:val="00497C21"/>
    <w:rsid w:val="004B04A0"/>
    <w:rsid w:val="004B1D29"/>
    <w:rsid w:val="004B1ED9"/>
    <w:rsid w:val="004B38D0"/>
    <w:rsid w:val="004B6DC6"/>
    <w:rsid w:val="004C2F1F"/>
    <w:rsid w:val="004C5118"/>
    <w:rsid w:val="004D57CB"/>
    <w:rsid w:val="004D6717"/>
    <w:rsid w:val="004E0EF8"/>
    <w:rsid w:val="004E35E4"/>
    <w:rsid w:val="004E5524"/>
    <w:rsid w:val="004F6D70"/>
    <w:rsid w:val="004F71CF"/>
    <w:rsid w:val="00503838"/>
    <w:rsid w:val="00505C69"/>
    <w:rsid w:val="0051120A"/>
    <w:rsid w:val="0051246A"/>
    <w:rsid w:val="005134E6"/>
    <w:rsid w:val="00517B27"/>
    <w:rsid w:val="0052138D"/>
    <w:rsid w:val="00522F4A"/>
    <w:rsid w:val="005315AA"/>
    <w:rsid w:val="0053332E"/>
    <w:rsid w:val="005428C4"/>
    <w:rsid w:val="00543ACF"/>
    <w:rsid w:val="00546B1C"/>
    <w:rsid w:val="005479D0"/>
    <w:rsid w:val="00547E37"/>
    <w:rsid w:val="00554EE9"/>
    <w:rsid w:val="00557F96"/>
    <w:rsid w:val="00562AFB"/>
    <w:rsid w:val="00570041"/>
    <w:rsid w:val="0057019F"/>
    <w:rsid w:val="00571B74"/>
    <w:rsid w:val="005748F1"/>
    <w:rsid w:val="00581C1E"/>
    <w:rsid w:val="0059229F"/>
    <w:rsid w:val="00596C43"/>
    <w:rsid w:val="005971C4"/>
    <w:rsid w:val="005A0C54"/>
    <w:rsid w:val="005A5D3F"/>
    <w:rsid w:val="005A792A"/>
    <w:rsid w:val="005B380C"/>
    <w:rsid w:val="005B3E3D"/>
    <w:rsid w:val="005B736F"/>
    <w:rsid w:val="005D053F"/>
    <w:rsid w:val="005D3615"/>
    <w:rsid w:val="005F0D4E"/>
    <w:rsid w:val="005F5B84"/>
    <w:rsid w:val="006020BD"/>
    <w:rsid w:val="00607D65"/>
    <w:rsid w:val="006154DA"/>
    <w:rsid w:val="006154FF"/>
    <w:rsid w:val="006175C1"/>
    <w:rsid w:val="00623648"/>
    <w:rsid w:val="00631EAE"/>
    <w:rsid w:val="006369FC"/>
    <w:rsid w:val="006379FC"/>
    <w:rsid w:val="006622AD"/>
    <w:rsid w:val="00670C25"/>
    <w:rsid w:val="006744BF"/>
    <w:rsid w:val="006775EC"/>
    <w:rsid w:val="00680F90"/>
    <w:rsid w:val="00681903"/>
    <w:rsid w:val="00691F65"/>
    <w:rsid w:val="006920A5"/>
    <w:rsid w:val="006A537B"/>
    <w:rsid w:val="006B3799"/>
    <w:rsid w:val="006C7B41"/>
    <w:rsid w:val="006D5710"/>
    <w:rsid w:val="006D5A96"/>
    <w:rsid w:val="006D7498"/>
    <w:rsid w:val="006D777C"/>
    <w:rsid w:val="006E3361"/>
    <w:rsid w:val="006E6DBF"/>
    <w:rsid w:val="006F1AB7"/>
    <w:rsid w:val="006F4D73"/>
    <w:rsid w:val="006F5965"/>
    <w:rsid w:val="00700216"/>
    <w:rsid w:val="00713F3C"/>
    <w:rsid w:val="00716FD1"/>
    <w:rsid w:val="00727A85"/>
    <w:rsid w:val="0073694A"/>
    <w:rsid w:val="00742E33"/>
    <w:rsid w:val="0074497E"/>
    <w:rsid w:val="007454B1"/>
    <w:rsid w:val="0075587D"/>
    <w:rsid w:val="0076252F"/>
    <w:rsid w:val="00762CEB"/>
    <w:rsid w:val="00773555"/>
    <w:rsid w:val="00773752"/>
    <w:rsid w:val="00787161"/>
    <w:rsid w:val="00793109"/>
    <w:rsid w:val="00797090"/>
    <w:rsid w:val="007A1D8C"/>
    <w:rsid w:val="007A31A5"/>
    <w:rsid w:val="007A4B26"/>
    <w:rsid w:val="007B3747"/>
    <w:rsid w:val="007B4770"/>
    <w:rsid w:val="007B767E"/>
    <w:rsid w:val="007C25D7"/>
    <w:rsid w:val="007C77B4"/>
    <w:rsid w:val="007D15F8"/>
    <w:rsid w:val="007D25EB"/>
    <w:rsid w:val="007D34E8"/>
    <w:rsid w:val="007D43C2"/>
    <w:rsid w:val="007D57E5"/>
    <w:rsid w:val="007D6989"/>
    <w:rsid w:val="007D6E6A"/>
    <w:rsid w:val="007E1207"/>
    <w:rsid w:val="007E31F6"/>
    <w:rsid w:val="007E35C7"/>
    <w:rsid w:val="00802BCD"/>
    <w:rsid w:val="008145D7"/>
    <w:rsid w:val="008165C7"/>
    <w:rsid w:val="00823AA6"/>
    <w:rsid w:val="00827005"/>
    <w:rsid w:val="00830A81"/>
    <w:rsid w:val="008345CF"/>
    <w:rsid w:val="008446CA"/>
    <w:rsid w:val="00847C92"/>
    <w:rsid w:val="008517D3"/>
    <w:rsid w:val="0085335C"/>
    <w:rsid w:val="00855FCC"/>
    <w:rsid w:val="00861A30"/>
    <w:rsid w:val="00861DBA"/>
    <w:rsid w:val="00863521"/>
    <w:rsid w:val="00863617"/>
    <w:rsid w:val="008864D0"/>
    <w:rsid w:val="0088659C"/>
    <w:rsid w:val="00891578"/>
    <w:rsid w:val="00892B59"/>
    <w:rsid w:val="00896BF1"/>
    <w:rsid w:val="008A3076"/>
    <w:rsid w:val="008B3876"/>
    <w:rsid w:val="008B47D9"/>
    <w:rsid w:val="008B50E8"/>
    <w:rsid w:val="008B61C4"/>
    <w:rsid w:val="008C0548"/>
    <w:rsid w:val="008C4359"/>
    <w:rsid w:val="008C47D9"/>
    <w:rsid w:val="008C6393"/>
    <w:rsid w:val="008D170F"/>
    <w:rsid w:val="008E134D"/>
    <w:rsid w:val="008E4CDB"/>
    <w:rsid w:val="008F5973"/>
    <w:rsid w:val="00903A98"/>
    <w:rsid w:val="009054A6"/>
    <w:rsid w:val="00905E1E"/>
    <w:rsid w:val="00906266"/>
    <w:rsid w:val="009120E1"/>
    <w:rsid w:val="00916694"/>
    <w:rsid w:val="00925940"/>
    <w:rsid w:val="00925D32"/>
    <w:rsid w:val="00927043"/>
    <w:rsid w:val="00930AA3"/>
    <w:rsid w:val="00933D52"/>
    <w:rsid w:val="009450E4"/>
    <w:rsid w:val="00945EC8"/>
    <w:rsid w:val="00953C88"/>
    <w:rsid w:val="00954C42"/>
    <w:rsid w:val="00965A70"/>
    <w:rsid w:val="00967943"/>
    <w:rsid w:val="00970D22"/>
    <w:rsid w:val="009721B5"/>
    <w:rsid w:val="00992281"/>
    <w:rsid w:val="00992680"/>
    <w:rsid w:val="009928C4"/>
    <w:rsid w:val="00992DC6"/>
    <w:rsid w:val="00993708"/>
    <w:rsid w:val="009960E1"/>
    <w:rsid w:val="009A2487"/>
    <w:rsid w:val="009A7003"/>
    <w:rsid w:val="009D054A"/>
    <w:rsid w:val="009D1C98"/>
    <w:rsid w:val="009E40B1"/>
    <w:rsid w:val="009E5E5A"/>
    <w:rsid w:val="009F252C"/>
    <w:rsid w:val="009F6998"/>
    <w:rsid w:val="00A10D31"/>
    <w:rsid w:val="00A124AF"/>
    <w:rsid w:val="00A13CC5"/>
    <w:rsid w:val="00A158F3"/>
    <w:rsid w:val="00A16F76"/>
    <w:rsid w:val="00A235E0"/>
    <w:rsid w:val="00A24068"/>
    <w:rsid w:val="00A26575"/>
    <w:rsid w:val="00A27862"/>
    <w:rsid w:val="00A30E8E"/>
    <w:rsid w:val="00A3363A"/>
    <w:rsid w:val="00A34F2E"/>
    <w:rsid w:val="00A421E4"/>
    <w:rsid w:val="00A4621D"/>
    <w:rsid w:val="00A52113"/>
    <w:rsid w:val="00A62435"/>
    <w:rsid w:val="00A70D27"/>
    <w:rsid w:val="00A745F2"/>
    <w:rsid w:val="00A81181"/>
    <w:rsid w:val="00A834AB"/>
    <w:rsid w:val="00A9094B"/>
    <w:rsid w:val="00A94018"/>
    <w:rsid w:val="00AA1170"/>
    <w:rsid w:val="00AA2A3B"/>
    <w:rsid w:val="00AA521F"/>
    <w:rsid w:val="00AA5DE1"/>
    <w:rsid w:val="00AB3E84"/>
    <w:rsid w:val="00AC0E74"/>
    <w:rsid w:val="00AC1DE1"/>
    <w:rsid w:val="00AD21F6"/>
    <w:rsid w:val="00AD57C8"/>
    <w:rsid w:val="00AD60CB"/>
    <w:rsid w:val="00AE50D0"/>
    <w:rsid w:val="00AF30D7"/>
    <w:rsid w:val="00AF38E1"/>
    <w:rsid w:val="00B074C7"/>
    <w:rsid w:val="00B13A77"/>
    <w:rsid w:val="00B256F7"/>
    <w:rsid w:val="00B258DB"/>
    <w:rsid w:val="00B316C9"/>
    <w:rsid w:val="00B3406B"/>
    <w:rsid w:val="00B37286"/>
    <w:rsid w:val="00B41B50"/>
    <w:rsid w:val="00B433E2"/>
    <w:rsid w:val="00B51857"/>
    <w:rsid w:val="00B52E3F"/>
    <w:rsid w:val="00B55EC1"/>
    <w:rsid w:val="00B56525"/>
    <w:rsid w:val="00B61A41"/>
    <w:rsid w:val="00B675ED"/>
    <w:rsid w:val="00B67AB7"/>
    <w:rsid w:val="00B712C6"/>
    <w:rsid w:val="00B75072"/>
    <w:rsid w:val="00B75D3E"/>
    <w:rsid w:val="00B766C6"/>
    <w:rsid w:val="00B770FA"/>
    <w:rsid w:val="00B863E7"/>
    <w:rsid w:val="00B86553"/>
    <w:rsid w:val="00B873DF"/>
    <w:rsid w:val="00BA2834"/>
    <w:rsid w:val="00BB04F5"/>
    <w:rsid w:val="00BB0F23"/>
    <w:rsid w:val="00BB271E"/>
    <w:rsid w:val="00BB370C"/>
    <w:rsid w:val="00BB6B3F"/>
    <w:rsid w:val="00BC627A"/>
    <w:rsid w:val="00BC6414"/>
    <w:rsid w:val="00BC7106"/>
    <w:rsid w:val="00BD36C5"/>
    <w:rsid w:val="00BE00DB"/>
    <w:rsid w:val="00C03796"/>
    <w:rsid w:val="00C05B91"/>
    <w:rsid w:val="00C0706B"/>
    <w:rsid w:val="00C10DDD"/>
    <w:rsid w:val="00C13CC2"/>
    <w:rsid w:val="00C13F67"/>
    <w:rsid w:val="00C27A5F"/>
    <w:rsid w:val="00C300E4"/>
    <w:rsid w:val="00C314E5"/>
    <w:rsid w:val="00C34743"/>
    <w:rsid w:val="00C40709"/>
    <w:rsid w:val="00C41232"/>
    <w:rsid w:val="00C472F5"/>
    <w:rsid w:val="00C508D8"/>
    <w:rsid w:val="00C51179"/>
    <w:rsid w:val="00C757D3"/>
    <w:rsid w:val="00C759BE"/>
    <w:rsid w:val="00C75C51"/>
    <w:rsid w:val="00C7739D"/>
    <w:rsid w:val="00C817CC"/>
    <w:rsid w:val="00C83DEC"/>
    <w:rsid w:val="00C87992"/>
    <w:rsid w:val="00CA0EA7"/>
    <w:rsid w:val="00CA1F91"/>
    <w:rsid w:val="00CA7C70"/>
    <w:rsid w:val="00CB170A"/>
    <w:rsid w:val="00CB243D"/>
    <w:rsid w:val="00CB4B8F"/>
    <w:rsid w:val="00CB6E90"/>
    <w:rsid w:val="00CC0D6A"/>
    <w:rsid w:val="00CC183F"/>
    <w:rsid w:val="00CC3C03"/>
    <w:rsid w:val="00CC6AC7"/>
    <w:rsid w:val="00CD285B"/>
    <w:rsid w:val="00CF1A20"/>
    <w:rsid w:val="00CF1AE3"/>
    <w:rsid w:val="00D0242F"/>
    <w:rsid w:val="00D06DC9"/>
    <w:rsid w:val="00D17E0F"/>
    <w:rsid w:val="00D22B0C"/>
    <w:rsid w:val="00D22C0C"/>
    <w:rsid w:val="00D318F4"/>
    <w:rsid w:val="00D37458"/>
    <w:rsid w:val="00D40409"/>
    <w:rsid w:val="00D43580"/>
    <w:rsid w:val="00D44C79"/>
    <w:rsid w:val="00D5706A"/>
    <w:rsid w:val="00D63246"/>
    <w:rsid w:val="00D657BD"/>
    <w:rsid w:val="00D73667"/>
    <w:rsid w:val="00D82816"/>
    <w:rsid w:val="00D84894"/>
    <w:rsid w:val="00D86505"/>
    <w:rsid w:val="00D94EBA"/>
    <w:rsid w:val="00D97D01"/>
    <w:rsid w:val="00DA38A7"/>
    <w:rsid w:val="00DB0C2C"/>
    <w:rsid w:val="00DC1471"/>
    <w:rsid w:val="00DD4F76"/>
    <w:rsid w:val="00DD6AAA"/>
    <w:rsid w:val="00DD6E04"/>
    <w:rsid w:val="00DE7B4B"/>
    <w:rsid w:val="00DF1AAF"/>
    <w:rsid w:val="00DF298A"/>
    <w:rsid w:val="00DF30A1"/>
    <w:rsid w:val="00DF4371"/>
    <w:rsid w:val="00DF4D04"/>
    <w:rsid w:val="00E05BE8"/>
    <w:rsid w:val="00E05F6A"/>
    <w:rsid w:val="00E1075B"/>
    <w:rsid w:val="00E15C47"/>
    <w:rsid w:val="00E218DF"/>
    <w:rsid w:val="00E23AEC"/>
    <w:rsid w:val="00E26F98"/>
    <w:rsid w:val="00E30021"/>
    <w:rsid w:val="00E301A6"/>
    <w:rsid w:val="00E3101C"/>
    <w:rsid w:val="00E33A5C"/>
    <w:rsid w:val="00E352F8"/>
    <w:rsid w:val="00E37835"/>
    <w:rsid w:val="00E52BD5"/>
    <w:rsid w:val="00E60224"/>
    <w:rsid w:val="00E61E93"/>
    <w:rsid w:val="00E66CD5"/>
    <w:rsid w:val="00E75C15"/>
    <w:rsid w:val="00E80559"/>
    <w:rsid w:val="00E91336"/>
    <w:rsid w:val="00E91A36"/>
    <w:rsid w:val="00E93486"/>
    <w:rsid w:val="00EA1587"/>
    <w:rsid w:val="00EA6519"/>
    <w:rsid w:val="00EC4782"/>
    <w:rsid w:val="00EE1FE2"/>
    <w:rsid w:val="00EE3E11"/>
    <w:rsid w:val="00EF1D66"/>
    <w:rsid w:val="00EF5939"/>
    <w:rsid w:val="00EF59D5"/>
    <w:rsid w:val="00F032FD"/>
    <w:rsid w:val="00F07BB3"/>
    <w:rsid w:val="00F27AF2"/>
    <w:rsid w:val="00F27E34"/>
    <w:rsid w:val="00F324ED"/>
    <w:rsid w:val="00F328D1"/>
    <w:rsid w:val="00F42177"/>
    <w:rsid w:val="00F54F0C"/>
    <w:rsid w:val="00F64287"/>
    <w:rsid w:val="00F64A34"/>
    <w:rsid w:val="00F65083"/>
    <w:rsid w:val="00F67B0D"/>
    <w:rsid w:val="00F7594C"/>
    <w:rsid w:val="00F826FA"/>
    <w:rsid w:val="00F85CC4"/>
    <w:rsid w:val="00F86687"/>
    <w:rsid w:val="00F92ACD"/>
    <w:rsid w:val="00F96C7E"/>
    <w:rsid w:val="00FA23E9"/>
    <w:rsid w:val="00FA3E0D"/>
    <w:rsid w:val="00FA5145"/>
    <w:rsid w:val="00FA7C83"/>
    <w:rsid w:val="00FB1780"/>
    <w:rsid w:val="00FB492D"/>
    <w:rsid w:val="00FC321B"/>
    <w:rsid w:val="00FD1C23"/>
    <w:rsid w:val="00FD4A94"/>
    <w:rsid w:val="00FD76C2"/>
    <w:rsid w:val="00FE3A91"/>
    <w:rsid w:val="00FE55DF"/>
    <w:rsid w:val="00FE70BF"/>
    <w:rsid w:val="00FF7334"/>
    <w:rsid w:val="00FF7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B52"/>
    <w:rPr>
      <w:rFonts w:ascii="Times New Roman" w:eastAsia="Times New Roman" w:hAnsi="Times New Roman"/>
      <w:sz w:val="24"/>
    </w:rPr>
  </w:style>
  <w:style w:type="paragraph" w:styleId="Nadpis1">
    <w:name w:val="heading 1"/>
    <w:basedOn w:val="Normln"/>
    <w:next w:val="Normln"/>
    <w:link w:val="Nadpis1Char"/>
    <w:uiPriority w:val="99"/>
    <w:qFormat/>
    <w:rsid w:val="002A0B52"/>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B52"/>
    <w:rPr>
      <w:rFonts w:ascii="Times New Roman" w:hAnsi="Times New Roman" w:cs="Times New Roman"/>
      <w:snapToGrid w:val="0"/>
      <w:sz w:val="20"/>
      <w:szCs w:val="20"/>
      <w:lang w:eastAsia="cs-CZ"/>
    </w:rPr>
  </w:style>
  <w:style w:type="paragraph" w:styleId="Nzev">
    <w:name w:val="Title"/>
    <w:basedOn w:val="Normln"/>
    <w:link w:val="NzevChar"/>
    <w:uiPriority w:val="99"/>
    <w:qFormat/>
    <w:rsid w:val="002A0B52"/>
    <w:pPr>
      <w:jc w:val="center"/>
    </w:pPr>
    <w:rPr>
      <w:b/>
      <w:smallCaps/>
      <w:sz w:val="28"/>
    </w:rPr>
  </w:style>
  <w:style w:type="character" w:customStyle="1" w:styleId="NzevChar">
    <w:name w:val="Název Char"/>
    <w:link w:val="Nzev"/>
    <w:uiPriority w:val="99"/>
    <w:locked/>
    <w:rsid w:val="002A0B52"/>
    <w:rPr>
      <w:rFonts w:ascii="Times New Roman" w:hAnsi="Times New Roman" w:cs="Times New Roman"/>
      <w:b/>
      <w:smallCaps/>
      <w:sz w:val="20"/>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link w:val="Zpat"/>
    <w:uiPriority w:val="99"/>
    <w:locked/>
    <w:rsid w:val="002A0B52"/>
    <w:rPr>
      <w:rFonts w:ascii="Times New Roman" w:hAnsi="Times New Roman" w:cs="Times New Roman"/>
      <w:sz w:val="20"/>
      <w:szCs w:val="20"/>
      <w:lang w:eastAsia="cs-CZ"/>
    </w:rPr>
  </w:style>
  <w:style w:type="character" w:styleId="slostrnky">
    <w:name w:val="page number"/>
    <w:uiPriority w:val="99"/>
    <w:rsid w:val="002A0B52"/>
    <w:rPr>
      <w:rFonts w:cs="Times New Roman"/>
    </w:rPr>
  </w:style>
  <w:style w:type="paragraph" w:styleId="Odstavecseseznamem">
    <w:name w:val="List Paragraph"/>
    <w:basedOn w:val="Normln"/>
    <w:uiPriority w:val="99"/>
    <w:qFormat/>
    <w:rsid w:val="002A0B52"/>
    <w:pPr>
      <w:ind w:left="720"/>
      <w:contextualSpacing/>
    </w:pPr>
  </w:style>
  <w:style w:type="paragraph" w:styleId="Textbubliny">
    <w:name w:val="Balloon Text"/>
    <w:basedOn w:val="Normln"/>
    <w:link w:val="TextbublinyChar"/>
    <w:uiPriority w:val="99"/>
    <w:semiHidden/>
    <w:rsid w:val="008B47D9"/>
    <w:rPr>
      <w:rFonts w:ascii="Tahoma" w:hAnsi="Tahoma" w:cs="Tahoma"/>
      <w:sz w:val="16"/>
      <w:szCs w:val="16"/>
    </w:rPr>
  </w:style>
  <w:style w:type="character" w:customStyle="1" w:styleId="TextbublinyChar">
    <w:name w:val="Text bubliny Char"/>
    <w:link w:val="Textbubliny"/>
    <w:uiPriority w:val="99"/>
    <w:semiHidden/>
    <w:locked/>
    <w:rsid w:val="008B47D9"/>
    <w:rPr>
      <w:rFonts w:ascii="Tahoma" w:hAnsi="Tahoma" w:cs="Tahoma"/>
      <w:sz w:val="16"/>
      <w:szCs w:val="16"/>
      <w:lang w:eastAsia="cs-CZ"/>
    </w:rPr>
  </w:style>
  <w:style w:type="character" w:styleId="Odkaznakoment">
    <w:name w:val="annotation reference"/>
    <w:uiPriority w:val="99"/>
    <w:semiHidden/>
    <w:rsid w:val="00E66CD5"/>
    <w:rPr>
      <w:rFonts w:cs="Times New Roman"/>
      <w:sz w:val="16"/>
      <w:szCs w:val="16"/>
    </w:rPr>
  </w:style>
  <w:style w:type="paragraph" w:styleId="Textkomente">
    <w:name w:val="annotation text"/>
    <w:basedOn w:val="Normln"/>
    <w:link w:val="TextkomenteChar"/>
    <w:uiPriority w:val="99"/>
    <w:semiHidden/>
    <w:rsid w:val="00E66CD5"/>
    <w:rPr>
      <w:sz w:val="20"/>
    </w:rPr>
  </w:style>
  <w:style w:type="character" w:customStyle="1" w:styleId="TextkomenteChar">
    <w:name w:val="Text komentáře Char"/>
    <w:link w:val="Textkomente"/>
    <w:uiPriority w:val="99"/>
    <w:semiHidden/>
    <w:locked/>
    <w:rsid w:val="00E66CD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66CD5"/>
    <w:rPr>
      <w:b/>
      <w:bCs/>
    </w:rPr>
  </w:style>
  <w:style w:type="character" w:customStyle="1" w:styleId="PedmtkomenteChar">
    <w:name w:val="Předmět komentáře Char"/>
    <w:link w:val="Pedmtkomente"/>
    <w:uiPriority w:val="99"/>
    <w:semiHidden/>
    <w:locked/>
    <w:rsid w:val="00E66CD5"/>
    <w:rPr>
      <w:rFonts w:ascii="Times New Roman" w:hAnsi="Times New Roman" w:cs="Times New Roman"/>
      <w:b/>
      <w:bCs/>
      <w:sz w:val="20"/>
      <w:szCs w:val="20"/>
      <w:lang w:eastAsia="cs-CZ"/>
    </w:rPr>
  </w:style>
  <w:style w:type="paragraph" w:styleId="Revize">
    <w:name w:val="Revision"/>
    <w:hidden/>
    <w:uiPriority w:val="99"/>
    <w:semiHidden/>
    <w:rsid w:val="008145D7"/>
    <w:rPr>
      <w:rFonts w:ascii="Times New Roman" w:eastAsia="Times New Roman" w:hAnsi="Times New Roman"/>
      <w:sz w:val="24"/>
    </w:rPr>
  </w:style>
  <w:style w:type="character" w:styleId="Hypertextovodkaz">
    <w:name w:val="Hyperlink"/>
    <w:uiPriority w:val="99"/>
    <w:rsid w:val="00204639"/>
    <w:rPr>
      <w:rFonts w:cs="Times New Roman"/>
      <w:color w:val="0000FF"/>
      <w:u w:val="single"/>
    </w:rPr>
  </w:style>
  <w:style w:type="paragraph" w:styleId="Zkladntext3">
    <w:name w:val="Body Text 3"/>
    <w:basedOn w:val="Normln"/>
    <w:link w:val="Zkladntext3Char"/>
    <w:uiPriority w:val="99"/>
    <w:rsid w:val="00200508"/>
    <w:pPr>
      <w:spacing w:after="120"/>
      <w:ind w:firstLine="709"/>
    </w:pPr>
    <w:rPr>
      <w:rFonts w:ascii="Tahoma" w:hAnsi="Tahoma"/>
      <w:sz w:val="16"/>
      <w:szCs w:val="16"/>
    </w:rPr>
  </w:style>
  <w:style w:type="character" w:customStyle="1" w:styleId="Zkladntext3Char">
    <w:name w:val="Základní text 3 Char"/>
    <w:link w:val="Zkladntext3"/>
    <w:uiPriority w:val="99"/>
    <w:locked/>
    <w:rsid w:val="00200508"/>
    <w:rPr>
      <w:rFonts w:ascii="Tahoma" w:hAnsi="Tahoma" w:cs="Times New Roman"/>
      <w:sz w:val="16"/>
      <w:szCs w:val="16"/>
    </w:rPr>
  </w:style>
  <w:style w:type="paragraph" w:customStyle="1" w:styleId="Zklad4">
    <w:name w:val="Základ 4"/>
    <w:basedOn w:val="Normln"/>
    <w:link w:val="Zklad4Char"/>
    <w:uiPriority w:val="99"/>
    <w:rsid w:val="00200508"/>
    <w:pPr>
      <w:widowControl w:val="0"/>
      <w:spacing w:after="120"/>
      <w:ind w:left="1440" w:hanging="360"/>
      <w:jc w:val="both"/>
    </w:pPr>
    <w:rPr>
      <w:rFonts w:eastAsia="Calibri"/>
      <w:sz w:val="20"/>
    </w:rPr>
  </w:style>
  <w:style w:type="character" w:customStyle="1" w:styleId="Zklad4Char">
    <w:name w:val="Základ 4 Char"/>
    <w:link w:val="Zklad4"/>
    <w:uiPriority w:val="99"/>
    <w:locked/>
    <w:rsid w:val="00200508"/>
    <w:rPr>
      <w:rFonts w:ascii="Times New Roman" w:hAnsi="Times New Roman"/>
      <w:sz w:val="20"/>
    </w:rPr>
  </w:style>
  <w:style w:type="paragraph" w:styleId="Rozloendokumentu">
    <w:name w:val="Document Map"/>
    <w:basedOn w:val="Normln"/>
    <w:link w:val="RozloendokumentuChar"/>
    <w:uiPriority w:val="99"/>
    <w:semiHidden/>
    <w:rsid w:val="00052D76"/>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B6DC6"/>
    <w:rPr>
      <w:rFonts w:ascii="Times New Roman" w:hAnsi="Times New Roman" w:cs="Times New Roman"/>
      <w:sz w:val="2"/>
    </w:rPr>
  </w:style>
  <w:style w:type="character" w:customStyle="1" w:styleId="platne1">
    <w:name w:val="platne1"/>
    <w:uiPriority w:val="99"/>
    <w:rsid w:val="00AD60CB"/>
    <w:rPr>
      <w:rFonts w:cs="Times New Roman"/>
    </w:rPr>
  </w:style>
  <w:style w:type="paragraph" w:styleId="Prosttext">
    <w:name w:val="Plain Text"/>
    <w:basedOn w:val="Normln"/>
    <w:link w:val="ProsttextChar"/>
    <w:uiPriority w:val="99"/>
    <w:rsid w:val="009A2487"/>
    <w:rPr>
      <w:rFonts w:ascii="Courier New" w:hAnsi="Courier New"/>
      <w:sz w:val="20"/>
    </w:rPr>
  </w:style>
  <w:style w:type="character" w:customStyle="1" w:styleId="ProsttextChar">
    <w:name w:val="Prostý text Char"/>
    <w:link w:val="Prosttext"/>
    <w:uiPriority w:val="99"/>
    <w:locked/>
    <w:rsid w:val="009A2487"/>
    <w:rPr>
      <w:rFonts w:ascii="Courier New" w:hAnsi="Courier New" w:cs="Times New Roman"/>
      <w:sz w:val="20"/>
      <w:szCs w:val="20"/>
    </w:rPr>
  </w:style>
  <w:style w:type="paragraph" w:customStyle="1" w:styleId="Default">
    <w:name w:val="Default"/>
    <w:uiPriority w:val="99"/>
    <w:rsid w:val="005A0C54"/>
    <w:pPr>
      <w:autoSpaceDE w:val="0"/>
      <w:autoSpaceDN w:val="0"/>
      <w:adjustRightInd w:val="0"/>
    </w:pPr>
    <w:rPr>
      <w:rFonts w:cs="Calibri"/>
      <w:color w:val="000000"/>
      <w:sz w:val="24"/>
      <w:szCs w:val="24"/>
    </w:rPr>
  </w:style>
  <w:style w:type="paragraph" w:styleId="Zhlav">
    <w:name w:val="header"/>
    <w:basedOn w:val="Normln"/>
    <w:link w:val="ZhlavChar"/>
    <w:uiPriority w:val="99"/>
    <w:rsid w:val="00497C21"/>
    <w:pPr>
      <w:tabs>
        <w:tab w:val="center" w:pos="4536"/>
        <w:tab w:val="right" w:pos="9072"/>
      </w:tabs>
    </w:pPr>
  </w:style>
  <w:style w:type="character" w:customStyle="1" w:styleId="ZhlavChar">
    <w:name w:val="Záhlaví Char"/>
    <w:link w:val="Zhlav"/>
    <w:uiPriority w:val="99"/>
    <w:locked/>
    <w:rsid w:val="00497C2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76728">
      <w:marLeft w:val="0"/>
      <w:marRight w:val="0"/>
      <w:marTop w:val="0"/>
      <w:marBottom w:val="0"/>
      <w:divBdr>
        <w:top w:val="none" w:sz="0" w:space="0" w:color="auto"/>
        <w:left w:val="none" w:sz="0" w:space="0" w:color="auto"/>
        <w:bottom w:val="none" w:sz="0" w:space="0" w:color="auto"/>
        <w:right w:val="none" w:sz="0" w:space="0" w:color="auto"/>
      </w:divBdr>
    </w:div>
    <w:div w:id="1943876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etek@soshlinky.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3701</Words>
  <Characters>21842</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Král Michal</dc:creator>
  <cp:lastModifiedBy>Trojanova</cp:lastModifiedBy>
  <cp:revision>5</cp:revision>
  <cp:lastPrinted>2019-02-22T05:57:00Z</cp:lastPrinted>
  <dcterms:created xsi:type="dcterms:W3CDTF">2019-02-21T17:15:00Z</dcterms:created>
  <dcterms:modified xsi:type="dcterms:W3CDTF">2019-02-22T06:17:00Z</dcterms:modified>
</cp:coreProperties>
</file>