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E" w:rsidRDefault="00E5553E" w:rsidP="00E5553E">
      <w:pPr>
        <w:spacing w:after="0" w:line="259" w:lineRule="auto"/>
        <w:ind w:left="72" w:right="0" w:firstLine="0"/>
        <w:jc w:val="center"/>
      </w:pPr>
      <w:r>
        <w:rPr>
          <w:sz w:val="42"/>
        </w:rPr>
        <w:t>Dodatek č. 1</w:t>
      </w:r>
    </w:p>
    <w:p w:rsidR="00E5553E" w:rsidRDefault="00E5553E" w:rsidP="00E5553E">
      <w:pPr>
        <w:spacing w:after="861"/>
        <w:ind w:left="2793" w:hanging="926"/>
        <w:jc w:val="center"/>
      </w:pPr>
      <w:r>
        <w:t xml:space="preserve">ke „ </w:t>
      </w:r>
      <w:r w:rsidRPr="00A77EC0">
        <w:rPr>
          <w:b/>
        </w:rPr>
        <w:t>Kupní smlouvě</w:t>
      </w:r>
      <w:r>
        <w:t xml:space="preserve"> „ o dodávce tepla z teplovodní sítě uzavřené podle § 409 a následujících zák.513/91 Sb.</w:t>
      </w:r>
    </w:p>
    <w:p w:rsidR="00E5553E" w:rsidRPr="00A77EC0" w:rsidRDefault="009E20A5" w:rsidP="00E5553E">
      <w:pPr>
        <w:pStyle w:val="Nadpis1"/>
        <w:rPr>
          <w:b/>
        </w:rPr>
      </w:pPr>
      <w:r>
        <w:rPr>
          <w:b/>
        </w:rPr>
        <w:t>Cenová doložka pro rok 2019</w:t>
      </w:r>
    </w:p>
    <w:p w:rsidR="00E5553E" w:rsidRDefault="00E5553E" w:rsidP="00E5553E">
      <w:pPr>
        <w:ind w:left="9" w:right="0"/>
        <w:jc w:val="left"/>
      </w:pPr>
      <w:r>
        <w:t xml:space="preserve">Stanovená cena tepelné energie </w:t>
      </w:r>
      <w:r>
        <w:rPr>
          <w:b/>
        </w:rPr>
        <w:t>477,39</w:t>
      </w:r>
      <w:r>
        <w:t xml:space="preserve"> Kč/GJ bez DPH je ( z důvodu možných    změn cen energií a množství dodávek v GJ ) </w:t>
      </w:r>
      <w:r w:rsidRPr="00A77EC0">
        <w:rPr>
          <w:b/>
        </w:rPr>
        <w:t>cenou předběžnou</w:t>
      </w:r>
      <w:r>
        <w:t>.</w:t>
      </w:r>
    </w:p>
    <w:p w:rsidR="00E5553E" w:rsidRPr="00E5553E" w:rsidRDefault="00E5553E" w:rsidP="00BF238F">
      <w:pPr>
        <w:spacing w:after="238"/>
        <w:ind w:left="9" w:right="-19"/>
        <w:jc w:val="left"/>
        <w:rPr>
          <w:rFonts w:ascii="Comic Sans MS" w:hAnsi="Comic Sans MS"/>
        </w:rPr>
      </w:pPr>
      <w:r>
        <w:t xml:space="preserve">V předběžné ceně jsou zahrnuty náklady na palivo ( zemní plyn </w:t>
      </w:r>
      <w:r w:rsidR="009E20A5">
        <w:t>) v cenách platných k 1. 1. 2019</w:t>
      </w:r>
      <w:r>
        <w:t xml:space="preserve">. V případě změny cen paliva v průběhu kalendářního roku, bude předběžná cena úměrně tomu změněna </w:t>
      </w:r>
      <w:r w:rsidRPr="00E5553E">
        <w:rPr>
          <w:rFonts w:ascii="Comic Sans MS" w:hAnsi="Comic Sans MS"/>
        </w:rPr>
        <w:t>a</w:t>
      </w:r>
      <w:r w:rsidRPr="00E5553E">
        <w:t xml:space="preserve"> </w:t>
      </w:r>
      <w:r w:rsidRPr="00E5553E">
        <w:rPr>
          <w:rFonts w:ascii="Comic Sans MS" w:hAnsi="Comic Sans MS"/>
        </w:rPr>
        <w:t>promítnuta do fakturace d</w:t>
      </w:r>
      <w:r w:rsidR="00BF238F">
        <w:rPr>
          <w:rFonts w:ascii="Comic Sans MS" w:hAnsi="Comic Sans MS"/>
        </w:rPr>
        <w:t xml:space="preserve">odávky tepla za příslušný měsíc </w:t>
      </w:r>
      <w:r w:rsidRPr="00E5553E">
        <w:rPr>
          <w:rFonts w:ascii="Comic Sans MS" w:hAnsi="Comic Sans MS"/>
        </w:rPr>
        <w:t>a měsíce další.</w:t>
      </w:r>
    </w:p>
    <w:p w:rsidR="00E5553E" w:rsidRDefault="00E5553E" w:rsidP="0097458B">
      <w:pPr>
        <w:ind w:left="9" w:right="-29"/>
        <w:jc w:val="left"/>
      </w:pPr>
      <w:r>
        <w:t xml:space="preserve">Předběžná cena je stanovena za předpokladu </w:t>
      </w:r>
      <w:r w:rsidR="0097458B">
        <w:t xml:space="preserve">celkové dodávky tepelné energie cenové </w:t>
      </w:r>
      <w:r>
        <w:t xml:space="preserve">lokality Humpolec v objemu </w:t>
      </w:r>
      <w:r w:rsidR="0097458B">
        <w:rPr>
          <w:b/>
        </w:rPr>
        <w:t>35</w:t>
      </w:r>
      <w:r w:rsidRPr="00A77EC0">
        <w:rPr>
          <w:b/>
        </w:rPr>
        <w:t>.000,00 GJ</w:t>
      </w:r>
      <w:r>
        <w:t xml:space="preserve"> za rok 2017. V případě</w:t>
      </w:r>
      <w:r w:rsidR="0097458B">
        <w:t>, že po skončení roku 2017 </w:t>
      </w:r>
      <w:r>
        <w:t xml:space="preserve">bude skutečné množství dodávek tepelné energie odchylné, bude cena za jednotku tepelné energie úměrně tomuto stavu </w:t>
      </w:r>
      <w:r w:rsidRPr="00A77EC0">
        <w:rPr>
          <w:b/>
        </w:rPr>
        <w:t>změněna</w:t>
      </w:r>
      <w:r>
        <w:t>.</w:t>
      </w:r>
    </w:p>
    <w:p w:rsidR="00E5553E" w:rsidRDefault="00E5553E" w:rsidP="00E5553E">
      <w:pPr>
        <w:spacing w:after="359"/>
        <w:ind w:left="9" w:right="0"/>
      </w:pPr>
      <w:r>
        <w:t>Vyrovnání předběžné ceny na cenu výslednou ( definitivní ), vypočtenou podle výše uvedených zásad, bude p</w:t>
      </w:r>
      <w:r w:rsidR="00C917BC">
        <w:t>rovedeno do 31.1.202</w:t>
      </w:r>
      <w:bookmarkStart w:id="0" w:name="_GoBack"/>
      <w:bookmarkEnd w:id="0"/>
      <w:r w:rsidR="0097458B">
        <w:t>0</w:t>
      </w:r>
      <w:r>
        <w:t>.</w:t>
      </w:r>
    </w:p>
    <w:p w:rsidR="00E5553E" w:rsidRDefault="00E5553E" w:rsidP="00E5553E">
      <w:pPr>
        <w:spacing w:after="0" w:line="259" w:lineRule="auto"/>
        <w:ind w:left="0" w:right="53" w:firstLine="706"/>
        <w:jc w:val="left"/>
      </w:pPr>
      <w:r>
        <w:t xml:space="preserve">Text označený </w:t>
      </w:r>
      <w:r w:rsidRPr="00E5553E">
        <w:rPr>
          <w:rFonts w:ascii="Comic Sans MS" w:hAnsi="Comic Sans MS"/>
        </w:rPr>
        <w:t>proloženě</w:t>
      </w:r>
      <w:r>
        <w:t xml:space="preserve"> v doložce nemusí být, jestliže by změna ceny zemního plynu nebyla výrazná. Je však vhodné, aby ( kvůli výraznějším změnám ) byl text v doložce uveden, aby nebyly po skončení roku velké nedoplatky ( při zvýšení cen zemního plynu ) nebo velké přeplatky ( při snížení cen zemního plynu ).</w:t>
      </w:r>
    </w:p>
    <w:p w:rsidR="00E5553E" w:rsidRDefault="00E5553E" w:rsidP="00E5553E">
      <w:pPr>
        <w:sectPr w:rsidR="00E5553E" w:rsidSect="0097458B">
          <w:pgSz w:w="11900" w:h="16840"/>
          <w:pgMar w:top="1528" w:right="1268" w:bottom="3404" w:left="1589" w:header="708" w:footer="708" w:gutter="0"/>
          <w:cols w:space="708"/>
        </w:sectPr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97458B" w:rsidP="00E5553E">
      <w:pPr>
        <w:spacing w:after="0"/>
        <w:ind w:left="11" w:right="0" w:firstLine="0"/>
      </w:pPr>
      <w:r>
        <w:t>V Humpolci 30. ledna 2019</w:t>
      </w: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0A4D4F" w:rsidP="000A4D4F">
      <w:pPr>
        <w:tabs>
          <w:tab w:val="left" w:pos="1110"/>
        </w:tabs>
        <w:spacing w:after="0"/>
        <w:ind w:left="11" w:right="0" w:firstLine="0"/>
      </w:pPr>
      <w:r>
        <w:tab/>
      </w:r>
      <w:proofErr w:type="spellStart"/>
      <w:r>
        <w:t>xxxxxxxxxxxxxx</w:t>
      </w:r>
      <w:proofErr w:type="spellEnd"/>
      <w:r>
        <w:tab/>
      </w:r>
      <w:r>
        <w:tab/>
      </w:r>
      <w:r>
        <w:tab/>
      </w:r>
      <w:r>
        <w:tab/>
        <w:t xml:space="preserve">  </w:t>
      </w:r>
      <w:proofErr w:type="spellStart"/>
      <w:r>
        <w:t>xxxxxxxxxxxxxxxxx</w:t>
      </w:r>
      <w:proofErr w:type="spellEnd"/>
    </w:p>
    <w:p w:rsidR="00E5553E" w:rsidRDefault="00E5553E" w:rsidP="00E5553E">
      <w:pPr>
        <w:spacing w:after="0"/>
        <w:ind w:left="719" w:right="0" w:firstLine="0"/>
      </w:pPr>
      <w:r>
        <w:t>………………………..</w:t>
      </w:r>
      <w:r>
        <w:tab/>
      </w:r>
      <w:r>
        <w:tab/>
      </w:r>
      <w:r>
        <w:tab/>
        <w:t>………………………….</w:t>
      </w:r>
    </w:p>
    <w:p w:rsidR="00E5553E" w:rsidRDefault="00E5553E" w:rsidP="00E5553E">
      <w:pPr>
        <w:spacing w:after="0"/>
        <w:ind w:left="719" w:right="0" w:firstLine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7375E7" w:rsidRDefault="007375E7"/>
    <w:sectPr w:rsidR="007375E7">
      <w:type w:val="continuous"/>
      <w:pgSz w:w="11900" w:h="16840"/>
      <w:pgMar w:top="1528" w:right="2722" w:bottom="3404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FB"/>
    <w:rsid w:val="000A4D4F"/>
    <w:rsid w:val="000C0A6A"/>
    <w:rsid w:val="007375E7"/>
    <w:rsid w:val="0097458B"/>
    <w:rsid w:val="009E20A5"/>
    <w:rsid w:val="00B66DFB"/>
    <w:rsid w:val="00BF238F"/>
    <w:rsid w:val="00C917BC"/>
    <w:rsid w:val="00E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2019-03-11T08:31:00Z</dcterms:created>
  <dcterms:modified xsi:type="dcterms:W3CDTF">2019-03-11T08:33:00Z</dcterms:modified>
</cp:coreProperties>
</file>