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7A" w:rsidRDefault="00287116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287116" w:rsidRDefault="00287116">
      <w:pPr>
        <w:pStyle w:val="Zkladntext20"/>
        <w:shd w:val="clear" w:color="auto" w:fill="auto"/>
        <w:spacing w:before="0" w:after="668"/>
        <w:ind w:right="2660"/>
      </w:pPr>
      <w:r>
        <w:rPr>
          <w:rStyle w:val="Zkladntext2Tun"/>
        </w:rPr>
        <w:t xml:space="preserve">Vystavil: </w:t>
      </w:r>
      <w:r>
        <w:t>xxx</w:t>
      </w:r>
    </w:p>
    <w:p w:rsidR="006C4C7A" w:rsidRDefault="00287116">
      <w:pPr>
        <w:pStyle w:val="Zkladntext20"/>
        <w:shd w:val="clear" w:color="auto" w:fill="auto"/>
        <w:spacing w:before="0" w:after="668"/>
        <w:ind w:right="2660"/>
      </w:pPr>
      <w:r>
        <w:t xml:space="preserve"> </w:t>
      </w:r>
      <w:r>
        <w:rPr>
          <w:rStyle w:val="Zkladntext2Tun"/>
        </w:rPr>
        <w:t>email:</w:t>
      </w:r>
      <w:hyperlink r:id="rId6" w:history="1"/>
      <w:r>
        <w:t xml:space="preserve"> xxx</w:t>
      </w:r>
    </w:p>
    <w:p w:rsidR="006C4C7A" w:rsidRDefault="00287116">
      <w:pPr>
        <w:pStyle w:val="Nadpis20"/>
        <w:keepNext/>
        <w:keepLines/>
        <w:shd w:val="clear" w:color="auto" w:fill="auto"/>
        <w:spacing w:before="0" w:after="328"/>
        <w:ind w:right="2660"/>
      </w:pPr>
      <w:bookmarkStart w:id="1" w:name="bookmark1"/>
      <w:r>
        <w:rPr>
          <w:rStyle w:val="Nadpis21"/>
          <w:b/>
          <w:bCs/>
        </w:rPr>
        <w:t xml:space="preserve">OBJEDNÁVKA č. OBJ0247/2019 </w:t>
      </w:r>
      <w:r>
        <w:t>Datum: 8.3.2019</w:t>
      </w:r>
      <w:bookmarkEnd w:id="1"/>
    </w:p>
    <w:p w:rsidR="006C4C7A" w:rsidRDefault="00287116">
      <w:pPr>
        <w:pStyle w:val="Nadpis20"/>
        <w:keepNext/>
        <w:keepLines/>
        <w:shd w:val="clear" w:color="auto" w:fill="auto"/>
        <w:spacing w:before="0" w:after="18" w:line="180" w:lineRule="exact"/>
      </w:pPr>
      <w:bookmarkStart w:id="2" w:name="bookmark2"/>
      <w:r>
        <w:t>Dodavatel:</w:t>
      </w:r>
      <w:bookmarkEnd w:id="2"/>
    </w:p>
    <w:p w:rsidR="006C4C7A" w:rsidRDefault="00287116">
      <w:pPr>
        <w:pStyle w:val="Zkladntext20"/>
        <w:shd w:val="clear" w:color="auto" w:fill="auto"/>
        <w:spacing w:before="0" w:after="284" w:line="180" w:lineRule="exact"/>
      </w:pPr>
      <w:r>
        <w:t>BAMACO s.r.o.</w:t>
      </w:r>
    </w:p>
    <w:p w:rsidR="006C4C7A" w:rsidRDefault="00287116">
      <w:pPr>
        <w:pStyle w:val="Zkladntext20"/>
        <w:shd w:val="clear" w:color="auto" w:fill="auto"/>
        <w:spacing w:before="0" w:after="44" w:line="180" w:lineRule="exact"/>
      </w:pPr>
      <w:r>
        <w:t>IČ:07666233</w:t>
      </w:r>
    </w:p>
    <w:p w:rsidR="006C4C7A" w:rsidRDefault="00287116">
      <w:pPr>
        <w:pStyle w:val="Zkladntext20"/>
        <w:shd w:val="clear" w:color="auto" w:fill="auto"/>
        <w:spacing w:before="0" w:after="0" w:line="180" w:lineRule="exact"/>
      </w:pPr>
      <w:r>
        <w:t>DIČ:CZ07666233</w:t>
      </w:r>
    </w:p>
    <w:p w:rsidR="006C4C7A" w:rsidRDefault="00287116">
      <w:pPr>
        <w:pStyle w:val="Nadpis20"/>
        <w:keepNext/>
        <w:keepLines/>
        <w:shd w:val="clear" w:color="auto" w:fill="auto"/>
        <w:spacing w:before="0" w:after="0" w:line="256" w:lineRule="exact"/>
      </w:pPr>
      <w:bookmarkStart w:id="3" w:name="bookmark3"/>
      <w:r>
        <w:t>Odběratel:</w:t>
      </w:r>
      <w:bookmarkEnd w:id="3"/>
    </w:p>
    <w:p w:rsidR="006C4C7A" w:rsidRDefault="00287116">
      <w:pPr>
        <w:pStyle w:val="Zkladntext20"/>
        <w:shd w:val="clear" w:color="auto" w:fill="auto"/>
        <w:spacing w:before="0" w:after="0" w:line="256" w:lineRule="exact"/>
        <w:ind w:right="2660"/>
      </w:pPr>
      <w:r>
        <w:t xml:space="preserve">Zoologická zahrada </w:t>
      </w:r>
      <w:r>
        <w:t>Liberec, příspěvková organizace Lidové sady 425/1 460 01 Liberec 1 IČ: 00079651 DIČ:00079651</w:t>
      </w:r>
    </w:p>
    <w:p w:rsidR="006C4C7A" w:rsidRDefault="00287116">
      <w:pPr>
        <w:pStyle w:val="Zkladntext20"/>
        <w:shd w:val="clear" w:color="auto" w:fill="auto"/>
        <w:spacing w:before="0" w:after="301" w:line="256" w:lineRule="exact"/>
      </w:pPr>
      <w:r>
        <w:t>Vyřizuje: xxx</w:t>
      </w:r>
    </w:p>
    <w:p w:rsidR="006C4C7A" w:rsidRDefault="00287116">
      <w:pPr>
        <w:pStyle w:val="Nadpis20"/>
        <w:keepNext/>
        <w:keepLines/>
        <w:shd w:val="clear" w:color="auto" w:fill="auto"/>
        <w:spacing w:before="0" w:after="44" w:line="180" w:lineRule="exact"/>
      </w:pPr>
      <w:bookmarkStart w:id="4" w:name="bookmark4"/>
      <w:r>
        <w:t>Předmět objednávky/ Subject of order:</w:t>
      </w:r>
      <w:bookmarkEnd w:id="4"/>
    </w:p>
    <w:p w:rsidR="006C4C7A" w:rsidRDefault="00287116">
      <w:pPr>
        <w:pStyle w:val="Zkladntext20"/>
        <w:shd w:val="clear" w:color="auto" w:fill="auto"/>
        <w:spacing w:before="0" w:after="231" w:line="180" w:lineRule="exact"/>
      </w:pPr>
      <w:r>
        <w:t>INVESTICE PAVILON TROPŮ</w:t>
      </w:r>
    </w:p>
    <w:p w:rsidR="006C4C7A" w:rsidRDefault="00287116">
      <w:pPr>
        <w:pStyle w:val="Nadpis20"/>
        <w:keepNext/>
        <w:keepLines/>
        <w:shd w:val="clear" w:color="auto" w:fill="auto"/>
        <w:spacing w:before="0" w:after="0" w:line="218" w:lineRule="exact"/>
      </w:pPr>
      <w:bookmarkStart w:id="5" w:name="bookmark5"/>
      <w:r>
        <w:t>Popis dodávky/ Specification:</w:t>
      </w:r>
      <w:bookmarkEnd w:id="5"/>
    </w:p>
    <w:p w:rsidR="006C4C7A" w:rsidRDefault="00287116">
      <w:pPr>
        <w:pStyle w:val="Zkladntext20"/>
        <w:shd w:val="clear" w:color="auto" w:fill="auto"/>
        <w:spacing w:before="0" w:after="0" w:line="218" w:lineRule="exact"/>
      </w:pPr>
      <w:r>
        <w:t>2NP</w:t>
      </w:r>
    </w:p>
    <w:p w:rsidR="006C4C7A" w:rsidRDefault="00287116">
      <w:pPr>
        <w:pStyle w:val="Zkladntext20"/>
        <w:shd w:val="clear" w:color="auto" w:fill="auto"/>
        <w:spacing w:before="0" w:after="0" w:line="218" w:lineRule="exact"/>
      </w:pPr>
      <w:r>
        <w:t>-ODBOURÁNÍ KONSTRUKCÍ +</w:t>
      </w:r>
      <w:r>
        <w:t xml:space="preserve"> LIKVIDACE SUTI</w:t>
      </w:r>
    </w:p>
    <w:p w:rsidR="006C4C7A" w:rsidRDefault="00287116">
      <w:pPr>
        <w:pStyle w:val="Zkladntext20"/>
        <w:shd w:val="clear" w:color="auto" w:fill="auto"/>
        <w:spacing w:before="0" w:after="0" w:line="218" w:lineRule="exact"/>
      </w:pPr>
      <w:r>
        <w:t>-OPRAVY BETONOVÝCH KONTRUKCÍ</w:t>
      </w:r>
    </w:p>
    <w:p w:rsidR="006C4C7A" w:rsidRDefault="00287116">
      <w:pPr>
        <w:pStyle w:val="Zkladntext20"/>
        <w:shd w:val="clear" w:color="auto" w:fill="auto"/>
        <w:spacing w:before="0" w:after="0" w:line="218" w:lineRule="exact"/>
      </w:pPr>
      <w:r>
        <w:t>-HYDROIZOLACE</w:t>
      </w:r>
    </w:p>
    <w:p w:rsidR="006C4C7A" w:rsidRDefault="00287116">
      <w:pPr>
        <w:pStyle w:val="Zkladntext20"/>
        <w:shd w:val="clear" w:color="auto" w:fill="auto"/>
        <w:spacing w:before="0" w:after="0" w:line="218" w:lineRule="exact"/>
      </w:pPr>
      <w:r>
        <w:t>-VODOPÁD Z UMĚLÉ SKÁLY</w:t>
      </w:r>
    </w:p>
    <w:p w:rsidR="006C4C7A" w:rsidRDefault="00287116">
      <w:pPr>
        <w:pStyle w:val="Zkladntext20"/>
        <w:shd w:val="clear" w:color="auto" w:fill="auto"/>
        <w:spacing w:before="0" w:after="0" w:line="218" w:lineRule="exact"/>
      </w:pPr>
      <w:r>
        <w:t>-JEZÍRKA</w:t>
      </w:r>
    </w:p>
    <w:p w:rsidR="006C4C7A" w:rsidRDefault="00287116">
      <w:pPr>
        <w:pStyle w:val="Zkladntext20"/>
        <w:shd w:val="clear" w:color="auto" w:fill="auto"/>
        <w:spacing w:before="0" w:after="234" w:line="218" w:lineRule="exact"/>
        <w:ind w:right="2660"/>
      </w:pPr>
      <w:r>
        <w:t>VIZ PŘIPLOŽENÉ NABÍDKY CENA BEZ dph 292 950 Kč</w:t>
      </w:r>
    </w:p>
    <w:p w:rsidR="006C4C7A" w:rsidRDefault="00287116">
      <w:pPr>
        <w:pStyle w:val="Nadpis20"/>
        <w:keepNext/>
        <w:keepLines/>
        <w:shd w:val="clear" w:color="auto" w:fill="auto"/>
        <w:spacing w:before="0" w:after="0" w:line="225" w:lineRule="exact"/>
        <w:ind w:right="2660"/>
      </w:pPr>
      <w:bookmarkStart w:id="6" w:name="bookmark6"/>
      <w:r>
        <w:t>Předpokládáná cena max. vč DPH:</w:t>
      </w:r>
      <w:r>
        <w:rPr>
          <w:rStyle w:val="Nadpis2Netun"/>
        </w:rPr>
        <w:t xml:space="preserve">360 000,00 Kč </w:t>
      </w:r>
      <w:r>
        <w:t>Termín dodání/ Date of Delivery:</w:t>
      </w:r>
      <w:bookmarkEnd w:id="6"/>
    </w:p>
    <w:p w:rsidR="006C4C7A" w:rsidRDefault="00287116">
      <w:pPr>
        <w:pStyle w:val="Nadpis20"/>
        <w:keepNext/>
        <w:keepLines/>
        <w:shd w:val="clear" w:color="auto" w:fill="auto"/>
        <w:spacing w:before="0" w:after="0" w:line="225" w:lineRule="exact"/>
      </w:pPr>
      <w:bookmarkStart w:id="7" w:name="bookmark7"/>
      <w:r>
        <w:t>Poznámka/ Note:</w:t>
      </w:r>
      <w:bookmarkEnd w:id="7"/>
    </w:p>
    <w:p w:rsidR="006C4C7A" w:rsidRDefault="00287116">
      <w:pPr>
        <w:pStyle w:val="Nadpis20"/>
        <w:keepNext/>
        <w:keepLines/>
        <w:shd w:val="clear" w:color="auto" w:fill="auto"/>
        <w:spacing w:before="0" w:after="0" w:line="225" w:lineRule="exact"/>
      </w:pPr>
      <w:bookmarkStart w:id="8" w:name="bookmark8"/>
      <w:r>
        <w:t xml:space="preserve">Faktura bude podléhat </w:t>
      </w:r>
      <w:r>
        <w:t>režimu přenesené daňové povinnost</w:t>
      </w:r>
      <w:bookmarkEnd w:id="8"/>
    </w:p>
    <w:p w:rsidR="006C4C7A" w:rsidRDefault="00287116">
      <w:pPr>
        <w:pStyle w:val="Nadpis20"/>
        <w:keepNext/>
        <w:keepLines/>
        <w:shd w:val="clear" w:color="auto" w:fill="auto"/>
        <w:spacing w:before="0" w:after="0" w:line="225" w:lineRule="exact"/>
        <w:jc w:val="both"/>
      </w:pPr>
      <w:bookmarkStart w:id="9" w:name="bookmark9"/>
      <w:r>
        <w:t xml:space="preserve">V případě že, fakturovaná částka bude vyšší něž částka v objednávce, bude faktura vrácena. Faktury v elektronické podobě zasílejte na adresu: </w:t>
      </w:r>
      <w:hyperlink r:id="rId7" w:history="1">
        <w:bookmarkEnd w:id="9"/>
        <w:r>
          <w:rPr>
            <w:rStyle w:val="Hypertextovodkaz"/>
            <w:lang w:val="en-US" w:eastAsia="en-US" w:bidi="en-US"/>
          </w:rPr>
          <w:t>xx</w:t>
        </w:r>
        <w:bookmarkStart w:id="10" w:name="_GoBack"/>
        <w:bookmarkEnd w:id="10"/>
      </w:hyperlink>
    </w:p>
    <w:sectPr w:rsidR="006C4C7A">
      <w:pgSz w:w="11900" w:h="16840"/>
      <w:pgMar w:top="800" w:right="3737" w:bottom="800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116" w:rsidRDefault="00287116">
      <w:r>
        <w:separator/>
      </w:r>
    </w:p>
  </w:endnote>
  <w:endnote w:type="continuationSeparator" w:id="0">
    <w:p w:rsidR="00287116" w:rsidRDefault="0028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116" w:rsidRDefault="00287116"/>
  </w:footnote>
  <w:footnote w:type="continuationSeparator" w:id="0">
    <w:p w:rsidR="00287116" w:rsidRDefault="002871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7A"/>
    <w:rsid w:val="00287116"/>
    <w:rsid w:val="006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1E953-7D5B-4FD7-9098-92BAF67C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240" w:line="290" w:lineRule="exact"/>
      <w:outlineLvl w:val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2019-03-11T06:40:00Z</dcterms:created>
  <dcterms:modified xsi:type="dcterms:W3CDTF">2019-03-11T06:42:00Z</dcterms:modified>
</cp:coreProperties>
</file>