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31" w:rsidRDefault="009A767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1080770</wp:posOffset>
                </wp:positionV>
                <wp:extent cx="5828030" cy="0"/>
                <wp:effectExtent l="10160" t="13970" r="1016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30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2.3pt;margin-top:85.1pt;width:458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52831" w:rsidRDefault="00B519E3">
      <w:pPr>
        <w:pStyle w:val="Bodytext30"/>
        <w:framePr w:w="2726" w:h="864" w:hRule="exact" w:wrap="none" w:vAnchor="page" w:hAnchor="page" w:x="1266" w:y="860"/>
        <w:pBdr>
          <w:bottom w:val="single" w:sz="4" w:space="1" w:color="auto"/>
        </w:pBdr>
        <w:shd w:val="clear" w:color="auto" w:fill="auto"/>
      </w:pPr>
      <w:r>
        <w:t>Pa</w:t>
      </w:r>
      <w:r w:rsidR="00E12A1F">
        <w:t>vel Zatloukal</w:t>
      </w:r>
      <w:r w:rsidR="00E12A1F">
        <w:br/>
      </w:r>
      <w:r>
        <w:t>xxxxxxxxxxxxxxxxxxxx</w:t>
      </w:r>
      <w:r w:rsidR="00E12A1F">
        <w:br/>
        <w:t>IČ: 75803515</w:t>
      </w:r>
    </w:p>
    <w:p w:rsidR="00352831" w:rsidRDefault="00E12A1F">
      <w:pPr>
        <w:pStyle w:val="Bodytext50"/>
        <w:framePr w:w="9154" w:h="2728" w:hRule="exact" w:wrap="none" w:vAnchor="page" w:hAnchor="page" w:x="1257" w:y="2343"/>
        <w:shd w:val="clear" w:color="auto" w:fill="auto"/>
      </w:pPr>
      <w:r>
        <w:t>Cenová nabídka pro Pražskou konzervatoř</w:t>
      </w:r>
    </w:p>
    <w:p w:rsidR="00352831" w:rsidRDefault="00E12A1F">
      <w:pPr>
        <w:pStyle w:val="Heading310"/>
        <w:framePr w:w="9154" w:h="2728" w:hRule="exact" w:wrap="none" w:vAnchor="page" w:hAnchor="page" w:x="1257" w:y="2343"/>
        <w:shd w:val="clear" w:color="auto" w:fill="auto"/>
        <w:spacing w:after="273"/>
      </w:pPr>
      <w:bookmarkStart w:id="0" w:name="bookmark1"/>
      <w:r>
        <w:t>„Nákup fagotu FOX Renard 222 D“</w:t>
      </w:r>
      <w:bookmarkEnd w:id="0"/>
    </w:p>
    <w:p w:rsidR="00352831" w:rsidRDefault="00E12A1F">
      <w:pPr>
        <w:pStyle w:val="Bodytext60"/>
        <w:framePr w:w="9154" w:h="2728" w:hRule="exact" w:wrap="none" w:vAnchor="page" w:hAnchor="page" w:x="1257" w:y="2343"/>
        <w:shd w:val="clear" w:color="auto" w:fill="auto"/>
        <w:spacing w:before="0"/>
      </w:pPr>
      <w:r>
        <w:t>Zadavatel:</w:t>
      </w:r>
    </w:p>
    <w:p w:rsidR="00352831" w:rsidRDefault="00E12A1F">
      <w:pPr>
        <w:pStyle w:val="Bodytext20"/>
        <w:framePr w:w="9154" w:h="2728" w:hRule="exact" w:wrap="none" w:vAnchor="page" w:hAnchor="page" w:x="1257" w:y="2343"/>
        <w:shd w:val="clear" w:color="auto" w:fill="auto"/>
        <w:tabs>
          <w:tab w:val="left" w:pos="3989"/>
        </w:tabs>
      </w:pPr>
      <w:r>
        <w:rPr>
          <w:rStyle w:val="Bodytext2Bold"/>
        </w:rPr>
        <w:t xml:space="preserve">Pražská konzervatoř, </w:t>
      </w:r>
      <w:r>
        <w:t xml:space="preserve">Praha </w:t>
      </w:r>
      <w:r>
        <w:rPr>
          <w:rStyle w:val="Bodytext2BoldItalic"/>
        </w:rPr>
        <w:t>1</w:t>
      </w:r>
      <w:r>
        <w:rPr>
          <w:rStyle w:val="Bodytext275ptBoldItalic"/>
        </w:rPr>
        <w:t>,</w:t>
      </w:r>
      <w:r w:rsidR="00B519E3">
        <w:rPr>
          <w:rStyle w:val="Bodytext275ptBoldItalic"/>
        </w:rPr>
        <w:t xml:space="preserve"> </w:t>
      </w:r>
      <w:r w:rsidR="00B519E3">
        <w:t xml:space="preserve">Na </w:t>
      </w:r>
      <w:r>
        <w:t>Rejdišti- 1 příspěvková organizace hl.m.Prahy</w:t>
      </w:r>
    </w:p>
    <w:p w:rsidR="00352831" w:rsidRDefault="00E12A1F">
      <w:pPr>
        <w:pStyle w:val="Bodytext20"/>
        <w:framePr w:w="9154" w:h="2728" w:hRule="exact" w:wrap="none" w:vAnchor="page" w:hAnchor="page" w:x="1257" w:y="2343"/>
        <w:shd w:val="clear" w:color="auto" w:fill="auto"/>
      </w:pPr>
      <w:r>
        <w:t xml:space="preserve">zřízena usnesením </w:t>
      </w:r>
      <w:r>
        <w:t>RHMP č. 550 z 3.4.2001,' zapsaná v Rejstříku škol RED-IZO 600 0045 38, zapsaná</w:t>
      </w:r>
      <w:r>
        <w:br/>
        <w:t>v RARIS IČO:70837911.</w:t>
      </w:r>
    </w:p>
    <w:p w:rsidR="00352831" w:rsidRDefault="00E12A1F">
      <w:pPr>
        <w:pStyle w:val="Bodytext20"/>
        <w:framePr w:w="9154" w:h="2728" w:hRule="exact" w:wrap="none" w:vAnchor="page" w:hAnchor="page" w:x="1257" w:y="2343"/>
        <w:shd w:val="clear" w:color="auto" w:fill="auto"/>
      </w:pPr>
      <w:r>
        <w:rPr>
          <w:rStyle w:val="Bodytext2Bold"/>
        </w:rPr>
        <w:t xml:space="preserve">Se sídlem: </w:t>
      </w:r>
      <w:r>
        <w:t>Na Rejdišti 1/77,110 00 Praha 1</w:t>
      </w:r>
    </w:p>
    <w:p w:rsidR="00352831" w:rsidRDefault="00E12A1F">
      <w:pPr>
        <w:pStyle w:val="Bodytext20"/>
        <w:framePr w:w="9154" w:h="2728" w:hRule="exact" w:wrap="none" w:vAnchor="page" w:hAnchor="page" w:x="1257" w:y="2343"/>
        <w:shd w:val="clear" w:color="auto" w:fill="auto"/>
      </w:pPr>
      <w:r>
        <w:rPr>
          <w:rStyle w:val="Bodytext2Bold"/>
        </w:rPr>
        <w:t xml:space="preserve">Zastoupená: </w:t>
      </w:r>
      <w:r w:rsidR="00B519E3">
        <w:t>xxxxxxxxxxxxxxxx</w:t>
      </w:r>
      <w:r>
        <w:t>, ředitelem konzervatoře</w:t>
      </w:r>
    </w:p>
    <w:p w:rsidR="00352831" w:rsidRDefault="00E12A1F">
      <w:pPr>
        <w:pStyle w:val="Tablecaption10"/>
        <w:framePr w:wrap="none" w:vAnchor="page" w:hAnchor="page" w:x="1271" w:y="5326"/>
        <w:shd w:val="clear" w:color="auto" w:fill="auto"/>
      </w:pPr>
      <w:r>
        <w:t>Uchazeč: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6384"/>
      </w:tblGrid>
      <w:tr w:rsidR="00352831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after="60" w:line="212" w:lineRule="exact"/>
              <w:jc w:val="left"/>
            </w:pPr>
            <w:r>
              <w:rPr>
                <w:rStyle w:val="Bodytext21"/>
              </w:rPr>
              <w:t>Obchodní firma nebo</w:t>
            </w:r>
          </w:p>
          <w:p w:rsidR="00352831" w:rsidRDefault="00E12A1F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before="60" w:line="212" w:lineRule="exact"/>
              <w:jc w:val="left"/>
            </w:pPr>
            <w:r>
              <w:rPr>
                <w:rStyle w:val="Bodytext21"/>
              </w:rPr>
              <w:t>název: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Bodytext21"/>
              </w:rPr>
              <w:t>Pavel Zatlouka</w:t>
            </w:r>
            <w:r>
              <w:rPr>
                <w:rStyle w:val="Bodytext21"/>
              </w:rPr>
              <w:t>l</w:t>
            </w:r>
          </w:p>
        </w:tc>
      </w:tr>
      <w:tr w:rsidR="003528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Sídlo nebo místo podnikání: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31" w:rsidRDefault="00B519E3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Bodytext21"/>
              </w:rPr>
              <w:t>xxxxxxxxxxxxxxxxxxxxxxxxxxxxx</w:t>
            </w:r>
          </w:p>
        </w:tc>
      </w:tr>
      <w:tr w:rsidR="0035283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31" w:rsidRDefault="00E12A1F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IČO: 75830515</w:t>
            </w:r>
          </w:p>
        </w:tc>
        <w:tc>
          <w:tcPr>
            <w:tcW w:w="6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2831" w:rsidRDefault="00E12A1F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line="212" w:lineRule="exact"/>
              <w:ind w:left="1560"/>
              <w:jc w:val="left"/>
            </w:pPr>
            <w:r>
              <w:rPr>
                <w:rStyle w:val="Bodytext21"/>
              </w:rPr>
              <w:t>DIČ:CZ7408294465</w:t>
            </w:r>
          </w:p>
        </w:tc>
      </w:tr>
      <w:tr w:rsidR="0035283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31" w:rsidRDefault="00E12A1F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Jména a příjmení členů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831" w:rsidRDefault="00352831">
            <w:pPr>
              <w:framePr w:w="9130" w:h="3067" w:wrap="none" w:vAnchor="page" w:hAnchor="page" w:x="1266" w:y="5563"/>
              <w:rPr>
                <w:sz w:val="10"/>
                <w:szCs w:val="10"/>
              </w:rPr>
            </w:pPr>
          </w:p>
        </w:tc>
      </w:tr>
      <w:tr w:rsidR="003528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52831" w:rsidRDefault="00E12A1F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statutárních orgánů: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831" w:rsidRDefault="00352831">
            <w:pPr>
              <w:framePr w:w="9130" w:h="3067" w:wrap="none" w:vAnchor="page" w:hAnchor="page" w:x="1266" w:y="5563"/>
              <w:rPr>
                <w:sz w:val="10"/>
                <w:szCs w:val="10"/>
              </w:rPr>
            </w:pPr>
          </w:p>
        </w:tc>
      </w:tr>
      <w:tr w:rsidR="0035283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831" w:rsidRDefault="00E12A1F" w:rsidP="00B519E3">
            <w:pPr>
              <w:pStyle w:val="Bodytext20"/>
              <w:framePr w:w="9130" w:h="3067" w:wrap="none" w:vAnchor="page" w:hAnchor="page" w:x="1266" w:y="5563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 xml:space="preserve">Telefon: </w:t>
            </w:r>
            <w:r w:rsidR="00B519E3">
              <w:rPr>
                <w:rStyle w:val="Bodytext21"/>
              </w:rPr>
              <w:t>xxxxxxxxxxxx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31" w:rsidRDefault="00E12A1F" w:rsidP="00B519E3">
            <w:pPr>
              <w:pStyle w:val="Bodytext20"/>
              <w:framePr w:w="9130" w:h="3067" w:wrap="none" w:vAnchor="page" w:hAnchor="page" w:x="1266" w:y="5563"/>
              <w:shd w:val="clear" w:color="auto" w:fill="auto"/>
              <w:tabs>
                <w:tab w:val="left" w:pos="2160"/>
              </w:tabs>
              <w:spacing w:line="212" w:lineRule="exact"/>
            </w:pPr>
            <w:r>
              <w:rPr>
                <w:rStyle w:val="Bodytext21"/>
              </w:rPr>
              <w:t>Fax:</w:t>
            </w:r>
            <w:r>
              <w:rPr>
                <w:rStyle w:val="Bodytext21"/>
              </w:rPr>
              <w:tab/>
              <w:t xml:space="preserve">E-mail: </w:t>
            </w:r>
            <w:r w:rsidR="00B519E3">
              <w:rPr>
                <w:rStyle w:val="Bodytext21"/>
              </w:rPr>
              <w:t>xxxxxxxxxxxxxxxxx</w:t>
            </w:r>
          </w:p>
        </w:tc>
      </w:tr>
    </w:tbl>
    <w:p w:rsidR="00352831" w:rsidRDefault="00E12A1F">
      <w:pPr>
        <w:pStyle w:val="Bodytext60"/>
        <w:framePr w:w="9154" w:h="626" w:hRule="exact" w:wrap="none" w:vAnchor="page" w:hAnchor="page" w:x="1257" w:y="9165"/>
        <w:shd w:val="clear" w:color="auto" w:fill="auto"/>
        <w:spacing w:before="0" w:after="40" w:line="212" w:lineRule="exact"/>
      </w:pPr>
      <w:r>
        <w:t>Cenová nabídka:</w:t>
      </w:r>
    </w:p>
    <w:p w:rsidR="00352831" w:rsidRDefault="00E12A1F">
      <w:pPr>
        <w:pStyle w:val="Heading310"/>
        <w:framePr w:w="9154" w:h="626" w:hRule="exact" w:wrap="none" w:vAnchor="page" w:hAnchor="page" w:x="1257" w:y="9165"/>
        <w:shd w:val="clear" w:color="auto" w:fill="auto"/>
        <w:spacing w:after="0" w:line="312" w:lineRule="exact"/>
      </w:pPr>
      <w:bookmarkStart w:id="1" w:name="bookmark2"/>
      <w:r>
        <w:t>„Nákup fagotu FOX Renard 222 D“</w:t>
      </w:r>
      <w:bookmarkEnd w:id="1"/>
    </w:p>
    <w:p w:rsidR="00352831" w:rsidRDefault="00E12A1F">
      <w:pPr>
        <w:pStyle w:val="Bodytext60"/>
        <w:framePr w:w="9154" w:h="740" w:hRule="exact" w:wrap="none" w:vAnchor="page" w:hAnchor="page" w:x="1257" w:y="10049"/>
        <w:shd w:val="clear" w:color="auto" w:fill="auto"/>
        <w:spacing w:before="0" w:after="48" w:line="212" w:lineRule="exact"/>
      </w:pPr>
      <w:r>
        <w:t xml:space="preserve">Délka </w:t>
      </w:r>
      <w:r>
        <w:t>záruční doby: 24 měsíců</w:t>
      </w:r>
    </w:p>
    <w:p w:rsidR="00352831" w:rsidRDefault="00E12A1F">
      <w:pPr>
        <w:pStyle w:val="Heading210"/>
        <w:framePr w:w="9154" w:h="740" w:hRule="exact" w:wrap="none" w:vAnchor="page" w:hAnchor="page" w:x="1257" w:y="10049"/>
        <w:shd w:val="clear" w:color="auto" w:fill="auto"/>
        <w:tabs>
          <w:tab w:val="left" w:pos="4858"/>
        </w:tabs>
        <w:spacing w:before="0"/>
        <w:ind w:left="2640"/>
      </w:pPr>
      <w:bookmarkStart w:id="2" w:name="bookmark3"/>
      <w:r>
        <w:rPr>
          <w:rStyle w:val="Heading214ptNotItalic"/>
        </w:rPr>
        <w:t xml:space="preserve">' </w:t>
      </w:r>
      <w:r>
        <w:t>do Id</w:t>
      </w:r>
      <w:r>
        <w:rPr>
          <w:rStyle w:val="Heading214ptNotItalic"/>
        </w:rPr>
        <w:tab/>
        <w:t>.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1507"/>
        <w:gridCol w:w="1560"/>
        <w:gridCol w:w="1728"/>
      </w:tblGrid>
      <w:tr w:rsidR="0035283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ind w:left="140"/>
              <w:jc w:val="left"/>
            </w:pPr>
            <w:r>
              <w:rPr>
                <w:rStyle w:val="Bodytext2Bold0"/>
              </w:rPr>
              <w:t>Předmět zakázky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jc w:val="left"/>
            </w:pPr>
            <w:r>
              <w:rPr>
                <w:rStyle w:val="Bodytext2Bold0"/>
              </w:rPr>
              <w:t>Cena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jc w:val="center"/>
            </w:pPr>
            <w:r>
              <w:rPr>
                <w:rStyle w:val="Bodytext2Bold0"/>
              </w:rPr>
              <w:t>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ind w:left="30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35283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69" w:lineRule="exact"/>
              <w:ind w:left="140"/>
              <w:jc w:val="left"/>
            </w:pPr>
            <w:r>
              <w:rPr>
                <w:rStyle w:val="Bodytext21"/>
              </w:rPr>
              <w:t>fagot - Fox Renard Model 222D;</w:t>
            </w:r>
            <w:r>
              <w:rPr>
                <w:rStyle w:val="Bodytext21"/>
              </w:rPr>
              <w:br/>
              <w:t>pouzdro na nástroj (PŘENOSNÝ KUFR)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jc w:val="left"/>
            </w:pPr>
            <w:r>
              <w:rPr>
                <w:rStyle w:val="Bodytext21"/>
              </w:rPr>
              <w:t>161.157,02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Bodytext21"/>
              </w:rPr>
              <w:t>33.842,98 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ind w:left="300"/>
              <w:jc w:val="left"/>
            </w:pPr>
            <w:r>
              <w:rPr>
                <w:rStyle w:val="Bodytext21"/>
              </w:rPr>
              <w:t>195.000,- Kč</w:t>
            </w:r>
          </w:p>
        </w:tc>
      </w:tr>
      <w:tr w:rsidR="0035283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31" w:rsidRDefault="00352831">
            <w:pPr>
              <w:framePr w:w="9139" w:h="2227" w:wrap="none" w:vAnchor="page" w:hAnchor="page" w:x="1257" w:y="10828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31" w:rsidRDefault="00352831">
            <w:pPr>
              <w:framePr w:w="9139" w:h="2227" w:wrap="none" w:vAnchor="page" w:hAnchor="page" w:x="1257" w:y="1082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31" w:rsidRDefault="00352831">
            <w:pPr>
              <w:framePr w:w="9139" w:h="2227" w:wrap="none" w:vAnchor="page" w:hAnchor="page" w:x="1257" w:y="10828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831" w:rsidRDefault="00352831">
            <w:pPr>
              <w:framePr w:w="9139" w:h="2227" w:wrap="none" w:vAnchor="page" w:hAnchor="page" w:x="1257" w:y="10828"/>
              <w:rPr>
                <w:sz w:val="10"/>
                <w:szCs w:val="10"/>
              </w:rPr>
            </w:pPr>
          </w:p>
        </w:tc>
      </w:tr>
      <w:tr w:rsidR="0035283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ind w:left="140"/>
              <w:jc w:val="left"/>
            </w:pPr>
            <w:r>
              <w:rPr>
                <w:rStyle w:val="Bodytext2Bold0"/>
              </w:rPr>
              <w:t>Celková nabídková cena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jc w:val="left"/>
            </w:pPr>
            <w:r>
              <w:rPr>
                <w:rStyle w:val="Bodytext2Bold0"/>
              </w:rPr>
              <w:t>161.157,02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Bodytext2Bold0"/>
              </w:rPr>
              <w:t>33.842,98 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831" w:rsidRDefault="00E12A1F">
            <w:pPr>
              <w:pStyle w:val="Bodytext20"/>
              <w:framePr w:w="9139" w:h="2227" w:wrap="none" w:vAnchor="page" w:hAnchor="page" w:x="1257" w:y="10828"/>
              <w:shd w:val="clear" w:color="auto" w:fill="auto"/>
              <w:spacing w:line="212" w:lineRule="exact"/>
              <w:ind w:left="300"/>
              <w:jc w:val="left"/>
            </w:pPr>
            <w:r>
              <w:rPr>
                <w:rStyle w:val="Bodytext2Bold0"/>
              </w:rPr>
              <w:t>195.000,- Kč</w:t>
            </w:r>
          </w:p>
        </w:tc>
      </w:tr>
    </w:tbl>
    <w:p w:rsidR="00352831" w:rsidRDefault="00B519E3">
      <w:pPr>
        <w:pStyle w:val="Bodytext20"/>
        <w:framePr w:wrap="none" w:vAnchor="page" w:hAnchor="page" w:x="1266" w:y="14133"/>
        <w:shd w:val="clear" w:color="auto" w:fill="auto"/>
        <w:tabs>
          <w:tab w:val="left" w:pos="1406"/>
        </w:tabs>
        <w:spacing w:line="212" w:lineRule="exact"/>
      </w:pPr>
      <w:r>
        <w:t xml:space="preserve">Datum: </w:t>
      </w:r>
      <w:r w:rsidR="00E12A1F">
        <w:t>20. února 2019</w:t>
      </w:r>
    </w:p>
    <w:p w:rsidR="00352831" w:rsidRDefault="00E12A1F">
      <w:pPr>
        <w:pStyle w:val="Bodytext20"/>
        <w:framePr w:wrap="none" w:vAnchor="page" w:hAnchor="page" w:x="6249" w:y="13828"/>
        <w:shd w:val="clear" w:color="auto" w:fill="auto"/>
        <w:spacing w:line="212" w:lineRule="exact"/>
        <w:jc w:val="left"/>
      </w:pPr>
      <w:r>
        <w:t>Razítko a podpis dodavatele:</w:t>
      </w:r>
    </w:p>
    <w:p w:rsidR="00352831" w:rsidRDefault="00E12A1F">
      <w:pPr>
        <w:pStyle w:val="Bodytext90"/>
        <w:framePr w:wrap="none" w:vAnchor="page" w:hAnchor="page" w:x="6143" w:y="14507"/>
        <w:shd w:val="clear" w:color="auto" w:fill="auto"/>
      </w:pPr>
      <w:r>
        <w:t>Ober</w:t>
      </w:r>
    </w:p>
    <w:p w:rsidR="00352831" w:rsidRDefault="00E12A1F">
      <w:pPr>
        <w:pStyle w:val="Bodytext70"/>
        <w:framePr w:wrap="none" w:vAnchor="page" w:hAnchor="page" w:x="1257" w:y="14492"/>
        <w:shd w:val="clear" w:color="auto" w:fill="auto"/>
        <w:spacing w:after="0"/>
        <w:ind w:left="5414"/>
      </w:pPr>
      <w:r>
        <w:t>Qid g epravg hudebních nástrojO</w:t>
      </w:r>
    </w:p>
    <w:p w:rsidR="00352831" w:rsidRDefault="00E12A1F">
      <w:pPr>
        <w:pStyle w:val="Bodytext80"/>
        <w:framePr w:wrap="none" w:vAnchor="page" w:hAnchor="page" w:x="1257" w:y="14737"/>
        <w:shd w:val="clear" w:color="auto" w:fill="auto"/>
        <w:spacing w:before="0"/>
        <w:ind w:left="5560"/>
      </w:pPr>
      <w:r>
        <w:t>Pavel Zatloukal</w:t>
      </w:r>
    </w:p>
    <w:p w:rsidR="00352831" w:rsidRDefault="00E12A1F">
      <w:pPr>
        <w:pStyle w:val="Bodytext70"/>
        <w:framePr w:w="9154" w:h="633" w:hRule="exact" w:wrap="none" w:vAnchor="page" w:hAnchor="page" w:x="1257" w:y="15085"/>
        <w:shd w:val="clear" w:color="auto" w:fill="auto"/>
        <w:tabs>
          <w:tab w:val="left" w:pos="6700"/>
        </w:tabs>
        <w:spacing w:after="0" w:line="192" w:lineRule="exact"/>
        <w:ind w:left="5380" w:right="1360" w:firstLine="180"/>
      </w:pPr>
      <w:r>
        <w:t xml:space="preserve">Kamenná </w:t>
      </w:r>
      <w:r w:rsidR="00B519E3">
        <w:t>59 639 00 Bmo</w:t>
      </w:r>
      <w:r w:rsidR="00B519E3">
        <w:br/>
        <w:t>tel. xxxxxxxxxxx IČO</w:t>
      </w:r>
      <w:r>
        <w:t>:75830515</w:t>
      </w:r>
    </w:p>
    <w:p w:rsidR="00352831" w:rsidRDefault="00E12A1F">
      <w:pPr>
        <w:pStyle w:val="Bodytext70"/>
        <w:framePr w:w="9154" w:h="633" w:hRule="exact" w:wrap="none" w:vAnchor="page" w:hAnchor="page" w:x="1257" w:y="15085"/>
        <w:pBdr>
          <w:bottom w:val="single" w:sz="4" w:space="1" w:color="auto"/>
        </w:pBdr>
        <w:shd w:val="clear" w:color="auto" w:fill="auto"/>
        <w:spacing w:after="0" w:line="192" w:lineRule="exact"/>
        <w:ind w:left="5640"/>
      </w:pPr>
      <w:hyperlink r:id="rId6" w:history="1">
        <w:r>
          <w:rPr>
            <w:lang w:val="en-US" w:eastAsia="en-US" w:bidi="en-US"/>
          </w:rPr>
          <w:t>www.fagotovestrojky.cz</w:t>
        </w:r>
      </w:hyperlink>
    </w:p>
    <w:p w:rsidR="00352831" w:rsidRDefault="00B519E3">
      <w:pPr>
        <w:pStyle w:val="Bodytext70"/>
        <w:framePr w:w="9154" w:h="272" w:hRule="exact" w:wrap="none" w:vAnchor="page" w:hAnchor="page" w:x="1257" w:y="15870"/>
        <w:shd w:val="clear" w:color="auto" w:fill="auto"/>
        <w:spacing w:after="0"/>
        <w:ind w:left="20"/>
        <w:jc w:val="center"/>
      </w:pPr>
      <w:r>
        <w:t>tel.: xxxxxxxxxxxxx</w:t>
      </w:r>
      <w:r w:rsidR="00E12A1F">
        <w:t xml:space="preserve">; email: </w:t>
      </w:r>
      <w:r w:rsidR="005F0379">
        <w:rPr>
          <w:rStyle w:val="Bodytext71"/>
        </w:rPr>
        <w:t>xxxxxxxxxxxxxxxx</w:t>
      </w:r>
      <w:r w:rsidR="00E12A1F">
        <w:t>:</w:t>
      </w:r>
      <w:r w:rsidR="00E12A1F">
        <w:t xml:space="preserve"> </w:t>
      </w:r>
      <w:r w:rsidR="00E12A1F">
        <w:rPr>
          <w:rStyle w:val="Bodytext71"/>
        </w:rPr>
        <w:t>www,íario</w:t>
      </w:r>
      <w:r w:rsidR="00E12A1F">
        <w:rPr>
          <w:rStyle w:val="Bodytext71"/>
          <w:lang w:val="en-US" w:eastAsia="en-US" w:bidi="en-US"/>
        </w:rPr>
        <w:t>lovesiroikv.cz</w:t>
      </w:r>
    </w:p>
    <w:p w:rsidR="00352831" w:rsidRDefault="00352831">
      <w:pPr>
        <w:rPr>
          <w:sz w:val="2"/>
          <w:szCs w:val="2"/>
        </w:rPr>
      </w:pPr>
      <w:bookmarkStart w:id="3" w:name="_GoBack"/>
      <w:bookmarkEnd w:id="3"/>
    </w:p>
    <w:sectPr w:rsidR="003528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1F" w:rsidRDefault="00E12A1F">
      <w:r>
        <w:separator/>
      </w:r>
    </w:p>
  </w:endnote>
  <w:endnote w:type="continuationSeparator" w:id="0">
    <w:p w:rsidR="00E12A1F" w:rsidRDefault="00E1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1F" w:rsidRDefault="00E12A1F"/>
  </w:footnote>
  <w:footnote w:type="continuationSeparator" w:id="0">
    <w:p w:rsidR="00E12A1F" w:rsidRDefault="00E12A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31"/>
    <w:rsid w:val="00352831"/>
    <w:rsid w:val="005F0379"/>
    <w:rsid w:val="009A7675"/>
    <w:rsid w:val="00B519E3"/>
    <w:rsid w:val="00C774EC"/>
    <w:rsid w:val="00E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EF22"/>
  <w15:docId w15:val="{AF88C5DF-BAB6-4B0C-8B26-391A9E0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BoldItalic">
    <w:name w:val="Body text|2 + 7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214ptNotItalic">
    <w:name w:val="Heading #2|1 + 4 pt;Not Italic"/>
    <w:basedOn w:val="Heading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9" w:lineRule="exact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446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200" w:line="365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00" w:line="274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00" w:line="402" w:lineRule="exact"/>
      <w:jc w:val="both"/>
      <w:outlineLvl w:val="1"/>
    </w:pPr>
    <w:rPr>
      <w:rFonts w:ascii="Arial" w:eastAsia="Arial" w:hAnsi="Arial" w:cs="Arial"/>
      <w:i/>
      <w:iCs/>
      <w:sz w:val="36"/>
      <w:szCs w:val="3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1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80" w:line="334" w:lineRule="exact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otovestroj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4</cp:revision>
  <dcterms:created xsi:type="dcterms:W3CDTF">2019-03-08T13:19:00Z</dcterms:created>
  <dcterms:modified xsi:type="dcterms:W3CDTF">2019-03-08T13:23:00Z</dcterms:modified>
</cp:coreProperties>
</file>