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6D" w:rsidRDefault="001B768F">
      <w:pPr>
        <w:pStyle w:val="Nadpis10"/>
        <w:keepNext/>
        <w:keepLines/>
        <w:shd w:val="clear" w:color="auto" w:fill="auto"/>
        <w:spacing w:after="288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75pt;margin-top:-5.9pt;width:192.6pt;height:44.5pt;z-index:-125829376;mso-wrap-distance-left:55.45pt;mso-wrap-distance-right:5pt;mso-wrap-distance-bottom:193.9pt;mso-position-horizontal-relative:margin" filled="f" stroked="f">
            <v:textbox style="mso-fit-shape-to-text:t" inset="0,0,0,0">
              <w:txbxContent>
                <w:p w:rsidR="0049676D" w:rsidRDefault="00D01957">
                  <w:pPr>
                    <w:pStyle w:val="Zkladntext5"/>
                    <w:shd w:val="clear" w:color="auto" w:fill="auto"/>
                    <w:spacing w:line="400" w:lineRule="exact"/>
                  </w:pPr>
                  <w:proofErr w:type="spellStart"/>
                  <w:r w:rsidRPr="00D01957">
                    <w:rPr>
                      <w:b/>
                      <w:bCs/>
                      <w:i/>
                      <w:iCs/>
                      <w:smallCaps/>
                    </w:rPr>
                    <w:t>GOLD</w:t>
                  </w:r>
                  <w:r w:rsidR="00BB2334">
                    <w:t>Dware</w:t>
                  </w:r>
                  <w:proofErr w:type="spellEnd"/>
                </w:p>
                <w:p w:rsidR="0049676D" w:rsidRDefault="00BB2334">
                  <w:pPr>
                    <w:pStyle w:val="Zkladntext6"/>
                    <w:shd w:val="clear" w:color="auto" w:fill="auto"/>
                    <w:spacing w:line="90" w:lineRule="exact"/>
                    <w:ind w:left="1320"/>
                  </w:pPr>
                  <w:r>
                    <w:t xml:space="preserve">internet </w:t>
                  </w:r>
                  <w:proofErr w:type="spellStart"/>
                  <w:r>
                    <w:t>provkler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338.65pt;margin-top:63.5pt;width:172.3pt;height:152.4pt;z-index:-125829375;mso-wrap-distance-left:9.1pt;mso-wrap-distance-top:63.25pt;mso-wrap-distance-right:8.4pt;mso-position-horizontal-relative:margin" filled="f" stroked="f">
            <v:textbox style="mso-fit-shape-to-text:t" inset="0,0,0,0">
              <w:txbxContent>
                <w:p w:rsidR="0049676D" w:rsidRDefault="00BB2334">
                  <w:pPr>
                    <w:pStyle w:val="Zkladntext3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B. Poskytovatel</w:t>
                  </w:r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220" w:line="200" w:lineRule="exact"/>
                  </w:pPr>
                  <w:proofErr w:type="spellStart"/>
                  <w:r>
                    <w:t>GOLDWARE</w:t>
                  </w:r>
                  <w:proofErr w:type="spellEnd"/>
                  <w:r>
                    <w:t xml:space="preserve"> s.r.o.</w:t>
                  </w:r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T. G. Masaryka 64</w:t>
                  </w:r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549 01 Nové Město nad Metují</w:t>
                  </w:r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Oprávněný zástupce: Jiří Šitina</w:t>
                  </w:r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IČO: 25953052</w:t>
                  </w:r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DIČ: CZ25953052</w:t>
                  </w:r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Zákaznická linka: 840 115 215</w:t>
                  </w:r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 xml:space="preserve">WEB: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www.mujintemet.eu</w:t>
                    </w:r>
                  </w:hyperlink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>Zákaznický portál: support.mujintemet.eu</w:t>
                  </w:r>
                </w:p>
                <w:p w:rsidR="0049676D" w:rsidRDefault="00BB2334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proofErr w:type="spellStart"/>
                  <w:proofErr w:type="gramStart"/>
                  <w:r>
                    <w:t>Č.účtu</w:t>
                  </w:r>
                  <w:proofErr w:type="spellEnd"/>
                  <w:proofErr w:type="gramEnd"/>
                  <w:r>
                    <w:t>: 2400584809/2010</w:t>
                  </w:r>
                </w:p>
                <w:p w:rsidR="0049676D" w:rsidRDefault="00DA7A56">
                  <w:pPr>
                    <w:pStyle w:val="Zkladntext7"/>
                    <w:shd w:val="clear" w:color="auto" w:fill="auto"/>
                    <w:spacing w:before="0" w:after="0" w:line="230" w:lineRule="exact"/>
                  </w:pPr>
                  <w:r>
                    <w:t xml:space="preserve">Technik: </w:t>
                  </w:r>
                  <w:proofErr w:type="spellStart"/>
                  <w:r>
                    <w:t>Xxxxx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Xxxxx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bookmarkStart w:id="0" w:name="bookmark0"/>
      <w:proofErr w:type="spellStart"/>
      <w:r w:rsidR="00BB2334">
        <w:t>iSmlouva</w:t>
      </w:r>
      <w:proofErr w:type="spellEnd"/>
      <w:r w:rsidR="00BB2334">
        <w:t xml:space="preserve"> o poskytování služby elektronických </w:t>
      </w:r>
      <w:proofErr w:type="spellStart"/>
      <w:r w:rsidR="00BB2334">
        <w:t>ikomunikací</w:t>
      </w:r>
      <w:proofErr w:type="spellEnd"/>
      <w:r w:rsidR="00BB2334">
        <w:t xml:space="preserve"> (přístup k internetu) č.2341</w:t>
      </w:r>
      <w:bookmarkEnd w:id="0"/>
      <w:r w:rsidR="00A727D3">
        <w:t>/4</w:t>
      </w:r>
    </w:p>
    <w:p w:rsidR="0049676D" w:rsidRDefault="00BB23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79"/>
        </w:tabs>
        <w:spacing w:before="0"/>
        <w:ind w:left="160"/>
      </w:pPr>
      <w:bookmarkStart w:id="1" w:name="bookmark1"/>
      <w:r>
        <w:t>Smluvní strany</w:t>
      </w:r>
      <w:bookmarkEnd w:id="1"/>
    </w:p>
    <w:p w:rsidR="0049676D" w:rsidRDefault="00BB2334">
      <w:pPr>
        <w:pStyle w:val="Zkladntext30"/>
        <w:shd w:val="clear" w:color="auto" w:fill="auto"/>
        <w:ind w:left="160"/>
      </w:pPr>
      <w:r>
        <w:t>A. Zákazník</w:t>
      </w:r>
    </w:p>
    <w:p w:rsidR="0049676D" w:rsidRDefault="00BB2334">
      <w:pPr>
        <w:pStyle w:val="Zkladntext40"/>
        <w:shd w:val="clear" w:color="auto" w:fill="auto"/>
        <w:ind w:left="160"/>
      </w:pPr>
      <w:r>
        <w:rPr>
          <w:rStyle w:val="Zkladntext4Nekurzva"/>
        </w:rPr>
        <w:t xml:space="preserve">Jméno: </w:t>
      </w:r>
      <w:r>
        <w:t>Střední průmyslová škola, Odborná škola a Základní škola, Nové Město nad Metují</w:t>
      </w:r>
    </w:p>
    <w:p w:rsidR="0049676D" w:rsidRDefault="00BB2334">
      <w:pPr>
        <w:pStyle w:val="Zkladntext40"/>
        <w:shd w:val="clear" w:color="auto" w:fill="auto"/>
        <w:ind w:left="160" w:right="3160"/>
        <w:jc w:val="left"/>
      </w:pPr>
      <w:r>
        <w:rPr>
          <w:rStyle w:val="Zkladntext4Nekurzva"/>
        </w:rPr>
        <w:t xml:space="preserve">Ulice: </w:t>
      </w:r>
      <w:r>
        <w:t xml:space="preserve">Československé armády 376 </w:t>
      </w:r>
      <w:r>
        <w:rPr>
          <w:rStyle w:val="Zkladntext4Nekurzva"/>
        </w:rPr>
        <w:t xml:space="preserve">Obec: </w:t>
      </w:r>
      <w:r>
        <w:t xml:space="preserve">Nové Město nad Metují </w:t>
      </w:r>
      <w:r>
        <w:rPr>
          <w:rStyle w:val="Zkladntext4Nekurzva"/>
        </w:rPr>
        <w:t xml:space="preserve">PSČ: </w:t>
      </w:r>
      <w:r>
        <w:t>54901</w:t>
      </w:r>
    </w:p>
    <w:p w:rsidR="0049676D" w:rsidRDefault="00BB2334">
      <w:pPr>
        <w:pStyle w:val="Zkladntext40"/>
        <w:shd w:val="clear" w:color="auto" w:fill="auto"/>
        <w:ind w:left="160" w:right="1980"/>
        <w:jc w:val="left"/>
      </w:pPr>
      <w:r>
        <w:rPr>
          <w:rStyle w:val="Zkladntext4Nekurzva"/>
        </w:rPr>
        <w:t xml:space="preserve">Oprávněný zástupce: </w:t>
      </w:r>
      <w:r>
        <w:t xml:space="preserve">PaeDr. Olga Talášková - ředitelka </w:t>
      </w:r>
      <w:r>
        <w:rPr>
          <w:rStyle w:val="Zkladntext4Nekurzva"/>
        </w:rPr>
        <w:t xml:space="preserve">IČO: </w:t>
      </w:r>
      <w:r>
        <w:t>48623725</w:t>
      </w:r>
      <w:r>
        <w:rPr>
          <w:rStyle w:val="Zkladntext4Nekurzva"/>
        </w:rPr>
        <w:t xml:space="preserve"> </w:t>
      </w:r>
      <w:proofErr w:type="spellStart"/>
      <w:r>
        <w:rPr>
          <w:rStyle w:val="Zkladntext4Nekurzva"/>
        </w:rPr>
        <w:t>RČ</w:t>
      </w:r>
      <w:proofErr w:type="spellEnd"/>
      <w:r>
        <w:rPr>
          <w:rStyle w:val="Zkladntext4Nekurzva"/>
        </w:rPr>
        <w:t>: Číslo OP:</w:t>
      </w:r>
    </w:p>
    <w:p w:rsidR="0049676D" w:rsidRDefault="00BB2334">
      <w:pPr>
        <w:pStyle w:val="Nadpis30"/>
        <w:keepNext/>
        <w:keepLines/>
        <w:shd w:val="clear" w:color="auto" w:fill="auto"/>
        <w:ind w:left="160"/>
      </w:pPr>
      <w:bookmarkStart w:id="2" w:name="bookmark2"/>
      <w:r>
        <w:t>DIČ:</w:t>
      </w:r>
      <w:bookmarkEnd w:id="2"/>
    </w:p>
    <w:p w:rsidR="0049676D" w:rsidRDefault="00BB2334">
      <w:pPr>
        <w:pStyle w:val="Zkladntext40"/>
        <w:shd w:val="clear" w:color="auto" w:fill="auto"/>
        <w:ind w:left="160" w:right="3160"/>
        <w:jc w:val="left"/>
      </w:pPr>
      <w:r>
        <w:rPr>
          <w:rStyle w:val="Zkladntext4Nekurzva"/>
        </w:rPr>
        <w:t xml:space="preserve">E-mail: </w:t>
      </w:r>
      <w:proofErr w:type="spellStart"/>
      <w:r w:rsidR="00753284">
        <w:t>radka</w:t>
      </w:r>
      <w:proofErr w:type="spellEnd"/>
      <w:r w:rsidR="00753284">
        <w:t xml:space="preserve">. </w:t>
      </w:r>
      <w:proofErr w:type="spellStart"/>
      <w:r w:rsidR="00753284">
        <w:t>xxxx</w:t>
      </w:r>
      <w:r>
        <w:t>@skolynome</w:t>
      </w:r>
      <w:proofErr w:type="spellEnd"/>
      <w:r>
        <w:t xml:space="preserve">. </w:t>
      </w:r>
      <w:proofErr w:type="spellStart"/>
      <w:r>
        <w:rPr>
          <w:rStyle w:val="Zkladntext4Tun"/>
          <w:i/>
          <w:iCs/>
        </w:rPr>
        <w:t>cz</w:t>
      </w:r>
      <w:proofErr w:type="spellEnd"/>
      <w:r>
        <w:rPr>
          <w:rStyle w:val="Zkladntext4Tun"/>
          <w:i/>
          <w:iCs/>
        </w:rPr>
        <w:t xml:space="preserve"> </w:t>
      </w:r>
      <w:r>
        <w:rPr>
          <w:rStyle w:val="Zkladntext4Nekurzva"/>
        </w:rPr>
        <w:t xml:space="preserve">Telefon: </w:t>
      </w:r>
      <w:r>
        <w:t>491474195</w:t>
      </w:r>
      <w:r>
        <w:rPr>
          <w:rStyle w:val="Zkladntext4Nekurzva"/>
        </w:rPr>
        <w:t xml:space="preserve"> Mobil: </w:t>
      </w:r>
      <w:r>
        <w:t>734441678</w:t>
      </w:r>
      <w:bookmarkStart w:id="3" w:name="_GoBack"/>
      <w:bookmarkEnd w:id="3"/>
    </w:p>
    <w:p w:rsidR="0049676D" w:rsidRDefault="00BB2334">
      <w:pPr>
        <w:pStyle w:val="Zkladntext40"/>
        <w:shd w:val="clear" w:color="auto" w:fill="auto"/>
        <w:spacing w:after="52"/>
        <w:ind w:left="160"/>
        <w:jc w:val="left"/>
      </w:pPr>
      <w:r>
        <w:rPr>
          <w:rStyle w:val="Zkladntext4Nekurzva"/>
        </w:rPr>
        <w:t xml:space="preserve">Adresa instalace: </w:t>
      </w:r>
      <w:r w:rsidRPr="00A727D3">
        <w:rPr>
          <w:b/>
        </w:rPr>
        <w:t xml:space="preserve">Husovo náměstí 1218, </w:t>
      </w:r>
      <w:r>
        <w:t xml:space="preserve">54901 Nové Město nad Metují </w:t>
      </w:r>
      <w:r>
        <w:rPr>
          <w:rStyle w:val="Zkladntext4Nekurzva"/>
        </w:rPr>
        <w:t xml:space="preserve">Heslo do zákaznického portálu: </w:t>
      </w:r>
      <w:proofErr w:type="spellStart"/>
      <w:r w:rsidR="00DA7A56">
        <w:t>xxxx</w:t>
      </w:r>
      <w:proofErr w:type="spellEnd"/>
    </w:p>
    <w:p w:rsidR="0049676D" w:rsidRDefault="00BB23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71"/>
        </w:tabs>
        <w:spacing w:before="0" w:line="240" w:lineRule="exact"/>
        <w:ind w:left="160"/>
      </w:pPr>
      <w:bookmarkStart w:id="4" w:name="bookmark3"/>
      <w:r>
        <w:t>Tarif a cena instalace</w:t>
      </w:r>
      <w:bookmarkEnd w:id="4"/>
    </w:p>
    <w:p w:rsidR="0049676D" w:rsidRDefault="00BB2334">
      <w:pPr>
        <w:pStyle w:val="Nadpis30"/>
        <w:keepNext/>
        <w:keepLines/>
        <w:shd w:val="clear" w:color="auto" w:fill="auto"/>
        <w:tabs>
          <w:tab w:val="left" w:pos="6136"/>
        </w:tabs>
        <w:spacing w:line="288" w:lineRule="exact"/>
        <w:ind w:left="160"/>
      </w:pPr>
      <w:bookmarkStart w:id="5" w:name="bookmark4"/>
      <w:r>
        <w:t xml:space="preserve">Tarif: </w:t>
      </w:r>
      <w:r>
        <w:rPr>
          <w:rStyle w:val="Nadpis3TunKurzva"/>
        </w:rPr>
        <w:t xml:space="preserve">Datový okruh 51200 </w:t>
      </w:r>
      <w:proofErr w:type="spellStart"/>
      <w:r>
        <w:rPr>
          <w:rStyle w:val="Nadpis3TunKurzva"/>
        </w:rPr>
        <w:t>kbps</w:t>
      </w:r>
      <w:proofErr w:type="spellEnd"/>
      <w:r>
        <w:rPr>
          <w:rStyle w:val="Nadpis3TunKurzva"/>
        </w:rPr>
        <w:t xml:space="preserve"> FD</w:t>
      </w:r>
      <w:r>
        <w:t xml:space="preserve"> Agregace:/ Cena</w:t>
      </w:r>
      <w:r>
        <w:rPr>
          <w:rStyle w:val="Nadpis3TunKurzva"/>
        </w:rPr>
        <w:t>: 4 235,00</w:t>
      </w:r>
      <w:r>
        <w:tab/>
        <w:t xml:space="preserve">rychlost až: </w:t>
      </w:r>
      <w:r>
        <w:rPr>
          <w:rStyle w:val="Nadpis3TunKurzva"/>
        </w:rPr>
        <w:t>51200</w:t>
      </w:r>
      <w:r>
        <w:t xml:space="preserve"> </w:t>
      </w:r>
      <w:proofErr w:type="spellStart"/>
      <w:r>
        <w:t>kbps</w:t>
      </w:r>
      <w:proofErr w:type="spellEnd"/>
      <w:r>
        <w:t xml:space="preserve"> / </w:t>
      </w:r>
      <w:r>
        <w:rPr>
          <w:rStyle w:val="Nadpis3TunKurzva"/>
        </w:rPr>
        <w:t>51200</w:t>
      </w:r>
      <w:r>
        <w:t xml:space="preserve"> </w:t>
      </w:r>
      <w:proofErr w:type="spellStart"/>
      <w:r>
        <w:t>kbps</w:t>
      </w:r>
      <w:bookmarkEnd w:id="5"/>
      <w:proofErr w:type="spellEnd"/>
    </w:p>
    <w:p w:rsidR="0049676D" w:rsidRDefault="00BB2334">
      <w:pPr>
        <w:pStyle w:val="Nadpis30"/>
        <w:keepNext/>
        <w:keepLines/>
        <w:shd w:val="clear" w:color="auto" w:fill="auto"/>
        <w:spacing w:after="164" w:line="288" w:lineRule="exact"/>
        <w:ind w:left="160" w:right="8960"/>
        <w:jc w:val="left"/>
      </w:pPr>
      <w:bookmarkStart w:id="6" w:name="bookmark5"/>
      <w:r>
        <w:t xml:space="preserve">Instalační poplatek: </w:t>
      </w:r>
      <w:r>
        <w:rPr>
          <w:rStyle w:val="Nadpis3TunKurzva"/>
        </w:rPr>
        <w:t xml:space="preserve">0,00 </w:t>
      </w:r>
      <w:r>
        <w:t>Ostatní cenové ujednání: —</w:t>
      </w:r>
      <w:bookmarkEnd w:id="6"/>
    </w:p>
    <w:p w:rsidR="0049676D" w:rsidRDefault="00BB2334">
      <w:pPr>
        <w:pStyle w:val="Zkladntext20"/>
        <w:numPr>
          <w:ilvl w:val="0"/>
          <w:numId w:val="2"/>
        </w:numPr>
        <w:shd w:val="clear" w:color="auto" w:fill="auto"/>
        <w:tabs>
          <w:tab w:val="left" w:pos="436"/>
        </w:tabs>
        <w:spacing w:before="0" w:after="0"/>
        <w:ind w:left="160"/>
      </w:pPr>
      <w:r>
        <w:t xml:space="preserve">Zákazník </w:t>
      </w:r>
      <w:proofErr w:type="gramStart"/>
      <w:r>
        <w:t>zavazuje</w:t>
      </w:r>
      <w:proofErr w:type="gramEnd"/>
      <w:r>
        <w:t xml:space="preserve"> k využívání zvoleného tarifu na dobu </w:t>
      </w:r>
      <w:proofErr w:type="gramStart"/>
      <w:r>
        <w:t>viz</w:t>
      </w:r>
      <w:proofErr w:type="gramEnd"/>
      <w:r>
        <w:t xml:space="preserve"> odstavec VI. Závěrečná ustanovení. Zákazník se současně zavazuje po tuto dobu řádně a včas hradit Vyúčtování služeb a plnit všechny své další povinnosti vyplývající ze Smlouvy.</w:t>
      </w:r>
    </w:p>
    <w:p w:rsidR="0049676D" w:rsidRDefault="00BB23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1"/>
        </w:tabs>
        <w:spacing w:before="0" w:line="240" w:lineRule="exact"/>
        <w:ind w:left="160"/>
      </w:pPr>
      <w:bookmarkStart w:id="7" w:name="bookmark6"/>
      <w:r>
        <w:t>Předmět smlouvy</w:t>
      </w:r>
      <w:bookmarkEnd w:id="7"/>
    </w:p>
    <w:p w:rsidR="0049676D" w:rsidRDefault="00BB2334">
      <w:pPr>
        <w:pStyle w:val="Zkladntext20"/>
        <w:numPr>
          <w:ilvl w:val="0"/>
          <w:numId w:val="3"/>
        </w:numPr>
        <w:shd w:val="clear" w:color="auto" w:fill="auto"/>
        <w:tabs>
          <w:tab w:val="left" w:pos="417"/>
        </w:tabs>
        <w:spacing w:before="0" w:after="0"/>
        <w:ind w:left="160"/>
        <w:jc w:val="both"/>
      </w:pPr>
      <w:r>
        <w:t>Poskytovatel zajistí zákazníkovi poskytování služby dle vybraného tarifu, umožňující přístup do internetu. Služba bude poskytována v místě instalace koncového zařízení.</w:t>
      </w:r>
    </w:p>
    <w:p w:rsidR="0049676D" w:rsidRDefault="00BB2334">
      <w:pPr>
        <w:pStyle w:val="Zkladntext20"/>
        <w:numPr>
          <w:ilvl w:val="0"/>
          <w:numId w:val="3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>Z provozních důvodů může poskytovatel změnit technické řešení služby, pokud o tom předem zákazníka uvědomí.</w:t>
      </w:r>
    </w:p>
    <w:p w:rsidR="0049676D" w:rsidRDefault="00BB2334">
      <w:pPr>
        <w:pStyle w:val="Zkladntext20"/>
        <w:numPr>
          <w:ilvl w:val="0"/>
          <w:numId w:val="3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>Služba je poskytována 24 hodin denně 365 dní v roce.</w:t>
      </w:r>
    </w:p>
    <w:p w:rsidR="0049676D" w:rsidRDefault="00BB23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1"/>
        </w:tabs>
        <w:spacing w:before="0" w:line="240" w:lineRule="exact"/>
        <w:ind w:left="160"/>
      </w:pPr>
      <w:bookmarkStart w:id="8" w:name="bookmark7"/>
      <w:r>
        <w:t>Ceny poskytovaných služeb a jejich splatnost</w:t>
      </w:r>
      <w:bookmarkEnd w:id="8"/>
    </w:p>
    <w:p w:rsidR="0049676D" w:rsidRDefault="00BB2334">
      <w:pPr>
        <w:pStyle w:val="Zkladntext20"/>
        <w:numPr>
          <w:ilvl w:val="0"/>
          <w:numId w:val="4"/>
        </w:numPr>
        <w:shd w:val="clear" w:color="auto" w:fill="auto"/>
        <w:tabs>
          <w:tab w:val="left" w:pos="422"/>
        </w:tabs>
        <w:spacing w:before="0" w:after="0"/>
        <w:ind w:left="160"/>
        <w:jc w:val="both"/>
      </w:pPr>
      <w:r>
        <w:t xml:space="preserve">Za poskytované služby se zákazník </w:t>
      </w:r>
      <w:proofErr w:type="gramStart"/>
      <w:r>
        <w:t>zavazuje</w:t>
      </w:r>
      <w:proofErr w:type="gramEnd"/>
      <w:r>
        <w:t xml:space="preserve"> platit cenu dle vybraného tarifu </w:t>
      </w:r>
      <w:proofErr w:type="gramStart"/>
      <w:r>
        <w:t>viz</w:t>
      </w:r>
      <w:proofErr w:type="gramEnd"/>
      <w:r>
        <w:t xml:space="preserve"> článek II. výše.</w:t>
      </w:r>
    </w:p>
    <w:p w:rsidR="0049676D" w:rsidRDefault="00BB2334">
      <w:pPr>
        <w:pStyle w:val="Zkladntext20"/>
        <w:numPr>
          <w:ilvl w:val="0"/>
          <w:numId w:val="4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>Poskytovatel provádí vyúčtování se splatností 10. dne následujícího měsíce.</w:t>
      </w:r>
    </w:p>
    <w:p w:rsidR="0049676D" w:rsidRDefault="00BB2334">
      <w:pPr>
        <w:pStyle w:val="Zkladntext20"/>
        <w:numPr>
          <w:ilvl w:val="0"/>
          <w:numId w:val="4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>Poskytovatel zasílá vyúčtování na e-mail zákazníka. V případě potřeby zasílání tištěné podoby vyúčtování zaplatí zákazník manipulační poplatek ve výši 20,- Kč zajeden výtisk.</w:t>
      </w:r>
    </w:p>
    <w:p w:rsidR="0049676D" w:rsidRDefault="00BB2334">
      <w:pPr>
        <w:pStyle w:val="Zkladntext20"/>
        <w:numPr>
          <w:ilvl w:val="0"/>
          <w:numId w:val="4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>Placení je považováno za uskutečněné, pokud placená dlužná částka je připsána na účet poskytovatele v plné výši a je k jeho plné dispozici.</w:t>
      </w:r>
    </w:p>
    <w:p w:rsidR="0049676D" w:rsidRDefault="00BB2334">
      <w:pPr>
        <w:pStyle w:val="Zkladntext20"/>
        <w:numPr>
          <w:ilvl w:val="0"/>
          <w:numId w:val="4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>Placení, které vyplývá ze smlouvy, není zákazník oprávněn z jakýchkoli důvodů zdržovat, ani zúčtovat se svými nároky vůči poskytovateli, bez jeho písemného souhlasu.</w:t>
      </w:r>
    </w:p>
    <w:p w:rsidR="0049676D" w:rsidRDefault="00BB2334">
      <w:pPr>
        <w:pStyle w:val="Zkladntext20"/>
        <w:numPr>
          <w:ilvl w:val="0"/>
          <w:numId w:val="4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 xml:space="preserve">Poskytovatel je oprávněn vyúčtovat zákazníkovi úrok z prodlení ve výši 0,05 </w:t>
      </w:r>
      <w:r>
        <w:rPr>
          <w:rStyle w:val="Zkladntext2Kurzva"/>
        </w:rPr>
        <w:t>% z</w:t>
      </w:r>
      <w:r>
        <w:t xml:space="preserve"> dlužné částky za každý den prodlení.</w:t>
      </w:r>
    </w:p>
    <w:p w:rsidR="0049676D" w:rsidRDefault="00BB2334">
      <w:pPr>
        <w:pStyle w:val="Zkladntext20"/>
        <w:numPr>
          <w:ilvl w:val="0"/>
          <w:numId w:val="4"/>
        </w:numPr>
        <w:shd w:val="clear" w:color="auto" w:fill="auto"/>
        <w:tabs>
          <w:tab w:val="left" w:pos="441"/>
        </w:tabs>
        <w:spacing w:before="0" w:after="0"/>
        <w:ind w:left="160"/>
        <w:jc w:val="both"/>
      </w:pPr>
      <w:r>
        <w:t>Pokud je zákazník ve zpoždění s placením, má poskytovatel právo zadržet dosud nesplněné služby ze všech smluv se zákazníkem, aniž to znamená porušení smlouvy nebo důvod odstoupení od ní. Poskytovatel má právo o tomto kroku zákazníka neinformovat. Při opětovné aktivaci služby, z důvodu jejího neplacení, vzniká poskytovateli nárok na vyúčtování reaktivačního poplatku ve výši 200,- Kč. V případě neplacení vystavených Vyúčtování je poskytovatel oprávněn tyto pohledávky postoupit inkasní agentuře.</w:t>
      </w:r>
    </w:p>
    <w:p w:rsidR="0049676D" w:rsidRDefault="00BB2334">
      <w:pPr>
        <w:pStyle w:val="Zkladntext20"/>
        <w:numPr>
          <w:ilvl w:val="0"/>
          <w:numId w:val="4"/>
        </w:numPr>
        <w:shd w:val="clear" w:color="auto" w:fill="auto"/>
        <w:tabs>
          <w:tab w:val="left" w:pos="446"/>
        </w:tabs>
        <w:spacing w:before="0" w:after="0"/>
        <w:ind w:left="160"/>
      </w:pPr>
      <w:r>
        <w:t>Poskytovatel si vyhrazuje právo provádět změny ve struktuře a rozsahu cen za poskytování služeb uvedených v ceníku nebo v cenovém ujednání, je však povinen s takovou změnou zákazníka seznámit alespoň 14 dní předem. V případě, že nebude zákazník s takovou změnou souhlasit, může v souladu s všeobecnými podmínkami poskytovateli smlouvu vypovědět. Za služby poskytnuté ve výpovědní lhůtě uhradí zákazník ceny podle stávajícího ceníku, nebo cenového ujednání učiněného před jeho změnou.</w:t>
      </w:r>
    </w:p>
    <w:p w:rsidR="0049676D" w:rsidRDefault="00BB23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1"/>
        </w:tabs>
        <w:spacing w:before="0" w:line="240" w:lineRule="exact"/>
        <w:ind w:left="160"/>
      </w:pPr>
      <w:bookmarkStart w:id="9" w:name="bookmark8"/>
      <w:r>
        <w:t>Zařízení</w:t>
      </w:r>
      <w:bookmarkEnd w:id="9"/>
    </w:p>
    <w:p w:rsidR="0049676D" w:rsidRDefault="00BB2334">
      <w:pPr>
        <w:pStyle w:val="Nadpis30"/>
        <w:keepNext/>
        <w:keepLines/>
        <w:shd w:val="clear" w:color="auto" w:fill="auto"/>
        <w:spacing w:line="200" w:lineRule="exact"/>
        <w:ind w:left="160"/>
      </w:pPr>
      <w:bookmarkStart w:id="10" w:name="bookmark9"/>
      <w:r>
        <w:t xml:space="preserve">Typ a hodnota zapůjčené technologie: název: </w:t>
      </w:r>
      <w:proofErr w:type="spellStart"/>
      <w:r>
        <w:t>sn</w:t>
      </w:r>
      <w:proofErr w:type="spellEnd"/>
      <w:r>
        <w:t>: Cena: -- Kč</w:t>
      </w:r>
      <w:bookmarkEnd w:id="10"/>
    </w:p>
    <w:p w:rsidR="0049676D" w:rsidRDefault="00BB23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57"/>
        </w:tabs>
        <w:spacing w:before="0" w:line="240" w:lineRule="exact"/>
        <w:ind w:left="160"/>
      </w:pPr>
      <w:bookmarkStart w:id="11" w:name="bookmark10"/>
      <w:r>
        <w:t>Závěrečná ustanovení</w:t>
      </w:r>
      <w:bookmarkEnd w:id="11"/>
    </w:p>
    <w:p w:rsidR="0049676D" w:rsidRDefault="00BB2334">
      <w:pPr>
        <w:pStyle w:val="Nadpis30"/>
        <w:keepNext/>
        <w:keepLines/>
        <w:shd w:val="clear" w:color="auto" w:fill="auto"/>
        <w:tabs>
          <w:tab w:val="left" w:pos="8738"/>
        </w:tabs>
        <w:spacing w:after="114" w:line="200" w:lineRule="exact"/>
        <w:ind w:left="160"/>
      </w:pPr>
      <w:bookmarkStart w:id="12" w:name="bookmark11"/>
      <w:r>
        <w:t xml:space="preserve">Smlouva se uzavírá na dobu neurčitou </w:t>
      </w:r>
      <w:proofErr w:type="gramStart"/>
      <w:r>
        <w:t>od</w:t>
      </w:r>
      <w:proofErr w:type="gramEnd"/>
      <w:r>
        <w:t xml:space="preserve">: </w:t>
      </w:r>
      <w:proofErr w:type="gramStart"/>
      <w:r>
        <w:t>01.2.2019</w:t>
      </w:r>
      <w:proofErr w:type="gramEnd"/>
      <w:r>
        <w:t xml:space="preserve"> s minimálním závazkem na: </w:t>
      </w:r>
      <w:r>
        <w:rPr>
          <w:rStyle w:val="Nadpis3TunKurzva"/>
        </w:rPr>
        <w:t>0</w:t>
      </w:r>
      <w:r>
        <w:t xml:space="preserve"> měsíců</w:t>
      </w:r>
      <w:r>
        <w:tab/>
        <w:t xml:space="preserve">Fakturace </w:t>
      </w:r>
      <w:proofErr w:type="gramStart"/>
      <w:r>
        <w:t>od</w:t>
      </w:r>
      <w:proofErr w:type="gramEnd"/>
      <w:r>
        <w:t xml:space="preserve">: </w:t>
      </w:r>
      <w:proofErr w:type="gramStart"/>
      <w:r>
        <w:t>01.2.2019</w:t>
      </w:r>
      <w:bookmarkEnd w:id="12"/>
      <w:proofErr w:type="gramEnd"/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22"/>
        </w:tabs>
        <w:spacing w:before="0" w:after="0"/>
        <w:ind w:left="160"/>
        <w:jc w:val="both"/>
      </w:pPr>
      <w:r>
        <w:t>Smlouva nabývá účinnosti dnem aktivace služby.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36"/>
        </w:tabs>
        <w:spacing w:before="0" w:after="0"/>
        <w:ind w:left="160"/>
      </w:pPr>
      <w:r>
        <w:t xml:space="preserve">Smlouva na dobu neurčitou může být vypovězena kteroukoli ze stran bez udání důvodů s výpovědní lhůtou </w:t>
      </w:r>
      <w:proofErr w:type="gramStart"/>
      <w:r>
        <w:t>30-ti</w:t>
      </w:r>
      <w:proofErr w:type="gramEnd"/>
      <w:r>
        <w:t xml:space="preserve"> dnů. Výpovědní lhůta běží od prvního dne měsíce následujícího po doručení písemné výpovědi druhé straně.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 xml:space="preserve">Smlouva na dobu neurčitou s minimálním závazkem může být vypovězena kteroukoli ze stran bez udání důvodů s výpovědní lhůtou </w:t>
      </w:r>
      <w:proofErr w:type="gramStart"/>
      <w:r>
        <w:t>30-ti</w:t>
      </w:r>
      <w:proofErr w:type="gramEnd"/>
      <w:r>
        <w:t xml:space="preserve"> dnů po uplynutí doby závazku. Výpovědní lhůta běží od prvního dne měsíce následujícího po doručení písemné výpovědi druhé straně.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>Smlouva a její přílohy se řídí právním řádem České Republiky. Právní vztahy vzniklé ze smlouvy, jež nejsou výslovně upraveny, se řídí občanským zákoníkem.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>Zákazník může převést svá práva či povinnosti ze smlouvy na jinou stranu, která je schopna dodržovat závazky ze smlouvy, pouze s předchozím písemným souhlasem poskytovatele.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>Poskytovatel může svá práva převést na kteroukoli třetí stranu bez souhlasu zákazníka.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36"/>
        </w:tabs>
        <w:spacing w:before="0" w:after="0"/>
        <w:ind w:left="160"/>
      </w:pPr>
      <w:r>
        <w:t>Kterákoli smluvní strana je oprávněna písemně odstoupit od smlouvy s okamžitou účinností, jestliže druhá strana po dobu delší než 30 dní neplní podmínky pro provozování služby, nebo podstatně poruší ustanovení smlouvy.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41"/>
        </w:tabs>
        <w:spacing w:before="0" w:after="0"/>
        <w:ind w:left="160"/>
        <w:jc w:val="both"/>
      </w:pPr>
      <w:r>
        <w:t>Po ukončení smlouvy je zákazník povinen bez zbytečného odkladu předat poskytovateli veškerá zapůjčená či pronajatá zařízení poskytovatele a vyrovnat všechny své, i dosud nesplatné, závazky vůči poskytovateli.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36"/>
        </w:tabs>
        <w:spacing w:before="0" w:after="0"/>
        <w:ind w:left="16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výtiscích, z nichž oba mají platnost originálu. Každá strana obdrží jeden výtisk.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94"/>
        </w:tabs>
        <w:spacing w:before="0" w:after="0"/>
        <w:ind w:left="160"/>
        <w:jc w:val="both"/>
      </w:pPr>
      <w:r>
        <w:t>Smluvní strany prohlašují, že tato smlouva byla sepsána podle jejich skutečné a svobodné vůle. Smlouvu přečetly a s jejím obsahem souhlasí, což stvrzují svými podpisy.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94"/>
        </w:tabs>
        <w:spacing w:before="0" w:after="0"/>
        <w:ind w:left="160"/>
        <w:jc w:val="both"/>
      </w:pPr>
      <w:r>
        <w:t xml:space="preserve">Všeobecné podmínky tvořící součást této smlouvy jsou dostupné na adrese: </w:t>
      </w:r>
      <w:hyperlink r:id="rId9" w:history="1">
        <w:r>
          <w:rPr>
            <w:rStyle w:val="Hypertextovodkaz"/>
          </w:rPr>
          <w:t>https://muiintemet.eu/images/download/VSEOBECNE PODMÍNKY 2016.pdf</w:t>
        </w:r>
      </w:hyperlink>
      <w:r>
        <w:rPr>
          <w:lang w:val="en-US" w:eastAsia="en-US" w:bidi="en-US"/>
        </w:rPr>
        <w:t>.</w:t>
      </w:r>
    </w:p>
    <w:p w:rsidR="0049676D" w:rsidRDefault="00BB2334">
      <w:pPr>
        <w:pStyle w:val="Zkladntext20"/>
        <w:numPr>
          <w:ilvl w:val="0"/>
          <w:numId w:val="5"/>
        </w:numPr>
        <w:shd w:val="clear" w:color="auto" w:fill="auto"/>
        <w:tabs>
          <w:tab w:val="left" w:pos="494"/>
        </w:tabs>
        <w:spacing w:before="0" w:after="0"/>
        <w:ind w:left="160"/>
        <w:jc w:val="both"/>
      </w:pPr>
      <w:r>
        <w:t>Zákazník byl seznámen s pravidly zpracování osobních údajů.</w:t>
      </w:r>
    </w:p>
    <w:p w:rsidR="0049676D" w:rsidRDefault="001B768F">
      <w:pPr>
        <w:pStyle w:val="Zkladntext20"/>
        <w:numPr>
          <w:ilvl w:val="0"/>
          <w:numId w:val="5"/>
        </w:numPr>
        <w:shd w:val="clear" w:color="auto" w:fill="auto"/>
        <w:tabs>
          <w:tab w:val="left" w:pos="494"/>
        </w:tabs>
        <w:spacing w:before="0" w:after="267"/>
        <w:ind w:left="160"/>
        <w:jc w:val="both"/>
      </w:pPr>
      <w:r>
        <w:pict>
          <v:shape id="_x0000_s1029" type="#_x0000_t202" style="position:absolute;left:0;text-align:left;margin-left:-63.35pt;margin-top:20.2pt;width:54.25pt;height:10pt;z-index:-125829374;mso-wrap-distance-left:5pt;mso-wrap-distance-right:5pt;mso-position-horizontal-relative:margin" filled="f" stroked="f">
            <v:textbox style="mso-fit-shape-to-text:t" inset="0,0,0,0">
              <w:txbxContent>
                <w:p w:rsidR="0049676D" w:rsidRDefault="0049676D">
                  <w:pPr>
                    <w:pStyle w:val="Zkladntext7"/>
                    <w:shd w:val="clear" w:color="auto" w:fill="auto"/>
                    <w:spacing w:before="0" w:after="0" w:line="200" w:lineRule="exact"/>
                  </w:pPr>
                </w:p>
              </w:txbxContent>
            </v:textbox>
            <w10:wrap type="square" side="right" anchorx="margin"/>
          </v:shape>
        </w:pict>
      </w:r>
      <w:r w:rsidR="00BB2334">
        <w:t>Veškeré ceny uvedené v této smlouvě jsou včetně DPH 21 %.</w:t>
      </w:r>
    </w:p>
    <w:p w:rsidR="0049676D" w:rsidRDefault="00BB2334" w:rsidP="00DA7A56">
      <w:pPr>
        <w:pStyle w:val="Nadpis30"/>
        <w:keepNext/>
        <w:keepLines/>
        <w:shd w:val="clear" w:color="auto" w:fill="auto"/>
        <w:spacing w:after="1679" w:line="200" w:lineRule="exact"/>
        <w:ind w:left="160"/>
        <w:sectPr w:rsidR="0049676D">
          <w:headerReference w:type="default" r:id="rId10"/>
          <w:pgSz w:w="11900" w:h="16840"/>
          <w:pgMar w:top="381" w:right="373" w:bottom="381" w:left="185" w:header="0" w:footer="3" w:gutter="0"/>
          <w:cols w:space="720"/>
          <w:noEndnote/>
          <w:titlePg/>
          <w:docGrid w:linePitch="360"/>
        </w:sectPr>
      </w:pPr>
      <w:bookmarkStart w:id="13" w:name="bookmark12"/>
      <w:r>
        <w:t xml:space="preserve">V Novém Městě nad Metují </w:t>
      </w:r>
      <w:proofErr w:type="gramStart"/>
      <w:r>
        <w:t xml:space="preserve">dne </w:t>
      </w:r>
      <w:r w:rsidR="00D01957">
        <w:t xml:space="preserve"> </w:t>
      </w:r>
      <w:r w:rsidRPr="00D01957">
        <w:rPr>
          <w:b/>
        </w:rPr>
        <w:t>04</w:t>
      </w:r>
      <w:proofErr w:type="gramEnd"/>
      <w:r w:rsidRPr="00D01957">
        <w:rPr>
          <w:b/>
        </w:rPr>
        <w:t>.</w:t>
      </w:r>
      <w:r w:rsidR="00777ECA">
        <w:rPr>
          <w:b/>
        </w:rPr>
        <w:t xml:space="preserve"> </w:t>
      </w:r>
      <w:r w:rsidRPr="00D01957">
        <w:rPr>
          <w:b/>
        </w:rPr>
        <w:t>2.2019</w:t>
      </w:r>
      <w:bookmarkEnd w:id="13"/>
      <w:r w:rsidR="00DA7A56">
        <w:t xml:space="preserve">      za zákazníka        V Novém Městě nad Metují dne </w:t>
      </w:r>
      <w:r w:rsidR="00DA7A56" w:rsidRPr="00D01957">
        <w:rPr>
          <w:b/>
        </w:rPr>
        <w:t>10. 2. 2019</w:t>
      </w:r>
      <w:r w:rsidR="00DA7A56">
        <w:t xml:space="preserve"> </w:t>
      </w:r>
      <w:r w:rsidR="00D01957">
        <w:t xml:space="preserve"> </w:t>
      </w:r>
      <w:r w:rsidR="00DA7A56">
        <w:t>za p</w:t>
      </w:r>
      <w:r w:rsidR="00D01957">
        <w:t>oskytovatele</w:t>
      </w:r>
    </w:p>
    <w:p w:rsidR="0049676D" w:rsidRDefault="00BB2334">
      <w:pPr>
        <w:pStyle w:val="Nadpis220"/>
        <w:keepNext/>
        <w:keepLines/>
        <w:shd w:val="clear" w:color="auto" w:fill="auto"/>
        <w:spacing w:after="147" w:line="320" w:lineRule="exact"/>
        <w:ind w:right="180"/>
      </w:pPr>
      <w:bookmarkStart w:id="14" w:name="bookmark14"/>
      <w:r>
        <w:lastRenderedPageBreak/>
        <w:t>Všeobecné podmínky</w:t>
      </w:r>
      <w:bookmarkEnd w:id="14"/>
    </w:p>
    <w:p w:rsidR="0049676D" w:rsidRDefault="001B768F">
      <w:pPr>
        <w:pStyle w:val="Nadpis320"/>
        <w:keepNext/>
        <w:keepLines/>
        <w:numPr>
          <w:ilvl w:val="0"/>
          <w:numId w:val="9"/>
        </w:numPr>
        <w:shd w:val="clear" w:color="auto" w:fill="auto"/>
        <w:tabs>
          <w:tab w:val="left" w:pos="449"/>
        </w:tabs>
        <w:spacing w:before="0" w:after="0" w:line="240" w:lineRule="exact"/>
        <w:ind w:left="160"/>
      </w:pPr>
      <w:r>
        <w:pict>
          <v:shape id="_x0000_s1030" type="#_x0000_t202" style="position:absolute;left:0;text-align:left;margin-left:287.3pt;margin-top:-4.65pt;width:282.7pt;height:694.15pt;z-index:-125829373;mso-wrap-distance-left:5pt;mso-wrap-distance-right:5pt;mso-wrap-distance-bottom:32.3pt;mso-position-horizontal-relative:margin" filled="f" stroked="f">
            <v:textbox style="mso-fit-shape-to-text:t" inset="0,0,0,0">
              <w:txbxContent>
                <w:p w:rsidR="0049676D" w:rsidRDefault="00BB2334">
                  <w:pPr>
                    <w:pStyle w:val="Zkladntext80"/>
                    <w:shd w:val="clear" w:color="auto" w:fill="auto"/>
                    <w:spacing w:before="0"/>
                    <w:ind w:left="340"/>
                    <w:jc w:val="both"/>
                  </w:pPr>
                  <w:r>
                    <w:rPr>
                      <w:rStyle w:val="Zkladntext8Exact"/>
                    </w:rPr>
                    <w:t>taková změna nastala.</w:t>
                  </w:r>
                </w:p>
                <w:p w:rsidR="0049676D" w:rsidRDefault="00BB2334">
                  <w:pPr>
                    <w:pStyle w:val="Zkladntext8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753"/>
                    </w:tabs>
                    <w:spacing w:before="0"/>
                    <w:ind w:left="340"/>
                  </w:pPr>
                  <w:r>
                    <w:rPr>
                      <w:rStyle w:val="Zkladntext8Exact"/>
                    </w:rPr>
                    <w:t>Při změně umístění koncového zařízení zákazníka, nebo jiné zákazníkem požadované změně, je zákazník povinen poskytovateli uhradit náklady související s touto změnou.</w:t>
                  </w:r>
                </w:p>
                <w:p w:rsidR="0049676D" w:rsidRDefault="00BB2334">
                  <w:pPr>
                    <w:pStyle w:val="Zkladntext8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743"/>
                    </w:tabs>
                    <w:spacing w:before="0" w:after="33"/>
                    <w:ind w:left="340"/>
                  </w:pPr>
                  <w:r>
                    <w:rPr>
                      <w:rStyle w:val="Zkladntext8Exact"/>
                    </w:rPr>
                    <w:t>V případě skončení smlouvy je zákazník povinen vrátit veškerou zapůjčenou nebo pronajatou technologii ve vlastnictví poskytovatele.</w:t>
                  </w:r>
                </w:p>
                <w:p w:rsidR="0049676D" w:rsidRDefault="00BB2334">
                  <w:pPr>
                    <w:pStyle w:val="Zkladntext9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250"/>
                    </w:tabs>
                    <w:spacing w:before="0" w:after="0" w:line="240" w:lineRule="exact"/>
                  </w:pPr>
                  <w:r>
                    <w:t>Podstatné porušení smlouvy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57"/>
                    </w:tabs>
                    <w:spacing w:before="0"/>
                    <w:ind w:left="340"/>
                  </w:pPr>
                  <w:r>
                    <w:rPr>
                      <w:rStyle w:val="Zkladntext8Exact"/>
                    </w:rPr>
                    <w:t>Za podstatné porušení smlouvy zákazníkem se považuje případ, kdy zákazník:</w:t>
                  </w:r>
                </w:p>
                <w:p w:rsidR="0049676D" w:rsidRDefault="00BB2334">
                  <w:pPr>
                    <w:pStyle w:val="Zkladntext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426"/>
                    </w:tabs>
                    <w:spacing w:before="0"/>
                    <w:ind w:left="340"/>
                  </w:pPr>
                  <w:r>
                    <w:rPr>
                      <w:rStyle w:val="Zkladntext8Exact"/>
                    </w:rPr>
                    <w:t>je v prodlení s úhradou platby účtované za poskytnuté služby, nebo části takové platby, déle než 10 dnů po splatnosti</w:t>
                  </w:r>
                </w:p>
                <w:p w:rsidR="0049676D" w:rsidRDefault="00BB2334">
                  <w:pPr>
                    <w:pStyle w:val="Zkladntext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446"/>
                    </w:tabs>
                    <w:spacing w:before="0"/>
                    <w:ind w:left="340"/>
                    <w:jc w:val="both"/>
                  </w:pPr>
                  <w:r>
                    <w:rPr>
                      <w:rStyle w:val="Zkladntext8Exact"/>
                    </w:rPr>
                    <w:t>poskytl poskytovateli nesprávné údaje v souvislosti se zřízením služby</w:t>
                  </w:r>
                </w:p>
                <w:p w:rsidR="0049676D" w:rsidRDefault="00BB2334">
                  <w:pPr>
                    <w:pStyle w:val="Zkladntext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450"/>
                    </w:tabs>
                    <w:spacing w:before="0"/>
                    <w:ind w:left="340"/>
                    <w:jc w:val="both"/>
                  </w:pPr>
                  <w:r>
                    <w:rPr>
                      <w:rStyle w:val="Zkladntext8Exact"/>
                    </w:rPr>
                    <w:t>opakovaně zavinil závažné poškození, ztrátu, nebo zničení koncového zařízení poskytovatele</w:t>
                  </w:r>
                </w:p>
                <w:p w:rsidR="0049676D" w:rsidRDefault="00BB2334">
                  <w:pPr>
                    <w:pStyle w:val="Zkladntext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446"/>
                    </w:tabs>
                    <w:spacing w:before="0"/>
                    <w:ind w:left="340"/>
                  </w:pPr>
                  <w:r>
                    <w:rPr>
                      <w:rStyle w:val="Zkladntext8Exact"/>
                    </w:rPr>
                    <w:t>uvede poskytovatele v omyl a získá tímto pro sebe, nebo jiného prospěch, který by jinak nezískal</w:t>
                  </w:r>
                </w:p>
                <w:p w:rsidR="0049676D" w:rsidRDefault="00BB2334">
                  <w:pPr>
                    <w:pStyle w:val="Zkladntext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446"/>
                    </w:tabs>
                    <w:spacing w:before="0"/>
                    <w:ind w:left="340"/>
                  </w:pPr>
                  <w:r>
                    <w:rPr>
                      <w:rStyle w:val="Zkladntext8Exact"/>
                    </w:rPr>
                    <w:t>opakovaně a přes upozornění používá poskytovanou službu nebo koncové zařízení v rozporu se smlouvou, nebo platnými právními předpisy</w:t>
                  </w:r>
                </w:p>
                <w:p w:rsidR="0049676D" w:rsidRDefault="00BB2334">
                  <w:pPr>
                    <w:pStyle w:val="Zkladntext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446"/>
                    </w:tabs>
                    <w:spacing w:before="0"/>
                    <w:ind w:left="340"/>
                  </w:pPr>
                  <w:r>
                    <w:rPr>
                      <w:rStyle w:val="Zkladntext8Exact"/>
                    </w:rPr>
                    <w:t>odepře poskytovateli přístup k technickým zařízením a systémům zákazníka v souvislosti s lokalizací a odstraněním závady</w:t>
                  </w:r>
                </w:p>
                <w:p w:rsidR="0049676D" w:rsidRDefault="00BB2334">
                  <w:pPr>
                    <w:pStyle w:val="Zkladntext8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446"/>
                    </w:tabs>
                    <w:spacing w:before="0" w:after="33"/>
                    <w:ind w:left="340"/>
                    <w:jc w:val="both"/>
                  </w:pPr>
                  <w:r>
                    <w:rPr>
                      <w:rStyle w:val="Zkladntext8Exact"/>
                    </w:rPr>
                    <w:t>úmyslně porušuje funkčnost sítě</w:t>
                  </w:r>
                </w:p>
                <w:p w:rsidR="0049676D" w:rsidRDefault="00BB2334">
                  <w:pPr>
                    <w:pStyle w:val="Zkladntext9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245"/>
                    </w:tabs>
                    <w:spacing w:before="0" w:after="0" w:line="240" w:lineRule="exact"/>
                  </w:pPr>
                  <w:r>
                    <w:t>Reklamační řád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57"/>
                    </w:tabs>
                    <w:spacing w:before="0" w:line="202" w:lineRule="exact"/>
                    <w:ind w:left="340"/>
                  </w:pPr>
                  <w:r>
                    <w:rPr>
                      <w:rStyle w:val="Zkladntext8Exact"/>
                    </w:rPr>
                    <w:t>Zákazník může reklamovat částky účtované za služby v případě vadného poskytování služby vinou poskytovatele.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57"/>
                    </w:tabs>
                    <w:spacing w:before="0" w:line="202" w:lineRule="exact"/>
                    <w:ind w:left="340"/>
                  </w:pPr>
                  <w:r>
                    <w:rPr>
                      <w:rStyle w:val="Zkladntext8Exact"/>
                    </w:rPr>
                    <w:t>Reklamace budou vyřizovány ve lhůtách odpovídající stížnosti či administrativní náročnosti reklamace, nejpozději však do 30 dnů.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57"/>
                    </w:tabs>
                    <w:spacing w:before="0" w:line="202" w:lineRule="exact"/>
                    <w:ind w:left="340"/>
                  </w:pPr>
                  <w:r>
                    <w:rPr>
                      <w:rStyle w:val="Zkladntext8Exact"/>
                    </w:rPr>
                    <w:t>V případě, že reklamace bude shledána oprávněnou, bude zákazníkovi poskytnuta sleva na poskytované služby v následujícím zúčtování a to 1/30 ceny za každý jeden den neposkytování služby.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57"/>
                    </w:tabs>
                    <w:spacing w:before="0" w:line="202" w:lineRule="exact"/>
                    <w:ind w:left="340"/>
                  </w:pPr>
                  <w:r>
                    <w:rPr>
                      <w:rStyle w:val="Zkladntext8Exact"/>
                    </w:rPr>
                    <w:t>Pokud služba nebude poskytována po dobu 5 a více dnů zúčtovacího období, má zákazník právo žádat slevu ve výši jednoho měsíčního paušálu.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57"/>
                    </w:tabs>
                    <w:spacing w:before="0" w:line="202" w:lineRule="exact"/>
                    <w:ind w:left="340"/>
                  </w:pPr>
                  <w:r>
                    <w:rPr>
                      <w:rStyle w:val="Zkladntext8Exact"/>
                    </w:rPr>
                    <w:t>V případě omezení nebo neposkytnutí služby podle smlouvy je odpovědnost poskytovatele vůči zákazníkovi určena jako odpovědnost urychleně odstranit závady dle závažnosti.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57"/>
                    </w:tabs>
                    <w:spacing w:before="0" w:line="202" w:lineRule="exact"/>
                    <w:ind w:left="340"/>
                  </w:pPr>
                  <w:r>
                    <w:rPr>
                      <w:rStyle w:val="Zkladntext8Exact"/>
                    </w:rPr>
                    <w:t>Při odstraňování závady je zákazník povinen poskytovateli poskytnout veškerou potřebnou součinnost, kterou je poskytovatel oprávněn podle závažnosti poruchy vyžadovat. V případě neposkytnutí takové součinnosti není poskytovatel odpovědný za včasné vyřízení reklamace a obnovení poskytované služby vůči zákazníkovi, který reklamaci podal.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62"/>
                    </w:tabs>
                    <w:spacing w:before="0" w:after="56" w:line="202" w:lineRule="exact"/>
                    <w:ind w:left="340"/>
                  </w:pPr>
                  <w:r>
                    <w:rPr>
                      <w:rStyle w:val="Zkladntext8Exact"/>
                    </w:rPr>
                    <w:t>Poskytovatel odpovídá pouze za vady vzniklé porušením povinností vyplývajících ze smlouvy, pokud k nim došlo úmyslným jednáním nebo hrubou nedbalostí poskytovatele. Poskytovatel neodpovídá za ušlý zisk.</w:t>
                  </w:r>
                </w:p>
                <w:p w:rsidR="0049676D" w:rsidRDefault="00BB2334">
                  <w:pPr>
                    <w:pStyle w:val="Zkladntext9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245"/>
                    </w:tabs>
                    <w:spacing w:before="0" w:after="0" w:line="206" w:lineRule="exact"/>
                  </w:pPr>
                  <w:r>
                    <w:t>Ochrana dat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47"/>
                    </w:tabs>
                    <w:spacing w:before="0"/>
                    <w:ind w:left="340"/>
                  </w:pPr>
                  <w:r>
                    <w:rPr>
                      <w:rStyle w:val="Zkladntext8Exact"/>
                    </w:rPr>
                    <w:t>Vnitřní síť je pro přístup z internetu chráněna firewallem, přesto zákazník musí používat antivirový program.</w:t>
                  </w:r>
                </w:p>
                <w:p w:rsidR="0049676D" w:rsidRDefault="00BB2334">
                  <w:pPr>
                    <w:pStyle w:val="Zkladntext80"/>
                    <w:numPr>
                      <w:ilvl w:val="1"/>
                      <w:numId w:val="7"/>
                    </w:numPr>
                    <w:shd w:val="clear" w:color="auto" w:fill="auto"/>
                    <w:tabs>
                      <w:tab w:val="left" w:pos="662"/>
                    </w:tabs>
                    <w:spacing w:before="0" w:after="33"/>
                    <w:ind w:left="340"/>
                  </w:pPr>
                  <w:r>
                    <w:rPr>
                      <w:rStyle w:val="Zkladntext8Exact"/>
                    </w:rPr>
                    <w:t xml:space="preserve">Za bezpečnost dat, </w:t>
                  </w:r>
                  <w:proofErr w:type="gramStart"/>
                  <w:r>
                    <w:rPr>
                      <w:rStyle w:val="Zkladntext8Exact"/>
                    </w:rPr>
                    <w:t>jenž</w:t>
                  </w:r>
                  <w:proofErr w:type="gramEnd"/>
                  <w:r>
                    <w:rPr>
                      <w:rStyle w:val="Zkladntext8Exact"/>
                    </w:rPr>
                    <w:t xml:space="preserve"> jsou ve vlastnictví zákazníka, nenese poskytovatel žádnou odpovědnost.</w:t>
                  </w:r>
                </w:p>
                <w:p w:rsidR="0049676D" w:rsidRDefault="00BB2334">
                  <w:pPr>
                    <w:pStyle w:val="Zkladntext9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245"/>
                    </w:tabs>
                    <w:spacing w:before="0" w:after="0" w:line="240" w:lineRule="exact"/>
                  </w:pPr>
                  <w:r>
                    <w:t>Ochrana osobních údajů</w:t>
                  </w:r>
                </w:p>
                <w:p w:rsidR="0049676D" w:rsidRDefault="00BB2334">
                  <w:pPr>
                    <w:pStyle w:val="Zkladntext80"/>
                    <w:shd w:val="clear" w:color="auto" w:fill="auto"/>
                    <w:spacing w:before="0" w:after="393"/>
                    <w:ind w:left="340"/>
                  </w:pPr>
                  <w:r>
                    <w:rPr>
                      <w:rStyle w:val="Zkladntext8Exact"/>
                    </w:rPr>
                    <w:t>6.1. Poskytovatel je oprávněn shromažďovat osobní údaje a informace o zákazníkovi, které jsou nutné pro evidenci, vedení účtů, správu služby, ochranu před zneužitím služby, účely pro provozování sítě nebo propojených sítí a za účelem další spolupráce se zákazníkem. Tyto údaje je poskytovatel oprávněn užívat a povinen spravovat v souladu s právními předpisy České Republiky.</w:t>
                  </w:r>
                </w:p>
                <w:p w:rsidR="0049676D" w:rsidRDefault="00BB2334">
                  <w:pPr>
                    <w:pStyle w:val="Zkladntext9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245"/>
                    </w:tabs>
                    <w:spacing w:before="0" w:after="0" w:line="240" w:lineRule="exact"/>
                  </w:pPr>
                  <w:r>
                    <w:t>Řešení spotřebitelských sporů</w:t>
                  </w:r>
                </w:p>
                <w:p w:rsidR="0049676D" w:rsidRDefault="00BB2334">
                  <w:pPr>
                    <w:pStyle w:val="Zkladntext80"/>
                    <w:shd w:val="clear" w:color="auto" w:fill="auto"/>
                    <w:spacing w:before="0"/>
                    <w:ind w:left="340"/>
                  </w:pPr>
                  <w:r>
                    <w:rPr>
                      <w:rStyle w:val="Zkladntext8Exact"/>
                    </w:rPr>
                    <w:t xml:space="preserve">7.1 Kupující - spotřebitel má právo na mimosoudní řešení spotřebitelského sporu. Subjektem mimosoudního řešení spotřebitelských sporů je Česká obchodní inspekce </w:t>
                  </w:r>
                  <w:r>
                    <w:rPr>
                      <w:rStyle w:val="Zkladntext8Exact"/>
                      <w:lang w:val="en-US" w:eastAsia="en-US" w:bidi="en-US"/>
                    </w:rPr>
                    <w:t>(</w:t>
                  </w:r>
                  <w:hyperlink r:id="rId11" w:history="1">
                    <w:r>
                      <w:rPr>
                        <w:rStyle w:val="Hypertextovodkaz"/>
                        <w:lang w:val="en-US" w:eastAsia="en-US" w:bidi="en-US"/>
                      </w:rPr>
                      <w:t>www.coi.cz</w:t>
                    </w:r>
                  </w:hyperlink>
                  <w:r>
                    <w:rPr>
                      <w:rStyle w:val="Zkladntext8Exact"/>
                      <w:lang w:val="en-US" w:eastAsia="en-US" w:bidi="en-US"/>
                    </w:rPr>
                    <w:t>).</w:t>
                  </w:r>
                </w:p>
              </w:txbxContent>
            </v:textbox>
            <w10:wrap type="square" side="left" anchorx="margin"/>
          </v:shape>
        </w:pict>
      </w:r>
      <w:bookmarkStart w:id="15" w:name="bookmark15"/>
      <w:r w:rsidR="00BB2334">
        <w:t>Práva a povinnosti poskytovatele</w:t>
      </w:r>
      <w:bookmarkEnd w:id="15"/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34"/>
        </w:tabs>
        <w:spacing w:before="0"/>
        <w:ind w:left="440"/>
      </w:pPr>
      <w:r>
        <w:t>Poskytovatel je povinen za sjednanou cenu zřídit připojení a poskytovat službu podle smlouvy v souladu se všeobecnými podmínkami. Připojení zařízení se rozumí instalace všech součástí nutných k vytvoření připojení k Internetu v objektu (sídla) zákazníka, ukončené koncovým zařízením poskytovatele.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30"/>
        </w:tabs>
        <w:spacing w:before="0"/>
        <w:ind w:left="440"/>
      </w:pPr>
      <w:r>
        <w:t>Provede na žádost zákazníka změnu služby v souladu s platným ceníkem a všeobecnými podmínkami.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39"/>
        </w:tabs>
        <w:spacing w:before="0"/>
        <w:ind w:left="440"/>
      </w:pPr>
      <w:r>
        <w:t xml:space="preserve">Je povinen odstranit závady vzniklé na zařízení pokud ovlivňují přístup zákazníka do sítě Internet. Poskytovatel se zavazuje zahájit práce </w:t>
      </w:r>
      <w:proofErr w:type="spellStart"/>
      <w:r>
        <w:t>najejich</w:t>
      </w:r>
      <w:proofErr w:type="spellEnd"/>
      <w:r>
        <w:t xml:space="preserve"> odstranění bez zbytečného prodlení po oznámení závady zákazníkem.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58"/>
        </w:tabs>
        <w:spacing w:before="0"/>
        <w:ind w:left="440"/>
      </w:pPr>
      <w:r>
        <w:t>Poskytovatel odpovídajícím způsobem oznámí zákazníkovi v předstihu přerušení nebo nepravidelnosti v poskytování služby, které jsou nebo budou poskytovateli v dostatečném předstihu známy.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30"/>
        </w:tabs>
        <w:spacing w:before="0"/>
        <w:ind w:left="440"/>
      </w:pPr>
      <w:r>
        <w:t>Je povinen na své náklady nejméně 1 měsíc před nabytím účinnosti podstatné změny služeb nebo těchto všeobecných podmínek, která pro účastníka představuje jejich zhoršení, odpovídajícím způsobem vyrozumět účastníka o této změně a současně jej informovat o jeho právu odstoupit od smlouvy bez sankce, jestliže nové podmínky nebude akceptovat.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39"/>
        </w:tabs>
        <w:spacing w:before="0" w:after="33"/>
        <w:ind w:left="440"/>
      </w:pPr>
      <w:r>
        <w:t xml:space="preserve">Bude pravidelně aktualizovat na internetových stránkách </w:t>
      </w:r>
      <w:hyperlink r:id="rId12" w:history="1">
        <w:r>
          <w:rPr>
            <w:rStyle w:val="Hypertextovodkaz"/>
            <w:lang w:val="en-US" w:eastAsia="en-US" w:bidi="en-US"/>
          </w:rPr>
          <w:t>www.mujintemet.eu</w:t>
        </w:r>
      </w:hyperlink>
      <w:r>
        <w:rPr>
          <w:lang w:val="en-US" w:eastAsia="en-US" w:bidi="en-US"/>
        </w:rPr>
        <w:t xml:space="preserve"> </w:t>
      </w:r>
      <w:r>
        <w:t>informace o telefonních číslech, která jsou nezbytná pro poskytování služby.</w:t>
      </w:r>
    </w:p>
    <w:p w:rsidR="0049676D" w:rsidRDefault="00BB2334">
      <w:pPr>
        <w:pStyle w:val="Nadpis320"/>
        <w:keepNext/>
        <w:keepLines/>
        <w:numPr>
          <w:ilvl w:val="0"/>
          <w:numId w:val="9"/>
        </w:numPr>
        <w:shd w:val="clear" w:color="auto" w:fill="auto"/>
        <w:tabs>
          <w:tab w:val="left" w:pos="463"/>
        </w:tabs>
        <w:spacing w:before="0" w:after="0" w:line="240" w:lineRule="exact"/>
        <w:ind w:left="160"/>
      </w:pPr>
      <w:bookmarkStart w:id="16" w:name="bookmark16"/>
      <w:r>
        <w:t>Práva a povinnosti zákazníka</w:t>
      </w:r>
      <w:bookmarkEnd w:id="16"/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34"/>
        </w:tabs>
        <w:spacing w:before="0"/>
        <w:ind w:left="440"/>
      </w:pPr>
      <w:r>
        <w:t>Zákazník je povinen řádně hradit platby stanovené za služby poskytované dle smlouvy.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34"/>
        </w:tabs>
        <w:spacing w:before="0"/>
        <w:ind w:left="440"/>
      </w:pPr>
      <w:r>
        <w:t>Zákazník je povinen zajistit, aby koncová zařízení zákazníka, která zákazník připojuje na koncové zařízení poskytovatele, splňovala podmínky stanovené zvláštními právními předpisy poskytovatele.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74"/>
        </w:tabs>
        <w:spacing w:before="0"/>
        <w:ind w:left="480"/>
      </w:pPr>
      <w:r>
        <w:t>Zákazník odpovídá za stav koncových zařízení, která připojuje na zařízení poskytovatele.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74"/>
        </w:tabs>
        <w:spacing w:before="0"/>
        <w:ind w:left="480"/>
      </w:pPr>
      <w:r>
        <w:t>Zákazník nebude poskytovat připojení k síti poskytovatele k jiným než dohodnutým účelům a nebude provádět bez předchozího písemného souhlasu poskytovatele nastavení, zapojení, umístění a změny prostorového uspořádání koncového zařízení poskytovatele proti stavu zřízení služby.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79"/>
        </w:tabs>
        <w:spacing w:before="0"/>
        <w:ind w:left="480"/>
      </w:pPr>
      <w:r>
        <w:t>Zákazník se zavazuje zajistit, že služba bude užívána v souladu s právními předpisy České republiky.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79"/>
        </w:tabs>
        <w:spacing w:before="0"/>
        <w:ind w:left="480"/>
      </w:pPr>
      <w:r>
        <w:t>Zákazník nesmí použít službu, ani nesmí umožnit třetí osobě, a to ani z nedbalosti, k účelům, které jsou v rozporu se zákony, nebo dobrými mravy.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79"/>
        </w:tabs>
        <w:spacing w:before="0"/>
        <w:ind w:left="480"/>
      </w:pPr>
      <w:r>
        <w:t>Zákazník odpovídá za náhradu nákladů, škody či jiných nároků, které mohou být vůči poskytovateli vzneseny či uplatněny třetí stranou v souvislosti s užitím služby poskytovatele v rozporu s tímto článkem.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79"/>
        </w:tabs>
        <w:spacing w:before="0"/>
        <w:ind w:left="480"/>
      </w:pPr>
      <w:r>
        <w:t>Zákazník není oprávněn bez souhlasu poskytovatele služby dále poskytovat nebo pronajímat třetí osobě.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879"/>
        </w:tabs>
        <w:spacing w:before="0"/>
        <w:ind w:left="480"/>
      </w:pPr>
      <w:r>
        <w:t>Poskytovatel je oprávněn pozastavit poskytování služby, pokud zákazník poruší ustanovení smlouvy včetně všeobecných podmínek a přes upozornění poskytovatele nesjedná nápravu v dohodnutém termínu. Zákazník je povinen v případě takového porušení poskytování služeb uhradit poskytovateli smluvní pokutu ve výši ceny služby, kterou by zákazník byl povinen poskytovateli uhradit v případě, že by k takovému přerušení poskytování služeb nedošlo.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985"/>
        </w:tabs>
        <w:spacing w:before="0"/>
        <w:ind w:left="480"/>
      </w:pPr>
      <w:r>
        <w:t>Zákazník je povinen oznamovat poskytovateli závady a všechny jemu známé skutečnosti, jež by mohly nepříznivě ovlivnit funkčnost služby nebo sítě poskytovatele.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970"/>
        </w:tabs>
        <w:spacing w:before="0"/>
        <w:ind w:left="480"/>
        <w:jc w:val="both"/>
      </w:pPr>
      <w:r>
        <w:t>Zákazník je povinen vytvořit v místě koncového bodu zákazníka všechny předpoklady, jež jsou potřebné pro řádné poskytování služby, a to zejména: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966"/>
        </w:tabs>
        <w:spacing w:before="0"/>
        <w:ind w:left="480"/>
      </w:pPr>
      <w:r>
        <w:t>umožnit poskytovateli přístup ke koncovému zařízení poskytovatele umístěného v prostorách zákazníka za účelem oprav či údržby v případě poruchy či chybné funkce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966"/>
        </w:tabs>
        <w:spacing w:before="0"/>
        <w:ind w:left="480"/>
      </w:pPr>
      <w:r>
        <w:t>učinit opatření zabraňující nepovolaným osobám manipulaci s koncovým zařízením v koncovém bodu zákazníka.</w:t>
      </w:r>
    </w:p>
    <w:p w:rsidR="0049676D" w:rsidRDefault="00BB2334">
      <w:pPr>
        <w:pStyle w:val="Zkladntext80"/>
        <w:numPr>
          <w:ilvl w:val="1"/>
          <w:numId w:val="9"/>
        </w:numPr>
        <w:shd w:val="clear" w:color="auto" w:fill="auto"/>
        <w:tabs>
          <w:tab w:val="left" w:pos="970"/>
        </w:tabs>
        <w:spacing w:before="0"/>
        <w:ind w:left="480"/>
      </w:pPr>
      <w:r>
        <w:t>Neprodleně informovat poskytovatele o všech změnách identifikačních údajů zákazníka uvedených ve smlouvě, a to jména a příjmení nebo obchodního jména, bydliště nebo sídla, právní formy, telefonních čísel a to nejpozději do 7 pracovních dnů ode dne, kdy</w:t>
      </w:r>
    </w:p>
    <w:sectPr w:rsidR="0049676D">
      <w:pgSz w:w="11900" w:h="16840"/>
      <w:pgMar w:top="937" w:right="380" w:bottom="821" w:left="1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8F" w:rsidRDefault="001B768F">
      <w:r>
        <w:separator/>
      </w:r>
    </w:p>
  </w:endnote>
  <w:endnote w:type="continuationSeparator" w:id="0">
    <w:p w:rsidR="001B768F" w:rsidRDefault="001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8F" w:rsidRDefault="001B768F"/>
  </w:footnote>
  <w:footnote w:type="continuationSeparator" w:id="0">
    <w:p w:rsidR="001B768F" w:rsidRDefault="001B76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6D" w:rsidRDefault="001B76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pt;margin-top:29.6pt;width:143.75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676D" w:rsidRDefault="00BB233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Číslo smlouvy: </w:t>
                </w:r>
                <w:r>
                  <w:rPr>
                    <w:rStyle w:val="ZhlavneboZpat9ptTunKurzva"/>
                  </w:rPr>
                  <w:t>2341</w:t>
                </w:r>
                <w:r>
                  <w:rPr>
                    <w:rStyle w:val="ZhlavneboZpat1"/>
                  </w:rPr>
                  <w:t xml:space="preserve"> Datum: </w:t>
                </w:r>
                <w:proofErr w:type="gramStart"/>
                <w:r>
                  <w:rPr>
                    <w:rStyle w:val="ZhlavneboZpat9ptTunKurzva"/>
                  </w:rPr>
                  <w:t>04</w:t>
                </w:r>
                <w:r>
                  <w:rPr>
                    <w:rStyle w:val="ZhlavneboZpatFranklinGothicDemi65ptKurzva"/>
                  </w:rPr>
                  <w:t>.</w:t>
                </w:r>
                <w:r>
                  <w:rPr>
                    <w:rStyle w:val="ZhlavneboZpat9ptTunKurzva"/>
                  </w:rPr>
                  <w:t>2.2019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EAA"/>
    <w:multiLevelType w:val="multilevel"/>
    <w:tmpl w:val="83364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47A90"/>
    <w:multiLevelType w:val="multilevel"/>
    <w:tmpl w:val="4FEA54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97652"/>
    <w:multiLevelType w:val="multilevel"/>
    <w:tmpl w:val="D8E6B2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36A12"/>
    <w:multiLevelType w:val="multilevel"/>
    <w:tmpl w:val="29AE4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D27DB2"/>
    <w:multiLevelType w:val="multilevel"/>
    <w:tmpl w:val="EEA246E4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372D4"/>
    <w:multiLevelType w:val="multilevel"/>
    <w:tmpl w:val="F7088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578ED"/>
    <w:multiLevelType w:val="multilevel"/>
    <w:tmpl w:val="C6AAE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AC3205"/>
    <w:multiLevelType w:val="multilevel"/>
    <w:tmpl w:val="4C689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D84FC2"/>
    <w:multiLevelType w:val="multilevel"/>
    <w:tmpl w:val="31DA0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676D"/>
    <w:rsid w:val="001B768F"/>
    <w:rsid w:val="0049676D"/>
    <w:rsid w:val="00753284"/>
    <w:rsid w:val="00777ECA"/>
    <w:rsid w:val="00A727D3"/>
    <w:rsid w:val="00BB2334"/>
    <w:rsid w:val="00D01957"/>
    <w:rsid w:val="00D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40"/>
      <w:szCs w:val="40"/>
      <w:u w:val="none"/>
    </w:rPr>
  </w:style>
  <w:style w:type="character" w:customStyle="1" w:styleId="Zkladntext5Georgia14ptTunKurzvaMalpsmenaMtko100Exact">
    <w:name w:val="Základní text (5) + Georgia;14 pt;Tučné;Kurzíva;Malá písmena;Měřítko 100% Exact"/>
    <w:basedOn w:val="Zkladntext5Exact"/>
    <w:rPr>
      <w:rFonts w:ascii="Georgia" w:eastAsia="Georgia" w:hAnsi="Georgia" w:cs="Georgia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TunKurzva">
    <w:name w:val="Nadpis #3 + Tučné;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9ptTunKurzva">
    <w:name w:val="Záhlaví nebo Zápatí + 9 pt;Tučné;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FranklinGothicDemi65ptKurzva">
    <w:name w:val="Záhlaví nebo Zápatí + Franklin Gothic Demi;6;5 pt;Kurzíva"/>
    <w:basedOn w:val="ZhlavneboZpat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40"/>
      <w:szCs w:val="4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365" w:lineRule="exac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230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15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intemet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ujintem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i.cz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iintemet.eu/images/download/VSEOBECNE_PODM%c3%8dNKY_201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1345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5</cp:revision>
  <dcterms:created xsi:type="dcterms:W3CDTF">2019-03-08T12:21:00Z</dcterms:created>
  <dcterms:modified xsi:type="dcterms:W3CDTF">2019-03-08T13:00:00Z</dcterms:modified>
</cp:coreProperties>
</file>