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C45891" w:rsidRPr="00C45891">
        <w:rPr>
          <w:rFonts w:cs="Arial"/>
          <w:b/>
          <w:sz w:val="28"/>
          <w:szCs w:val="28"/>
        </w:rPr>
        <w:t>OLA-MN-205/2016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C45891" w:rsidRPr="00C45891">
        <w:rPr>
          <w:rFonts w:cs="Arial"/>
          <w:b/>
          <w:sz w:val="28"/>
          <w:szCs w:val="28"/>
        </w:rPr>
        <w:t>CZ.03.1.52/0.0/0.0/15_021/0000053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45891" w:rsidRPr="00C45891">
        <w:t xml:space="preserve">Ing. </w:t>
      </w:r>
      <w:r w:rsidR="00C45891">
        <w:rPr>
          <w:szCs w:val="20"/>
        </w:rPr>
        <w:t>Bořivoj Novotný</w:t>
      </w:r>
      <w:r w:rsidRPr="004521C7">
        <w:rPr>
          <w:rFonts w:cs="Arial"/>
          <w:szCs w:val="20"/>
        </w:rPr>
        <w:t xml:space="preserve">, </w:t>
      </w:r>
      <w:r w:rsidR="00C45891" w:rsidRPr="00C45891">
        <w:t>ředitel Odboru</w:t>
      </w:r>
      <w:r w:rsidR="00C45891">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45891" w:rsidRPr="00C45891">
        <w:t>Dobrovského 1278</w:t>
      </w:r>
      <w:r w:rsidR="00C45891">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45891" w:rsidRPr="00C45891">
        <w:t>72496991</w:t>
      </w:r>
    </w:p>
    <w:p w:rsidR="00072920" w:rsidRPr="00C45891" w:rsidRDefault="00072920" w:rsidP="00C45891">
      <w:pPr>
        <w:tabs>
          <w:tab w:val="left" w:pos="2977"/>
        </w:tabs>
        <w:ind w:left="2977" w:hanging="2977"/>
      </w:pPr>
      <w:r>
        <w:rPr>
          <w:rFonts w:cs="Arial"/>
          <w:szCs w:val="20"/>
        </w:rPr>
        <w:t>adresa pro doručování:</w:t>
      </w:r>
      <w:r>
        <w:rPr>
          <w:rFonts w:cs="Arial"/>
          <w:szCs w:val="20"/>
        </w:rPr>
        <w:tab/>
      </w:r>
      <w:r w:rsidR="00C45891" w:rsidRPr="00C45891">
        <w:t>Úřad práce</w:t>
      </w:r>
      <w:r w:rsidR="00C45891">
        <w:rPr>
          <w:szCs w:val="20"/>
        </w:rPr>
        <w:t xml:space="preserve"> ČR - krajské pobočky v Olomouci, </w:t>
      </w:r>
      <w:proofErr w:type="spellStart"/>
      <w:r w:rsidR="00C45891">
        <w:rPr>
          <w:szCs w:val="20"/>
        </w:rPr>
        <w:t>Vejdovského</w:t>
      </w:r>
      <w:proofErr w:type="spellEnd"/>
      <w:r w:rsidR="00C45891">
        <w:rPr>
          <w:szCs w:val="20"/>
        </w:rPr>
        <w:t xml:space="preserve"> </w:t>
      </w:r>
      <w:proofErr w:type="gramStart"/>
      <w:r w:rsidR="00C45891">
        <w:rPr>
          <w:szCs w:val="20"/>
        </w:rPr>
        <w:t>č.p.</w:t>
      </w:r>
      <w:proofErr w:type="gramEnd"/>
      <w:r w:rsidR="00C45891">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91025">
        <w:t>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45891"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C45891" w:rsidRPr="00C45891">
        <w:t>ZAPA beton</w:t>
      </w:r>
      <w:r w:rsidR="00C45891">
        <w:rPr>
          <w:szCs w:val="20"/>
        </w:rPr>
        <w:t xml:space="preserve"> a.s.</w:t>
      </w:r>
    </w:p>
    <w:p w:rsidR="000E23BB" w:rsidRPr="004521C7" w:rsidRDefault="00C45891"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3274E5">
        <w:rPr>
          <w:noProof/>
        </w:rPr>
        <w:t>Vlastimil Hanáček</w:t>
      </w:r>
    </w:p>
    <w:p w:rsidR="000E23BB" w:rsidRPr="004521C7" w:rsidRDefault="00C45891"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45891">
        <w:t xml:space="preserve">Vídeňská </w:t>
      </w:r>
      <w:proofErr w:type="gramStart"/>
      <w:r w:rsidRPr="00C45891">
        <w:t>č</w:t>
      </w:r>
      <w:r>
        <w:rPr>
          <w:szCs w:val="20"/>
        </w:rPr>
        <w:t>.p.</w:t>
      </w:r>
      <w:proofErr w:type="gramEnd"/>
      <w:r>
        <w:rPr>
          <w:szCs w:val="20"/>
        </w:rPr>
        <w:t> 495, Písnice, 142 00 Praha 411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45891" w:rsidRPr="00C45891">
        <w:t>25137026</w:t>
      </w:r>
    </w:p>
    <w:p w:rsidR="00C2620A" w:rsidRPr="004521C7" w:rsidRDefault="00C45891" w:rsidP="00C2620A">
      <w:pPr>
        <w:tabs>
          <w:tab w:val="left" w:pos="2977"/>
        </w:tabs>
        <w:ind w:left="2977" w:hanging="2977"/>
        <w:rPr>
          <w:rFonts w:cs="Arial"/>
          <w:szCs w:val="20"/>
        </w:rPr>
      </w:pPr>
      <w:r w:rsidRPr="00C45891">
        <w:rPr>
          <w:rFonts w:cs="Arial"/>
          <w:noProof/>
          <w:szCs w:val="20"/>
        </w:rPr>
        <w:t>adresa provozovny:</w:t>
      </w:r>
      <w:r w:rsidR="00C2620A" w:rsidRPr="004521C7">
        <w:rPr>
          <w:rFonts w:cs="Arial"/>
          <w:szCs w:val="20"/>
        </w:rPr>
        <w:tab/>
      </w:r>
      <w:r w:rsidRPr="00C45891">
        <w:t xml:space="preserve">Vídeňská </w:t>
      </w:r>
      <w:proofErr w:type="gramStart"/>
      <w:r w:rsidRPr="00C45891">
        <w:t>č</w:t>
      </w:r>
      <w:r>
        <w:rPr>
          <w:szCs w:val="20"/>
        </w:rPr>
        <w:t>.p.</w:t>
      </w:r>
      <w:proofErr w:type="gramEnd"/>
      <w:r>
        <w:rPr>
          <w:szCs w:val="20"/>
        </w:rPr>
        <w:t> 495, Písnice, 142 00 Praha 411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91025">
        <w:t>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45891" w:rsidRPr="00C45891">
        <w:rPr>
          <w:bCs/>
        </w:rPr>
        <w:t>Podpora odborného</w:t>
      </w:r>
      <w:r w:rsidR="00C45891">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C45891" w:rsidRPr="00C45891">
        <w:rPr>
          <w:bCs/>
        </w:rPr>
        <w:t>CZ.03</w:t>
      </w:r>
      <w:r w:rsidR="00C45891">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C45891" w:rsidRPr="00C45891">
        <w:t>Zvýšení kvalifikace</w:t>
      </w:r>
      <w:r w:rsidR="00C45891">
        <w:rPr>
          <w:szCs w:val="20"/>
        </w:rPr>
        <w:t xml:space="preserve"> vývojových technologů v rámci implementace inovovaných produktů do firemních procesů</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C45891" w:rsidRPr="00C45891">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C45891" w:rsidRPr="00C45891">
        <w:t>32,00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C45891" w:rsidRPr="00C45891">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C45891" w:rsidRPr="00C45891">
        <w:t>8,00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r w:rsidR="00491025">
        <w:t>xxxxxxxxxxxxxx</w:t>
      </w:r>
      <w:bookmarkStart w:id="0" w:name="_GoBack"/>
      <w:bookmarkEnd w:id="0"/>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proofErr w:type="gramStart"/>
      <w:r w:rsidR="00C45891" w:rsidRPr="00C45891">
        <w:t>22.11</w:t>
      </w:r>
      <w:r w:rsidR="00C45891">
        <w:rPr>
          <w:szCs w:val="20"/>
        </w:rPr>
        <w:t>.2016</w:t>
      </w:r>
      <w:proofErr w:type="gramEnd"/>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proofErr w:type="gramStart"/>
      <w:r w:rsidR="00C45891" w:rsidRPr="00C45891">
        <w:t>20.2</w:t>
      </w:r>
      <w:r w:rsidR="00C45891">
        <w:rPr>
          <w:szCs w:val="20"/>
        </w:rPr>
        <w:t>.2017</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45891" w:rsidRPr="00C45891">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C45891" w:rsidRPr="00C45891">
        <w:t>3</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C45891" w:rsidRPr="00C45891">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C45891"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C45891" w:rsidRDefault="00C45891" w:rsidP="00C45891">
      <w:pPr>
        <w:pStyle w:val="BoddohodyII"/>
        <w:numPr>
          <w:ilvl w:val="0"/>
          <w:numId w:val="0"/>
        </w:numPr>
        <w:ind w:left="720"/>
        <w:rPr>
          <w:rFonts w:cs="Arial"/>
          <w:szCs w:val="20"/>
        </w:rPr>
      </w:pPr>
    </w:p>
    <w:p w:rsidR="00C45891" w:rsidRPr="00C45891" w:rsidRDefault="00C45891" w:rsidP="00C45891">
      <w:pPr>
        <w:numPr>
          <w:ilvl w:val="0"/>
          <w:numId w:val="8"/>
        </w:numPr>
        <w:rPr>
          <w:rFonts w:cs="Arial"/>
          <w:szCs w:val="20"/>
        </w:rPr>
      </w:pPr>
      <w:r w:rsidRPr="00C45891">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lastRenderedPageBreak/>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w:t>
      </w:r>
      <w:r w:rsidRPr="008E18F0">
        <w:rPr>
          <w:rFonts w:cs="Arial"/>
          <w:szCs w:val="20"/>
        </w:rPr>
        <w:lastRenderedPageBreak/>
        <w:t>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C45891" w:rsidRPr="00C45891">
        <w:rPr>
          <w:b/>
          <w:szCs w:val="20"/>
        </w:rPr>
        <w:t>76 901,25</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C45891">
        <w:rPr>
          <w:szCs w:val="20"/>
        </w:rPr>
        <w:t>21 120</w:t>
      </w:r>
      <w:r>
        <w:rPr>
          <w:rFonts w:cs="Arial"/>
          <w:szCs w:val="20"/>
        </w:rPr>
        <w:t xml:space="preserve"> </w:t>
      </w:r>
      <w:r w:rsidRPr="009E7648">
        <w:t>Kč</w:t>
      </w:r>
      <w:r w:rsidRPr="00556278">
        <w:t xml:space="preserve"> a maximální výše příspěvku na vzdělávací aktivity činí </w:t>
      </w:r>
      <w:r w:rsidR="00C45891" w:rsidRPr="00C45891">
        <w:rPr>
          <w:bCs/>
          <w:lang w:val="en-US"/>
        </w:rPr>
        <w:t>55 781,25</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C45891" w:rsidRPr="00C45891">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45891" w:rsidRPr="00C45891">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w:t>
      </w:r>
      <w:r w:rsidRPr="002B327F">
        <w:rPr>
          <w:rFonts w:cs="Arial"/>
          <w:szCs w:val="20"/>
        </w:rPr>
        <w:lastRenderedPageBreak/>
        <w:t>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 xml:space="preserve">vzdělávací aktivitě doloží osvědčení o úspěšném ukončení, bude na účastníka pohlíženo jako na neúspěšného. Příspěvek může být vyplacen pouze v případě, že účastník </w:t>
      </w:r>
      <w:r w:rsidRPr="00E02F21">
        <w:rPr>
          <w:rFonts w:cs="Arial"/>
        </w:rPr>
        <w:lastRenderedPageBreak/>
        <w:t>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00C45891">
        <w:t>se zákonem č. 134/2016</w:t>
      </w:r>
      <w:r w:rsidRPr="00C80548">
        <w:t xml:space="preserve"> Sb., o </w:t>
      </w:r>
      <w:r w:rsidR="00C45891">
        <w:t>zadávání veřejných zakázek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lastRenderedPageBreak/>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C45891">
        <w:t>souladu se zákonem č. 134/2016</w:t>
      </w:r>
      <w:r w:rsidRPr="00CE58AB">
        <w:t xml:space="preserve"> Sb., o</w:t>
      </w:r>
      <w:r w:rsidR="00C45891">
        <w:t xml:space="preserve">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C45891" w:rsidRPr="00C45891" w:rsidRDefault="00C45891" w:rsidP="00C45891">
      <w:pPr>
        <w:pStyle w:val="Odstavecseseznamem"/>
        <w:numPr>
          <w:ilvl w:val="0"/>
          <w:numId w:val="11"/>
        </w:numPr>
        <w:rPr>
          <w:rFonts w:ascii="Arial" w:eastAsia="Times New Roman" w:hAnsi="Arial" w:cs="Arial"/>
          <w:sz w:val="20"/>
          <w:szCs w:val="20"/>
          <w:lang w:eastAsia="cs-CZ"/>
        </w:rPr>
      </w:pPr>
      <w:r w:rsidRPr="00C45891">
        <w:rPr>
          <w:rFonts w:ascii="Arial" w:eastAsia="Times New Roman" w:hAnsi="Arial" w:cs="Arial"/>
          <w:sz w:val="20"/>
          <w:szCs w:val="20"/>
          <w:lang w:eastAsia="cs-CZ"/>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C45891" w:rsidRDefault="00E87F2F" w:rsidP="00C45891">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C45891" w:rsidRDefault="00E87F2F" w:rsidP="00C45891">
      <w:pPr>
        <w:pStyle w:val="BoddohodyII"/>
        <w:numPr>
          <w:ilvl w:val="0"/>
          <w:numId w:val="11"/>
        </w:numPr>
        <w:rPr>
          <w:rFonts w:cs="Arial"/>
          <w:szCs w:val="20"/>
        </w:rPr>
      </w:pPr>
      <w:r w:rsidRPr="00C45891">
        <w:rPr>
          <w:rFonts w:cs="Arial"/>
          <w:szCs w:val="20"/>
        </w:rPr>
        <w:t>Strany dohody prohlašují, že si dohodu před jejím podpisem přečetly a s jejím obsahem bez výhrad souhlasí. Dohoda je vyjádřením jejích pravé, skutečné, svobodné a vážné vůle. Na</w:t>
      </w:r>
      <w:r w:rsidR="00853CBF" w:rsidRPr="00C45891">
        <w:rPr>
          <w:rFonts w:cs="Arial"/>
          <w:szCs w:val="20"/>
        </w:rPr>
        <w:t> </w:t>
      </w:r>
      <w:r w:rsidRPr="00C45891">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C45891" w:rsidRDefault="00C45891" w:rsidP="001C4C77">
      <w:pPr>
        <w:pStyle w:val="BoddohodyII"/>
        <w:keepNext/>
        <w:numPr>
          <w:ilvl w:val="0"/>
          <w:numId w:val="0"/>
        </w:numPr>
      </w:pPr>
    </w:p>
    <w:p w:rsidR="00C45891" w:rsidRDefault="00C45891" w:rsidP="001C4C77">
      <w:pPr>
        <w:pStyle w:val="BoddohodyII"/>
        <w:keepNext/>
        <w:numPr>
          <w:ilvl w:val="0"/>
          <w:numId w:val="0"/>
        </w:numPr>
      </w:pPr>
    </w:p>
    <w:p w:rsidR="005D3993" w:rsidRDefault="00C45891" w:rsidP="001C4C77">
      <w:pPr>
        <w:pStyle w:val="BoddohodyII"/>
        <w:keepNext/>
        <w:numPr>
          <w:ilvl w:val="0"/>
          <w:numId w:val="0"/>
        </w:numPr>
      </w:pPr>
      <w:r>
        <w:t>V Olomouci dne:</w:t>
      </w:r>
      <w:r w:rsidR="00491025">
        <w:t xml:space="preserve"> </w:t>
      </w:r>
      <w:proofErr w:type="gramStart"/>
      <w:r w:rsidR="00491025">
        <w:t>16.11.2016</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C45891" w:rsidRDefault="001F0BC8" w:rsidP="001C4C77">
      <w:pPr>
        <w:keepNext/>
        <w:keepLines/>
        <w:jc w:val="center"/>
        <w:rPr>
          <w:szCs w:val="20"/>
        </w:rPr>
      </w:pPr>
      <w:r>
        <w:t>Vlastimil Hanáček</w:t>
      </w:r>
      <w:r w:rsidR="00C45891">
        <w:rPr>
          <w:szCs w:val="20"/>
        </w:rPr>
        <w:tab/>
      </w:r>
      <w:r w:rsidR="00C45891">
        <w:rPr>
          <w:szCs w:val="20"/>
        </w:rPr>
        <w:tab/>
      </w:r>
      <w:r w:rsidR="00C45891">
        <w:rPr>
          <w:szCs w:val="20"/>
        </w:rPr>
        <w:br/>
      </w:r>
    </w:p>
    <w:p w:rsidR="00C45891" w:rsidRDefault="00C45891" w:rsidP="001C4C77">
      <w:pPr>
        <w:keepNext/>
        <w:keepLines/>
        <w:jc w:val="center"/>
        <w:rPr>
          <w:szCs w:val="20"/>
        </w:rPr>
      </w:pPr>
    </w:p>
    <w:p w:rsidR="000114A0" w:rsidRPr="004521C7" w:rsidRDefault="001F0BC8" w:rsidP="001C4C77">
      <w:pPr>
        <w:keepNext/>
        <w:keepLines/>
        <w:jc w:val="center"/>
        <w:rPr>
          <w:rFonts w:cs="Arial"/>
          <w:szCs w:val="20"/>
        </w:rPr>
      </w:pPr>
      <w:r>
        <w:rPr>
          <w:szCs w:val="20"/>
        </w:rPr>
        <w:tab/>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C45891" w:rsidP="001C4C77">
      <w:pPr>
        <w:keepNext/>
        <w:tabs>
          <w:tab w:val="center" w:pos="1800"/>
          <w:tab w:val="center" w:pos="7200"/>
        </w:tabs>
        <w:jc w:val="center"/>
      </w:pPr>
      <w:r w:rsidRPr="00C45891">
        <w:t xml:space="preserve">Ing. </w:t>
      </w:r>
      <w:r>
        <w:rPr>
          <w:szCs w:val="20"/>
        </w:rPr>
        <w:t>Bořivoj Novotný</w:t>
      </w:r>
    </w:p>
    <w:p w:rsidR="00580136" w:rsidRDefault="00C45891" w:rsidP="00580136">
      <w:pPr>
        <w:tabs>
          <w:tab w:val="center" w:pos="1800"/>
          <w:tab w:val="center" w:pos="7200"/>
        </w:tabs>
        <w:jc w:val="center"/>
      </w:pPr>
      <w:r w:rsidRPr="00C45891">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45891" w:rsidRDefault="00C45891"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45891" w:rsidRPr="00C45891">
        <w:t xml:space="preserve">Ing. </w:t>
      </w:r>
      <w:r w:rsidR="00C45891">
        <w:rPr>
          <w:szCs w:val="20"/>
        </w:rPr>
        <w:t>Nikola Minarčíková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45891" w:rsidRPr="00C45891">
        <w:t>950 141</w:t>
      </w:r>
      <w:r w:rsidR="00C45891">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8A3" w:rsidRDefault="00F978A3">
      <w:r>
        <w:separator/>
      </w:r>
    </w:p>
  </w:endnote>
  <w:endnote w:type="continuationSeparator" w:id="0">
    <w:p w:rsidR="00F978A3" w:rsidRDefault="00F9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91" w:rsidRDefault="00C4589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45891" w:rsidRPr="00C45891">
      <w:rPr>
        <w:i/>
      </w:rPr>
      <w:t>OLA-MN-205/2016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91025">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91025">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45891" w:rsidRPr="00C45891">
      <w:rPr>
        <w:i/>
      </w:rPr>
      <w:t>OLA-MN-205/2016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91025">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91025">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8A3" w:rsidRDefault="00F978A3">
      <w:r>
        <w:separator/>
      </w:r>
    </w:p>
  </w:footnote>
  <w:footnote w:type="continuationSeparator" w:id="0">
    <w:p w:rsidR="00F978A3" w:rsidRDefault="00F97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91" w:rsidRDefault="00C4589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45891">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0BC8"/>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4E5"/>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1025"/>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5885"/>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D9"/>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5891"/>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8A3"/>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C45891"/>
    <w:pPr>
      <w:ind w:left="720"/>
      <w:jc w:val="left"/>
    </w:pPr>
    <w:rPr>
      <w:rFonts w:ascii="Calibri" w:eastAsia="Calibri" w:hAnsi="Calibri" w:cs="Calibri"/>
      <w:sz w:val="22"/>
      <w:szCs w:val="22"/>
      <w:lang w:eastAsia="en-US"/>
    </w:rPr>
  </w:style>
  <w:style w:type="character" w:customStyle="1" w:styleId="ng-binding">
    <w:name w:val="ng-binding"/>
    <w:basedOn w:val="Standardnpsmoodstavce"/>
    <w:rsid w:val="001F0B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C45891"/>
    <w:pPr>
      <w:ind w:left="720"/>
      <w:jc w:val="left"/>
    </w:pPr>
    <w:rPr>
      <w:rFonts w:ascii="Calibri" w:eastAsia="Calibri" w:hAnsi="Calibri" w:cs="Calibri"/>
      <w:sz w:val="22"/>
      <w:szCs w:val="22"/>
      <w:lang w:eastAsia="en-US"/>
    </w:rPr>
  </w:style>
  <w:style w:type="character" w:customStyle="1" w:styleId="ng-binding">
    <w:name w:val="ng-binding"/>
    <w:basedOn w:val="Standardnpsmoodstavce"/>
    <w:rsid w:val="001F0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647898340">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077944442">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C798-E004-4400-9637-411474FA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3562</Words>
  <Characters>21429</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24942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Skulová Vysloužilová Denisa Mgr. (UPM-OLA)</cp:lastModifiedBy>
  <cp:revision>6</cp:revision>
  <cp:lastPrinted>2016-11-14T14:10:00Z</cp:lastPrinted>
  <dcterms:created xsi:type="dcterms:W3CDTF">2016-11-02T14:04:00Z</dcterms:created>
  <dcterms:modified xsi:type="dcterms:W3CDTF">2016-12-07T10:08:00Z</dcterms:modified>
</cp:coreProperties>
</file>