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6E58A5" w:rsidP="00781F46">
      <w:pPr>
        <w:pStyle w:val="Standard"/>
        <w:ind w:left="284"/>
      </w:pPr>
      <w:r>
        <w:t xml:space="preserve">                                     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06441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3A7" w:rsidRDefault="00DE53A7" w:rsidP="00DE53A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Svatoslav Mička Elektromontáže</w:t>
            </w:r>
          </w:p>
          <w:p w:rsidR="00DE53A7" w:rsidRDefault="00DE53A7" w:rsidP="00DE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Rolsberská 66</w:t>
            </w:r>
          </w:p>
          <w:p w:rsidR="00DE53A7" w:rsidRDefault="00DE53A7" w:rsidP="00DE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772 00 Olomouc </w:t>
            </w:r>
          </w:p>
          <w:p w:rsidR="0095177D" w:rsidRDefault="00DE53A7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18499261</w:t>
            </w:r>
          </w:p>
          <w:p w:rsidR="00DE53A7" w:rsidRPr="00025E7A" w:rsidRDefault="00DE53A7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CZ510718168</w:t>
            </w:r>
          </w:p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DE53A7">
        <w:t>6</w:t>
      </w:r>
      <w:r w:rsidR="00CD7D40">
        <w:t>.</w:t>
      </w:r>
      <w:r w:rsidR="008D3DFE">
        <w:t xml:space="preserve"> </w:t>
      </w:r>
      <w:r w:rsidR="00DE53A7">
        <w:t>3</w:t>
      </w:r>
      <w:r w:rsidR="00340314">
        <w:t>. 2019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DE53A7">
        <w:rPr>
          <w:b/>
          <w:u w:val="single"/>
        </w:rPr>
        <w:t>12</w:t>
      </w:r>
      <w:r w:rsidR="00340314">
        <w:rPr>
          <w:b/>
          <w:u w:val="single"/>
        </w:rPr>
        <w:t>/2019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622090" w:rsidRDefault="00873AE4" w:rsidP="00622090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5773D8">
        <w:rPr>
          <w:sz w:val="24"/>
        </w:rPr>
        <w:t>Na základě Vaší cenové nabídky u Vás objednáváme</w:t>
      </w:r>
      <w:r w:rsidR="00DE53A7">
        <w:rPr>
          <w:sz w:val="24"/>
        </w:rPr>
        <w:t xml:space="preserve"> nákup a montáž LED svítidel do sálu </w:t>
      </w:r>
    </w:p>
    <w:p w:rsidR="00622090" w:rsidRDefault="00DE53A7" w:rsidP="00622090">
      <w:pPr>
        <w:ind w:left="360"/>
        <w:rPr>
          <w:sz w:val="24"/>
        </w:rPr>
      </w:pPr>
      <w:r>
        <w:rPr>
          <w:sz w:val="24"/>
        </w:rPr>
        <w:t>Václava III. na hlavní budově VMO v celkové výši 99.118,00 Kč bez DPH, (119.932,78 Kč s DPH</w:t>
      </w:r>
      <w:r w:rsidR="001D5B8F">
        <w:rPr>
          <w:sz w:val="24"/>
        </w:rPr>
        <w:t>)</w:t>
      </w:r>
      <w:r w:rsidR="005773D8">
        <w:rPr>
          <w:sz w:val="24"/>
        </w:rPr>
        <w:t xml:space="preserve">. </w:t>
      </w:r>
    </w:p>
    <w:p w:rsidR="00873AE4" w:rsidRPr="00A80AB2" w:rsidRDefault="003D0A2B" w:rsidP="00622090">
      <w:pPr>
        <w:ind w:left="360"/>
        <w:rPr>
          <w:sz w:val="24"/>
        </w:rPr>
      </w:pPr>
      <w:r>
        <w:rPr>
          <w:sz w:val="24"/>
        </w:rPr>
        <w:t xml:space="preserve">Platba bude provedena fakturou. </w:t>
      </w:r>
      <w:r w:rsidR="00A93C91">
        <w:rPr>
          <w:sz w:val="24"/>
        </w:rPr>
        <w:t xml:space="preserve"> 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D867E4" w:rsidP="00781F46">
      <w:pPr>
        <w:pStyle w:val="Standard"/>
        <w:ind w:left="284"/>
      </w:pPr>
      <w:r>
        <w:t>Objednávka akceptována dne 6. 3. 2019</w:t>
      </w:r>
      <w:bookmarkStart w:id="0" w:name="_GoBack"/>
      <w:bookmarkEnd w:id="0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622090">
      <w:headerReference w:type="default" r:id="rId8"/>
      <w:headerReference w:type="first" r:id="rId9"/>
      <w:pgSz w:w="11906" w:h="16838"/>
      <w:pgMar w:top="1134" w:right="567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DC" w:rsidRDefault="00D15EDC">
      <w:r>
        <w:separator/>
      </w:r>
    </w:p>
  </w:endnote>
  <w:endnote w:type="continuationSeparator" w:id="0">
    <w:p w:rsidR="00D15EDC" w:rsidRDefault="00D1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DC" w:rsidRDefault="00D15EDC">
      <w:r>
        <w:rPr>
          <w:color w:val="000000"/>
        </w:rPr>
        <w:separator/>
      </w:r>
    </w:p>
  </w:footnote>
  <w:footnote w:type="continuationSeparator" w:id="0">
    <w:p w:rsidR="00D15EDC" w:rsidRDefault="00D1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5A4C"/>
    <w:rsid w:val="000062E2"/>
    <w:rsid w:val="00027D84"/>
    <w:rsid w:val="00036C8A"/>
    <w:rsid w:val="000A0BE1"/>
    <w:rsid w:val="000B41D7"/>
    <w:rsid w:val="00105ED7"/>
    <w:rsid w:val="00115F77"/>
    <w:rsid w:val="001D5B8F"/>
    <w:rsid w:val="00206441"/>
    <w:rsid w:val="002077EA"/>
    <w:rsid w:val="0021751B"/>
    <w:rsid w:val="002378BE"/>
    <w:rsid w:val="00260CD4"/>
    <w:rsid w:val="00274FBB"/>
    <w:rsid w:val="0027643E"/>
    <w:rsid w:val="00293E55"/>
    <w:rsid w:val="002F2ED1"/>
    <w:rsid w:val="00340314"/>
    <w:rsid w:val="0035531B"/>
    <w:rsid w:val="003D0A2B"/>
    <w:rsid w:val="003D15CD"/>
    <w:rsid w:val="003D72E6"/>
    <w:rsid w:val="0043166D"/>
    <w:rsid w:val="004B4FB3"/>
    <w:rsid w:val="004D3153"/>
    <w:rsid w:val="004E6EDF"/>
    <w:rsid w:val="004F7F75"/>
    <w:rsid w:val="00526CB9"/>
    <w:rsid w:val="00541509"/>
    <w:rsid w:val="00541F6C"/>
    <w:rsid w:val="005773D8"/>
    <w:rsid w:val="005B1C6E"/>
    <w:rsid w:val="005B6F79"/>
    <w:rsid w:val="005C2823"/>
    <w:rsid w:val="005F6E2A"/>
    <w:rsid w:val="00622090"/>
    <w:rsid w:val="0063283F"/>
    <w:rsid w:val="00633EBB"/>
    <w:rsid w:val="00656E30"/>
    <w:rsid w:val="006609B9"/>
    <w:rsid w:val="00661AB9"/>
    <w:rsid w:val="00695942"/>
    <w:rsid w:val="006E58A5"/>
    <w:rsid w:val="007730A9"/>
    <w:rsid w:val="00781F46"/>
    <w:rsid w:val="008664D7"/>
    <w:rsid w:val="00873AE4"/>
    <w:rsid w:val="008C5373"/>
    <w:rsid w:val="008C5E1E"/>
    <w:rsid w:val="008D3DFE"/>
    <w:rsid w:val="008F0AE5"/>
    <w:rsid w:val="008F17FB"/>
    <w:rsid w:val="0095177D"/>
    <w:rsid w:val="00981AE5"/>
    <w:rsid w:val="00982AFD"/>
    <w:rsid w:val="009B62A0"/>
    <w:rsid w:val="00A23159"/>
    <w:rsid w:val="00A25F54"/>
    <w:rsid w:val="00A26C7F"/>
    <w:rsid w:val="00A46AF8"/>
    <w:rsid w:val="00A6513B"/>
    <w:rsid w:val="00A80AB2"/>
    <w:rsid w:val="00A93C91"/>
    <w:rsid w:val="00AB25E8"/>
    <w:rsid w:val="00B11BBE"/>
    <w:rsid w:val="00BC48B4"/>
    <w:rsid w:val="00BC5ED7"/>
    <w:rsid w:val="00C3228F"/>
    <w:rsid w:val="00C46C1E"/>
    <w:rsid w:val="00C63A91"/>
    <w:rsid w:val="00C860AF"/>
    <w:rsid w:val="00CD7D40"/>
    <w:rsid w:val="00D15EDC"/>
    <w:rsid w:val="00D20D09"/>
    <w:rsid w:val="00D44CBD"/>
    <w:rsid w:val="00D50A87"/>
    <w:rsid w:val="00D65FFA"/>
    <w:rsid w:val="00D867E4"/>
    <w:rsid w:val="00DE53A7"/>
    <w:rsid w:val="00E6482E"/>
    <w:rsid w:val="00EA6134"/>
    <w:rsid w:val="00EB6EF9"/>
    <w:rsid w:val="00ED02F7"/>
    <w:rsid w:val="00EF1851"/>
    <w:rsid w:val="00F04B07"/>
    <w:rsid w:val="00F064B9"/>
    <w:rsid w:val="00F37964"/>
    <w:rsid w:val="00F53108"/>
    <w:rsid w:val="00FC0B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B1E3F-7E56-4788-9D6A-00DDD3D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9A7D-AF9B-4775-940D-E5824ACF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33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5</cp:revision>
  <cp:lastPrinted>2019-02-06T06:19:00Z</cp:lastPrinted>
  <dcterms:created xsi:type="dcterms:W3CDTF">2019-03-06T12:27:00Z</dcterms:created>
  <dcterms:modified xsi:type="dcterms:W3CDTF">2019-03-07T07:39:00Z</dcterms:modified>
</cp:coreProperties>
</file>