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BA6" w:rsidRPr="00973EBF" w:rsidRDefault="00672BA6" w:rsidP="00672BA6">
      <w:pPr>
        <w:pStyle w:val="Prosttext1"/>
        <w:jc w:val="center"/>
        <w:rPr>
          <w:rFonts w:ascii="Times New Roman" w:hAnsi="Times New Roman"/>
          <w:b/>
          <w:caps/>
          <w:sz w:val="48"/>
          <w:szCs w:val="48"/>
        </w:rPr>
      </w:pPr>
      <w:bookmarkStart w:id="0" w:name="_GoBack"/>
      <w:bookmarkEnd w:id="0"/>
      <w:r w:rsidRPr="00973EBF">
        <w:rPr>
          <w:rFonts w:ascii="Times New Roman" w:hAnsi="Times New Roman"/>
          <w:b/>
          <w:caps/>
          <w:sz w:val="48"/>
          <w:szCs w:val="48"/>
        </w:rPr>
        <w:t xml:space="preserve">SMLOUVA O </w:t>
      </w:r>
      <w:r>
        <w:rPr>
          <w:rFonts w:ascii="Times New Roman" w:hAnsi="Times New Roman"/>
          <w:b/>
          <w:caps/>
          <w:sz w:val="48"/>
          <w:szCs w:val="48"/>
        </w:rPr>
        <w:t>NÁJMU ČÁSTI NEMOVITÉ VĚCI</w:t>
      </w:r>
    </w:p>
    <w:p w:rsidR="00672BA6" w:rsidRPr="00E2747D" w:rsidRDefault="00672BA6" w:rsidP="00672BA6">
      <w:pPr>
        <w:tabs>
          <w:tab w:val="left" w:pos="1080"/>
        </w:tabs>
        <w:autoSpaceDE w:val="0"/>
        <w:spacing w:line="20" w:lineRule="atLeast"/>
        <w:jc w:val="center"/>
        <w:rPr>
          <w:sz w:val="16"/>
          <w:szCs w:val="16"/>
        </w:rPr>
      </w:pPr>
    </w:p>
    <w:p w:rsidR="00672BA6" w:rsidRPr="00672BA6" w:rsidRDefault="00672BA6" w:rsidP="00672BA6">
      <w:pPr>
        <w:tabs>
          <w:tab w:val="left" w:pos="1080"/>
        </w:tabs>
        <w:autoSpaceDE w:val="0"/>
        <w:spacing w:line="20" w:lineRule="atLeast"/>
        <w:jc w:val="center"/>
        <w:rPr>
          <w:rFonts w:ascii="Times New Roman" w:hAnsi="Times New Roman" w:cs="Times New Roman"/>
          <w:sz w:val="24"/>
          <w:szCs w:val="24"/>
        </w:rPr>
      </w:pPr>
      <w:r w:rsidRPr="00672BA6">
        <w:rPr>
          <w:rFonts w:ascii="Times New Roman" w:hAnsi="Times New Roman" w:cs="Times New Roman"/>
          <w:sz w:val="24"/>
          <w:szCs w:val="24"/>
        </w:rPr>
        <w:t>uzavřená dle ustanovení § 2201 zákona č. 89/2012 Sb., občanský zákoník, ve znění pozdějších předpisů</w:t>
      </w:r>
    </w:p>
    <w:p w:rsidR="00672BA6" w:rsidRPr="00672BA6" w:rsidRDefault="00672BA6" w:rsidP="00672BA6">
      <w:pPr>
        <w:jc w:val="both"/>
        <w:rPr>
          <w:rFonts w:ascii="Times New Roman" w:hAnsi="Times New Roman" w:cs="Times New Roman"/>
          <w:b/>
          <w:sz w:val="24"/>
          <w:szCs w:val="24"/>
          <w:u w:val="single"/>
        </w:rPr>
      </w:pPr>
    </w:p>
    <w:p w:rsidR="00672BA6" w:rsidRPr="00672BA6" w:rsidRDefault="00672BA6" w:rsidP="00672BA6">
      <w:pPr>
        <w:spacing w:after="0" w:line="240" w:lineRule="auto"/>
        <w:jc w:val="both"/>
        <w:rPr>
          <w:rFonts w:ascii="Times New Roman" w:hAnsi="Times New Roman" w:cs="Times New Roman"/>
          <w:b/>
          <w:sz w:val="24"/>
          <w:szCs w:val="24"/>
          <w:u w:val="single"/>
        </w:rPr>
      </w:pPr>
      <w:r w:rsidRPr="00672BA6">
        <w:rPr>
          <w:rFonts w:ascii="Times New Roman" w:hAnsi="Times New Roman" w:cs="Times New Roman"/>
          <w:b/>
          <w:sz w:val="24"/>
          <w:szCs w:val="24"/>
          <w:u w:val="single"/>
        </w:rPr>
        <w:t xml:space="preserve">Pronajímatel: </w:t>
      </w:r>
    </w:p>
    <w:p w:rsidR="00672BA6" w:rsidRPr="00672BA6" w:rsidRDefault="00672BA6" w:rsidP="00672BA6">
      <w:pPr>
        <w:spacing w:after="0" w:line="240" w:lineRule="auto"/>
        <w:rPr>
          <w:rFonts w:ascii="Times New Roman" w:eastAsia="Calibri" w:hAnsi="Times New Roman" w:cs="Times New Roman"/>
          <w:b/>
          <w:sz w:val="24"/>
          <w:szCs w:val="24"/>
        </w:rPr>
      </w:pPr>
      <w:r w:rsidRPr="00672BA6">
        <w:rPr>
          <w:rFonts w:ascii="Times New Roman" w:eastAsia="Calibri" w:hAnsi="Times New Roman" w:cs="Times New Roman"/>
          <w:b/>
          <w:sz w:val="24"/>
          <w:szCs w:val="24"/>
        </w:rPr>
        <w:t>Správa zdravotních a sociálních služeb Cheb, příspěvková organizace</w:t>
      </w:r>
    </w:p>
    <w:p w:rsidR="00672BA6" w:rsidRPr="00672BA6" w:rsidRDefault="00672BA6" w:rsidP="00672BA6">
      <w:pPr>
        <w:spacing w:after="0" w:line="240" w:lineRule="auto"/>
        <w:rPr>
          <w:rFonts w:ascii="Times New Roman" w:eastAsia="Calibri" w:hAnsi="Times New Roman" w:cs="Times New Roman"/>
          <w:b/>
          <w:sz w:val="24"/>
          <w:szCs w:val="24"/>
        </w:rPr>
      </w:pPr>
      <w:r w:rsidRPr="00672BA6">
        <w:rPr>
          <w:rFonts w:ascii="Times New Roman" w:eastAsia="Calibri" w:hAnsi="Times New Roman" w:cs="Times New Roman"/>
          <w:sz w:val="24"/>
          <w:szCs w:val="24"/>
        </w:rPr>
        <w:t xml:space="preserve">se sídlem </w:t>
      </w:r>
      <w:r w:rsidRPr="00672BA6">
        <w:rPr>
          <w:rFonts w:ascii="Times New Roman" w:eastAsia="Calibri" w:hAnsi="Times New Roman" w:cs="Times New Roman"/>
          <w:sz w:val="24"/>
          <w:szCs w:val="24"/>
        </w:rPr>
        <w:tab/>
      </w:r>
      <w:r w:rsidRPr="00672BA6">
        <w:rPr>
          <w:rFonts w:ascii="Times New Roman" w:eastAsia="Calibri" w:hAnsi="Times New Roman" w:cs="Times New Roman"/>
          <w:sz w:val="24"/>
          <w:szCs w:val="24"/>
        </w:rPr>
        <w:tab/>
        <w:t>Cheb, Pastýřská 771/4</w:t>
      </w:r>
    </w:p>
    <w:p w:rsidR="00672BA6" w:rsidRPr="00672BA6" w:rsidRDefault="00672BA6" w:rsidP="00672BA6">
      <w:pPr>
        <w:spacing w:after="0" w:line="240" w:lineRule="auto"/>
        <w:rPr>
          <w:rFonts w:ascii="Times New Roman" w:eastAsia="Calibri" w:hAnsi="Times New Roman" w:cs="Times New Roman"/>
          <w:sz w:val="24"/>
          <w:szCs w:val="24"/>
        </w:rPr>
      </w:pPr>
      <w:r w:rsidRPr="00672BA6">
        <w:rPr>
          <w:rFonts w:ascii="Times New Roman" w:eastAsia="Calibri" w:hAnsi="Times New Roman" w:cs="Times New Roman"/>
          <w:sz w:val="24"/>
          <w:szCs w:val="24"/>
        </w:rPr>
        <w:t xml:space="preserve">IČO: </w:t>
      </w:r>
      <w:r w:rsidRPr="00672BA6">
        <w:rPr>
          <w:rFonts w:ascii="Times New Roman" w:eastAsia="Calibri" w:hAnsi="Times New Roman" w:cs="Times New Roman"/>
          <w:sz w:val="24"/>
          <w:szCs w:val="24"/>
        </w:rPr>
        <w:tab/>
      </w:r>
      <w:r w:rsidRPr="00672BA6">
        <w:rPr>
          <w:rFonts w:ascii="Times New Roman" w:eastAsia="Calibri" w:hAnsi="Times New Roman" w:cs="Times New Roman"/>
          <w:sz w:val="24"/>
          <w:szCs w:val="24"/>
        </w:rPr>
        <w:tab/>
      </w:r>
      <w:r w:rsidRPr="00672BA6">
        <w:rPr>
          <w:rFonts w:ascii="Times New Roman" w:eastAsia="Calibri" w:hAnsi="Times New Roman" w:cs="Times New Roman"/>
          <w:sz w:val="24"/>
          <w:szCs w:val="24"/>
        </w:rPr>
        <w:tab/>
        <w:t>70887985</w:t>
      </w:r>
    </w:p>
    <w:p w:rsidR="00672BA6" w:rsidRPr="00672BA6" w:rsidRDefault="00672BA6" w:rsidP="00672BA6">
      <w:pPr>
        <w:spacing w:after="0" w:line="240" w:lineRule="auto"/>
        <w:rPr>
          <w:rFonts w:ascii="Times New Roman" w:eastAsia="Calibri" w:hAnsi="Times New Roman" w:cs="Times New Roman"/>
          <w:sz w:val="24"/>
          <w:szCs w:val="24"/>
        </w:rPr>
      </w:pPr>
      <w:r w:rsidRPr="00672BA6">
        <w:rPr>
          <w:rFonts w:ascii="Times New Roman" w:eastAsia="Calibri" w:hAnsi="Times New Roman" w:cs="Times New Roman"/>
          <w:sz w:val="24"/>
          <w:szCs w:val="24"/>
        </w:rPr>
        <w:t>zastoupená</w:t>
      </w:r>
      <w:r w:rsidRPr="00672BA6">
        <w:rPr>
          <w:rFonts w:ascii="Times New Roman" w:eastAsia="Calibri" w:hAnsi="Times New Roman" w:cs="Times New Roman"/>
          <w:sz w:val="24"/>
          <w:szCs w:val="24"/>
        </w:rPr>
        <w:tab/>
      </w:r>
      <w:r w:rsidRPr="00672BA6">
        <w:rPr>
          <w:rFonts w:ascii="Times New Roman" w:eastAsia="Calibri" w:hAnsi="Times New Roman" w:cs="Times New Roman"/>
          <w:sz w:val="24"/>
          <w:szCs w:val="24"/>
        </w:rPr>
        <w:tab/>
        <w:t>Ing. Ludmilou Froňkovou, DiS., ředitelkou</w:t>
      </w:r>
    </w:p>
    <w:p w:rsidR="00672BA6" w:rsidRPr="00672BA6" w:rsidRDefault="00672BA6" w:rsidP="00672BA6">
      <w:pPr>
        <w:pStyle w:val="Bezmezer"/>
      </w:pPr>
      <w:r w:rsidRPr="00672BA6">
        <w:t>bankovní spojení:</w:t>
      </w:r>
      <w:r w:rsidRPr="00672BA6">
        <w:tab/>
        <w:t>8806810287/0100</w:t>
      </w:r>
    </w:p>
    <w:p w:rsidR="00672BA6" w:rsidRPr="00672BA6" w:rsidRDefault="00672BA6" w:rsidP="00672BA6">
      <w:pPr>
        <w:pStyle w:val="Zkladntext"/>
        <w:jc w:val="both"/>
        <w:rPr>
          <w:szCs w:val="24"/>
        </w:rPr>
      </w:pPr>
      <w:r w:rsidRPr="00672BA6">
        <w:rPr>
          <w:szCs w:val="24"/>
        </w:rPr>
        <w:t xml:space="preserve">Spisová značka Pr 182 vedená u Krajského soudu v Plzni  </w:t>
      </w:r>
    </w:p>
    <w:p w:rsidR="00672BA6" w:rsidRPr="00672BA6" w:rsidRDefault="00672BA6" w:rsidP="00672BA6">
      <w:pPr>
        <w:pStyle w:val="Zkladntext"/>
        <w:jc w:val="both"/>
        <w:rPr>
          <w:szCs w:val="24"/>
        </w:rPr>
      </w:pPr>
      <w:r w:rsidRPr="00672BA6">
        <w:rPr>
          <w:szCs w:val="24"/>
        </w:rPr>
        <w:t>(dále jen „pronajímatel“)</w:t>
      </w:r>
    </w:p>
    <w:p w:rsidR="00672BA6" w:rsidRPr="00672BA6" w:rsidRDefault="00672BA6" w:rsidP="00672BA6">
      <w:pPr>
        <w:spacing w:after="0" w:line="240" w:lineRule="auto"/>
        <w:jc w:val="both"/>
        <w:rPr>
          <w:rFonts w:ascii="Times New Roman" w:hAnsi="Times New Roman" w:cs="Times New Roman"/>
          <w:sz w:val="24"/>
          <w:szCs w:val="24"/>
        </w:rPr>
      </w:pPr>
    </w:p>
    <w:p w:rsidR="00672BA6" w:rsidRPr="00672BA6" w:rsidRDefault="00672BA6" w:rsidP="00672BA6">
      <w:pPr>
        <w:spacing w:after="0" w:line="240" w:lineRule="auto"/>
        <w:jc w:val="both"/>
        <w:rPr>
          <w:rFonts w:ascii="Times New Roman" w:hAnsi="Times New Roman" w:cs="Times New Roman"/>
          <w:b/>
          <w:sz w:val="24"/>
          <w:szCs w:val="24"/>
        </w:rPr>
      </w:pPr>
      <w:r w:rsidRPr="00672BA6">
        <w:rPr>
          <w:rFonts w:ascii="Times New Roman" w:hAnsi="Times New Roman" w:cs="Times New Roman"/>
          <w:b/>
          <w:sz w:val="24"/>
          <w:szCs w:val="24"/>
        </w:rPr>
        <w:t>a</w:t>
      </w:r>
    </w:p>
    <w:p w:rsidR="00672BA6" w:rsidRPr="00672BA6" w:rsidRDefault="00672BA6" w:rsidP="00672BA6">
      <w:pPr>
        <w:spacing w:after="0" w:line="240" w:lineRule="auto"/>
        <w:jc w:val="both"/>
        <w:rPr>
          <w:rFonts w:ascii="Times New Roman" w:hAnsi="Times New Roman" w:cs="Times New Roman"/>
          <w:b/>
          <w:sz w:val="24"/>
          <w:szCs w:val="24"/>
        </w:rPr>
      </w:pPr>
    </w:p>
    <w:p w:rsidR="00672BA6" w:rsidRPr="00672BA6" w:rsidRDefault="00672BA6" w:rsidP="00672BA6">
      <w:pPr>
        <w:pStyle w:val="Prosttext1"/>
        <w:jc w:val="both"/>
        <w:rPr>
          <w:rFonts w:ascii="Times New Roman" w:hAnsi="Times New Roman"/>
          <w:b/>
          <w:sz w:val="24"/>
          <w:szCs w:val="24"/>
          <w:u w:val="single"/>
        </w:rPr>
      </w:pPr>
      <w:r w:rsidRPr="00672BA6">
        <w:rPr>
          <w:rFonts w:ascii="Times New Roman" w:hAnsi="Times New Roman"/>
          <w:b/>
          <w:sz w:val="24"/>
          <w:szCs w:val="24"/>
          <w:u w:val="single"/>
        </w:rPr>
        <w:t xml:space="preserve">Nájemce: </w:t>
      </w:r>
    </w:p>
    <w:p w:rsidR="00672BA6" w:rsidRPr="00672BA6" w:rsidRDefault="00672BA6" w:rsidP="00672BA6">
      <w:pPr>
        <w:spacing w:after="0" w:line="240" w:lineRule="auto"/>
        <w:jc w:val="both"/>
        <w:rPr>
          <w:rFonts w:ascii="Times New Roman" w:hAnsi="Times New Roman" w:cs="Times New Roman"/>
          <w:b/>
          <w:bCs/>
          <w:sz w:val="24"/>
          <w:szCs w:val="24"/>
        </w:rPr>
      </w:pPr>
      <w:r w:rsidRPr="00672BA6">
        <w:rPr>
          <w:rFonts w:ascii="Times New Roman" w:hAnsi="Times New Roman" w:cs="Times New Roman"/>
          <w:b/>
          <w:bCs/>
          <w:sz w:val="24"/>
          <w:szCs w:val="24"/>
        </w:rPr>
        <w:t>Domov pro seniory "SKALKA" v Chebu, příspěvková organizace</w:t>
      </w:r>
    </w:p>
    <w:p w:rsidR="00672BA6" w:rsidRPr="00672BA6" w:rsidRDefault="00672BA6" w:rsidP="00672BA6">
      <w:pPr>
        <w:spacing w:after="0" w:line="240" w:lineRule="auto"/>
        <w:jc w:val="both"/>
        <w:rPr>
          <w:rFonts w:ascii="Times New Roman" w:hAnsi="Times New Roman" w:cs="Times New Roman"/>
          <w:sz w:val="24"/>
          <w:szCs w:val="24"/>
        </w:rPr>
      </w:pPr>
      <w:r w:rsidRPr="00672BA6">
        <w:rPr>
          <w:rFonts w:ascii="Times New Roman" w:hAnsi="Times New Roman" w:cs="Times New Roman"/>
          <w:sz w:val="24"/>
          <w:szCs w:val="24"/>
        </w:rPr>
        <w:t>se sídlem:</w:t>
      </w:r>
      <w:r w:rsidRPr="00672BA6">
        <w:rPr>
          <w:rFonts w:ascii="Times New Roman" w:hAnsi="Times New Roman" w:cs="Times New Roman"/>
          <w:sz w:val="24"/>
          <w:szCs w:val="24"/>
        </w:rPr>
        <w:tab/>
      </w:r>
      <w:r w:rsidRPr="00672BA6">
        <w:rPr>
          <w:rFonts w:ascii="Times New Roman" w:hAnsi="Times New Roman" w:cs="Times New Roman"/>
          <w:sz w:val="24"/>
          <w:szCs w:val="24"/>
        </w:rPr>
        <w:tab/>
        <w:t>Americká 52, 350 02 Cheb</w:t>
      </w:r>
    </w:p>
    <w:p w:rsidR="00672BA6" w:rsidRPr="00672BA6" w:rsidRDefault="00672BA6" w:rsidP="00672BA6">
      <w:pPr>
        <w:spacing w:after="0" w:line="240" w:lineRule="auto"/>
        <w:jc w:val="both"/>
        <w:rPr>
          <w:rStyle w:val="normal1"/>
          <w:rFonts w:ascii="Times New Roman" w:hAnsi="Times New Roman" w:cs="Times New Roman"/>
          <w:sz w:val="24"/>
          <w:szCs w:val="24"/>
        </w:rPr>
      </w:pPr>
      <w:r w:rsidRPr="00672BA6">
        <w:rPr>
          <w:rFonts w:ascii="Times New Roman" w:hAnsi="Times New Roman" w:cs="Times New Roman"/>
          <w:sz w:val="24"/>
          <w:szCs w:val="24"/>
        </w:rPr>
        <w:t xml:space="preserve">IČO: </w:t>
      </w:r>
      <w:r w:rsidRPr="00672BA6">
        <w:rPr>
          <w:rFonts w:ascii="Times New Roman" w:hAnsi="Times New Roman" w:cs="Times New Roman"/>
          <w:sz w:val="24"/>
          <w:szCs w:val="24"/>
        </w:rPr>
        <w:tab/>
      </w:r>
      <w:r w:rsidRPr="00672BA6">
        <w:rPr>
          <w:rFonts w:ascii="Times New Roman" w:hAnsi="Times New Roman" w:cs="Times New Roman"/>
          <w:sz w:val="24"/>
          <w:szCs w:val="24"/>
        </w:rPr>
        <w:tab/>
      </w:r>
      <w:r w:rsidRPr="00672BA6">
        <w:rPr>
          <w:rFonts w:ascii="Times New Roman" w:hAnsi="Times New Roman" w:cs="Times New Roman"/>
          <w:sz w:val="24"/>
          <w:szCs w:val="24"/>
        </w:rPr>
        <w:tab/>
        <w:t>71175245</w:t>
      </w:r>
    </w:p>
    <w:p w:rsidR="00672BA6" w:rsidRPr="00672BA6" w:rsidRDefault="00672BA6" w:rsidP="00672BA6">
      <w:pPr>
        <w:spacing w:after="0" w:line="240" w:lineRule="auto"/>
        <w:jc w:val="both"/>
        <w:rPr>
          <w:rFonts w:ascii="Times New Roman" w:hAnsi="Times New Roman" w:cs="Times New Roman"/>
          <w:sz w:val="24"/>
          <w:szCs w:val="24"/>
        </w:rPr>
      </w:pPr>
      <w:r w:rsidRPr="00672BA6">
        <w:rPr>
          <w:rFonts w:ascii="Times New Roman" w:hAnsi="Times New Roman" w:cs="Times New Roman"/>
          <w:sz w:val="24"/>
          <w:szCs w:val="24"/>
        </w:rPr>
        <w:t xml:space="preserve">zastoupená: </w:t>
      </w:r>
      <w:r w:rsidRPr="00672BA6">
        <w:rPr>
          <w:rFonts w:ascii="Times New Roman" w:hAnsi="Times New Roman" w:cs="Times New Roman"/>
          <w:sz w:val="24"/>
          <w:szCs w:val="24"/>
        </w:rPr>
        <w:tab/>
      </w:r>
      <w:r w:rsidRPr="00672BA6">
        <w:rPr>
          <w:rFonts w:ascii="Times New Roman" w:hAnsi="Times New Roman" w:cs="Times New Roman"/>
          <w:sz w:val="24"/>
          <w:szCs w:val="24"/>
        </w:rPr>
        <w:tab/>
      </w:r>
      <w:r w:rsidRPr="00672BA6">
        <w:rPr>
          <w:rFonts w:ascii="Times New Roman" w:hAnsi="Times New Roman" w:cs="Times New Roman"/>
          <w:bCs/>
          <w:sz w:val="24"/>
          <w:szCs w:val="24"/>
        </w:rPr>
        <w:t>Mgr. Alenou Samuelovou, ředitelkou</w:t>
      </w:r>
    </w:p>
    <w:p w:rsidR="00672BA6" w:rsidRPr="00672BA6" w:rsidRDefault="00672BA6" w:rsidP="00672BA6">
      <w:pPr>
        <w:spacing w:after="0" w:line="240" w:lineRule="auto"/>
        <w:jc w:val="both"/>
        <w:rPr>
          <w:rFonts w:ascii="Times New Roman" w:hAnsi="Times New Roman" w:cs="Times New Roman"/>
          <w:sz w:val="24"/>
          <w:szCs w:val="24"/>
        </w:rPr>
      </w:pPr>
      <w:r w:rsidRPr="00672BA6">
        <w:rPr>
          <w:rFonts w:ascii="Times New Roman" w:hAnsi="Times New Roman" w:cs="Times New Roman"/>
          <w:sz w:val="24"/>
          <w:szCs w:val="24"/>
        </w:rPr>
        <w:t xml:space="preserve">bankovní spojení: </w:t>
      </w:r>
      <w:r w:rsidRPr="00672BA6">
        <w:rPr>
          <w:rFonts w:ascii="Times New Roman" w:hAnsi="Times New Roman" w:cs="Times New Roman"/>
          <w:sz w:val="24"/>
          <w:szCs w:val="24"/>
        </w:rPr>
        <w:tab/>
      </w:r>
      <w:r w:rsidR="0076348C">
        <w:rPr>
          <w:rFonts w:ascii="Times New Roman" w:hAnsi="Times New Roman" w:cs="Times New Roman"/>
          <w:sz w:val="24"/>
          <w:szCs w:val="24"/>
        </w:rPr>
        <w:t>78-2172760267/0100</w:t>
      </w:r>
    </w:p>
    <w:p w:rsidR="00672BA6" w:rsidRPr="00672BA6" w:rsidRDefault="00672BA6" w:rsidP="00672BA6">
      <w:pPr>
        <w:pStyle w:val="Zkladntext"/>
        <w:jc w:val="both"/>
        <w:rPr>
          <w:szCs w:val="24"/>
        </w:rPr>
      </w:pPr>
      <w:r w:rsidRPr="00672BA6">
        <w:rPr>
          <w:szCs w:val="24"/>
        </w:rPr>
        <w:t xml:space="preserve">Spisová značka Pr 512 vedená u Krajského soudu v Plzni  </w:t>
      </w:r>
    </w:p>
    <w:p w:rsidR="00672BA6" w:rsidRPr="00672BA6" w:rsidRDefault="00672BA6" w:rsidP="00672BA6">
      <w:pPr>
        <w:spacing w:after="0" w:line="240" w:lineRule="auto"/>
        <w:jc w:val="both"/>
        <w:rPr>
          <w:rFonts w:ascii="Times New Roman" w:hAnsi="Times New Roman" w:cs="Times New Roman"/>
          <w:sz w:val="24"/>
          <w:szCs w:val="24"/>
        </w:rPr>
      </w:pPr>
    </w:p>
    <w:p w:rsidR="00672BA6" w:rsidRPr="00672BA6" w:rsidRDefault="00672BA6" w:rsidP="00672BA6">
      <w:pPr>
        <w:spacing w:after="0" w:line="240" w:lineRule="auto"/>
        <w:jc w:val="both"/>
        <w:rPr>
          <w:rFonts w:ascii="Times New Roman" w:hAnsi="Times New Roman" w:cs="Times New Roman"/>
          <w:sz w:val="24"/>
          <w:szCs w:val="24"/>
        </w:rPr>
      </w:pPr>
      <w:r w:rsidRPr="00672BA6">
        <w:rPr>
          <w:rFonts w:ascii="Times New Roman" w:hAnsi="Times New Roman" w:cs="Times New Roman"/>
          <w:sz w:val="24"/>
          <w:szCs w:val="24"/>
        </w:rPr>
        <w:t>(dále jen „nájemce“)</w:t>
      </w:r>
    </w:p>
    <w:p w:rsidR="00672BA6" w:rsidRPr="00672BA6" w:rsidRDefault="00672BA6" w:rsidP="00672BA6">
      <w:pPr>
        <w:spacing w:after="0" w:line="240" w:lineRule="auto"/>
        <w:ind w:firstLine="709"/>
        <w:jc w:val="both"/>
        <w:rPr>
          <w:rFonts w:ascii="Times New Roman" w:hAnsi="Times New Roman" w:cs="Times New Roman"/>
          <w:bCs/>
          <w:sz w:val="24"/>
          <w:szCs w:val="24"/>
        </w:rPr>
      </w:pPr>
    </w:p>
    <w:p w:rsidR="00672BA6" w:rsidRPr="00672BA6" w:rsidRDefault="00672BA6" w:rsidP="00672BA6">
      <w:pPr>
        <w:spacing w:after="0" w:line="240" w:lineRule="auto"/>
        <w:jc w:val="center"/>
        <w:rPr>
          <w:rFonts w:ascii="Times New Roman" w:hAnsi="Times New Roman" w:cs="Times New Roman"/>
          <w:sz w:val="24"/>
          <w:szCs w:val="24"/>
        </w:rPr>
      </w:pPr>
      <w:r w:rsidRPr="00672BA6">
        <w:rPr>
          <w:rFonts w:ascii="Times New Roman" w:hAnsi="Times New Roman" w:cs="Times New Roman"/>
          <w:sz w:val="24"/>
          <w:szCs w:val="24"/>
        </w:rPr>
        <w:t>níže uvedeného dne, měsíce a roku uzavírají tuto</w:t>
      </w:r>
    </w:p>
    <w:p w:rsidR="00672BA6" w:rsidRPr="00672BA6" w:rsidRDefault="00672BA6" w:rsidP="00672BA6">
      <w:pPr>
        <w:spacing w:after="0" w:line="240" w:lineRule="auto"/>
        <w:jc w:val="both"/>
        <w:rPr>
          <w:rFonts w:ascii="Times New Roman" w:hAnsi="Times New Roman" w:cs="Times New Roman"/>
          <w:sz w:val="24"/>
          <w:szCs w:val="24"/>
        </w:rPr>
      </w:pPr>
    </w:p>
    <w:p w:rsidR="00672BA6" w:rsidRPr="00672BA6" w:rsidRDefault="00672BA6" w:rsidP="00672BA6">
      <w:pPr>
        <w:spacing w:after="0" w:line="240" w:lineRule="auto"/>
        <w:jc w:val="both"/>
        <w:rPr>
          <w:rFonts w:ascii="Times New Roman" w:hAnsi="Times New Roman" w:cs="Times New Roman"/>
          <w:sz w:val="24"/>
          <w:szCs w:val="24"/>
        </w:rPr>
      </w:pPr>
    </w:p>
    <w:p w:rsidR="00672BA6" w:rsidRPr="0076348C" w:rsidRDefault="00672BA6" w:rsidP="00672BA6">
      <w:pPr>
        <w:spacing w:after="0" w:line="240" w:lineRule="auto"/>
        <w:jc w:val="center"/>
        <w:rPr>
          <w:rFonts w:ascii="Times New Roman" w:hAnsi="Times New Roman" w:cs="Times New Roman"/>
          <w:b/>
          <w:sz w:val="28"/>
          <w:szCs w:val="28"/>
        </w:rPr>
      </w:pPr>
      <w:r w:rsidRPr="0076348C">
        <w:rPr>
          <w:rFonts w:ascii="Times New Roman" w:hAnsi="Times New Roman" w:cs="Times New Roman"/>
          <w:b/>
          <w:sz w:val="28"/>
          <w:szCs w:val="28"/>
        </w:rPr>
        <w:t>smlouvu o nájmu části nemovité věci</w:t>
      </w:r>
    </w:p>
    <w:p w:rsidR="00672BA6" w:rsidRPr="00672BA6" w:rsidRDefault="00672BA6" w:rsidP="00672BA6">
      <w:pPr>
        <w:tabs>
          <w:tab w:val="left" w:pos="1080"/>
        </w:tabs>
        <w:autoSpaceDE w:val="0"/>
        <w:spacing w:after="0" w:line="240" w:lineRule="auto"/>
        <w:jc w:val="center"/>
        <w:rPr>
          <w:rFonts w:ascii="Times New Roman" w:hAnsi="Times New Roman" w:cs="Times New Roman"/>
          <w:b/>
          <w:bCs/>
          <w:sz w:val="24"/>
          <w:szCs w:val="24"/>
        </w:rPr>
      </w:pPr>
    </w:p>
    <w:p w:rsidR="00672BA6" w:rsidRPr="00672BA6" w:rsidRDefault="00672BA6" w:rsidP="00672BA6">
      <w:pPr>
        <w:tabs>
          <w:tab w:val="left" w:pos="1080"/>
        </w:tabs>
        <w:autoSpaceDE w:val="0"/>
        <w:spacing w:after="0" w:line="240" w:lineRule="auto"/>
        <w:jc w:val="center"/>
        <w:rPr>
          <w:rFonts w:ascii="Times New Roman" w:hAnsi="Times New Roman" w:cs="Times New Roman"/>
          <w:b/>
          <w:bCs/>
          <w:sz w:val="24"/>
          <w:szCs w:val="24"/>
        </w:rPr>
      </w:pPr>
      <w:r w:rsidRPr="00672BA6">
        <w:rPr>
          <w:rFonts w:ascii="Times New Roman" w:hAnsi="Times New Roman" w:cs="Times New Roman"/>
          <w:b/>
          <w:bCs/>
          <w:sz w:val="24"/>
          <w:szCs w:val="24"/>
        </w:rPr>
        <w:t>Článek 1</w:t>
      </w:r>
    </w:p>
    <w:p w:rsidR="00672BA6" w:rsidRPr="00672BA6" w:rsidRDefault="00672BA6" w:rsidP="00672BA6">
      <w:pPr>
        <w:tabs>
          <w:tab w:val="left" w:pos="1080"/>
        </w:tabs>
        <w:autoSpaceDE w:val="0"/>
        <w:spacing w:after="0" w:line="240" w:lineRule="auto"/>
        <w:jc w:val="center"/>
        <w:rPr>
          <w:rFonts w:ascii="Times New Roman" w:hAnsi="Times New Roman" w:cs="Times New Roman"/>
          <w:b/>
          <w:bCs/>
          <w:sz w:val="24"/>
          <w:szCs w:val="24"/>
        </w:rPr>
      </w:pPr>
      <w:r w:rsidRPr="00672BA6">
        <w:rPr>
          <w:rFonts w:ascii="Times New Roman" w:hAnsi="Times New Roman" w:cs="Times New Roman"/>
          <w:b/>
          <w:bCs/>
          <w:sz w:val="24"/>
          <w:szCs w:val="24"/>
        </w:rPr>
        <w:t>Předmět nájmu</w:t>
      </w:r>
    </w:p>
    <w:p w:rsidR="00672BA6" w:rsidRPr="00672BA6" w:rsidRDefault="00672BA6" w:rsidP="00672BA6">
      <w:pPr>
        <w:tabs>
          <w:tab w:val="left" w:pos="1080"/>
        </w:tabs>
        <w:autoSpaceDE w:val="0"/>
        <w:spacing w:after="0" w:line="240" w:lineRule="auto"/>
        <w:ind w:left="536"/>
        <w:jc w:val="center"/>
        <w:rPr>
          <w:rFonts w:ascii="Times New Roman" w:hAnsi="Times New Roman" w:cs="Times New Roman"/>
          <w:sz w:val="24"/>
          <w:szCs w:val="24"/>
        </w:rPr>
      </w:pPr>
    </w:p>
    <w:p w:rsidR="00672BA6" w:rsidRPr="00672BA6" w:rsidRDefault="00672BA6" w:rsidP="00672BA6">
      <w:pPr>
        <w:numPr>
          <w:ilvl w:val="0"/>
          <w:numId w:val="2"/>
        </w:numPr>
        <w:suppressAutoHyphens/>
        <w:spacing w:after="0" w:line="240" w:lineRule="auto"/>
        <w:jc w:val="both"/>
        <w:rPr>
          <w:rFonts w:ascii="Times New Roman" w:hAnsi="Times New Roman" w:cs="Times New Roman"/>
          <w:sz w:val="24"/>
          <w:szCs w:val="24"/>
        </w:rPr>
      </w:pPr>
      <w:r w:rsidRPr="00672BA6">
        <w:rPr>
          <w:rFonts w:ascii="Times New Roman" w:hAnsi="Times New Roman" w:cs="Times New Roman"/>
          <w:sz w:val="24"/>
          <w:szCs w:val="24"/>
        </w:rPr>
        <w:t>Pronajímatel má na základě usnesení Rady města Chebu č. 128/3/2019 ze dne 21.02.2019 ve výpůjčce nemovité věci ve vlastnictví města Cheb, které tvoří pozemek, parcelní číslo stavební 6576, zastavěná plocha a nádvoří</w:t>
      </w:r>
      <w:r>
        <w:rPr>
          <w:rFonts w:ascii="Times New Roman" w:hAnsi="Times New Roman" w:cs="Times New Roman"/>
          <w:sz w:val="24"/>
          <w:szCs w:val="24"/>
        </w:rPr>
        <w:t xml:space="preserve"> </w:t>
      </w:r>
      <w:r w:rsidRPr="00672BA6">
        <w:rPr>
          <w:rFonts w:ascii="Times New Roman" w:hAnsi="Times New Roman" w:cs="Times New Roman"/>
          <w:sz w:val="24"/>
          <w:szCs w:val="24"/>
        </w:rPr>
        <w:t>o výměře 572 m</w:t>
      </w:r>
      <w:r w:rsidRPr="00672BA6">
        <w:rPr>
          <w:rFonts w:ascii="Times New Roman" w:hAnsi="Times New Roman" w:cs="Times New Roman"/>
          <w:sz w:val="24"/>
          <w:szCs w:val="24"/>
          <w:vertAlign w:val="superscript"/>
        </w:rPr>
        <w:t>2</w:t>
      </w:r>
      <w:r w:rsidRPr="00672BA6">
        <w:rPr>
          <w:rFonts w:ascii="Times New Roman" w:hAnsi="Times New Roman" w:cs="Times New Roman"/>
          <w:sz w:val="24"/>
          <w:szCs w:val="24"/>
        </w:rPr>
        <w:t>,</w:t>
      </w:r>
      <w:r w:rsidRPr="00672BA6">
        <w:rPr>
          <w:rFonts w:ascii="Times New Roman" w:hAnsi="Times New Roman" w:cs="Times New Roman"/>
          <w:sz w:val="24"/>
          <w:szCs w:val="24"/>
          <w:vertAlign w:val="superscript"/>
        </w:rPr>
        <w:t xml:space="preserve"> </w:t>
      </w:r>
      <w:r w:rsidRPr="00672BA6">
        <w:rPr>
          <w:rFonts w:ascii="Times New Roman" w:hAnsi="Times New Roman" w:cs="Times New Roman"/>
          <w:sz w:val="24"/>
          <w:szCs w:val="24"/>
        </w:rPr>
        <w:t>jehož součástí je budova, objekt k bydlení s číslem popisným 2272, na adrese Cheb, Dragounská 12 a pozemek parcelní číslo 1792/24, ostatní plocha o celkové výměře 1484 m</w:t>
      </w:r>
      <w:r w:rsidRPr="00672BA6">
        <w:rPr>
          <w:rFonts w:ascii="Times New Roman" w:hAnsi="Times New Roman" w:cs="Times New Roman"/>
          <w:sz w:val="24"/>
          <w:szCs w:val="24"/>
          <w:vertAlign w:val="superscript"/>
        </w:rPr>
        <w:t>2</w:t>
      </w:r>
      <w:r w:rsidRPr="00672BA6">
        <w:rPr>
          <w:rFonts w:ascii="Times New Roman" w:hAnsi="Times New Roman" w:cs="Times New Roman"/>
          <w:sz w:val="24"/>
          <w:szCs w:val="24"/>
        </w:rPr>
        <w:t>, vše v katastrálním území Cheb, obec Cheb, zapsané u Katastrální úřadu pro Karlovarský kraj, katastrální pracoviště Cheb na listu vlastnictví č. 1 pro město Cheb.</w:t>
      </w:r>
    </w:p>
    <w:p w:rsidR="00672BA6" w:rsidRDefault="00672BA6" w:rsidP="00672BA6">
      <w:pPr>
        <w:numPr>
          <w:ilvl w:val="0"/>
          <w:numId w:val="2"/>
        </w:numPr>
        <w:suppressAutoHyphens/>
        <w:spacing w:after="0" w:line="240" w:lineRule="auto"/>
        <w:jc w:val="both"/>
        <w:rPr>
          <w:rFonts w:ascii="Times New Roman" w:hAnsi="Times New Roman" w:cs="Times New Roman"/>
          <w:sz w:val="24"/>
          <w:szCs w:val="24"/>
        </w:rPr>
      </w:pPr>
      <w:r w:rsidRPr="00672BA6">
        <w:rPr>
          <w:rFonts w:ascii="Times New Roman" w:hAnsi="Times New Roman" w:cs="Times New Roman"/>
          <w:sz w:val="24"/>
          <w:szCs w:val="24"/>
        </w:rPr>
        <w:t>Předmětem této smlouvy je nájem části nemovité věci uvedené v odstavci prvním, 3. nadzemní podlaží budovy č.p. 2272, na adrese Cheb, Dragounská 12, celkem 8 bytů o dvou pokojích, se sociálním zázemím a lodžií (pokoj 1 o výměře 16,30 m</w:t>
      </w:r>
      <w:r w:rsidRPr="00672BA6">
        <w:rPr>
          <w:rFonts w:ascii="Times New Roman" w:hAnsi="Times New Roman" w:cs="Times New Roman"/>
          <w:sz w:val="24"/>
          <w:szCs w:val="24"/>
          <w:vertAlign w:val="superscript"/>
        </w:rPr>
        <w:t>2</w:t>
      </w:r>
      <w:r w:rsidRPr="00672BA6">
        <w:rPr>
          <w:rFonts w:ascii="Times New Roman" w:hAnsi="Times New Roman" w:cs="Times New Roman"/>
          <w:sz w:val="24"/>
          <w:szCs w:val="24"/>
        </w:rPr>
        <w:t>, pokoj 2  o výměře 10,02 m</w:t>
      </w:r>
      <w:r w:rsidRPr="00672BA6">
        <w:rPr>
          <w:rFonts w:ascii="Times New Roman" w:hAnsi="Times New Roman" w:cs="Times New Roman"/>
          <w:sz w:val="24"/>
          <w:szCs w:val="24"/>
          <w:vertAlign w:val="superscript"/>
        </w:rPr>
        <w:t>2</w:t>
      </w:r>
      <w:r w:rsidRPr="00672BA6">
        <w:rPr>
          <w:rFonts w:ascii="Times New Roman" w:hAnsi="Times New Roman" w:cs="Times New Roman"/>
          <w:sz w:val="24"/>
          <w:szCs w:val="24"/>
        </w:rPr>
        <w:t>, předsíň o výměře 5,68 m</w:t>
      </w:r>
      <w:r w:rsidRPr="00672BA6">
        <w:rPr>
          <w:rFonts w:ascii="Times New Roman" w:hAnsi="Times New Roman" w:cs="Times New Roman"/>
          <w:sz w:val="24"/>
          <w:szCs w:val="24"/>
          <w:vertAlign w:val="superscript"/>
        </w:rPr>
        <w:t>2</w:t>
      </w:r>
      <w:r w:rsidRPr="00672BA6">
        <w:rPr>
          <w:rFonts w:ascii="Times New Roman" w:hAnsi="Times New Roman" w:cs="Times New Roman"/>
          <w:sz w:val="24"/>
          <w:szCs w:val="24"/>
        </w:rPr>
        <w:t>, sociální zařízení o výměře 4,21 m</w:t>
      </w:r>
      <w:r w:rsidRPr="00672BA6">
        <w:rPr>
          <w:rFonts w:ascii="Times New Roman" w:hAnsi="Times New Roman" w:cs="Times New Roman"/>
          <w:sz w:val="24"/>
          <w:szCs w:val="24"/>
          <w:vertAlign w:val="superscript"/>
        </w:rPr>
        <w:t>2</w:t>
      </w:r>
      <w:r w:rsidRPr="00672BA6">
        <w:rPr>
          <w:rFonts w:ascii="Times New Roman" w:hAnsi="Times New Roman" w:cs="Times New Roman"/>
          <w:sz w:val="24"/>
          <w:szCs w:val="24"/>
        </w:rPr>
        <w:t xml:space="preserve"> a lodžie o výměře 4,41 m</w:t>
      </w:r>
      <w:r w:rsidRPr="00672BA6">
        <w:rPr>
          <w:rFonts w:ascii="Times New Roman" w:hAnsi="Times New Roman" w:cs="Times New Roman"/>
          <w:sz w:val="24"/>
          <w:szCs w:val="24"/>
          <w:vertAlign w:val="superscript"/>
        </w:rPr>
        <w:t>2</w:t>
      </w:r>
      <w:r w:rsidRPr="00672BA6">
        <w:rPr>
          <w:rFonts w:ascii="Times New Roman" w:hAnsi="Times New Roman" w:cs="Times New Roman"/>
          <w:sz w:val="24"/>
          <w:szCs w:val="24"/>
        </w:rPr>
        <w:t>), včetně 2 místností s lodžií jako zázemí o výměře celkem 41,42 m</w:t>
      </w:r>
      <w:r w:rsidRPr="00672BA6">
        <w:rPr>
          <w:rFonts w:ascii="Times New Roman" w:hAnsi="Times New Roman" w:cs="Times New Roman"/>
          <w:sz w:val="24"/>
          <w:szCs w:val="24"/>
          <w:vertAlign w:val="superscript"/>
        </w:rPr>
        <w:t>2</w:t>
      </w:r>
      <w:r w:rsidRPr="00672BA6">
        <w:rPr>
          <w:rFonts w:ascii="Times New Roman" w:hAnsi="Times New Roman" w:cs="Times New Roman"/>
          <w:sz w:val="24"/>
          <w:szCs w:val="24"/>
        </w:rPr>
        <w:t xml:space="preserve"> a chodby o výměře 75,51 m</w:t>
      </w:r>
      <w:r w:rsidRPr="00672BA6">
        <w:rPr>
          <w:rFonts w:ascii="Times New Roman" w:hAnsi="Times New Roman" w:cs="Times New Roman"/>
          <w:sz w:val="24"/>
          <w:szCs w:val="24"/>
          <w:vertAlign w:val="superscript"/>
        </w:rPr>
        <w:t>2</w:t>
      </w:r>
      <w:r w:rsidRPr="00672BA6">
        <w:rPr>
          <w:rFonts w:ascii="Times New Roman" w:hAnsi="Times New Roman" w:cs="Times New Roman"/>
          <w:sz w:val="24"/>
          <w:szCs w:val="24"/>
        </w:rPr>
        <w:t>, vše o celkové výměře 442,09 m</w:t>
      </w:r>
      <w:r w:rsidRPr="00672BA6">
        <w:rPr>
          <w:rFonts w:ascii="Times New Roman" w:hAnsi="Times New Roman" w:cs="Times New Roman"/>
          <w:sz w:val="24"/>
          <w:szCs w:val="24"/>
          <w:vertAlign w:val="superscript"/>
        </w:rPr>
        <w:t>2</w:t>
      </w:r>
      <w:r w:rsidRPr="00672BA6">
        <w:rPr>
          <w:rFonts w:ascii="Times New Roman" w:hAnsi="Times New Roman" w:cs="Times New Roman"/>
          <w:sz w:val="24"/>
          <w:szCs w:val="24"/>
        </w:rPr>
        <w:t>, včetně vybavení, zařízení a inventáře</w:t>
      </w:r>
      <w:r w:rsidR="0076348C">
        <w:rPr>
          <w:rFonts w:ascii="Times New Roman" w:hAnsi="Times New Roman" w:cs="Times New Roman"/>
          <w:sz w:val="24"/>
          <w:szCs w:val="24"/>
        </w:rPr>
        <w:t>, které bude uvedeno v předávacím protokolu.</w:t>
      </w:r>
      <w:r w:rsidRPr="00672BA6">
        <w:rPr>
          <w:rFonts w:ascii="Times New Roman" w:hAnsi="Times New Roman" w:cs="Times New Roman"/>
          <w:sz w:val="24"/>
          <w:szCs w:val="24"/>
        </w:rPr>
        <w:t xml:space="preserve"> (dále jen „předmět nájmu“).</w:t>
      </w:r>
    </w:p>
    <w:p w:rsidR="0076348C" w:rsidRDefault="0076348C" w:rsidP="0076348C">
      <w:pPr>
        <w:suppressAutoHyphens/>
        <w:spacing w:after="0" w:line="240" w:lineRule="auto"/>
        <w:ind w:left="340"/>
        <w:jc w:val="both"/>
        <w:rPr>
          <w:rFonts w:ascii="Times New Roman" w:hAnsi="Times New Roman" w:cs="Times New Roman"/>
          <w:sz w:val="24"/>
          <w:szCs w:val="24"/>
        </w:rPr>
      </w:pPr>
    </w:p>
    <w:p w:rsidR="0076348C" w:rsidRPr="00672BA6" w:rsidRDefault="0076348C" w:rsidP="0076348C">
      <w:pPr>
        <w:suppressAutoHyphens/>
        <w:spacing w:after="0" w:line="240" w:lineRule="auto"/>
        <w:ind w:left="340"/>
        <w:jc w:val="both"/>
        <w:rPr>
          <w:rFonts w:ascii="Times New Roman" w:hAnsi="Times New Roman" w:cs="Times New Roman"/>
          <w:sz w:val="24"/>
          <w:szCs w:val="24"/>
        </w:rPr>
      </w:pPr>
    </w:p>
    <w:p w:rsidR="00672BA6" w:rsidRPr="00672BA6" w:rsidRDefault="00672BA6" w:rsidP="00672BA6">
      <w:pPr>
        <w:numPr>
          <w:ilvl w:val="0"/>
          <w:numId w:val="2"/>
        </w:numPr>
        <w:suppressAutoHyphens/>
        <w:spacing w:after="0" w:line="240" w:lineRule="auto"/>
        <w:jc w:val="both"/>
        <w:rPr>
          <w:rFonts w:ascii="Times New Roman" w:hAnsi="Times New Roman" w:cs="Times New Roman"/>
          <w:sz w:val="24"/>
          <w:szCs w:val="24"/>
        </w:rPr>
      </w:pPr>
      <w:r w:rsidRPr="00672BA6">
        <w:rPr>
          <w:rFonts w:ascii="Times New Roman" w:hAnsi="Times New Roman" w:cs="Times New Roman"/>
          <w:sz w:val="24"/>
          <w:szCs w:val="24"/>
        </w:rPr>
        <w:lastRenderedPageBreak/>
        <w:t xml:space="preserve">Na základě usnesení Rady města Chebu č. </w:t>
      </w:r>
      <w:r w:rsidR="0076348C">
        <w:rPr>
          <w:rFonts w:ascii="Times New Roman" w:hAnsi="Times New Roman" w:cs="Times New Roman"/>
          <w:sz w:val="24"/>
          <w:szCs w:val="24"/>
        </w:rPr>
        <w:t>128</w:t>
      </w:r>
      <w:r w:rsidRPr="00672BA6">
        <w:rPr>
          <w:rFonts w:ascii="Times New Roman" w:hAnsi="Times New Roman" w:cs="Times New Roman"/>
          <w:sz w:val="24"/>
          <w:szCs w:val="24"/>
        </w:rPr>
        <w:t>/</w:t>
      </w:r>
      <w:r w:rsidR="0076348C">
        <w:rPr>
          <w:rFonts w:ascii="Times New Roman" w:hAnsi="Times New Roman" w:cs="Times New Roman"/>
          <w:sz w:val="24"/>
          <w:szCs w:val="24"/>
        </w:rPr>
        <w:t>3</w:t>
      </w:r>
      <w:r w:rsidRPr="00672BA6">
        <w:rPr>
          <w:rFonts w:ascii="Times New Roman" w:hAnsi="Times New Roman" w:cs="Times New Roman"/>
          <w:sz w:val="24"/>
          <w:szCs w:val="24"/>
        </w:rPr>
        <w:t xml:space="preserve">/2019 ze dne </w:t>
      </w:r>
      <w:r w:rsidR="0076348C">
        <w:rPr>
          <w:rFonts w:ascii="Times New Roman" w:hAnsi="Times New Roman" w:cs="Times New Roman"/>
          <w:sz w:val="24"/>
          <w:szCs w:val="24"/>
        </w:rPr>
        <w:t>21</w:t>
      </w:r>
      <w:r w:rsidRPr="00672BA6">
        <w:rPr>
          <w:rFonts w:ascii="Times New Roman" w:hAnsi="Times New Roman" w:cs="Times New Roman"/>
          <w:sz w:val="24"/>
          <w:szCs w:val="24"/>
        </w:rPr>
        <w:t>.</w:t>
      </w:r>
      <w:r w:rsidR="0076348C">
        <w:rPr>
          <w:rFonts w:ascii="Times New Roman" w:hAnsi="Times New Roman" w:cs="Times New Roman"/>
          <w:sz w:val="24"/>
          <w:szCs w:val="24"/>
        </w:rPr>
        <w:t>02</w:t>
      </w:r>
      <w:r w:rsidRPr="00672BA6">
        <w:rPr>
          <w:rFonts w:ascii="Times New Roman" w:hAnsi="Times New Roman" w:cs="Times New Roman"/>
          <w:sz w:val="24"/>
          <w:szCs w:val="24"/>
        </w:rPr>
        <w:t xml:space="preserve">.2019 přenechává pronajímatel nájemci předmět nájmu uvedený v odstavci 2. tohoto článku, nezatížený jakýmikoliv faktickými a právními vadami, tak jak leží a stojí ve stavu způsobilém z hlediska stavebně technického, bezpečnostního a požárního. </w:t>
      </w:r>
    </w:p>
    <w:p w:rsidR="00672BA6" w:rsidRPr="00672BA6" w:rsidRDefault="00672BA6" w:rsidP="00672BA6">
      <w:pPr>
        <w:numPr>
          <w:ilvl w:val="0"/>
          <w:numId w:val="2"/>
        </w:numPr>
        <w:suppressAutoHyphens/>
        <w:spacing w:after="0" w:line="240" w:lineRule="auto"/>
        <w:jc w:val="both"/>
        <w:rPr>
          <w:rFonts w:ascii="Times New Roman" w:hAnsi="Times New Roman" w:cs="Times New Roman"/>
          <w:sz w:val="24"/>
          <w:szCs w:val="24"/>
        </w:rPr>
      </w:pPr>
      <w:r w:rsidRPr="00672BA6">
        <w:rPr>
          <w:rFonts w:ascii="Times New Roman" w:hAnsi="Times New Roman" w:cs="Times New Roman"/>
          <w:sz w:val="24"/>
          <w:szCs w:val="24"/>
        </w:rPr>
        <w:t xml:space="preserve">Nájemce prohlašuje, že je mu znám stav předmětu nájmu a že jej za podmínek v této smlouvě uvedených od pronajímatele do nájmu přejímá.  </w:t>
      </w:r>
    </w:p>
    <w:p w:rsidR="00672BA6" w:rsidRPr="00672BA6" w:rsidRDefault="00672BA6" w:rsidP="00672BA6">
      <w:pPr>
        <w:tabs>
          <w:tab w:val="left" w:pos="1080"/>
        </w:tabs>
        <w:autoSpaceDE w:val="0"/>
        <w:spacing w:after="0" w:line="240" w:lineRule="auto"/>
        <w:ind w:left="536"/>
        <w:jc w:val="center"/>
        <w:rPr>
          <w:rFonts w:ascii="Times New Roman" w:hAnsi="Times New Roman" w:cs="Times New Roman"/>
          <w:b/>
          <w:bCs/>
          <w:sz w:val="24"/>
          <w:szCs w:val="24"/>
        </w:rPr>
      </w:pPr>
    </w:p>
    <w:p w:rsidR="0076348C" w:rsidRDefault="0076348C" w:rsidP="00672BA6">
      <w:pPr>
        <w:tabs>
          <w:tab w:val="left" w:pos="1080"/>
        </w:tabs>
        <w:autoSpaceDE w:val="0"/>
        <w:spacing w:after="0" w:line="240" w:lineRule="auto"/>
        <w:ind w:left="536"/>
        <w:jc w:val="center"/>
        <w:rPr>
          <w:rFonts w:ascii="Times New Roman" w:hAnsi="Times New Roman" w:cs="Times New Roman"/>
          <w:b/>
          <w:bCs/>
          <w:sz w:val="24"/>
          <w:szCs w:val="24"/>
        </w:rPr>
      </w:pPr>
    </w:p>
    <w:p w:rsidR="00672BA6" w:rsidRPr="00672BA6" w:rsidRDefault="00672BA6" w:rsidP="00672BA6">
      <w:pPr>
        <w:tabs>
          <w:tab w:val="left" w:pos="1080"/>
        </w:tabs>
        <w:autoSpaceDE w:val="0"/>
        <w:spacing w:after="0" w:line="240" w:lineRule="auto"/>
        <w:ind w:left="536"/>
        <w:jc w:val="center"/>
        <w:rPr>
          <w:rFonts w:ascii="Times New Roman" w:hAnsi="Times New Roman" w:cs="Times New Roman"/>
          <w:b/>
          <w:bCs/>
          <w:sz w:val="24"/>
          <w:szCs w:val="24"/>
        </w:rPr>
      </w:pPr>
      <w:r w:rsidRPr="00672BA6">
        <w:rPr>
          <w:rFonts w:ascii="Times New Roman" w:hAnsi="Times New Roman" w:cs="Times New Roman"/>
          <w:b/>
          <w:bCs/>
          <w:sz w:val="24"/>
          <w:szCs w:val="24"/>
        </w:rPr>
        <w:t>Článek 2</w:t>
      </w:r>
    </w:p>
    <w:p w:rsidR="00672BA6" w:rsidRPr="00672BA6" w:rsidRDefault="00672BA6" w:rsidP="00672BA6">
      <w:pPr>
        <w:tabs>
          <w:tab w:val="left" w:pos="1080"/>
        </w:tabs>
        <w:autoSpaceDE w:val="0"/>
        <w:spacing w:after="0" w:line="240" w:lineRule="auto"/>
        <w:ind w:left="536"/>
        <w:jc w:val="center"/>
        <w:rPr>
          <w:rFonts w:ascii="Times New Roman" w:hAnsi="Times New Roman" w:cs="Times New Roman"/>
          <w:b/>
          <w:bCs/>
          <w:sz w:val="24"/>
          <w:szCs w:val="24"/>
        </w:rPr>
      </w:pPr>
      <w:r w:rsidRPr="00672BA6">
        <w:rPr>
          <w:rFonts w:ascii="Times New Roman" w:hAnsi="Times New Roman" w:cs="Times New Roman"/>
          <w:b/>
          <w:bCs/>
          <w:sz w:val="24"/>
          <w:szCs w:val="24"/>
        </w:rPr>
        <w:t>Účel nájmu</w:t>
      </w:r>
    </w:p>
    <w:p w:rsidR="00672BA6" w:rsidRPr="00672BA6" w:rsidRDefault="00672BA6" w:rsidP="00672BA6">
      <w:pPr>
        <w:tabs>
          <w:tab w:val="left" w:pos="1080"/>
        </w:tabs>
        <w:autoSpaceDE w:val="0"/>
        <w:spacing w:after="0" w:line="240" w:lineRule="auto"/>
        <w:ind w:left="536"/>
        <w:jc w:val="center"/>
        <w:rPr>
          <w:rFonts w:ascii="Times New Roman" w:hAnsi="Times New Roman" w:cs="Times New Roman"/>
          <w:b/>
          <w:bCs/>
          <w:sz w:val="24"/>
          <w:szCs w:val="24"/>
        </w:rPr>
      </w:pPr>
    </w:p>
    <w:p w:rsidR="00672BA6" w:rsidRPr="00672BA6" w:rsidRDefault="00672BA6" w:rsidP="00672BA6">
      <w:pPr>
        <w:numPr>
          <w:ilvl w:val="0"/>
          <w:numId w:val="5"/>
        </w:numPr>
        <w:suppressAutoHyphens/>
        <w:spacing w:after="0" w:line="240" w:lineRule="auto"/>
        <w:jc w:val="both"/>
        <w:rPr>
          <w:rFonts w:ascii="Times New Roman" w:hAnsi="Times New Roman" w:cs="Times New Roman"/>
          <w:sz w:val="24"/>
          <w:szCs w:val="24"/>
        </w:rPr>
      </w:pPr>
      <w:r w:rsidRPr="00672BA6">
        <w:rPr>
          <w:rFonts w:ascii="Times New Roman" w:hAnsi="Times New Roman" w:cs="Times New Roman"/>
          <w:sz w:val="24"/>
          <w:szCs w:val="24"/>
        </w:rPr>
        <w:t xml:space="preserve">Pronajímatel přenechává nájemci do užívání předmět nájmu za účelem využití v souladu </w:t>
      </w:r>
      <w:r w:rsidRPr="00672BA6">
        <w:rPr>
          <w:rFonts w:ascii="Times New Roman" w:hAnsi="Times New Roman" w:cs="Times New Roman"/>
          <w:sz w:val="24"/>
          <w:szCs w:val="24"/>
        </w:rPr>
        <w:br/>
        <w:t>s čl. 5 odst. 1 této smlouvy.</w:t>
      </w:r>
    </w:p>
    <w:p w:rsidR="00672BA6" w:rsidRPr="00672BA6" w:rsidRDefault="00672BA6" w:rsidP="00672BA6">
      <w:pPr>
        <w:tabs>
          <w:tab w:val="left" w:pos="1080"/>
        </w:tabs>
        <w:autoSpaceDE w:val="0"/>
        <w:spacing w:after="0" w:line="240" w:lineRule="auto"/>
        <w:ind w:left="536"/>
        <w:jc w:val="center"/>
        <w:rPr>
          <w:rFonts w:ascii="Times New Roman" w:hAnsi="Times New Roman" w:cs="Times New Roman"/>
          <w:b/>
          <w:bCs/>
          <w:sz w:val="24"/>
          <w:szCs w:val="24"/>
        </w:rPr>
      </w:pPr>
    </w:p>
    <w:p w:rsidR="0076348C" w:rsidRDefault="0076348C" w:rsidP="00672BA6">
      <w:pPr>
        <w:tabs>
          <w:tab w:val="left" w:pos="1080"/>
        </w:tabs>
        <w:autoSpaceDE w:val="0"/>
        <w:spacing w:after="0" w:line="240" w:lineRule="auto"/>
        <w:ind w:left="536"/>
        <w:jc w:val="center"/>
        <w:rPr>
          <w:rFonts w:ascii="Times New Roman" w:hAnsi="Times New Roman" w:cs="Times New Roman"/>
          <w:b/>
          <w:bCs/>
          <w:sz w:val="24"/>
          <w:szCs w:val="24"/>
        </w:rPr>
      </w:pPr>
    </w:p>
    <w:p w:rsidR="00672BA6" w:rsidRPr="00672BA6" w:rsidRDefault="00672BA6" w:rsidP="00672BA6">
      <w:pPr>
        <w:tabs>
          <w:tab w:val="left" w:pos="1080"/>
        </w:tabs>
        <w:autoSpaceDE w:val="0"/>
        <w:spacing w:after="0" w:line="240" w:lineRule="auto"/>
        <w:ind w:left="536"/>
        <w:jc w:val="center"/>
        <w:rPr>
          <w:rFonts w:ascii="Times New Roman" w:hAnsi="Times New Roman" w:cs="Times New Roman"/>
          <w:b/>
          <w:bCs/>
          <w:sz w:val="24"/>
          <w:szCs w:val="24"/>
        </w:rPr>
      </w:pPr>
      <w:r w:rsidRPr="00672BA6">
        <w:rPr>
          <w:rFonts w:ascii="Times New Roman" w:hAnsi="Times New Roman" w:cs="Times New Roman"/>
          <w:b/>
          <w:bCs/>
          <w:sz w:val="24"/>
          <w:szCs w:val="24"/>
        </w:rPr>
        <w:t>Článek 3</w:t>
      </w:r>
    </w:p>
    <w:p w:rsidR="00672BA6" w:rsidRPr="00672BA6" w:rsidRDefault="00672BA6" w:rsidP="00672BA6">
      <w:pPr>
        <w:tabs>
          <w:tab w:val="left" w:pos="1080"/>
        </w:tabs>
        <w:autoSpaceDE w:val="0"/>
        <w:spacing w:after="0" w:line="240" w:lineRule="auto"/>
        <w:ind w:left="536"/>
        <w:jc w:val="center"/>
        <w:rPr>
          <w:rFonts w:ascii="Times New Roman" w:hAnsi="Times New Roman" w:cs="Times New Roman"/>
          <w:b/>
          <w:bCs/>
          <w:sz w:val="24"/>
          <w:szCs w:val="24"/>
        </w:rPr>
      </w:pPr>
      <w:r w:rsidRPr="00672BA6">
        <w:rPr>
          <w:rFonts w:ascii="Times New Roman" w:hAnsi="Times New Roman" w:cs="Times New Roman"/>
          <w:b/>
          <w:bCs/>
          <w:sz w:val="24"/>
          <w:szCs w:val="24"/>
        </w:rPr>
        <w:t>Doba nájmu a výpovědní doba</w:t>
      </w:r>
    </w:p>
    <w:p w:rsidR="00672BA6" w:rsidRPr="00672BA6" w:rsidRDefault="00672BA6" w:rsidP="00672BA6">
      <w:pPr>
        <w:tabs>
          <w:tab w:val="left" w:pos="1080"/>
        </w:tabs>
        <w:autoSpaceDE w:val="0"/>
        <w:spacing w:after="0" w:line="240" w:lineRule="auto"/>
        <w:ind w:left="536"/>
        <w:jc w:val="center"/>
        <w:rPr>
          <w:rFonts w:ascii="Times New Roman" w:hAnsi="Times New Roman" w:cs="Times New Roman"/>
          <w:sz w:val="24"/>
          <w:szCs w:val="24"/>
        </w:rPr>
      </w:pPr>
    </w:p>
    <w:p w:rsidR="00672BA6" w:rsidRPr="00672BA6" w:rsidRDefault="00672BA6" w:rsidP="00672BA6">
      <w:pPr>
        <w:numPr>
          <w:ilvl w:val="0"/>
          <w:numId w:val="7"/>
        </w:numPr>
        <w:suppressAutoHyphens/>
        <w:spacing w:after="0" w:line="240" w:lineRule="auto"/>
        <w:jc w:val="both"/>
        <w:rPr>
          <w:rFonts w:ascii="Times New Roman" w:hAnsi="Times New Roman" w:cs="Times New Roman"/>
          <w:sz w:val="24"/>
          <w:szCs w:val="24"/>
        </w:rPr>
      </w:pPr>
      <w:r w:rsidRPr="00672BA6">
        <w:rPr>
          <w:rFonts w:ascii="Times New Roman" w:hAnsi="Times New Roman" w:cs="Times New Roman"/>
          <w:sz w:val="24"/>
          <w:szCs w:val="24"/>
        </w:rPr>
        <w:t xml:space="preserve">Tato smlouva se sjednává s účinností od </w:t>
      </w:r>
      <w:r w:rsidRPr="00672BA6">
        <w:rPr>
          <w:rFonts w:ascii="Times New Roman" w:hAnsi="Times New Roman" w:cs="Times New Roman"/>
          <w:b/>
          <w:sz w:val="24"/>
          <w:szCs w:val="24"/>
        </w:rPr>
        <w:t>01.03.2019</w:t>
      </w:r>
      <w:r w:rsidRPr="00672BA6">
        <w:rPr>
          <w:rFonts w:ascii="Times New Roman" w:hAnsi="Times New Roman" w:cs="Times New Roman"/>
          <w:sz w:val="24"/>
          <w:szCs w:val="24"/>
        </w:rPr>
        <w:t xml:space="preserve"> na dobu neurčitou s výpovědní dobou </w:t>
      </w:r>
      <w:r w:rsidRPr="00672BA6">
        <w:rPr>
          <w:rFonts w:ascii="Times New Roman" w:hAnsi="Times New Roman" w:cs="Times New Roman"/>
          <w:sz w:val="24"/>
          <w:szCs w:val="24"/>
        </w:rPr>
        <w:br/>
      </w:r>
      <w:r w:rsidR="0076348C">
        <w:rPr>
          <w:rFonts w:ascii="Times New Roman" w:hAnsi="Times New Roman" w:cs="Times New Roman"/>
          <w:sz w:val="24"/>
          <w:szCs w:val="24"/>
        </w:rPr>
        <w:t>1</w:t>
      </w:r>
      <w:r w:rsidRPr="00672BA6">
        <w:rPr>
          <w:rFonts w:ascii="Times New Roman" w:hAnsi="Times New Roman" w:cs="Times New Roman"/>
          <w:sz w:val="24"/>
          <w:szCs w:val="24"/>
        </w:rPr>
        <w:t xml:space="preserve"> měsíc.</w:t>
      </w:r>
    </w:p>
    <w:p w:rsidR="00672BA6" w:rsidRPr="00672BA6" w:rsidRDefault="00672BA6" w:rsidP="00672BA6">
      <w:pPr>
        <w:widowControl w:val="0"/>
        <w:numPr>
          <w:ilvl w:val="0"/>
          <w:numId w:val="7"/>
        </w:numPr>
        <w:spacing w:after="0" w:line="240" w:lineRule="auto"/>
        <w:jc w:val="both"/>
        <w:rPr>
          <w:rFonts w:ascii="Times New Roman" w:hAnsi="Times New Roman" w:cs="Times New Roman"/>
          <w:sz w:val="24"/>
          <w:szCs w:val="24"/>
          <w:lang w:eastAsia="cs-CZ"/>
        </w:rPr>
      </w:pPr>
      <w:r w:rsidRPr="00672BA6">
        <w:rPr>
          <w:rFonts w:ascii="Times New Roman" w:hAnsi="Times New Roman" w:cs="Times New Roman"/>
          <w:sz w:val="24"/>
          <w:szCs w:val="24"/>
          <w:lang w:eastAsia="cs-CZ"/>
        </w:rPr>
        <w:t xml:space="preserve">Obě smluvní strany jsou oprávněny tuto smlouvu ukončit kdykoli písemnou dohodou obou smluvních stran. </w:t>
      </w:r>
    </w:p>
    <w:p w:rsidR="00672BA6" w:rsidRPr="00672BA6" w:rsidRDefault="00672BA6" w:rsidP="00672BA6">
      <w:pPr>
        <w:widowControl w:val="0"/>
        <w:numPr>
          <w:ilvl w:val="0"/>
          <w:numId w:val="7"/>
        </w:numPr>
        <w:spacing w:after="0" w:line="240" w:lineRule="auto"/>
        <w:jc w:val="both"/>
        <w:rPr>
          <w:rFonts w:ascii="Times New Roman" w:hAnsi="Times New Roman" w:cs="Times New Roman"/>
          <w:sz w:val="24"/>
          <w:szCs w:val="24"/>
          <w:lang w:eastAsia="cs-CZ"/>
        </w:rPr>
      </w:pPr>
      <w:r w:rsidRPr="00672BA6">
        <w:rPr>
          <w:rFonts w:ascii="Times New Roman" w:hAnsi="Times New Roman" w:cs="Times New Roman"/>
          <w:sz w:val="24"/>
          <w:szCs w:val="24"/>
          <w:lang w:eastAsia="cs-CZ"/>
        </w:rPr>
        <w:t>Výpovědní doba podle této smlouvy počíná běžet prvním dnem měsíce následujícího po doručení výpovědi druhé smluvní straně. Výpověď musí být vyhotovena v písemné formě a doručena druhé smluvní straně.</w:t>
      </w:r>
    </w:p>
    <w:p w:rsidR="00672BA6" w:rsidRPr="00672BA6" w:rsidRDefault="00672BA6" w:rsidP="00672BA6">
      <w:pPr>
        <w:widowControl w:val="0"/>
        <w:numPr>
          <w:ilvl w:val="0"/>
          <w:numId w:val="7"/>
        </w:numPr>
        <w:spacing w:after="0" w:line="240" w:lineRule="auto"/>
        <w:jc w:val="both"/>
        <w:rPr>
          <w:rFonts w:ascii="Times New Roman" w:hAnsi="Times New Roman" w:cs="Times New Roman"/>
          <w:sz w:val="24"/>
          <w:szCs w:val="24"/>
          <w:lang w:eastAsia="cs-CZ"/>
        </w:rPr>
      </w:pPr>
      <w:r w:rsidRPr="00672BA6">
        <w:rPr>
          <w:rFonts w:ascii="Times New Roman" w:hAnsi="Times New Roman" w:cs="Times New Roman"/>
          <w:sz w:val="24"/>
          <w:szCs w:val="24"/>
          <w:lang w:eastAsia="cs-CZ"/>
        </w:rPr>
        <w:t xml:space="preserve">Pronajímatel s nájemcem uzavírají dohodu, že pronajímatel může písemně vypovědět tuto smlouvu zejména </w:t>
      </w:r>
      <w:r w:rsidRPr="00672BA6">
        <w:rPr>
          <w:rFonts w:ascii="Times New Roman" w:hAnsi="Times New Roman" w:cs="Times New Roman"/>
          <w:sz w:val="24"/>
          <w:szCs w:val="24"/>
          <w:lang w:eastAsia="cs-CZ"/>
        </w:rPr>
        <w:br/>
        <w:t>z důvodů jestliže:</w:t>
      </w:r>
    </w:p>
    <w:p w:rsidR="00672BA6" w:rsidRPr="00672BA6" w:rsidRDefault="00672BA6" w:rsidP="00672BA6">
      <w:pPr>
        <w:widowControl w:val="0"/>
        <w:numPr>
          <w:ilvl w:val="1"/>
          <w:numId w:val="8"/>
        </w:numPr>
        <w:spacing w:after="0" w:line="240" w:lineRule="auto"/>
        <w:jc w:val="both"/>
        <w:rPr>
          <w:rFonts w:ascii="Times New Roman" w:hAnsi="Times New Roman" w:cs="Times New Roman"/>
          <w:sz w:val="24"/>
          <w:szCs w:val="24"/>
          <w:lang w:eastAsia="cs-CZ"/>
        </w:rPr>
      </w:pPr>
      <w:r w:rsidRPr="00672BA6">
        <w:rPr>
          <w:rFonts w:ascii="Times New Roman" w:hAnsi="Times New Roman" w:cs="Times New Roman"/>
          <w:sz w:val="24"/>
          <w:szCs w:val="24"/>
          <w:lang w:eastAsia="cs-CZ"/>
        </w:rPr>
        <w:t>nájemce užívá předmět nájmu v rozporu s touto smlouvou nebo neplní-li své závazky z této smlouvy vyplývající;</w:t>
      </w:r>
    </w:p>
    <w:p w:rsidR="00672BA6" w:rsidRPr="00672BA6" w:rsidRDefault="00672BA6" w:rsidP="00672BA6">
      <w:pPr>
        <w:widowControl w:val="0"/>
        <w:numPr>
          <w:ilvl w:val="1"/>
          <w:numId w:val="8"/>
        </w:numPr>
        <w:spacing w:after="0" w:line="240" w:lineRule="auto"/>
        <w:jc w:val="both"/>
        <w:rPr>
          <w:rFonts w:ascii="Times New Roman" w:hAnsi="Times New Roman" w:cs="Times New Roman"/>
          <w:sz w:val="24"/>
          <w:szCs w:val="24"/>
          <w:lang w:eastAsia="cs-CZ"/>
        </w:rPr>
      </w:pPr>
      <w:r w:rsidRPr="00672BA6">
        <w:rPr>
          <w:rFonts w:ascii="Times New Roman" w:hAnsi="Times New Roman" w:cs="Times New Roman"/>
          <w:sz w:val="24"/>
          <w:szCs w:val="24"/>
          <w:lang w:eastAsia="cs-CZ"/>
        </w:rPr>
        <w:t xml:space="preserve">nájemce přenechá předmět nájmu nebo jeho část do podnájmu třetí osobě bez souhlasu pronajímatele; </w:t>
      </w:r>
    </w:p>
    <w:p w:rsidR="00672BA6" w:rsidRPr="00672BA6" w:rsidRDefault="00672BA6" w:rsidP="00672BA6">
      <w:pPr>
        <w:widowControl w:val="0"/>
        <w:numPr>
          <w:ilvl w:val="1"/>
          <w:numId w:val="8"/>
        </w:numPr>
        <w:spacing w:after="0" w:line="240" w:lineRule="auto"/>
        <w:jc w:val="both"/>
        <w:rPr>
          <w:rFonts w:ascii="Times New Roman" w:hAnsi="Times New Roman" w:cs="Times New Roman"/>
          <w:sz w:val="24"/>
          <w:szCs w:val="24"/>
          <w:lang w:eastAsia="cs-CZ"/>
        </w:rPr>
      </w:pPr>
      <w:r w:rsidRPr="00672BA6">
        <w:rPr>
          <w:rFonts w:ascii="Times New Roman" w:hAnsi="Times New Roman" w:cs="Times New Roman"/>
          <w:sz w:val="24"/>
          <w:szCs w:val="24"/>
          <w:lang w:eastAsia="cs-CZ"/>
        </w:rPr>
        <w:t>nájemce změnil v předmětu nájmu účel užívání bez předchozího souhlasu pronajímatele</w:t>
      </w:r>
      <w:r w:rsidR="001F17EB">
        <w:rPr>
          <w:rFonts w:ascii="Times New Roman" w:hAnsi="Times New Roman" w:cs="Times New Roman"/>
          <w:sz w:val="24"/>
          <w:szCs w:val="24"/>
          <w:lang w:eastAsia="cs-CZ"/>
        </w:rPr>
        <w:t>.</w:t>
      </w:r>
    </w:p>
    <w:p w:rsidR="00672BA6" w:rsidRPr="00672BA6" w:rsidRDefault="00672BA6" w:rsidP="00672BA6">
      <w:pPr>
        <w:widowControl w:val="0"/>
        <w:numPr>
          <w:ilvl w:val="0"/>
          <w:numId w:val="7"/>
        </w:numPr>
        <w:spacing w:after="0" w:line="240" w:lineRule="auto"/>
        <w:jc w:val="both"/>
        <w:rPr>
          <w:rFonts w:ascii="Times New Roman" w:hAnsi="Times New Roman" w:cs="Times New Roman"/>
          <w:sz w:val="24"/>
          <w:szCs w:val="24"/>
          <w:lang w:eastAsia="cs-CZ"/>
        </w:rPr>
      </w:pPr>
      <w:r w:rsidRPr="00672BA6">
        <w:rPr>
          <w:rFonts w:ascii="Times New Roman" w:hAnsi="Times New Roman" w:cs="Times New Roman"/>
          <w:sz w:val="24"/>
          <w:szCs w:val="24"/>
          <w:lang w:eastAsia="cs-CZ"/>
        </w:rPr>
        <w:t xml:space="preserve">Dále pronajímatel s nájemcem uzavírají dohodu, že nájemce může písemně vypovědět tuto smlouvu zejména z důvodů jestliže: </w:t>
      </w:r>
    </w:p>
    <w:p w:rsidR="00672BA6" w:rsidRPr="00672BA6" w:rsidRDefault="00672BA6" w:rsidP="00672BA6">
      <w:pPr>
        <w:widowControl w:val="0"/>
        <w:numPr>
          <w:ilvl w:val="0"/>
          <w:numId w:val="9"/>
        </w:numPr>
        <w:spacing w:after="0" w:line="240" w:lineRule="auto"/>
        <w:jc w:val="both"/>
        <w:rPr>
          <w:rFonts w:ascii="Times New Roman" w:hAnsi="Times New Roman" w:cs="Times New Roman"/>
          <w:sz w:val="24"/>
          <w:szCs w:val="24"/>
          <w:lang w:eastAsia="cs-CZ"/>
        </w:rPr>
      </w:pPr>
      <w:r w:rsidRPr="00672BA6">
        <w:rPr>
          <w:rFonts w:ascii="Times New Roman" w:hAnsi="Times New Roman" w:cs="Times New Roman"/>
          <w:sz w:val="24"/>
          <w:szCs w:val="24"/>
          <w:lang w:eastAsia="cs-CZ"/>
        </w:rPr>
        <w:t>ztratí způsobilost k provozování činnosti, pro kterou si předmět nájmu od pronajímatele pronajal;</w:t>
      </w:r>
    </w:p>
    <w:p w:rsidR="00672BA6" w:rsidRPr="00672BA6" w:rsidRDefault="00672BA6" w:rsidP="00672BA6">
      <w:pPr>
        <w:widowControl w:val="0"/>
        <w:numPr>
          <w:ilvl w:val="0"/>
          <w:numId w:val="9"/>
        </w:numPr>
        <w:spacing w:after="0" w:line="240" w:lineRule="auto"/>
        <w:jc w:val="both"/>
        <w:rPr>
          <w:rFonts w:ascii="Times New Roman" w:hAnsi="Times New Roman" w:cs="Times New Roman"/>
          <w:sz w:val="24"/>
          <w:szCs w:val="24"/>
          <w:lang w:eastAsia="cs-CZ"/>
        </w:rPr>
      </w:pPr>
      <w:r w:rsidRPr="00672BA6">
        <w:rPr>
          <w:rFonts w:ascii="Times New Roman" w:hAnsi="Times New Roman" w:cs="Times New Roman"/>
          <w:sz w:val="24"/>
          <w:szCs w:val="24"/>
          <w:lang w:eastAsia="cs-CZ"/>
        </w:rPr>
        <w:t>předmět nájmu se stane bez zavinění nájemce nezpůsobilý ke smluvenému užívání;</w:t>
      </w:r>
    </w:p>
    <w:p w:rsidR="00672BA6" w:rsidRPr="00672BA6" w:rsidRDefault="00672BA6" w:rsidP="00672BA6">
      <w:pPr>
        <w:widowControl w:val="0"/>
        <w:numPr>
          <w:ilvl w:val="0"/>
          <w:numId w:val="9"/>
        </w:numPr>
        <w:spacing w:after="0" w:line="240" w:lineRule="auto"/>
        <w:jc w:val="both"/>
        <w:rPr>
          <w:rFonts w:ascii="Times New Roman" w:hAnsi="Times New Roman" w:cs="Times New Roman"/>
          <w:sz w:val="24"/>
          <w:szCs w:val="24"/>
          <w:lang w:eastAsia="cs-CZ"/>
        </w:rPr>
      </w:pPr>
      <w:r w:rsidRPr="00672BA6">
        <w:rPr>
          <w:rFonts w:ascii="Times New Roman" w:hAnsi="Times New Roman" w:cs="Times New Roman"/>
          <w:sz w:val="24"/>
          <w:szCs w:val="24"/>
          <w:lang w:eastAsia="cs-CZ"/>
        </w:rPr>
        <w:t xml:space="preserve">pronajímatel hrubě svou vinou porušuje své povinnosti vyplývající z této smlouvy a příslušných ustanovení zákona </w:t>
      </w:r>
      <w:r w:rsidRPr="00672BA6">
        <w:rPr>
          <w:rFonts w:ascii="Times New Roman" w:hAnsi="Times New Roman" w:cs="Times New Roman"/>
          <w:sz w:val="24"/>
          <w:szCs w:val="24"/>
        </w:rPr>
        <w:t>č. 89/2012 Sb., občanský zákoník, ve znění pozdějších předpisů</w:t>
      </w:r>
      <w:r w:rsidRPr="00672BA6">
        <w:rPr>
          <w:rFonts w:ascii="Times New Roman" w:hAnsi="Times New Roman" w:cs="Times New Roman"/>
          <w:sz w:val="24"/>
          <w:szCs w:val="24"/>
          <w:lang w:eastAsia="cs-CZ"/>
        </w:rPr>
        <w:t xml:space="preserve"> zejména tím, že nezabezpečuje řádné plnění služeb, jejichž poskytování je s užíváním předmětu nájmu spojeno, </w:t>
      </w:r>
      <w:r w:rsidR="001F17EB">
        <w:rPr>
          <w:rFonts w:ascii="Times New Roman" w:hAnsi="Times New Roman" w:cs="Times New Roman"/>
          <w:sz w:val="24"/>
          <w:szCs w:val="24"/>
          <w:lang w:eastAsia="cs-CZ"/>
        </w:rPr>
        <w:br/>
      </w:r>
      <w:r w:rsidRPr="00672BA6">
        <w:rPr>
          <w:rFonts w:ascii="Times New Roman" w:hAnsi="Times New Roman" w:cs="Times New Roman"/>
          <w:sz w:val="24"/>
          <w:szCs w:val="24"/>
          <w:lang w:eastAsia="cs-CZ"/>
        </w:rPr>
        <w:t>a dále neumožňuje nájemci plný a nerušený výkon práv spojených s účelem předmětu nájmu.</w:t>
      </w:r>
    </w:p>
    <w:p w:rsidR="00672BA6" w:rsidRPr="00672BA6" w:rsidRDefault="00672BA6" w:rsidP="00672BA6">
      <w:pPr>
        <w:widowControl w:val="0"/>
        <w:numPr>
          <w:ilvl w:val="0"/>
          <w:numId w:val="7"/>
        </w:numPr>
        <w:spacing w:after="0" w:line="240" w:lineRule="auto"/>
        <w:jc w:val="both"/>
        <w:rPr>
          <w:rFonts w:ascii="Times New Roman" w:hAnsi="Times New Roman" w:cs="Times New Roman"/>
          <w:sz w:val="24"/>
          <w:szCs w:val="24"/>
          <w:lang w:eastAsia="cs-CZ"/>
        </w:rPr>
      </w:pPr>
      <w:r w:rsidRPr="00672BA6">
        <w:rPr>
          <w:rFonts w:ascii="Times New Roman" w:hAnsi="Times New Roman" w:cs="Times New Roman"/>
          <w:sz w:val="24"/>
          <w:szCs w:val="24"/>
          <w:lang w:eastAsia="cs-CZ"/>
        </w:rPr>
        <w:t xml:space="preserve">Dojde-li ke změně vlastnictví budovy, v níž se předmět nájmu nachází, není pronajímatel ani nájemce oprávněn z tohoto důvodu tuto smlouvu vypovědět, pokud nebude dohodnuto jinak. Dojde-li ke změně vlastnictví k předmětu nájmu, vstupuje nabyvatel do právního postavení pronajímatele a nájemce je oprávněn zprostit se svých závazků vůči dřívějšímu vlastníku, jakmile mu byla změna oznámena nebo nabyvatelem prokázána. </w:t>
      </w:r>
    </w:p>
    <w:p w:rsidR="00672BA6" w:rsidRPr="00672BA6" w:rsidRDefault="00672BA6" w:rsidP="00672BA6">
      <w:pPr>
        <w:widowControl w:val="0"/>
        <w:numPr>
          <w:ilvl w:val="0"/>
          <w:numId w:val="7"/>
        </w:numPr>
        <w:spacing w:after="0" w:line="240" w:lineRule="auto"/>
        <w:jc w:val="both"/>
        <w:rPr>
          <w:rFonts w:ascii="Times New Roman" w:hAnsi="Times New Roman" w:cs="Times New Roman"/>
          <w:sz w:val="24"/>
          <w:szCs w:val="24"/>
          <w:lang w:eastAsia="cs-CZ"/>
        </w:rPr>
      </w:pPr>
      <w:r w:rsidRPr="00672BA6">
        <w:rPr>
          <w:rFonts w:ascii="Times New Roman" w:hAnsi="Times New Roman" w:cs="Times New Roman"/>
          <w:sz w:val="24"/>
          <w:szCs w:val="24"/>
          <w:lang w:eastAsia="cs-CZ"/>
        </w:rPr>
        <w:t xml:space="preserve">Není-li výslovně dohodnuto jinak, platí pro tuto smlouvu a její skončení příslušná ustanovení zákona </w:t>
      </w:r>
      <w:r w:rsidR="00800996">
        <w:rPr>
          <w:rFonts w:ascii="Times New Roman" w:hAnsi="Times New Roman" w:cs="Times New Roman"/>
          <w:sz w:val="24"/>
          <w:szCs w:val="24"/>
          <w:lang w:eastAsia="cs-CZ"/>
        </w:rPr>
        <w:br/>
      </w:r>
      <w:r w:rsidRPr="00672BA6">
        <w:rPr>
          <w:rFonts w:ascii="Times New Roman" w:hAnsi="Times New Roman" w:cs="Times New Roman"/>
          <w:sz w:val="24"/>
          <w:szCs w:val="24"/>
          <w:lang w:eastAsia="cs-CZ"/>
        </w:rPr>
        <w:t>č. 89/2012 Sb. ve znění pozdějších předpisů.</w:t>
      </w:r>
    </w:p>
    <w:p w:rsidR="00672BA6" w:rsidRPr="00672BA6" w:rsidRDefault="00672BA6" w:rsidP="00672BA6">
      <w:pPr>
        <w:spacing w:after="0" w:line="240" w:lineRule="auto"/>
        <w:jc w:val="both"/>
        <w:rPr>
          <w:rFonts w:ascii="Times New Roman" w:hAnsi="Times New Roman" w:cs="Times New Roman"/>
          <w:sz w:val="24"/>
          <w:szCs w:val="24"/>
        </w:rPr>
      </w:pPr>
    </w:p>
    <w:p w:rsidR="00800996" w:rsidRDefault="00800996" w:rsidP="00672BA6">
      <w:pPr>
        <w:tabs>
          <w:tab w:val="left" w:pos="1080"/>
        </w:tabs>
        <w:autoSpaceDE w:val="0"/>
        <w:autoSpaceDN w:val="0"/>
        <w:adjustRightInd w:val="0"/>
        <w:spacing w:after="0" w:line="240" w:lineRule="auto"/>
        <w:ind w:left="536"/>
        <w:contextualSpacing/>
        <w:jc w:val="center"/>
        <w:rPr>
          <w:rFonts w:ascii="Times New Roman" w:hAnsi="Times New Roman" w:cs="Times New Roman"/>
          <w:b/>
          <w:bCs/>
          <w:sz w:val="24"/>
          <w:szCs w:val="24"/>
        </w:rPr>
      </w:pPr>
    </w:p>
    <w:p w:rsidR="00800996" w:rsidRDefault="00800996" w:rsidP="00672BA6">
      <w:pPr>
        <w:tabs>
          <w:tab w:val="left" w:pos="1080"/>
        </w:tabs>
        <w:autoSpaceDE w:val="0"/>
        <w:autoSpaceDN w:val="0"/>
        <w:adjustRightInd w:val="0"/>
        <w:spacing w:after="0" w:line="240" w:lineRule="auto"/>
        <w:ind w:left="536"/>
        <w:contextualSpacing/>
        <w:jc w:val="center"/>
        <w:rPr>
          <w:rFonts w:ascii="Times New Roman" w:hAnsi="Times New Roman" w:cs="Times New Roman"/>
          <w:b/>
          <w:bCs/>
          <w:sz w:val="24"/>
          <w:szCs w:val="24"/>
        </w:rPr>
      </w:pPr>
    </w:p>
    <w:p w:rsidR="00800996" w:rsidRDefault="00800996" w:rsidP="00672BA6">
      <w:pPr>
        <w:tabs>
          <w:tab w:val="left" w:pos="1080"/>
        </w:tabs>
        <w:autoSpaceDE w:val="0"/>
        <w:autoSpaceDN w:val="0"/>
        <w:adjustRightInd w:val="0"/>
        <w:spacing w:after="0" w:line="240" w:lineRule="auto"/>
        <w:ind w:left="536"/>
        <w:contextualSpacing/>
        <w:jc w:val="center"/>
        <w:rPr>
          <w:rFonts w:ascii="Times New Roman" w:hAnsi="Times New Roman" w:cs="Times New Roman"/>
          <w:b/>
          <w:bCs/>
          <w:sz w:val="24"/>
          <w:szCs w:val="24"/>
        </w:rPr>
      </w:pPr>
    </w:p>
    <w:p w:rsidR="00672BA6" w:rsidRPr="00672BA6" w:rsidRDefault="00672BA6" w:rsidP="00672BA6">
      <w:pPr>
        <w:tabs>
          <w:tab w:val="left" w:pos="1080"/>
        </w:tabs>
        <w:autoSpaceDE w:val="0"/>
        <w:autoSpaceDN w:val="0"/>
        <w:adjustRightInd w:val="0"/>
        <w:spacing w:after="0" w:line="240" w:lineRule="auto"/>
        <w:ind w:left="536"/>
        <w:contextualSpacing/>
        <w:jc w:val="center"/>
        <w:rPr>
          <w:rFonts w:ascii="Times New Roman" w:hAnsi="Times New Roman" w:cs="Times New Roman"/>
          <w:b/>
          <w:bCs/>
          <w:sz w:val="24"/>
          <w:szCs w:val="24"/>
        </w:rPr>
      </w:pPr>
      <w:r w:rsidRPr="00672BA6">
        <w:rPr>
          <w:rFonts w:ascii="Times New Roman" w:hAnsi="Times New Roman" w:cs="Times New Roman"/>
          <w:b/>
          <w:bCs/>
          <w:sz w:val="24"/>
          <w:szCs w:val="24"/>
        </w:rPr>
        <w:lastRenderedPageBreak/>
        <w:t>Článek 4</w:t>
      </w:r>
    </w:p>
    <w:p w:rsidR="00672BA6" w:rsidRPr="00672BA6" w:rsidRDefault="00672BA6" w:rsidP="00672BA6">
      <w:pPr>
        <w:tabs>
          <w:tab w:val="left" w:pos="1080"/>
        </w:tabs>
        <w:autoSpaceDE w:val="0"/>
        <w:autoSpaceDN w:val="0"/>
        <w:adjustRightInd w:val="0"/>
        <w:spacing w:after="0" w:line="240" w:lineRule="auto"/>
        <w:ind w:left="536"/>
        <w:contextualSpacing/>
        <w:jc w:val="center"/>
        <w:rPr>
          <w:rFonts w:ascii="Times New Roman" w:hAnsi="Times New Roman" w:cs="Times New Roman"/>
          <w:b/>
          <w:bCs/>
          <w:sz w:val="24"/>
          <w:szCs w:val="24"/>
        </w:rPr>
      </w:pPr>
      <w:r w:rsidRPr="00672BA6">
        <w:rPr>
          <w:rFonts w:ascii="Times New Roman" w:hAnsi="Times New Roman" w:cs="Times New Roman"/>
          <w:b/>
          <w:bCs/>
          <w:sz w:val="24"/>
          <w:szCs w:val="24"/>
        </w:rPr>
        <w:t>Výše nájemného a úhrad za dodávané služby</w:t>
      </w:r>
    </w:p>
    <w:p w:rsidR="00672BA6" w:rsidRPr="00672BA6" w:rsidRDefault="00672BA6" w:rsidP="00672BA6">
      <w:pPr>
        <w:tabs>
          <w:tab w:val="left" w:pos="1080"/>
        </w:tabs>
        <w:autoSpaceDE w:val="0"/>
        <w:autoSpaceDN w:val="0"/>
        <w:adjustRightInd w:val="0"/>
        <w:spacing w:after="0" w:line="240" w:lineRule="auto"/>
        <w:ind w:left="536"/>
        <w:contextualSpacing/>
        <w:jc w:val="center"/>
        <w:rPr>
          <w:rFonts w:ascii="Times New Roman" w:hAnsi="Times New Roman" w:cs="Times New Roman"/>
          <w:b/>
          <w:bCs/>
          <w:sz w:val="24"/>
          <w:szCs w:val="24"/>
        </w:rPr>
      </w:pPr>
    </w:p>
    <w:p w:rsidR="00672BA6" w:rsidRPr="00800996" w:rsidRDefault="00672BA6" w:rsidP="00800996">
      <w:pPr>
        <w:pStyle w:val="Odstavecseseznamem"/>
        <w:numPr>
          <w:ilvl w:val="0"/>
          <w:numId w:val="11"/>
        </w:numPr>
        <w:tabs>
          <w:tab w:val="left" w:pos="1080"/>
        </w:tabs>
        <w:autoSpaceDE w:val="0"/>
        <w:autoSpaceDN w:val="0"/>
        <w:adjustRightInd w:val="0"/>
        <w:spacing w:after="0" w:line="240" w:lineRule="auto"/>
        <w:ind w:left="426"/>
        <w:jc w:val="both"/>
        <w:rPr>
          <w:rFonts w:ascii="Times New Roman" w:hAnsi="Times New Roman" w:cs="Times New Roman"/>
          <w:sz w:val="24"/>
          <w:szCs w:val="24"/>
        </w:rPr>
      </w:pPr>
      <w:r w:rsidRPr="00800996">
        <w:rPr>
          <w:rFonts w:ascii="Times New Roman" w:hAnsi="Times New Roman" w:cs="Times New Roman"/>
          <w:sz w:val="24"/>
          <w:szCs w:val="24"/>
        </w:rPr>
        <w:t xml:space="preserve">Roční nájemné za užívání celého předmětu nájmu uvedeného v Článku 1 odst. 2. této smlouvy je stanoveno dohodou, </w:t>
      </w:r>
      <w:r w:rsidRPr="00800996">
        <w:rPr>
          <w:rFonts w:ascii="Times New Roman" w:hAnsi="Times New Roman" w:cs="Times New Roman"/>
          <w:b/>
          <w:sz w:val="24"/>
          <w:szCs w:val="24"/>
          <w:u w:val="single"/>
        </w:rPr>
        <w:t>ve výši 4</w:t>
      </w:r>
      <w:r w:rsidR="009F6479">
        <w:rPr>
          <w:rFonts w:ascii="Times New Roman" w:hAnsi="Times New Roman" w:cs="Times New Roman"/>
          <w:b/>
          <w:sz w:val="24"/>
          <w:szCs w:val="24"/>
          <w:u w:val="single"/>
        </w:rPr>
        <w:t>8</w:t>
      </w:r>
      <w:r w:rsidRPr="00800996">
        <w:rPr>
          <w:rFonts w:ascii="Times New Roman" w:hAnsi="Times New Roman" w:cs="Times New Roman"/>
          <w:b/>
          <w:sz w:val="24"/>
          <w:szCs w:val="24"/>
          <w:u w:val="single"/>
        </w:rPr>
        <w:t>.000,--</w:t>
      </w:r>
      <w:r w:rsidRPr="00800996">
        <w:rPr>
          <w:rFonts w:ascii="Times New Roman" w:hAnsi="Times New Roman" w:cs="Times New Roman"/>
          <w:b/>
          <w:bCs/>
          <w:sz w:val="24"/>
          <w:szCs w:val="24"/>
          <w:u w:val="single"/>
        </w:rPr>
        <w:t xml:space="preserve"> Kč bez DPH </w:t>
      </w:r>
      <w:r w:rsidRPr="00800996">
        <w:rPr>
          <w:rFonts w:ascii="Times New Roman" w:hAnsi="Times New Roman" w:cs="Times New Roman"/>
          <w:sz w:val="24"/>
          <w:szCs w:val="24"/>
        </w:rPr>
        <w:t>(slovy: čtyři</w:t>
      </w:r>
      <w:r w:rsidR="009F6479">
        <w:rPr>
          <w:rFonts w:ascii="Times New Roman" w:hAnsi="Times New Roman" w:cs="Times New Roman"/>
          <w:sz w:val="24"/>
          <w:szCs w:val="24"/>
        </w:rPr>
        <w:t xml:space="preserve">cetosm </w:t>
      </w:r>
      <w:r w:rsidRPr="00800996">
        <w:rPr>
          <w:rFonts w:ascii="Times New Roman" w:hAnsi="Times New Roman" w:cs="Times New Roman"/>
          <w:sz w:val="24"/>
          <w:szCs w:val="24"/>
        </w:rPr>
        <w:t>tisíc korun českých). Nájemce, který je nebo se stane v průběhu trvání doby nájmu plátcem DPH, je povinen hradit k vyměřenému nájemnému DPH v zákonem stanovené výši platné pro aktuální období doby nájmu.</w:t>
      </w:r>
      <w:r w:rsidRPr="00800996">
        <w:rPr>
          <w:rFonts w:ascii="Times New Roman" w:hAnsi="Times New Roman" w:cs="Times New Roman"/>
          <w:b/>
          <w:sz w:val="24"/>
          <w:szCs w:val="24"/>
        </w:rPr>
        <w:t xml:space="preserve"> </w:t>
      </w:r>
      <w:r w:rsidRPr="00800996">
        <w:rPr>
          <w:rFonts w:ascii="Times New Roman" w:hAnsi="Times New Roman" w:cs="Times New Roman"/>
          <w:sz w:val="24"/>
          <w:szCs w:val="24"/>
        </w:rPr>
        <w:t>V případě, že v době trvání nájmu dojde ke změně platné měny, uvedená částka ročního nájemného se přepočítá k platnému kurzu nové měny. Na základě stanovené roční míry inflace, si pronajímatel vyhrazuje právo upravit v tomto odstavci stanovené výši ročního nájemného, a to ve výši Radou města Chebu odsouhlaseného indexu, kterým se zpravidla s účinnosti od</w:t>
      </w:r>
      <w:r w:rsidR="001F17EB" w:rsidRPr="00800996">
        <w:rPr>
          <w:rFonts w:ascii="Times New Roman" w:hAnsi="Times New Roman" w:cs="Times New Roman"/>
          <w:sz w:val="24"/>
          <w:szCs w:val="24"/>
        </w:rPr>
        <w:t xml:space="preserve"> </w:t>
      </w:r>
      <w:r w:rsidRPr="00800996">
        <w:rPr>
          <w:rFonts w:ascii="Times New Roman" w:hAnsi="Times New Roman" w:cs="Times New Roman"/>
          <w:sz w:val="24"/>
          <w:szCs w:val="24"/>
        </w:rPr>
        <w:t>01.01. běžného kalendářního roku upraví základní sazby nájemného z nebytových prostor. Nájemce je takové navýšení ročního nájemného povinen akceptovat.</w:t>
      </w:r>
    </w:p>
    <w:p w:rsidR="00672BA6" w:rsidRDefault="00672BA6" w:rsidP="00800996">
      <w:pPr>
        <w:pStyle w:val="Odstavecseseznamem"/>
        <w:numPr>
          <w:ilvl w:val="0"/>
          <w:numId w:val="11"/>
        </w:numPr>
        <w:tabs>
          <w:tab w:val="left" w:pos="1080"/>
        </w:tabs>
        <w:autoSpaceDE w:val="0"/>
        <w:autoSpaceDN w:val="0"/>
        <w:adjustRightInd w:val="0"/>
        <w:spacing w:after="0" w:line="240" w:lineRule="auto"/>
        <w:ind w:left="426"/>
        <w:jc w:val="both"/>
        <w:rPr>
          <w:rFonts w:ascii="Times New Roman" w:hAnsi="Times New Roman" w:cs="Times New Roman"/>
          <w:sz w:val="24"/>
          <w:szCs w:val="24"/>
        </w:rPr>
      </w:pPr>
      <w:r w:rsidRPr="00800996">
        <w:rPr>
          <w:rFonts w:ascii="Times New Roman" w:hAnsi="Times New Roman" w:cs="Times New Roman"/>
          <w:sz w:val="24"/>
          <w:szCs w:val="24"/>
        </w:rPr>
        <w:t xml:space="preserve">Povinnost platit výše uvedené nájemné vznikne nájemci dnem uzavření této nájemní smlouvy </w:t>
      </w:r>
      <w:r w:rsidRPr="00800996">
        <w:rPr>
          <w:rFonts w:ascii="Times New Roman" w:hAnsi="Times New Roman" w:cs="Times New Roman"/>
          <w:sz w:val="24"/>
          <w:szCs w:val="24"/>
        </w:rPr>
        <w:br/>
        <w:t xml:space="preserve">a nájemné bude placeno nájemcem pravidelnými měsíčními platbami ve výši </w:t>
      </w:r>
      <w:r w:rsidRPr="00800996">
        <w:rPr>
          <w:rFonts w:ascii="Times New Roman" w:hAnsi="Times New Roman" w:cs="Times New Roman"/>
          <w:b/>
          <w:sz w:val="24"/>
          <w:szCs w:val="24"/>
        </w:rPr>
        <w:t>1/12</w:t>
      </w:r>
      <w:r w:rsidRPr="00800996">
        <w:rPr>
          <w:rFonts w:ascii="Times New Roman" w:hAnsi="Times New Roman" w:cs="Times New Roman"/>
          <w:sz w:val="24"/>
          <w:szCs w:val="24"/>
        </w:rPr>
        <w:t xml:space="preserve"> ročního nájemného,</w:t>
      </w:r>
      <w:r w:rsidRPr="00800996">
        <w:rPr>
          <w:rFonts w:ascii="Times New Roman" w:hAnsi="Times New Roman" w:cs="Times New Roman"/>
          <w:b/>
          <w:sz w:val="24"/>
          <w:szCs w:val="24"/>
        </w:rPr>
        <w:t xml:space="preserve"> </w:t>
      </w:r>
      <w:r w:rsidRPr="00800996">
        <w:rPr>
          <w:rFonts w:ascii="Times New Roman" w:hAnsi="Times New Roman" w:cs="Times New Roman"/>
          <w:sz w:val="24"/>
          <w:szCs w:val="24"/>
        </w:rPr>
        <w:t xml:space="preserve">splatnými vždy nejpozději do 10. dne příslušného kalendářního měsíce na účet pronajímatele vedený </w:t>
      </w:r>
      <w:r w:rsidRPr="00800996">
        <w:rPr>
          <w:rFonts w:ascii="Times New Roman" w:hAnsi="Times New Roman" w:cs="Times New Roman"/>
          <w:sz w:val="24"/>
          <w:szCs w:val="24"/>
        </w:rPr>
        <w:br/>
        <w:t>u Komerční banky, a.s.</w:t>
      </w:r>
      <w:r w:rsidRPr="00800996">
        <w:rPr>
          <w:rFonts w:ascii="Times New Roman" w:hAnsi="Times New Roman" w:cs="Times New Roman"/>
          <w:b/>
          <w:bCs/>
          <w:sz w:val="24"/>
          <w:szCs w:val="24"/>
        </w:rPr>
        <w:t xml:space="preserve">, čís. účtu 8806810287/0100, VS </w:t>
      </w:r>
      <w:r w:rsidRPr="00800996">
        <w:rPr>
          <w:rFonts w:ascii="Times New Roman" w:hAnsi="Times New Roman" w:cs="Times New Roman"/>
          <w:sz w:val="24"/>
          <w:szCs w:val="24"/>
        </w:rPr>
        <w:t>71175245</w:t>
      </w:r>
      <w:r w:rsidRPr="00800996">
        <w:rPr>
          <w:rFonts w:ascii="Times New Roman" w:hAnsi="Times New Roman" w:cs="Times New Roman"/>
          <w:b/>
          <w:bCs/>
          <w:sz w:val="24"/>
          <w:szCs w:val="24"/>
        </w:rPr>
        <w:t xml:space="preserve">. </w:t>
      </w:r>
      <w:r w:rsidRPr="00800996">
        <w:rPr>
          <w:rFonts w:ascii="Times New Roman" w:hAnsi="Times New Roman" w:cs="Times New Roman"/>
          <w:sz w:val="24"/>
          <w:szCs w:val="24"/>
        </w:rPr>
        <w:t>Nájemné za část roku bude vypočteno poměrnou částkou. V případě, že nájemce neuhradí nájemné v plné výši po stanovené době jejich splatnosti, uvedené v tomto odstavci, je nájemce povinen zaplatit pronajímateli smluvní pokutu ve výši 0,1% z dlužné částky denně. Smluvní pokuta dle tohoto ustanovení je splatná do 14 dnů od doručení písemné výzvy. Ustanovením o smluvní pokutě není dotčeno právo pronajímatele na náhradu škody v plné výši.</w:t>
      </w:r>
      <w:r w:rsidR="00800996">
        <w:rPr>
          <w:rFonts w:ascii="Times New Roman" w:hAnsi="Times New Roman" w:cs="Times New Roman"/>
          <w:sz w:val="24"/>
          <w:szCs w:val="24"/>
        </w:rPr>
        <w:t>´</w:t>
      </w:r>
    </w:p>
    <w:p w:rsidR="00672BA6" w:rsidRDefault="00672BA6" w:rsidP="00800996">
      <w:pPr>
        <w:pStyle w:val="Odstavecseseznamem"/>
        <w:numPr>
          <w:ilvl w:val="0"/>
          <w:numId w:val="11"/>
        </w:numPr>
        <w:tabs>
          <w:tab w:val="left" w:pos="1080"/>
        </w:tabs>
        <w:autoSpaceDE w:val="0"/>
        <w:autoSpaceDN w:val="0"/>
        <w:adjustRightInd w:val="0"/>
        <w:spacing w:after="0" w:line="240" w:lineRule="auto"/>
        <w:ind w:left="426"/>
        <w:jc w:val="both"/>
        <w:rPr>
          <w:rFonts w:ascii="Times New Roman" w:hAnsi="Times New Roman" w:cs="Times New Roman"/>
          <w:sz w:val="24"/>
          <w:szCs w:val="24"/>
        </w:rPr>
      </w:pPr>
      <w:r w:rsidRPr="00800996">
        <w:rPr>
          <w:rFonts w:ascii="Times New Roman" w:hAnsi="Times New Roman" w:cs="Times New Roman"/>
          <w:sz w:val="24"/>
          <w:szCs w:val="24"/>
        </w:rPr>
        <w:t xml:space="preserve">Nájemce je dále povinen hradit pronajímateli zálohy za služby poskytované s užíváním předmětu nájmu v termínech, které jsou stanovené pro platbu nájemného. Nezaplatí–li nájemce zálohy na úhradu za cenu služeb nebo je nezaplatí v plné výši </w:t>
      </w:r>
      <w:r w:rsidRPr="00800996">
        <w:rPr>
          <w:rFonts w:ascii="Times New Roman" w:hAnsi="Times New Roman" w:cs="Times New Roman"/>
          <w:b/>
          <w:sz w:val="24"/>
          <w:szCs w:val="24"/>
        </w:rPr>
        <w:t xml:space="preserve">do pěti dnů </w:t>
      </w:r>
      <w:r w:rsidRPr="00800996">
        <w:rPr>
          <w:rFonts w:ascii="Times New Roman" w:hAnsi="Times New Roman" w:cs="Times New Roman"/>
          <w:sz w:val="24"/>
          <w:szCs w:val="24"/>
        </w:rPr>
        <w:t xml:space="preserve">po stanovené době jejich splatnosti, uvedené v Článku 4 odst. 4.2 této nájemní smlouvy, </w:t>
      </w:r>
      <w:r w:rsidRPr="00800996">
        <w:rPr>
          <w:rFonts w:ascii="Times New Roman" w:hAnsi="Times New Roman" w:cs="Times New Roman"/>
          <w:b/>
          <w:sz w:val="24"/>
          <w:szCs w:val="24"/>
        </w:rPr>
        <w:t>je povinen zaplatit pronajímateli zákonný úrok z prodlení</w:t>
      </w:r>
      <w:r w:rsidRPr="00800996">
        <w:rPr>
          <w:rFonts w:ascii="Times New Roman" w:hAnsi="Times New Roman" w:cs="Times New Roman"/>
          <w:sz w:val="24"/>
          <w:szCs w:val="24"/>
        </w:rPr>
        <w:t>.</w:t>
      </w:r>
    </w:p>
    <w:p w:rsidR="00672BA6" w:rsidRDefault="00672BA6" w:rsidP="00800996">
      <w:pPr>
        <w:pStyle w:val="Odstavecseseznamem"/>
        <w:numPr>
          <w:ilvl w:val="0"/>
          <w:numId w:val="11"/>
        </w:numPr>
        <w:tabs>
          <w:tab w:val="left" w:pos="1080"/>
        </w:tabs>
        <w:autoSpaceDE w:val="0"/>
        <w:autoSpaceDN w:val="0"/>
        <w:adjustRightInd w:val="0"/>
        <w:spacing w:after="0" w:line="240" w:lineRule="auto"/>
        <w:ind w:left="426"/>
        <w:jc w:val="both"/>
        <w:rPr>
          <w:rFonts w:ascii="Times New Roman" w:hAnsi="Times New Roman" w:cs="Times New Roman"/>
          <w:sz w:val="24"/>
          <w:szCs w:val="24"/>
        </w:rPr>
      </w:pPr>
      <w:r w:rsidRPr="00800996">
        <w:rPr>
          <w:rFonts w:ascii="Times New Roman" w:hAnsi="Times New Roman" w:cs="Times New Roman"/>
          <w:sz w:val="24"/>
          <w:szCs w:val="24"/>
        </w:rPr>
        <w:t xml:space="preserve">Výše ceny úhrad za plnění poskytovaná pronajímatelem s užíváním předmětu nájmu (ceny služeb) podle této nájemní smlouvy, jsou předepisovány formou měsíčních </w:t>
      </w:r>
      <w:r w:rsidR="0076348C" w:rsidRPr="00800996">
        <w:rPr>
          <w:rFonts w:ascii="Times New Roman" w:hAnsi="Times New Roman" w:cs="Times New Roman"/>
          <w:sz w:val="24"/>
          <w:szCs w:val="24"/>
        </w:rPr>
        <w:t>paušálních úhrad</w:t>
      </w:r>
      <w:r w:rsidRPr="00800996">
        <w:rPr>
          <w:rFonts w:ascii="Times New Roman" w:hAnsi="Times New Roman" w:cs="Times New Roman"/>
          <w:sz w:val="24"/>
          <w:szCs w:val="24"/>
        </w:rPr>
        <w:t xml:space="preserve"> tak, aby pokryly předpokládané náklady v daném kalendářním roce. Pronajímatel s nájemcem uzavírají dohodu, že tyto zálohy budou pronajímatelem nájemci vyúčtovány vždy jednou ročně, po ukončení zúčtovacího období, nejpozději do 30. 4. následujícího roku dle platné legislativy. V případě vyúčtovaných nedoplatků, nájemce vydává souhlas pronajímateli k provedení navýšení záloh za poskytované služby spojené s užíváním předmětu nájmu v takové výši, aby bylo zabezpečeno pokrytí předpokládaných nákladů za tyto služby v následném zúčtovacím období v plné výši. Takto upravený předpis úhrad záloh za poskytované služby spojené s užíváním předmětu nájmu se nájemce zavazuje hradit v plné výši ode dne platnosti nového předpisu. </w:t>
      </w:r>
    </w:p>
    <w:p w:rsidR="00672BA6" w:rsidRPr="00800996" w:rsidRDefault="00672BA6" w:rsidP="00800996">
      <w:pPr>
        <w:pStyle w:val="Odstavecseseznamem"/>
        <w:numPr>
          <w:ilvl w:val="0"/>
          <w:numId w:val="11"/>
        </w:numPr>
        <w:tabs>
          <w:tab w:val="left" w:pos="1080"/>
        </w:tabs>
        <w:autoSpaceDE w:val="0"/>
        <w:autoSpaceDN w:val="0"/>
        <w:adjustRightInd w:val="0"/>
        <w:spacing w:after="0" w:line="240" w:lineRule="auto"/>
        <w:ind w:left="426"/>
        <w:jc w:val="both"/>
        <w:rPr>
          <w:rFonts w:ascii="Times New Roman" w:hAnsi="Times New Roman" w:cs="Times New Roman"/>
          <w:sz w:val="24"/>
          <w:szCs w:val="24"/>
        </w:rPr>
      </w:pPr>
      <w:r w:rsidRPr="00800996">
        <w:rPr>
          <w:rFonts w:ascii="Times New Roman" w:hAnsi="Times New Roman" w:cs="Times New Roman"/>
          <w:sz w:val="24"/>
          <w:szCs w:val="24"/>
        </w:rPr>
        <w:t xml:space="preserve">Pronajímatel se zavazuje poskytovat nájemci následující služby spojené s užíváním předmětu nájmu: </w:t>
      </w:r>
    </w:p>
    <w:p w:rsidR="00672BA6" w:rsidRPr="00672BA6" w:rsidRDefault="00672BA6" w:rsidP="00800996">
      <w:pPr>
        <w:numPr>
          <w:ilvl w:val="0"/>
          <w:numId w:val="10"/>
        </w:numPr>
        <w:tabs>
          <w:tab w:val="left" w:pos="270"/>
        </w:tabs>
        <w:autoSpaceDE w:val="0"/>
        <w:autoSpaceDN w:val="0"/>
        <w:adjustRightInd w:val="0"/>
        <w:spacing w:after="0" w:line="240" w:lineRule="auto"/>
        <w:ind w:left="851"/>
        <w:contextualSpacing/>
        <w:rPr>
          <w:rFonts w:ascii="Times New Roman" w:hAnsi="Times New Roman" w:cs="Times New Roman"/>
          <w:sz w:val="24"/>
          <w:szCs w:val="24"/>
        </w:rPr>
      </w:pPr>
      <w:r w:rsidRPr="00672BA6">
        <w:rPr>
          <w:rFonts w:ascii="Times New Roman" w:hAnsi="Times New Roman" w:cs="Times New Roman"/>
          <w:sz w:val="24"/>
          <w:szCs w:val="24"/>
        </w:rPr>
        <w:t>dodávku tepla,</w:t>
      </w:r>
    </w:p>
    <w:p w:rsidR="00672BA6" w:rsidRPr="00672BA6" w:rsidRDefault="00672BA6" w:rsidP="00800996">
      <w:pPr>
        <w:numPr>
          <w:ilvl w:val="0"/>
          <w:numId w:val="10"/>
        </w:numPr>
        <w:tabs>
          <w:tab w:val="left" w:pos="270"/>
        </w:tabs>
        <w:autoSpaceDE w:val="0"/>
        <w:autoSpaceDN w:val="0"/>
        <w:adjustRightInd w:val="0"/>
        <w:spacing w:after="0" w:line="240" w:lineRule="auto"/>
        <w:ind w:left="851"/>
        <w:contextualSpacing/>
        <w:rPr>
          <w:rFonts w:ascii="Times New Roman" w:hAnsi="Times New Roman" w:cs="Times New Roman"/>
          <w:sz w:val="24"/>
          <w:szCs w:val="24"/>
        </w:rPr>
      </w:pPr>
      <w:r w:rsidRPr="00672BA6">
        <w:rPr>
          <w:rFonts w:ascii="Times New Roman" w:hAnsi="Times New Roman" w:cs="Times New Roman"/>
          <w:sz w:val="24"/>
          <w:szCs w:val="24"/>
        </w:rPr>
        <w:t>dodávku vody,</w:t>
      </w:r>
    </w:p>
    <w:p w:rsidR="00672BA6" w:rsidRPr="00672BA6" w:rsidRDefault="00672BA6" w:rsidP="00800996">
      <w:pPr>
        <w:numPr>
          <w:ilvl w:val="0"/>
          <w:numId w:val="10"/>
        </w:numPr>
        <w:tabs>
          <w:tab w:val="left" w:pos="270"/>
        </w:tabs>
        <w:autoSpaceDE w:val="0"/>
        <w:autoSpaceDN w:val="0"/>
        <w:adjustRightInd w:val="0"/>
        <w:spacing w:after="0" w:line="240" w:lineRule="auto"/>
        <w:ind w:left="851"/>
        <w:contextualSpacing/>
        <w:rPr>
          <w:rFonts w:ascii="Times New Roman" w:hAnsi="Times New Roman" w:cs="Times New Roman"/>
          <w:sz w:val="24"/>
          <w:szCs w:val="24"/>
        </w:rPr>
      </w:pPr>
      <w:r w:rsidRPr="00672BA6">
        <w:rPr>
          <w:rFonts w:ascii="Times New Roman" w:hAnsi="Times New Roman" w:cs="Times New Roman"/>
          <w:sz w:val="24"/>
          <w:szCs w:val="24"/>
        </w:rPr>
        <w:t>dodávku teplé vody,</w:t>
      </w:r>
    </w:p>
    <w:p w:rsidR="00672BA6" w:rsidRPr="00672BA6" w:rsidRDefault="00672BA6" w:rsidP="00800996">
      <w:pPr>
        <w:numPr>
          <w:ilvl w:val="0"/>
          <w:numId w:val="10"/>
        </w:numPr>
        <w:tabs>
          <w:tab w:val="left" w:pos="270"/>
        </w:tabs>
        <w:autoSpaceDE w:val="0"/>
        <w:autoSpaceDN w:val="0"/>
        <w:adjustRightInd w:val="0"/>
        <w:spacing w:after="0" w:line="240" w:lineRule="auto"/>
        <w:ind w:left="851"/>
        <w:contextualSpacing/>
        <w:rPr>
          <w:rFonts w:ascii="Times New Roman" w:hAnsi="Times New Roman" w:cs="Times New Roman"/>
          <w:sz w:val="24"/>
          <w:szCs w:val="24"/>
        </w:rPr>
      </w:pPr>
      <w:r w:rsidRPr="00672BA6">
        <w:rPr>
          <w:rFonts w:ascii="Times New Roman" w:hAnsi="Times New Roman" w:cs="Times New Roman"/>
          <w:sz w:val="24"/>
          <w:szCs w:val="24"/>
        </w:rPr>
        <w:t>odvádění odpadních vod,</w:t>
      </w:r>
    </w:p>
    <w:p w:rsidR="00672BA6" w:rsidRPr="00672BA6" w:rsidRDefault="00672BA6" w:rsidP="00800996">
      <w:pPr>
        <w:numPr>
          <w:ilvl w:val="0"/>
          <w:numId w:val="10"/>
        </w:numPr>
        <w:tabs>
          <w:tab w:val="left" w:pos="270"/>
        </w:tabs>
        <w:autoSpaceDE w:val="0"/>
        <w:autoSpaceDN w:val="0"/>
        <w:adjustRightInd w:val="0"/>
        <w:spacing w:after="0" w:line="240" w:lineRule="auto"/>
        <w:ind w:left="851"/>
        <w:contextualSpacing/>
        <w:rPr>
          <w:rFonts w:ascii="Times New Roman" w:hAnsi="Times New Roman" w:cs="Times New Roman"/>
          <w:sz w:val="24"/>
          <w:szCs w:val="24"/>
        </w:rPr>
      </w:pPr>
      <w:r w:rsidRPr="00672BA6">
        <w:rPr>
          <w:rFonts w:ascii="Times New Roman" w:hAnsi="Times New Roman" w:cs="Times New Roman"/>
          <w:sz w:val="24"/>
          <w:szCs w:val="24"/>
        </w:rPr>
        <w:t>osvětlení,</w:t>
      </w:r>
    </w:p>
    <w:p w:rsidR="00672BA6" w:rsidRPr="00672BA6" w:rsidRDefault="00672BA6" w:rsidP="00800996">
      <w:pPr>
        <w:numPr>
          <w:ilvl w:val="0"/>
          <w:numId w:val="10"/>
        </w:numPr>
        <w:tabs>
          <w:tab w:val="left" w:pos="270"/>
        </w:tabs>
        <w:autoSpaceDE w:val="0"/>
        <w:autoSpaceDN w:val="0"/>
        <w:adjustRightInd w:val="0"/>
        <w:spacing w:after="0" w:line="240" w:lineRule="auto"/>
        <w:ind w:left="851"/>
        <w:contextualSpacing/>
        <w:jc w:val="both"/>
        <w:rPr>
          <w:rFonts w:ascii="Times New Roman" w:hAnsi="Times New Roman" w:cs="Times New Roman"/>
          <w:sz w:val="24"/>
          <w:szCs w:val="24"/>
        </w:rPr>
      </w:pPr>
      <w:r w:rsidRPr="00672BA6">
        <w:rPr>
          <w:rFonts w:ascii="Times New Roman" w:hAnsi="Times New Roman" w:cs="Times New Roman"/>
          <w:sz w:val="24"/>
          <w:szCs w:val="24"/>
        </w:rPr>
        <w:t xml:space="preserve">popřípadě další služby, na kterých se nájemce s pronajímatelem dohodnou nebo které bude pronajímatel poskytovat i bez provedené dohody s nájemcem z důvodu řádného zabezpečení užívání </w:t>
      </w:r>
      <w:r w:rsidR="0076348C">
        <w:rPr>
          <w:rFonts w:ascii="Times New Roman" w:hAnsi="Times New Roman" w:cs="Times New Roman"/>
          <w:sz w:val="24"/>
          <w:szCs w:val="24"/>
        </w:rPr>
        <w:t>3. nadzemního podlaží</w:t>
      </w:r>
      <w:r w:rsidRPr="00672BA6">
        <w:rPr>
          <w:rFonts w:ascii="Times New Roman" w:hAnsi="Times New Roman" w:cs="Times New Roman"/>
          <w:sz w:val="24"/>
          <w:szCs w:val="24"/>
        </w:rPr>
        <w:t xml:space="preserve"> a společných prostor domu užívaných nájemcem.</w:t>
      </w:r>
    </w:p>
    <w:p w:rsidR="00672BA6" w:rsidRDefault="00672BA6" w:rsidP="00800996">
      <w:pPr>
        <w:tabs>
          <w:tab w:val="left" w:pos="5387"/>
        </w:tabs>
        <w:spacing w:after="0" w:line="240" w:lineRule="auto"/>
        <w:ind w:left="426" w:hanging="454"/>
        <w:contextualSpacing/>
        <w:jc w:val="both"/>
        <w:rPr>
          <w:rFonts w:ascii="Times New Roman" w:hAnsi="Times New Roman" w:cs="Times New Roman"/>
          <w:sz w:val="24"/>
          <w:szCs w:val="24"/>
        </w:rPr>
      </w:pPr>
      <w:r w:rsidRPr="00672BA6">
        <w:rPr>
          <w:rFonts w:ascii="Times New Roman" w:hAnsi="Times New Roman" w:cs="Times New Roman"/>
          <w:color w:val="FF0000"/>
          <w:sz w:val="24"/>
          <w:szCs w:val="24"/>
        </w:rPr>
        <w:tab/>
      </w:r>
      <w:r w:rsidRPr="00672BA6">
        <w:rPr>
          <w:rFonts w:ascii="Times New Roman" w:hAnsi="Times New Roman" w:cs="Times New Roman"/>
          <w:sz w:val="24"/>
          <w:szCs w:val="24"/>
        </w:rPr>
        <w:t xml:space="preserve">Změní-li se na straně nájemce okolnosti rozhodné pro rozsah poskytovaných služeb z důvodu změny počtu osob užívajících nebytový prostor nebo zvýšeného počtu klientů, je nájemce povinen oznámit tuto skutečnost pronajímateli písemně a nejpozději do 1 měsíce ode dne změny. </w:t>
      </w:r>
    </w:p>
    <w:p w:rsidR="00672BA6" w:rsidRPr="00800996" w:rsidRDefault="00672BA6" w:rsidP="00800996">
      <w:pPr>
        <w:pStyle w:val="Odstavecseseznamem"/>
        <w:numPr>
          <w:ilvl w:val="0"/>
          <w:numId w:val="11"/>
        </w:numPr>
        <w:tabs>
          <w:tab w:val="left" w:pos="5387"/>
        </w:tabs>
        <w:spacing w:after="0" w:line="240" w:lineRule="auto"/>
        <w:ind w:left="426"/>
        <w:jc w:val="both"/>
        <w:rPr>
          <w:rFonts w:ascii="Times New Roman" w:hAnsi="Times New Roman" w:cs="Times New Roman"/>
          <w:sz w:val="24"/>
          <w:szCs w:val="24"/>
        </w:rPr>
      </w:pPr>
      <w:r w:rsidRPr="00800996">
        <w:rPr>
          <w:rFonts w:ascii="Times New Roman" w:hAnsi="Times New Roman" w:cs="Times New Roman"/>
          <w:sz w:val="24"/>
          <w:szCs w:val="24"/>
        </w:rPr>
        <w:t xml:space="preserve">Na požádání nájemce je pronajímatel </w:t>
      </w:r>
      <w:r w:rsidRPr="00800996">
        <w:rPr>
          <w:rFonts w:ascii="Times New Roman" w:hAnsi="Times New Roman" w:cs="Times New Roman"/>
          <w:b/>
          <w:sz w:val="24"/>
          <w:szCs w:val="24"/>
        </w:rPr>
        <w:t>povinen</w:t>
      </w:r>
      <w:r w:rsidRPr="00800996">
        <w:rPr>
          <w:rFonts w:ascii="Times New Roman" w:hAnsi="Times New Roman" w:cs="Times New Roman"/>
          <w:sz w:val="24"/>
          <w:szCs w:val="24"/>
        </w:rPr>
        <w:t xml:space="preserve"> prokázat příslušnými doklady správnost vyúčtování nákladů a uhrazených plateb za služby spojené s užíváním předmětu nájmu a společných prostor </w:t>
      </w:r>
      <w:r w:rsidRPr="00800996">
        <w:rPr>
          <w:rFonts w:ascii="Times New Roman" w:hAnsi="Times New Roman" w:cs="Times New Roman"/>
          <w:sz w:val="24"/>
          <w:szCs w:val="24"/>
        </w:rPr>
        <w:lastRenderedPageBreak/>
        <w:t xml:space="preserve">budovy. Reklamace proti vyúčtování musí nájemce uplatnit, v souladu se „Zásadami pro rozúčtování nákladů“ v platném znění, písemně u pronajímatele nejpozději do stanoveného termínu v zásadách a uvedeného na vyúčtování. Pokud nájemce nezaplatí případný nedoplatek do pěti dnů po jejich splatnosti, vzniká mu povinnost zaplatit pronajímateli smluvní pokutu ve výši a za podmínek uvedených v ustanovení článku IV. odst. 4. 2. této smlouvy. </w:t>
      </w:r>
    </w:p>
    <w:p w:rsidR="00672BA6" w:rsidRPr="00800996" w:rsidRDefault="00672BA6" w:rsidP="00800996">
      <w:pPr>
        <w:pStyle w:val="Odstavecseseznamem"/>
        <w:numPr>
          <w:ilvl w:val="0"/>
          <w:numId w:val="11"/>
        </w:numPr>
        <w:tabs>
          <w:tab w:val="left" w:pos="5387"/>
        </w:tabs>
        <w:spacing w:after="0" w:line="240" w:lineRule="auto"/>
        <w:ind w:left="426"/>
        <w:jc w:val="both"/>
        <w:rPr>
          <w:rFonts w:ascii="Times New Roman" w:hAnsi="Times New Roman" w:cs="Times New Roman"/>
          <w:sz w:val="24"/>
          <w:szCs w:val="24"/>
        </w:rPr>
      </w:pPr>
      <w:r w:rsidRPr="00800996">
        <w:rPr>
          <w:rFonts w:ascii="Times New Roman" w:hAnsi="Times New Roman" w:cs="Times New Roman"/>
          <w:sz w:val="24"/>
          <w:szCs w:val="24"/>
        </w:rPr>
        <w:t>Pronajímatel s nájemcem ujednali, že po zániku nájemního vztahu, tedy za dobu, od které bude nájemce povinen pronajatý nebytový prostor vyklidit až do jeho faktického předání, se nájemce zavazuje vydat pronajímateli bezdůvodné obohacení ve výši aktuálně stanoveného nájemného a úhrad za plnění poskytovaná spolu s užíváním nebytového prostoru. Takto vzniklé bezdůvodné obohacení se nájemce zavazuje následně vydávat bez toho, aby musel být pronajímatelem k vydání jednotlivých částek bezdůvodného obohacení (ve výši měsíčního nájemného a úhrad za plnění poskytovaná spolu s nebytového prostoru) vyzýván, a to v termínech a za podmínek, za kterých je nájemce povinen dle této smlouvy hradit předmětné nájemné a úhrady za plnění poskytovaná spolu s nebytového prostoru.</w:t>
      </w:r>
    </w:p>
    <w:p w:rsidR="00672BA6" w:rsidRPr="00672BA6" w:rsidRDefault="00672BA6" w:rsidP="00672BA6">
      <w:pPr>
        <w:tabs>
          <w:tab w:val="center" w:pos="4535"/>
        </w:tabs>
        <w:spacing w:after="0" w:line="240" w:lineRule="auto"/>
        <w:contextualSpacing/>
        <w:rPr>
          <w:rFonts w:ascii="Times New Roman" w:hAnsi="Times New Roman" w:cs="Times New Roman"/>
          <w:b/>
          <w:color w:val="FF0000"/>
          <w:sz w:val="24"/>
          <w:szCs w:val="24"/>
        </w:rPr>
      </w:pPr>
    </w:p>
    <w:p w:rsidR="00800996" w:rsidRDefault="00800996" w:rsidP="00672BA6">
      <w:pPr>
        <w:tabs>
          <w:tab w:val="left" w:pos="1080"/>
        </w:tabs>
        <w:autoSpaceDE w:val="0"/>
        <w:spacing w:after="0" w:line="240" w:lineRule="auto"/>
        <w:jc w:val="center"/>
        <w:rPr>
          <w:rFonts w:ascii="Times New Roman" w:hAnsi="Times New Roman" w:cs="Times New Roman"/>
          <w:b/>
          <w:bCs/>
          <w:sz w:val="24"/>
          <w:szCs w:val="24"/>
        </w:rPr>
      </w:pPr>
    </w:p>
    <w:p w:rsidR="00672BA6" w:rsidRPr="00672BA6" w:rsidRDefault="00672BA6" w:rsidP="00672BA6">
      <w:pPr>
        <w:tabs>
          <w:tab w:val="left" w:pos="1080"/>
        </w:tabs>
        <w:autoSpaceDE w:val="0"/>
        <w:spacing w:after="0" w:line="240" w:lineRule="auto"/>
        <w:jc w:val="center"/>
        <w:rPr>
          <w:rFonts w:ascii="Times New Roman" w:hAnsi="Times New Roman" w:cs="Times New Roman"/>
          <w:b/>
          <w:bCs/>
          <w:sz w:val="24"/>
          <w:szCs w:val="24"/>
        </w:rPr>
      </w:pPr>
      <w:r w:rsidRPr="00672BA6">
        <w:rPr>
          <w:rFonts w:ascii="Times New Roman" w:hAnsi="Times New Roman" w:cs="Times New Roman"/>
          <w:b/>
          <w:bCs/>
          <w:sz w:val="24"/>
          <w:szCs w:val="24"/>
        </w:rPr>
        <w:t>Článek 5</w:t>
      </w:r>
    </w:p>
    <w:p w:rsidR="00672BA6" w:rsidRPr="00672BA6" w:rsidRDefault="00672BA6" w:rsidP="00672BA6">
      <w:pPr>
        <w:spacing w:after="0" w:line="240" w:lineRule="auto"/>
        <w:jc w:val="center"/>
        <w:rPr>
          <w:rFonts w:ascii="Times New Roman" w:hAnsi="Times New Roman" w:cs="Times New Roman"/>
          <w:b/>
          <w:sz w:val="24"/>
          <w:szCs w:val="24"/>
        </w:rPr>
      </w:pPr>
      <w:r w:rsidRPr="00672BA6">
        <w:rPr>
          <w:rFonts w:ascii="Times New Roman" w:hAnsi="Times New Roman" w:cs="Times New Roman"/>
          <w:b/>
          <w:sz w:val="24"/>
          <w:szCs w:val="24"/>
        </w:rPr>
        <w:t>Práva a povinnosti nájemce</w:t>
      </w:r>
    </w:p>
    <w:p w:rsidR="00672BA6" w:rsidRPr="00672BA6" w:rsidRDefault="00672BA6" w:rsidP="00672BA6">
      <w:pPr>
        <w:spacing w:after="0" w:line="240" w:lineRule="auto"/>
        <w:jc w:val="both"/>
        <w:rPr>
          <w:rFonts w:ascii="Times New Roman" w:hAnsi="Times New Roman" w:cs="Times New Roman"/>
          <w:sz w:val="24"/>
          <w:szCs w:val="24"/>
          <w:u w:val="single"/>
        </w:rPr>
      </w:pPr>
    </w:p>
    <w:p w:rsidR="00672BA6" w:rsidRPr="00672BA6" w:rsidRDefault="00672BA6" w:rsidP="00672BA6">
      <w:pPr>
        <w:numPr>
          <w:ilvl w:val="0"/>
          <w:numId w:val="6"/>
        </w:numPr>
        <w:suppressAutoHyphens/>
        <w:spacing w:after="0" w:line="240" w:lineRule="auto"/>
        <w:jc w:val="both"/>
        <w:rPr>
          <w:rFonts w:ascii="Times New Roman" w:hAnsi="Times New Roman" w:cs="Times New Roman"/>
          <w:sz w:val="24"/>
          <w:szCs w:val="24"/>
          <w:u w:val="single"/>
        </w:rPr>
      </w:pPr>
      <w:r w:rsidRPr="00672BA6">
        <w:rPr>
          <w:rFonts w:ascii="Times New Roman" w:hAnsi="Times New Roman" w:cs="Times New Roman"/>
          <w:sz w:val="24"/>
          <w:szCs w:val="24"/>
        </w:rPr>
        <w:t xml:space="preserve">Nájemce se zavazuje předmět nájmu užívat za účelem poskytování sociálních služeb – ubytování a péče </w:t>
      </w:r>
      <w:r w:rsidRPr="00672BA6">
        <w:rPr>
          <w:rFonts w:ascii="Times New Roman" w:hAnsi="Times New Roman" w:cs="Times New Roman"/>
          <w:sz w:val="24"/>
          <w:szCs w:val="24"/>
        </w:rPr>
        <w:br/>
        <w:t xml:space="preserve">o seniory a s tím související činnosti. </w:t>
      </w:r>
    </w:p>
    <w:p w:rsidR="00672BA6" w:rsidRPr="00672BA6" w:rsidRDefault="00672BA6" w:rsidP="00672BA6">
      <w:pPr>
        <w:numPr>
          <w:ilvl w:val="0"/>
          <w:numId w:val="6"/>
        </w:numPr>
        <w:suppressAutoHyphens/>
        <w:spacing w:after="0" w:line="240" w:lineRule="auto"/>
        <w:jc w:val="both"/>
        <w:rPr>
          <w:rFonts w:ascii="Times New Roman" w:hAnsi="Times New Roman" w:cs="Times New Roman"/>
          <w:sz w:val="24"/>
          <w:szCs w:val="24"/>
        </w:rPr>
      </w:pPr>
      <w:r w:rsidRPr="00672BA6">
        <w:rPr>
          <w:rFonts w:ascii="Times New Roman" w:hAnsi="Times New Roman" w:cs="Times New Roman"/>
          <w:sz w:val="24"/>
          <w:szCs w:val="24"/>
        </w:rPr>
        <w:t xml:space="preserve">Nájemce se zavazuje, že po celou dobu platnosti této smlouvy, bude provádět běžnou údržbu a veškeré drobné opravy na předmětu nájmu a udržovat předmět nájmu ve stavu způsobilém k jeho obvyklému užívání, v řádném technickém, stavebním a provozním stavu a i jinak s ním nakládat jako dobrý hospodář. Pokud opravy a údržba předmětu nájmu budou vyžadovat oznámení drobné stavby, či stavební povolení, odpovídá za jeho vyžádání. </w:t>
      </w:r>
    </w:p>
    <w:p w:rsidR="00672BA6" w:rsidRPr="00672BA6" w:rsidRDefault="00672BA6" w:rsidP="00672BA6">
      <w:pPr>
        <w:numPr>
          <w:ilvl w:val="0"/>
          <w:numId w:val="6"/>
        </w:numPr>
        <w:suppressAutoHyphens/>
        <w:spacing w:after="0" w:line="240" w:lineRule="auto"/>
        <w:jc w:val="both"/>
        <w:rPr>
          <w:rFonts w:ascii="Times New Roman" w:hAnsi="Times New Roman" w:cs="Times New Roman"/>
          <w:sz w:val="24"/>
          <w:szCs w:val="24"/>
        </w:rPr>
      </w:pPr>
      <w:r w:rsidRPr="00672BA6">
        <w:rPr>
          <w:rFonts w:ascii="Times New Roman" w:hAnsi="Times New Roman" w:cs="Times New Roman"/>
          <w:sz w:val="24"/>
          <w:szCs w:val="24"/>
        </w:rPr>
        <w:t xml:space="preserve">Nájemce je oprávněn na své náklady, po předem vydaném písemném souhlasu pronajímatele, umístit výhradně na odsouhlasených místech a plochách předmětu nájmu, vhodná informační označení předmětu nájmu a jeho činnosti. </w:t>
      </w:r>
    </w:p>
    <w:p w:rsidR="00672BA6" w:rsidRPr="00672BA6" w:rsidRDefault="00672BA6" w:rsidP="00672BA6">
      <w:pPr>
        <w:numPr>
          <w:ilvl w:val="0"/>
          <w:numId w:val="6"/>
        </w:numPr>
        <w:suppressAutoHyphens/>
        <w:spacing w:after="0" w:line="240" w:lineRule="auto"/>
        <w:jc w:val="both"/>
        <w:rPr>
          <w:rFonts w:ascii="Times New Roman" w:hAnsi="Times New Roman" w:cs="Times New Roman"/>
          <w:bCs/>
          <w:sz w:val="24"/>
          <w:szCs w:val="24"/>
        </w:rPr>
      </w:pPr>
      <w:r w:rsidRPr="00672BA6">
        <w:rPr>
          <w:rFonts w:ascii="Times New Roman" w:hAnsi="Times New Roman" w:cs="Times New Roman"/>
          <w:sz w:val="24"/>
          <w:szCs w:val="24"/>
        </w:rPr>
        <w:t xml:space="preserve">Veškeré stavební změny, úpravy, opravy, údržbu nebo rekonstrukce předmětu nájmu (dále jen i „opravy předmětu nájmu“), přesahující rozsah běžné údržby a drobných oprav uvedených v odst. 3 tohoto článku, je oprávněn nájemce provádět pouze po předchozím písemném souhlasu pronajímatele </w:t>
      </w:r>
      <w:r w:rsidR="00CA1337">
        <w:rPr>
          <w:rFonts w:ascii="Times New Roman" w:hAnsi="Times New Roman" w:cs="Times New Roman"/>
          <w:sz w:val="24"/>
          <w:szCs w:val="24"/>
        </w:rPr>
        <w:br/>
      </w:r>
      <w:r w:rsidRPr="00672BA6">
        <w:rPr>
          <w:rFonts w:ascii="Times New Roman" w:hAnsi="Times New Roman" w:cs="Times New Roman"/>
          <w:sz w:val="24"/>
          <w:szCs w:val="24"/>
        </w:rPr>
        <w:t xml:space="preserve">v souladu se Směrnicí </w:t>
      </w:r>
      <w:r w:rsidRPr="00672BA6">
        <w:rPr>
          <w:rFonts w:ascii="Times New Roman" w:hAnsi="Times New Roman" w:cs="Times New Roman"/>
          <w:bCs/>
          <w:sz w:val="24"/>
          <w:szCs w:val="24"/>
        </w:rPr>
        <w:t xml:space="preserve">pro zadávání veřejných zakázek městem Cheb a </w:t>
      </w:r>
      <w:r w:rsidRPr="00672BA6">
        <w:rPr>
          <w:rFonts w:ascii="Times New Roman" w:hAnsi="Times New Roman" w:cs="Times New Roman"/>
          <w:sz w:val="24"/>
          <w:szCs w:val="24"/>
        </w:rPr>
        <w:t>právnickými osobami zřízenými nebo založenými městem Cheb</w:t>
      </w:r>
      <w:r w:rsidRPr="00672BA6">
        <w:rPr>
          <w:rFonts w:ascii="Times New Roman" w:hAnsi="Times New Roman" w:cs="Times New Roman"/>
          <w:bCs/>
          <w:sz w:val="24"/>
          <w:szCs w:val="24"/>
        </w:rPr>
        <w:t xml:space="preserve"> </w:t>
      </w:r>
      <w:r w:rsidRPr="00672BA6">
        <w:rPr>
          <w:rFonts w:ascii="Times New Roman" w:hAnsi="Times New Roman" w:cs="Times New Roman"/>
          <w:sz w:val="24"/>
          <w:szCs w:val="24"/>
        </w:rPr>
        <w:t>v aktuálním znění. V případě, že bude k realizaci výše popsaných činností potřebný předchozí souhlas správních orgánů, je nájemce povinen si jej zajistit.</w:t>
      </w:r>
    </w:p>
    <w:p w:rsidR="00672BA6" w:rsidRPr="00672BA6" w:rsidRDefault="00672BA6" w:rsidP="00672BA6">
      <w:pPr>
        <w:numPr>
          <w:ilvl w:val="0"/>
          <w:numId w:val="6"/>
        </w:numPr>
        <w:suppressAutoHyphens/>
        <w:spacing w:after="0" w:line="240" w:lineRule="auto"/>
        <w:jc w:val="both"/>
        <w:rPr>
          <w:rFonts w:ascii="Times New Roman" w:hAnsi="Times New Roman" w:cs="Times New Roman"/>
          <w:sz w:val="24"/>
          <w:szCs w:val="24"/>
        </w:rPr>
      </w:pPr>
      <w:r w:rsidRPr="00672BA6">
        <w:rPr>
          <w:rFonts w:ascii="Times New Roman" w:hAnsi="Times New Roman" w:cs="Times New Roman"/>
          <w:sz w:val="24"/>
          <w:szCs w:val="24"/>
        </w:rPr>
        <w:t xml:space="preserve">V případě, že nájemce způsobí sám či jeho zaměstnanci, obyvatelé, návštěvníci a další uživatelé škodu na předmětu nájmu, je povinen provést neprodleně její odstranění na svůj náklad. Nájemce nese odpovědnost za majetek vnesený do uzavřených prostor předmětu nájmu. </w:t>
      </w:r>
    </w:p>
    <w:p w:rsidR="00672BA6" w:rsidRPr="00672BA6" w:rsidRDefault="00672BA6" w:rsidP="00672BA6">
      <w:pPr>
        <w:numPr>
          <w:ilvl w:val="0"/>
          <w:numId w:val="6"/>
        </w:numPr>
        <w:suppressAutoHyphens/>
        <w:spacing w:after="0" w:line="240" w:lineRule="auto"/>
        <w:jc w:val="both"/>
        <w:rPr>
          <w:rFonts w:ascii="Times New Roman" w:hAnsi="Times New Roman" w:cs="Times New Roman"/>
          <w:sz w:val="24"/>
          <w:szCs w:val="24"/>
        </w:rPr>
      </w:pPr>
      <w:r w:rsidRPr="00672BA6">
        <w:rPr>
          <w:rFonts w:ascii="Times New Roman" w:hAnsi="Times New Roman" w:cs="Times New Roman"/>
          <w:sz w:val="24"/>
          <w:szCs w:val="24"/>
        </w:rPr>
        <w:t xml:space="preserve">Předmět nájmu je pojištěn vlastníkem městem Cheb. Nájemce je povinen uzavřít pojištění své činnosti a na všechna pojistná rizika související s užíváním předmětu nájmu, včetně z odpovědnosti za způsobení možné škody pronajímateli ve spojitosti s užíváním a provozováním předmětu nájmu, včetně jeho movitého vybavení.  </w:t>
      </w:r>
    </w:p>
    <w:p w:rsidR="00672BA6" w:rsidRPr="00672BA6" w:rsidRDefault="00672BA6" w:rsidP="00672BA6">
      <w:pPr>
        <w:numPr>
          <w:ilvl w:val="0"/>
          <w:numId w:val="6"/>
        </w:numPr>
        <w:suppressAutoHyphens/>
        <w:spacing w:after="0" w:line="240" w:lineRule="auto"/>
        <w:ind w:hanging="482"/>
        <w:jc w:val="both"/>
        <w:rPr>
          <w:rFonts w:ascii="Times New Roman" w:hAnsi="Times New Roman" w:cs="Times New Roman"/>
          <w:sz w:val="24"/>
          <w:szCs w:val="24"/>
        </w:rPr>
      </w:pPr>
      <w:r w:rsidRPr="00672BA6">
        <w:rPr>
          <w:rFonts w:ascii="Times New Roman" w:hAnsi="Times New Roman" w:cs="Times New Roman"/>
          <w:sz w:val="24"/>
          <w:szCs w:val="24"/>
        </w:rPr>
        <w:t>Nájemce je zejména povinen:</w:t>
      </w:r>
    </w:p>
    <w:p w:rsidR="00672BA6" w:rsidRPr="00672BA6" w:rsidRDefault="00672BA6" w:rsidP="00672BA6">
      <w:pPr>
        <w:pStyle w:val="Odstavecseseznamem1"/>
        <w:numPr>
          <w:ilvl w:val="0"/>
          <w:numId w:val="1"/>
        </w:numPr>
        <w:tabs>
          <w:tab w:val="left" w:pos="709"/>
        </w:tabs>
        <w:ind w:left="709" w:hanging="283"/>
        <w:jc w:val="both"/>
      </w:pPr>
      <w:r w:rsidRPr="00672BA6">
        <w:t>provádět pravidelnou kontrolu stavu předmětu nájmu z hlediska stavební, požární, bezpečnostní, hygienické a ekologické prevence a při své veškeré činnosti spojené s předmětem nájmu dodržovat příslušné obecně závazné právní předpisy,</w:t>
      </w:r>
    </w:p>
    <w:p w:rsidR="00672BA6" w:rsidRPr="00672BA6" w:rsidRDefault="00672BA6" w:rsidP="00672BA6">
      <w:pPr>
        <w:pStyle w:val="Odstavecseseznamem1"/>
        <w:numPr>
          <w:ilvl w:val="0"/>
          <w:numId w:val="1"/>
        </w:numPr>
        <w:tabs>
          <w:tab w:val="left" w:pos="426"/>
        </w:tabs>
        <w:ind w:left="426" w:firstLine="0"/>
        <w:jc w:val="both"/>
      </w:pPr>
      <w:r w:rsidRPr="00672BA6">
        <w:t>na své náklady chránit předmět nájmu před poškozením a zničením,</w:t>
      </w:r>
    </w:p>
    <w:p w:rsidR="00672BA6" w:rsidRPr="00672BA6" w:rsidRDefault="00672BA6" w:rsidP="00672BA6">
      <w:pPr>
        <w:pStyle w:val="Odstavecseseznamem1"/>
        <w:numPr>
          <w:ilvl w:val="0"/>
          <w:numId w:val="1"/>
        </w:numPr>
        <w:tabs>
          <w:tab w:val="left" w:pos="709"/>
        </w:tabs>
        <w:ind w:left="709" w:hanging="283"/>
        <w:jc w:val="both"/>
      </w:pPr>
      <w:r w:rsidRPr="00672BA6">
        <w:t>v zákonných lhůtách zajistit na své náklady provádění předepsaných pravidelných revizí a kontrol všech revizí a kontrolám podléhajících zařízení, včetně předpisů v oblasti požární ochrany a dalších předpisů oblastí předmětu nájmu, jak to ukládají příslušné obecně závazné předpisy a technické normy,</w:t>
      </w:r>
    </w:p>
    <w:p w:rsidR="00672BA6" w:rsidRPr="00672BA6" w:rsidRDefault="00672BA6" w:rsidP="00672BA6">
      <w:pPr>
        <w:pStyle w:val="Odstavecseseznamem1"/>
        <w:numPr>
          <w:ilvl w:val="0"/>
          <w:numId w:val="1"/>
        </w:numPr>
        <w:tabs>
          <w:tab w:val="left" w:pos="709"/>
        </w:tabs>
        <w:ind w:left="709" w:hanging="283"/>
        <w:jc w:val="both"/>
      </w:pPr>
      <w:r w:rsidRPr="00672BA6">
        <w:t>svým nákladem neprodleně ve stanovených termínech odstraňovat závady zjištěné v předešlém odstavci uvedenými revizemi a kontrolami, včetně provádění uložených nápravných opatření</w:t>
      </w:r>
      <w:r w:rsidRPr="00672BA6">
        <w:rPr>
          <w:color w:val="0000FF"/>
        </w:rPr>
        <w:t>.</w:t>
      </w:r>
      <w:r w:rsidRPr="00672BA6">
        <w:t xml:space="preserve">  </w:t>
      </w:r>
    </w:p>
    <w:p w:rsidR="00672BA6" w:rsidRPr="00672BA6" w:rsidRDefault="00672BA6" w:rsidP="00672BA6">
      <w:pPr>
        <w:numPr>
          <w:ilvl w:val="0"/>
          <w:numId w:val="6"/>
        </w:numPr>
        <w:suppressAutoHyphens/>
        <w:spacing w:after="0" w:line="240" w:lineRule="auto"/>
        <w:ind w:hanging="482"/>
        <w:jc w:val="both"/>
        <w:rPr>
          <w:rFonts w:ascii="Times New Roman" w:hAnsi="Times New Roman" w:cs="Times New Roman"/>
          <w:sz w:val="24"/>
          <w:szCs w:val="24"/>
        </w:rPr>
      </w:pPr>
      <w:r w:rsidRPr="00672BA6">
        <w:rPr>
          <w:rFonts w:ascii="Times New Roman" w:hAnsi="Times New Roman" w:cs="Times New Roman"/>
          <w:sz w:val="24"/>
          <w:szCs w:val="24"/>
        </w:rPr>
        <w:t>Nájemce je oprávněn jednat v rámci užívání předmětu nájmu vlastním jménem, na vlastní účet a vlastní zodpovědnost.</w:t>
      </w:r>
    </w:p>
    <w:p w:rsidR="00672BA6" w:rsidRPr="00672BA6" w:rsidRDefault="00672BA6" w:rsidP="00672BA6">
      <w:pPr>
        <w:numPr>
          <w:ilvl w:val="0"/>
          <w:numId w:val="6"/>
        </w:numPr>
        <w:suppressAutoHyphens/>
        <w:spacing w:after="0" w:line="240" w:lineRule="auto"/>
        <w:ind w:hanging="482"/>
        <w:jc w:val="both"/>
        <w:rPr>
          <w:rFonts w:ascii="Times New Roman" w:hAnsi="Times New Roman" w:cs="Times New Roman"/>
          <w:sz w:val="24"/>
          <w:szCs w:val="24"/>
        </w:rPr>
      </w:pPr>
      <w:r w:rsidRPr="00672BA6">
        <w:rPr>
          <w:rFonts w:ascii="Times New Roman" w:hAnsi="Times New Roman" w:cs="Times New Roman"/>
          <w:sz w:val="24"/>
          <w:szCs w:val="24"/>
        </w:rPr>
        <w:t>Nájemce je povinen dodržovat veškeré hygienické, bezpečnostní, ekologické, protipožární a další předpisy vztahujících se k provozování předmětu nájmu.</w:t>
      </w:r>
    </w:p>
    <w:p w:rsidR="00672BA6" w:rsidRPr="00672BA6" w:rsidRDefault="00672BA6" w:rsidP="00672BA6">
      <w:pPr>
        <w:numPr>
          <w:ilvl w:val="0"/>
          <w:numId w:val="6"/>
        </w:numPr>
        <w:suppressAutoHyphens/>
        <w:spacing w:after="0" w:line="240" w:lineRule="auto"/>
        <w:ind w:hanging="482"/>
        <w:jc w:val="both"/>
        <w:rPr>
          <w:rFonts w:ascii="Times New Roman" w:hAnsi="Times New Roman" w:cs="Times New Roman"/>
          <w:sz w:val="24"/>
          <w:szCs w:val="24"/>
        </w:rPr>
      </w:pPr>
      <w:r w:rsidRPr="00672BA6">
        <w:rPr>
          <w:rFonts w:ascii="Times New Roman" w:hAnsi="Times New Roman" w:cs="Times New Roman"/>
          <w:sz w:val="24"/>
          <w:szCs w:val="24"/>
        </w:rPr>
        <w:t xml:space="preserve">Nájemce se zavazuje provádět úklid užívaného předmětu nájmu, včetně udržování čistoty. </w:t>
      </w:r>
    </w:p>
    <w:p w:rsidR="00672BA6" w:rsidRPr="00672BA6" w:rsidRDefault="00672BA6" w:rsidP="00672BA6">
      <w:pPr>
        <w:numPr>
          <w:ilvl w:val="0"/>
          <w:numId w:val="6"/>
        </w:numPr>
        <w:suppressAutoHyphens/>
        <w:spacing w:after="0" w:line="240" w:lineRule="auto"/>
        <w:ind w:hanging="482"/>
        <w:jc w:val="both"/>
        <w:rPr>
          <w:rFonts w:ascii="Times New Roman" w:hAnsi="Times New Roman" w:cs="Times New Roman"/>
          <w:sz w:val="24"/>
          <w:szCs w:val="24"/>
        </w:rPr>
      </w:pPr>
      <w:r w:rsidRPr="00672BA6">
        <w:rPr>
          <w:rFonts w:ascii="Times New Roman" w:hAnsi="Times New Roman" w:cs="Times New Roman"/>
          <w:sz w:val="24"/>
          <w:szCs w:val="24"/>
        </w:rPr>
        <w:t xml:space="preserve">Nájemce je povinen vyklidit užívaný předmět nájmu ke dni skončení nájmu a na základě zpracovaného protokolu jej předat pronajímateli v řádném stavu odpovídajícímu běžnému užívání a opotřebení z užívání, s ohledem na účelně provedené úpravy, oproštěné všech reklam, firemních označení </w:t>
      </w:r>
      <w:r w:rsidR="001F17EB">
        <w:rPr>
          <w:rFonts w:ascii="Times New Roman" w:hAnsi="Times New Roman" w:cs="Times New Roman"/>
          <w:sz w:val="24"/>
          <w:szCs w:val="24"/>
        </w:rPr>
        <w:br/>
      </w:r>
      <w:r w:rsidRPr="00672BA6">
        <w:rPr>
          <w:rFonts w:ascii="Times New Roman" w:hAnsi="Times New Roman" w:cs="Times New Roman"/>
          <w:sz w:val="24"/>
          <w:szCs w:val="24"/>
        </w:rPr>
        <w:t>a podobných zařízení, za podmínek stanovených v této smlouvě.</w:t>
      </w:r>
    </w:p>
    <w:p w:rsidR="00672BA6" w:rsidRPr="00672BA6" w:rsidRDefault="00672BA6" w:rsidP="00672BA6">
      <w:pPr>
        <w:spacing w:after="0" w:line="240" w:lineRule="auto"/>
        <w:jc w:val="center"/>
        <w:rPr>
          <w:rFonts w:ascii="Times New Roman" w:hAnsi="Times New Roman" w:cs="Times New Roman"/>
          <w:sz w:val="24"/>
          <w:szCs w:val="24"/>
        </w:rPr>
      </w:pPr>
    </w:p>
    <w:p w:rsidR="00800996" w:rsidRDefault="00800996" w:rsidP="00672BA6">
      <w:pPr>
        <w:spacing w:after="0" w:line="240" w:lineRule="auto"/>
        <w:jc w:val="center"/>
        <w:rPr>
          <w:rFonts w:ascii="Times New Roman" w:hAnsi="Times New Roman" w:cs="Times New Roman"/>
          <w:b/>
          <w:sz w:val="24"/>
          <w:szCs w:val="24"/>
        </w:rPr>
      </w:pPr>
    </w:p>
    <w:p w:rsidR="00672BA6" w:rsidRPr="00672BA6" w:rsidRDefault="00672BA6" w:rsidP="00672BA6">
      <w:pPr>
        <w:spacing w:after="0" w:line="240" w:lineRule="auto"/>
        <w:jc w:val="center"/>
        <w:rPr>
          <w:rFonts w:ascii="Times New Roman" w:hAnsi="Times New Roman" w:cs="Times New Roman"/>
          <w:b/>
          <w:sz w:val="24"/>
          <w:szCs w:val="24"/>
        </w:rPr>
      </w:pPr>
      <w:r w:rsidRPr="00672BA6">
        <w:rPr>
          <w:rFonts w:ascii="Times New Roman" w:hAnsi="Times New Roman" w:cs="Times New Roman"/>
          <w:b/>
          <w:sz w:val="24"/>
          <w:szCs w:val="24"/>
        </w:rPr>
        <w:t>Článek 6</w:t>
      </w:r>
    </w:p>
    <w:p w:rsidR="00672BA6" w:rsidRPr="00672BA6" w:rsidRDefault="00672BA6" w:rsidP="00672BA6">
      <w:pPr>
        <w:spacing w:after="0" w:line="240" w:lineRule="auto"/>
        <w:jc w:val="center"/>
        <w:rPr>
          <w:rFonts w:ascii="Times New Roman" w:hAnsi="Times New Roman" w:cs="Times New Roman"/>
          <w:b/>
          <w:sz w:val="24"/>
          <w:szCs w:val="24"/>
        </w:rPr>
      </w:pPr>
      <w:r w:rsidRPr="00672BA6">
        <w:rPr>
          <w:rFonts w:ascii="Times New Roman" w:hAnsi="Times New Roman" w:cs="Times New Roman"/>
          <w:b/>
          <w:sz w:val="24"/>
          <w:szCs w:val="24"/>
        </w:rPr>
        <w:t>Práva a povinnosti pronajímatele</w:t>
      </w:r>
    </w:p>
    <w:p w:rsidR="00672BA6" w:rsidRPr="00672BA6" w:rsidRDefault="00672BA6" w:rsidP="00672BA6">
      <w:pPr>
        <w:spacing w:after="0" w:line="240" w:lineRule="auto"/>
        <w:jc w:val="center"/>
        <w:rPr>
          <w:rFonts w:ascii="Times New Roman" w:hAnsi="Times New Roman" w:cs="Times New Roman"/>
          <w:b/>
          <w:sz w:val="24"/>
          <w:szCs w:val="24"/>
        </w:rPr>
      </w:pPr>
    </w:p>
    <w:p w:rsidR="00672BA6" w:rsidRPr="00672BA6" w:rsidRDefault="00672BA6" w:rsidP="00672BA6">
      <w:pPr>
        <w:numPr>
          <w:ilvl w:val="0"/>
          <w:numId w:val="3"/>
        </w:numPr>
        <w:tabs>
          <w:tab w:val="left" w:pos="1080"/>
        </w:tabs>
        <w:suppressAutoHyphens/>
        <w:autoSpaceDE w:val="0"/>
        <w:spacing w:after="0" w:line="240" w:lineRule="auto"/>
        <w:jc w:val="both"/>
        <w:rPr>
          <w:rFonts w:ascii="Times New Roman" w:hAnsi="Times New Roman" w:cs="Times New Roman"/>
          <w:sz w:val="24"/>
          <w:szCs w:val="24"/>
        </w:rPr>
      </w:pPr>
      <w:r w:rsidRPr="00672BA6">
        <w:rPr>
          <w:rFonts w:ascii="Times New Roman" w:hAnsi="Times New Roman" w:cs="Times New Roman"/>
          <w:sz w:val="24"/>
          <w:szCs w:val="24"/>
        </w:rPr>
        <w:t>Pronajímatel má právo provádět kontrolu užívání a stavu předmětu nájmu, který je uveden v této smlouvě, po předchozím upozornění nájemce ústně nebo písemně minimálně tři dny před zamýšlenou kontrolou. Samotná kontrola bude prováděna v provozní době nájemce, za předpokladu, že se smluvní strany nedohodnou jinak.</w:t>
      </w:r>
    </w:p>
    <w:p w:rsidR="00672BA6" w:rsidRPr="00672BA6" w:rsidRDefault="00672BA6" w:rsidP="00672BA6">
      <w:pPr>
        <w:numPr>
          <w:ilvl w:val="0"/>
          <w:numId w:val="3"/>
        </w:numPr>
        <w:tabs>
          <w:tab w:val="left" w:pos="1080"/>
        </w:tabs>
        <w:suppressAutoHyphens/>
        <w:autoSpaceDE w:val="0"/>
        <w:spacing w:after="0" w:line="240" w:lineRule="auto"/>
        <w:jc w:val="both"/>
        <w:rPr>
          <w:rFonts w:ascii="Times New Roman" w:hAnsi="Times New Roman" w:cs="Times New Roman"/>
          <w:sz w:val="24"/>
          <w:szCs w:val="24"/>
        </w:rPr>
      </w:pPr>
      <w:r w:rsidRPr="00672BA6">
        <w:rPr>
          <w:rFonts w:ascii="Times New Roman" w:hAnsi="Times New Roman" w:cs="Times New Roman"/>
          <w:sz w:val="24"/>
          <w:szCs w:val="24"/>
        </w:rPr>
        <w:t xml:space="preserve">Pronajímatel je povinen poskytnout pro případ havárie veškerou součinnost nutnou pro odstranění jejich následků. </w:t>
      </w:r>
    </w:p>
    <w:p w:rsidR="00672BA6" w:rsidRPr="00672BA6" w:rsidRDefault="00672BA6" w:rsidP="00672BA6">
      <w:pPr>
        <w:numPr>
          <w:ilvl w:val="0"/>
          <w:numId w:val="3"/>
        </w:numPr>
        <w:tabs>
          <w:tab w:val="left" w:pos="1080"/>
        </w:tabs>
        <w:suppressAutoHyphens/>
        <w:autoSpaceDE w:val="0"/>
        <w:spacing w:after="0" w:line="240" w:lineRule="auto"/>
        <w:jc w:val="both"/>
        <w:rPr>
          <w:rFonts w:ascii="Times New Roman" w:hAnsi="Times New Roman" w:cs="Times New Roman"/>
          <w:sz w:val="24"/>
          <w:szCs w:val="24"/>
        </w:rPr>
      </w:pPr>
      <w:r w:rsidRPr="00672BA6">
        <w:rPr>
          <w:rFonts w:ascii="Times New Roman" w:hAnsi="Times New Roman" w:cs="Times New Roman"/>
          <w:sz w:val="24"/>
          <w:szCs w:val="24"/>
        </w:rPr>
        <w:t>Pronajímatel se zavazuje umožnit nájemci užívání předmětu nájmu tím, že nájemce může bez omezení používat přístupové společné chodby a schodiště, včetně výtahu mezi 1. a 3. nadzemním podlažím k přístupu do prostor předmětu nájmu.</w:t>
      </w:r>
    </w:p>
    <w:p w:rsidR="00672BA6" w:rsidRPr="00672BA6" w:rsidRDefault="00672BA6" w:rsidP="00672BA6">
      <w:pPr>
        <w:tabs>
          <w:tab w:val="left" w:pos="1080"/>
        </w:tabs>
        <w:autoSpaceDE w:val="0"/>
        <w:spacing w:after="0" w:line="240" w:lineRule="auto"/>
        <w:ind w:left="536"/>
        <w:jc w:val="center"/>
        <w:rPr>
          <w:rFonts w:ascii="Times New Roman" w:hAnsi="Times New Roman" w:cs="Times New Roman"/>
          <w:b/>
          <w:bCs/>
          <w:sz w:val="24"/>
          <w:szCs w:val="24"/>
        </w:rPr>
      </w:pPr>
    </w:p>
    <w:p w:rsidR="00800996" w:rsidRDefault="00800996" w:rsidP="00672BA6">
      <w:pPr>
        <w:tabs>
          <w:tab w:val="left" w:pos="1080"/>
        </w:tabs>
        <w:autoSpaceDE w:val="0"/>
        <w:spacing w:after="0" w:line="240" w:lineRule="auto"/>
        <w:ind w:left="536"/>
        <w:jc w:val="center"/>
        <w:rPr>
          <w:rFonts w:ascii="Times New Roman" w:hAnsi="Times New Roman" w:cs="Times New Roman"/>
          <w:b/>
          <w:bCs/>
          <w:sz w:val="24"/>
          <w:szCs w:val="24"/>
        </w:rPr>
      </w:pPr>
    </w:p>
    <w:p w:rsidR="00672BA6" w:rsidRPr="00672BA6" w:rsidRDefault="00672BA6" w:rsidP="00672BA6">
      <w:pPr>
        <w:tabs>
          <w:tab w:val="left" w:pos="1080"/>
        </w:tabs>
        <w:autoSpaceDE w:val="0"/>
        <w:spacing w:after="0" w:line="240" w:lineRule="auto"/>
        <w:ind w:left="536"/>
        <w:jc w:val="center"/>
        <w:rPr>
          <w:rFonts w:ascii="Times New Roman" w:hAnsi="Times New Roman" w:cs="Times New Roman"/>
          <w:b/>
          <w:bCs/>
          <w:sz w:val="24"/>
          <w:szCs w:val="24"/>
        </w:rPr>
      </w:pPr>
      <w:r w:rsidRPr="00672BA6">
        <w:rPr>
          <w:rFonts w:ascii="Times New Roman" w:hAnsi="Times New Roman" w:cs="Times New Roman"/>
          <w:b/>
          <w:bCs/>
          <w:sz w:val="24"/>
          <w:szCs w:val="24"/>
        </w:rPr>
        <w:t>Článek 7</w:t>
      </w:r>
    </w:p>
    <w:p w:rsidR="00672BA6" w:rsidRPr="00672BA6" w:rsidRDefault="00672BA6" w:rsidP="00672BA6">
      <w:pPr>
        <w:tabs>
          <w:tab w:val="left" w:pos="1080"/>
        </w:tabs>
        <w:autoSpaceDE w:val="0"/>
        <w:spacing w:after="0" w:line="240" w:lineRule="auto"/>
        <w:ind w:left="536"/>
        <w:jc w:val="center"/>
        <w:rPr>
          <w:rFonts w:ascii="Times New Roman" w:hAnsi="Times New Roman" w:cs="Times New Roman"/>
          <w:b/>
          <w:bCs/>
          <w:sz w:val="24"/>
          <w:szCs w:val="24"/>
        </w:rPr>
      </w:pPr>
      <w:r w:rsidRPr="00672BA6">
        <w:rPr>
          <w:rFonts w:ascii="Times New Roman" w:hAnsi="Times New Roman" w:cs="Times New Roman"/>
          <w:b/>
          <w:bCs/>
          <w:sz w:val="24"/>
          <w:szCs w:val="24"/>
        </w:rPr>
        <w:t>Závěrečná ustanovení</w:t>
      </w:r>
    </w:p>
    <w:p w:rsidR="00672BA6" w:rsidRPr="00672BA6" w:rsidRDefault="00672BA6" w:rsidP="00672BA6">
      <w:pPr>
        <w:tabs>
          <w:tab w:val="left" w:pos="1080"/>
        </w:tabs>
        <w:autoSpaceDE w:val="0"/>
        <w:spacing w:after="0" w:line="240" w:lineRule="auto"/>
        <w:ind w:left="536"/>
        <w:jc w:val="center"/>
        <w:rPr>
          <w:rFonts w:ascii="Times New Roman" w:hAnsi="Times New Roman" w:cs="Times New Roman"/>
          <w:b/>
          <w:bCs/>
          <w:sz w:val="24"/>
          <w:szCs w:val="24"/>
        </w:rPr>
      </w:pPr>
    </w:p>
    <w:p w:rsidR="00672BA6" w:rsidRPr="00672BA6" w:rsidRDefault="00672BA6" w:rsidP="00672BA6">
      <w:pPr>
        <w:numPr>
          <w:ilvl w:val="0"/>
          <w:numId w:val="4"/>
        </w:numPr>
        <w:spacing w:after="0" w:line="240" w:lineRule="auto"/>
        <w:contextualSpacing/>
        <w:jc w:val="both"/>
        <w:rPr>
          <w:rFonts w:ascii="Times New Roman" w:hAnsi="Times New Roman" w:cs="Times New Roman"/>
          <w:sz w:val="24"/>
          <w:szCs w:val="24"/>
        </w:rPr>
      </w:pPr>
      <w:r w:rsidRPr="00672BA6">
        <w:rPr>
          <w:rFonts w:ascii="Times New Roman" w:hAnsi="Times New Roman" w:cs="Times New Roman"/>
          <w:sz w:val="24"/>
          <w:szCs w:val="24"/>
        </w:rPr>
        <w:t xml:space="preserve">O předání předmětu nájmu bude mezi pronajímatelem a nájemcem sepsán předávací protokol, který se jejich podpisem stává přílohou této smlouvy. Do protokolu se uvede stav předmětu nájmu a jeho vybavení a případné závady, budou-li zjištěny, včetně způsobu </w:t>
      </w:r>
      <w:r w:rsidRPr="00672BA6">
        <w:rPr>
          <w:rFonts w:ascii="Times New Roman" w:hAnsi="Times New Roman" w:cs="Times New Roman"/>
          <w:iCs/>
          <w:sz w:val="24"/>
          <w:szCs w:val="24"/>
        </w:rPr>
        <w:t>a termínu</w:t>
      </w:r>
      <w:r w:rsidRPr="00672BA6">
        <w:rPr>
          <w:rFonts w:ascii="Times New Roman" w:hAnsi="Times New Roman" w:cs="Times New Roman"/>
          <w:sz w:val="24"/>
          <w:szCs w:val="24"/>
        </w:rPr>
        <w:t xml:space="preserve"> jejich odstranění. </w:t>
      </w:r>
    </w:p>
    <w:p w:rsidR="00672BA6" w:rsidRPr="00672BA6" w:rsidRDefault="00672BA6" w:rsidP="00672BA6">
      <w:pPr>
        <w:numPr>
          <w:ilvl w:val="0"/>
          <w:numId w:val="4"/>
        </w:numPr>
        <w:spacing w:after="0" w:line="240" w:lineRule="auto"/>
        <w:contextualSpacing/>
        <w:jc w:val="both"/>
        <w:rPr>
          <w:rFonts w:ascii="Times New Roman" w:hAnsi="Times New Roman" w:cs="Times New Roman"/>
          <w:sz w:val="24"/>
          <w:szCs w:val="24"/>
        </w:rPr>
      </w:pPr>
      <w:r w:rsidRPr="00672BA6">
        <w:rPr>
          <w:rFonts w:ascii="Times New Roman" w:hAnsi="Times New Roman" w:cs="Times New Roman"/>
          <w:sz w:val="24"/>
          <w:szCs w:val="24"/>
        </w:rPr>
        <w:t>Případné změny či doplňky této smlouvy, mohou být uzavřeny pouze písemně formou dodatku a po jeho podpisu oběma stranami se dodatky stávají součástí této smlouvy. K jakýmkoli ústním ujednáním se nepřihlíží.</w:t>
      </w:r>
    </w:p>
    <w:p w:rsidR="00672BA6" w:rsidRPr="00672BA6" w:rsidRDefault="00672BA6" w:rsidP="00672BA6">
      <w:pPr>
        <w:numPr>
          <w:ilvl w:val="0"/>
          <w:numId w:val="4"/>
        </w:numPr>
        <w:tabs>
          <w:tab w:val="left" w:pos="1080"/>
        </w:tabs>
        <w:suppressAutoHyphens/>
        <w:autoSpaceDE w:val="0"/>
        <w:spacing w:after="0" w:line="240" w:lineRule="auto"/>
        <w:jc w:val="both"/>
        <w:rPr>
          <w:rFonts w:ascii="Times New Roman" w:hAnsi="Times New Roman" w:cs="Times New Roman"/>
          <w:sz w:val="24"/>
          <w:szCs w:val="24"/>
        </w:rPr>
      </w:pPr>
      <w:r w:rsidRPr="00672BA6">
        <w:rPr>
          <w:rFonts w:ascii="Times New Roman" w:hAnsi="Times New Roman" w:cs="Times New Roman"/>
          <w:sz w:val="24"/>
          <w:szCs w:val="24"/>
        </w:rPr>
        <w:t xml:space="preserve">Není-li ve smlouvě stanoveno jinak, řídí se právní vztah mezi nájemcem a pronajímatelem příslušnými ustanoveními občanského zákoníku, ve znění pozdějších předpisů. </w:t>
      </w:r>
    </w:p>
    <w:p w:rsidR="00672BA6" w:rsidRPr="00672BA6" w:rsidRDefault="00672BA6" w:rsidP="00672BA6">
      <w:pPr>
        <w:numPr>
          <w:ilvl w:val="0"/>
          <w:numId w:val="4"/>
        </w:numPr>
        <w:tabs>
          <w:tab w:val="left" w:pos="1080"/>
        </w:tabs>
        <w:suppressAutoHyphens/>
        <w:autoSpaceDE w:val="0"/>
        <w:spacing w:after="0" w:line="240" w:lineRule="auto"/>
        <w:jc w:val="both"/>
        <w:rPr>
          <w:rFonts w:ascii="Times New Roman" w:hAnsi="Times New Roman" w:cs="Times New Roman"/>
          <w:sz w:val="24"/>
          <w:szCs w:val="24"/>
        </w:rPr>
      </w:pPr>
      <w:r w:rsidRPr="00672BA6">
        <w:rPr>
          <w:rFonts w:ascii="Times New Roman" w:hAnsi="Times New Roman" w:cs="Times New Roman"/>
          <w:sz w:val="24"/>
          <w:szCs w:val="24"/>
        </w:rPr>
        <w:t>V případě doručování dokumentů se za řádně doručené považují též dokumenty doručené prostřednictvím datové schránky. Doručuje-li se způsobem podle zákona č. 300/2008 Sb., v platném znění, ustanovení jiných právních předpisů upravující způsob doručení se nepoužijí. Dokument, který byl dodán do datové schránky, je doručen okamžikem, kdy se do datové schránky přihlásí osoba, která má s ohledem na rozsah svého oprávnění přístup k dodanému dokumentu. Nepřihlásí-li se tato osoba do datové schránky ve lhůtě 10 dnů ode dne, kdy byl dokument dodán do datové schránky, považuje se tento dokument za doručený posledním dnem této lhůty. Takovéto doručení dokumentu má stejné právní účinky jako doručení do vlastních rukou.</w:t>
      </w:r>
    </w:p>
    <w:p w:rsidR="00672BA6" w:rsidRPr="00672BA6" w:rsidRDefault="00672BA6" w:rsidP="00672BA6">
      <w:pPr>
        <w:numPr>
          <w:ilvl w:val="0"/>
          <w:numId w:val="4"/>
        </w:numPr>
        <w:spacing w:after="0" w:line="240" w:lineRule="auto"/>
        <w:contextualSpacing/>
        <w:jc w:val="both"/>
        <w:rPr>
          <w:rFonts w:ascii="Times New Roman" w:hAnsi="Times New Roman" w:cs="Times New Roman"/>
          <w:sz w:val="24"/>
          <w:szCs w:val="24"/>
        </w:rPr>
      </w:pPr>
      <w:r w:rsidRPr="00672BA6">
        <w:rPr>
          <w:rFonts w:ascii="Times New Roman" w:hAnsi="Times New Roman" w:cs="Times New Roman"/>
          <w:sz w:val="24"/>
          <w:szCs w:val="24"/>
        </w:rPr>
        <w:t xml:space="preserve">Za řádné doručení dokumentů nájemci se také považuje, kdy se dokument dostal do sféry dispozice nájemce. </w:t>
      </w:r>
    </w:p>
    <w:p w:rsidR="00672BA6" w:rsidRPr="00672BA6" w:rsidRDefault="00672BA6" w:rsidP="00672BA6">
      <w:pPr>
        <w:numPr>
          <w:ilvl w:val="0"/>
          <w:numId w:val="4"/>
        </w:numPr>
        <w:tabs>
          <w:tab w:val="left" w:pos="1080"/>
        </w:tabs>
        <w:suppressAutoHyphens/>
        <w:autoSpaceDE w:val="0"/>
        <w:spacing w:after="0" w:line="240" w:lineRule="auto"/>
        <w:jc w:val="both"/>
        <w:rPr>
          <w:rFonts w:ascii="Times New Roman" w:hAnsi="Times New Roman" w:cs="Times New Roman"/>
          <w:sz w:val="24"/>
          <w:szCs w:val="24"/>
        </w:rPr>
      </w:pPr>
      <w:r w:rsidRPr="00672BA6">
        <w:rPr>
          <w:rFonts w:ascii="Times New Roman" w:hAnsi="Times New Roman" w:cs="Times New Roman"/>
          <w:sz w:val="24"/>
          <w:szCs w:val="24"/>
        </w:rPr>
        <w:t xml:space="preserve">Tato smlouva je vyhotovena ve čtyřech stejnopisech, každá smluvní strana obdrží po dvou z nich. </w:t>
      </w:r>
    </w:p>
    <w:p w:rsidR="00672BA6" w:rsidRPr="00672BA6" w:rsidRDefault="00672BA6" w:rsidP="00672BA6">
      <w:pPr>
        <w:numPr>
          <w:ilvl w:val="0"/>
          <w:numId w:val="4"/>
        </w:numPr>
        <w:tabs>
          <w:tab w:val="left" w:pos="1080"/>
        </w:tabs>
        <w:suppressAutoHyphens/>
        <w:autoSpaceDE w:val="0"/>
        <w:spacing w:after="0" w:line="240" w:lineRule="auto"/>
        <w:jc w:val="both"/>
        <w:rPr>
          <w:rFonts w:ascii="Times New Roman" w:hAnsi="Times New Roman" w:cs="Times New Roman"/>
          <w:sz w:val="24"/>
          <w:szCs w:val="24"/>
        </w:rPr>
      </w:pPr>
      <w:r w:rsidRPr="00672BA6">
        <w:rPr>
          <w:rFonts w:ascii="Times New Roman" w:hAnsi="Times New Roman" w:cs="Times New Roman"/>
          <w:sz w:val="24"/>
          <w:szCs w:val="24"/>
        </w:rPr>
        <w:t xml:space="preserve">Tato smlouva nabývá platnosti podpisem obou smluvních stran a účinnosti dnem </w:t>
      </w:r>
      <w:r w:rsidR="001F17EB">
        <w:rPr>
          <w:rFonts w:ascii="Times New Roman" w:hAnsi="Times New Roman" w:cs="Times New Roman"/>
          <w:sz w:val="24"/>
          <w:szCs w:val="24"/>
        </w:rPr>
        <w:t>01</w:t>
      </w:r>
      <w:r w:rsidRPr="00672BA6">
        <w:rPr>
          <w:rFonts w:ascii="Times New Roman" w:hAnsi="Times New Roman" w:cs="Times New Roman"/>
          <w:sz w:val="24"/>
          <w:szCs w:val="24"/>
        </w:rPr>
        <w:t>.</w:t>
      </w:r>
      <w:r w:rsidR="001F17EB">
        <w:rPr>
          <w:rFonts w:ascii="Times New Roman" w:hAnsi="Times New Roman" w:cs="Times New Roman"/>
          <w:sz w:val="24"/>
          <w:szCs w:val="24"/>
        </w:rPr>
        <w:t>03</w:t>
      </w:r>
      <w:r w:rsidRPr="00672BA6">
        <w:rPr>
          <w:rFonts w:ascii="Times New Roman" w:hAnsi="Times New Roman" w:cs="Times New Roman"/>
          <w:sz w:val="24"/>
          <w:szCs w:val="24"/>
        </w:rPr>
        <w:t>.2019</w:t>
      </w:r>
      <w:r w:rsidR="001F17EB">
        <w:rPr>
          <w:rFonts w:ascii="Times New Roman" w:hAnsi="Times New Roman" w:cs="Times New Roman"/>
          <w:sz w:val="24"/>
          <w:szCs w:val="24"/>
        </w:rPr>
        <w:t>,</w:t>
      </w:r>
      <w:r w:rsidRPr="00672BA6">
        <w:rPr>
          <w:rFonts w:ascii="Times New Roman" w:hAnsi="Times New Roman" w:cs="Times New Roman"/>
          <w:sz w:val="24"/>
          <w:szCs w:val="24"/>
        </w:rPr>
        <w:t xml:space="preserve"> nejdříve však dnem uveřejnění prostřednictvím registru smluv dle zákona č. 340/2015 Sb., o zvláštních podmínkách účinnosti některých smluv, uveřejňování těchto smluv a o registru smluv. Pronajímatel se zavazuje realizovat zveřejnění této smlouvy v předmětném registru v souladu s uvedeným zákonem.</w:t>
      </w:r>
    </w:p>
    <w:p w:rsidR="00672BA6" w:rsidRPr="00672BA6" w:rsidRDefault="00672BA6" w:rsidP="00672BA6">
      <w:pPr>
        <w:pStyle w:val="Zkladntextodsazen"/>
        <w:numPr>
          <w:ilvl w:val="0"/>
          <w:numId w:val="4"/>
        </w:numPr>
        <w:suppressAutoHyphens/>
        <w:spacing w:after="0" w:line="240" w:lineRule="auto"/>
        <w:jc w:val="both"/>
        <w:rPr>
          <w:rFonts w:ascii="Times New Roman" w:hAnsi="Times New Roman" w:cs="Times New Roman"/>
          <w:sz w:val="24"/>
          <w:szCs w:val="24"/>
        </w:rPr>
      </w:pPr>
      <w:r w:rsidRPr="00672BA6">
        <w:rPr>
          <w:rFonts w:ascii="Times New Roman" w:hAnsi="Times New Roman" w:cs="Times New Roman"/>
          <w:sz w:val="24"/>
          <w:szCs w:val="24"/>
        </w:rPr>
        <w:t xml:space="preserve">Smluvní strany prohlašují, že si tuto smlouvu přečetly, že je projevem jejich pravé a svobodné vůle </w:t>
      </w:r>
      <w:r w:rsidR="001F17EB">
        <w:rPr>
          <w:rFonts w:ascii="Times New Roman" w:hAnsi="Times New Roman" w:cs="Times New Roman"/>
          <w:sz w:val="24"/>
          <w:szCs w:val="24"/>
        </w:rPr>
        <w:br/>
      </w:r>
      <w:r w:rsidRPr="00672BA6">
        <w:rPr>
          <w:rFonts w:ascii="Times New Roman" w:hAnsi="Times New Roman" w:cs="Times New Roman"/>
          <w:sz w:val="24"/>
          <w:szCs w:val="24"/>
        </w:rPr>
        <w:t xml:space="preserve">a že nebyla podepsána v tísni ani za jinak jednostranně nevýhodných podmínek. Na důkaz souhlasu </w:t>
      </w:r>
      <w:r w:rsidR="001F17EB">
        <w:rPr>
          <w:rFonts w:ascii="Times New Roman" w:hAnsi="Times New Roman" w:cs="Times New Roman"/>
          <w:sz w:val="24"/>
          <w:szCs w:val="24"/>
        </w:rPr>
        <w:br/>
      </w:r>
      <w:r w:rsidRPr="00672BA6">
        <w:rPr>
          <w:rFonts w:ascii="Times New Roman" w:hAnsi="Times New Roman" w:cs="Times New Roman"/>
          <w:sz w:val="24"/>
          <w:szCs w:val="24"/>
        </w:rPr>
        <w:t>s jejím obsahem připojují své podpisy.</w:t>
      </w:r>
    </w:p>
    <w:p w:rsidR="00672BA6" w:rsidRPr="00672BA6" w:rsidRDefault="00672BA6" w:rsidP="00672BA6">
      <w:pPr>
        <w:pStyle w:val="Zkladntextodsazen"/>
        <w:spacing w:after="0" w:line="240" w:lineRule="auto"/>
        <w:ind w:left="0"/>
        <w:jc w:val="both"/>
        <w:rPr>
          <w:rFonts w:ascii="Times New Roman" w:hAnsi="Times New Roman" w:cs="Times New Roman"/>
          <w:iCs/>
          <w:sz w:val="24"/>
          <w:szCs w:val="24"/>
        </w:rPr>
      </w:pPr>
    </w:p>
    <w:p w:rsidR="001F17EB" w:rsidRDefault="001F17EB" w:rsidP="00672BA6">
      <w:pPr>
        <w:spacing w:after="0" w:line="240" w:lineRule="auto"/>
        <w:jc w:val="both"/>
        <w:rPr>
          <w:rFonts w:ascii="Times New Roman" w:hAnsi="Times New Roman" w:cs="Times New Roman"/>
          <w:sz w:val="24"/>
          <w:szCs w:val="24"/>
          <w:u w:val="single"/>
        </w:rPr>
      </w:pPr>
    </w:p>
    <w:p w:rsidR="00672BA6" w:rsidRPr="00672BA6" w:rsidRDefault="00672BA6" w:rsidP="00672BA6">
      <w:pPr>
        <w:spacing w:after="0" w:line="240" w:lineRule="auto"/>
        <w:jc w:val="both"/>
        <w:rPr>
          <w:rFonts w:ascii="Times New Roman" w:hAnsi="Times New Roman" w:cs="Times New Roman"/>
          <w:sz w:val="24"/>
          <w:szCs w:val="24"/>
          <w:u w:val="single"/>
        </w:rPr>
      </w:pPr>
      <w:r w:rsidRPr="00672BA6">
        <w:rPr>
          <w:rFonts w:ascii="Times New Roman" w:hAnsi="Times New Roman" w:cs="Times New Roman"/>
          <w:sz w:val="24"/>
          <w:szCs w:val="24"/>
          <w:u w:val="single"/>
        </w:rPr>
        <w:t>Příloha:</w:t>
      </w:r>
    </w:p>
    <w:p w:rsidR="00672BA6" w:rsidRPr="00672BA6" w:rsidRDefault="00672BA6" w:rsidP="00672BA6">
      <w:pPr>
        <w:spacing w:after="0" w:line="240" w:lineRule="auto"/>
        <w:ind w:left="709" w:hanging="709"/>
        <w:jc w:val="both"/>
        <w:rPr>
          <w:rFonts w:ascii="Times New Roman" w:hAnsi="Times New Roman" w:cs="Times New Roman"/>
          <w:sz w:val="24"/>
          <w:szCs w:val="24"/>
        </w:rPr>
      </w:pPr>
      <w:r w:rsidRPr="00672BA6">
        <w:rPr>
          <w:rFonts w:ascii="Times New Roman" w:hAnsi="Times New Roman" w:cs="Times New Roman"/>
          <w:sz w:val="24"/>
          <w:szCs w:val="24"/>
        </w:rPr>
        <w:t xml:space="preserve">č. 1 - Předávací protokol o předání předmětu nájmu se seznamem vybavení, zařízení a inventáře  bude připojen dodatečně po předání předmětu nájmu nájemce. </w:t>
      </w:r>
    </w:p>
    <w:p w:rsidR="00672BA6" w:rsidRPr="00672BA6" w:rsidRDefault="00672BA6" w:rsidP="00672BA6">
      <w:pPr>
        <w:spacing w:after="0" w:line="240" w:lineRule="auto"/>
        <w:jc w:val="both"/>
        <w:rPr>
          <w:rFonts w:ascii="Times New Roman" w:hAnsi="Times New Roman" w:cs="Times New Roman"/>
          <w:sz w:val="24"/>
          <w:szCs w:val="24"/>
        </w:rPr>
      </w:pPr>
    </w:p>
    <w:p w:rsidR="00672BA6" w:rsidRDefault="00672BA6" w:rsidP="00672BA6">
      <w:pPr>
        <w:spacing w:after="0" w:line="240" w:lineRule="auto"/>
        <w:jc w:val="both"/>
        <w:rPr>
          <w:rFonts w:ascii="Times New Roman" w:hAnsi="Times New Roman" w:cs="Times New Roman"/>
          <w:sz w:val="24"/>
          <w:szCs w:val="24"/>
        </w:rPr>
      </w:pPr>
      <w:r w:rsidRPr="00672BA6">
        <w:rPr>
          <w:rFonts w:ascii="Times New Roman" w:hAnsi="Times New Roman" w:cs="Times New Roman"/>
          <w:sz w:val="24"/>
          <w:szCs w:val="24"/>
        </w:rPr>
        <w:t xml:space="preserve"> </w:t>
      </w:r>
    </w:p>
    <w:p w:rsidR="00800996" w:rsidRPr="00672BA6" w:rsidRDefault="00800996" w:rsidP="00672BA6">
      <w:pPr>
        <w:spacing w:after="0" w:line="240" w:lineRule="auto"/>
        <w:jc w:val="both"/>
        <w:rPr>
          <w:rFonts w:ascii="Times New Roman" w:hAnsi="Times New Roman" w:cs="Times New Roman"/>
          <w:sz w:val="24"/>
          <w:szCs w:val="24"/>
        </w:rPr>
      </w:pPr>
    </w:p>
    <w:p w:rsidR="00672BA6" w:rsidRDefault="00800996" w:rsidP="00672B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Chebu dne 28.2.2019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V Chebu dne 28.2.2019</w:t>
      </w:r>
    </w:p>
    <w:p w:rsidR="00800996" w:rsidRDefault="00800996" w:rsidP="00672BA6">
      <w:pPr>
        <w:spacing w:after="0" w:line="240" w:lineRule="auto"/>
        <w:jc w:val="both"/>
        <w:rPr>
          <w:rFonts w:ascii="Times New Roman" w:hAnsi="Times New Roman" w:cs="Times New Roman"/>
          <w:sz w:val="24"/>
          <w:szCs w:val="24"/>
        </w:rPr>
      </w:pPr>
    </w:p>
    <w:p w:rsidR="00800996" w:rsidRDefault="00800996" w:rsidP="00672BA6">
      <w:pPr>
        <w:spacing w:after="0" w:line="240" w:lineRule="auto"/>
        <w:jc w:val="both"/>
        <w:rPr>
          <w:rFonts w:ascii="Times New Roman" w:hAnsi="Times New Roman" w:cs="Times New Roman"/>
          <w:sz w:val="24"/>
          <w:szCs w:val="24"/>
        </w:rPr>
      </w:pPr>
    </w:p>
    <w:p w:rsidR="00800996" w:rsidRPr="00672BA6" w:rsidRDefault="00800996" w:rsidP="00672BA6">
      <w:pPr>
        <w:spacing w:after="0" w:line="240" w:lineRule="auto"/>
        <w:jc w:val="both"/>
        <w:rPr>
          <w:rFonts w:ascii="Times New Roman" w:hAnsi="Times New Roman" w:cs="Times New Roman"/>
          <w:sz w:val="24"/>
          <w:szCs w:val="24"/>
        </w:rPr>
      </w:pPr>
    </w:p>
    <w:p w:rsidR="00672BA6" w:rsidRPr="00672BA6" w:rsidRDefault="00672BA6" w:rsidP="00672BA6">
      <w:pPr>
        <w:spacing w:after="0" w:line="240" w:lineRule="auto"/>
        <w:rPr>
          <w:rFonts w:ascii="Times New Roman" w:hAnsi="Times New Roman" w:cs="Times New Roman"/>
          <w:sz w:val="24"/>
          <w:szCs w:val="24"/>
        </w:rPr>
      </w:pPr>
    </w:p>
    <w:p w:rsidR="00672BA6" w:rsidRPr="00672BA6" w:rsidRDefault="00672BA6" w:rsidP="00672BA6">
      <w:pPr>
        <w:spacing w:after="0" w:line="240" w:lineRule="auto"/>
        <w:rPr>
          <w:rFonts w:ascii="Times New Roman" w:hAnsi="Times New Roman" w:cs="Times New Roman"/>
          <w:sz w:val="24"/>
          <w:szCs w:val="24"/>
        </w:rPr>
      </w:pPr>
    </w:p>
    <w:p w:rsidR="00672BA6" w:rsidRPr="00672BA6" w:rsidRDefault="00672BA6" w:rsidP="00672BA6">
      <w:pPr>
        <w:spacing w:after="0" w:line="240" w:lineRule="auto"/>
        <w:rPr>
          <w:rFonts w:ascii="Times New Roman" w:hAnsi="Times New Roman" w:cs="Times New Roman"/>
          <w:sz w:val="24"/>
          <w:szCs w:val="24"/>
        </w:rPr>
      </w:pPr>
    </w:p>
    <w:p w:rsidR="00672BA6" w:rsidRPr="00672BA6" w:rsidRDefault="00672BA6" w:rsidP="00672BA6">
      <w:pPr>
        <w:spacing w:after="0" w:line="240" w:lineRule="auto"/>
        <w:rPr>
          <w:rFonts w:ascii="Times New Roman" w:hAnsi="Times New Roman" w:cs="Times New Roman"/>
          <w:sz w:val="24"/>
          <w:szCs w:val="24"/>
        </w:rPr>
      </w:pPr>
      <w:r w:rsidRPr="00672BA6">
        <w:rPr>
          <w:rFonts w:ascii="Times New Roman" w:hAnsi="Times New Roman" w:cs="Times New Roman"/>
          <w:sz w:val="24"/>
          <w:szCs w:val="24"/>
        </w:rPr>
        <w:t xml:space="preserve"> </w:t>
      </w:r>
    </w:p>
    <w:p w:rsidR="00672BA6" w:rsidRPr="00672BA6" w:rsidRDefault="00672BA6" w:rsidP="00672BA6">
      <w:pPr>
        <w:pStyle w:val="Zpat"/>
        <w:tabs>
          <w:tab w:val="clear" w:pos="4536"/>
          <w:tab w:val="clear" w:pos="9072"/>
        </w:tabs>
      </w:pPr>
      <w:r w:rsidRPr="00672BA6">
        <w:t>__________________________</w:t>
      </w:r>
      <w:r w:rsidRPr="00672BA6">
        <w:tab/>
      </w:r>
      <w:r w:rsidRPr="00672BA6">
        <w:tab/>
        <w:t xml:space="preserve">    </w:t>
      </w:r>
      <w:r w:rsidRPr="00672BA6">
        <w:tab/>
      </w:r>
      <w:r w:rsidRPr="00672BA6">
        <w:tab/>
        <w:t>________________________________</w:t>
      </w:r>
    </w:p>
    <w:p w:rsidR="00672BA6" w:rsidRPr="00672BA6" w:rsidRDefault="00672BA6" w:rsidP="00672BA6">
      <w:pPr>
        <w:pStyle w:val="Zhlav"/>
        <w:tabs>
          <w:tab w:val="clear" w:pos="4536"/>
          <w:tab w:val="clear" w:pos="9072"/>
        </w:tabs>
        <w:ind w:left="5670" w:hanging="5670"/>
        <w:rPr>
          <w:b/>
          <w:bCs/>
          <w:sz w:val="24"/>
          <w:szCs w:val="24"/>
        </w:rPr>
      </w:pPr>
    </w:p>
    <w:p w:rsidR="00672BA6" w:rsidRPr="00672BA6" w:rsidRDefault="00672BA6" w:rsidP="00672BA6">
      <w:pPr>
        <w:pStyle w:val="Zhlav"/>
        <w:tabs>
          <w:tab w:val="clear" w:pos="4536"/>
          <w:tab w:val="clear" w:pos="9072"/>
        </w:tabs>
        <w:rPr>
          <w:b/>
          <w:sz w:val="24"/>
          <w:szCs w:val="24"/>
        </w:rPr>
      </w:pPr>
      <w:r w:rsidRPr="00672BA6">
        <w:rPr>
          <w:b/>
          <w:sz w:val="24"/>
          <w:szCs w:val="24"/>
        </w:rPr>
        <w:t>Správa zdravotních a sociálních služeb Cheb,</w:t>
      </w:r>
      <w:r w:rsidRPr="00672BA6">
        <w:rPr>
          <w:b/>
          <w:sz w:val="24"/>
          <w:szCs w:val="24"/>
        </w:rPr>
        <w:tab/>
      </w:r>
      <w:r w:rsidRPr="00672BA6">
        <w:rPr>
          <w:b/>
          <w:sz w:val="24"/>
          <w:szCs w:val="24"/>
        </w:rPr>
        <w:tab/>
        <w:t xml:space="preserve">Domov pro seniory "SKALKA" příspěvková organizace </w:t>
      </w:r>
      <w:r w:rsidRPr="00672BA6">
        <w:rPr>
          <w:b/>
          <w:sz w:val="24"/>
          <w:szCs w:val="24"/>
        </w:rPr>
        <w:tab/>
      </w:r>
      <w:r w:rsidRPr="00672BA6">
        <w:rPr>
          <w:b/>
          <w:sz w:val="24"/>
          <w:szCs w:val="24"/>
        </w:rPr>
        <w:tab/>
      </w:r>
      <w:r w:rsidRPr="00672BA6">
        <w:rPr>
          <w:b/>
          <w:sz w:val="24"/>
          <w:szCs w:val="24"/>
        </w:rPr>
        <w:tab/>
      </w:r>
      <w:r w:rsidRPr="00672BA6">
        <w:rPr>
          <w:b/>
          <w:sz w:val="24"/>
          <w:szCs w:val="24"/>
        </w:rPr>
        <w:tab/>
      </w:r>
      <w:r w:rsidRPr="00672BA6">
        <w:rPr>
          <w:b/>
          <w:sz w:val="24"/>
          <w:szCs w:val="24"/>
        </w:rPr>
        <w:tab/>
        <w:t>v Chebu, příspěvková organizace</w:t>
      </w:r>
    </w:p>
    <w:p w:rsidR="00672BA6" w:rsidRPr="00672BA6" w:rsidRDefault="00672BA6" w:rsidP="00672BA6">
      <w:pPr>
        <w:tabs>
          <w:tab w:val="center" w:pos="1716"/>
          <w:tab w:val="center" w:pos="7332"/>
        </w:tabs>
        <w:spacing w:after="0" w:line="240" w:lineRule="auto"/>
        <w:rPr>
          <w:rFonts w:ascii="Times New Roman" w:hAnsi="Times New Roman" w:cs="Times New Roman"/>
          <w:sz w:val="24"/>
          <w:szCs w:val="24"/>
        </w:rPr>
      </w:pPr>
      <w:r w:rsidRPr="00672BA6">
        <w:rPr>
          <w:rFonts w:ascii="Times New Roman" w:hAnsi="Times New Roman" w:cs="Times New Roman"/>
          <w:sz w:val="24"/>
          <w:szCs w:val="24"/>
        </w:rPr>
        <w:t>Ing. Ludmila Froňková, DiS</w:t>
      </w:r>
      <w:r w:rsidR="001F17EB">
        <w:rPr>
          <w:rFonts w:ascii="Times New Roman" w:hAnsi="Times New Roman" w:cs="Times New Roman"/>
          <w:sz w:val="24"/>
          <w:szCs w:val="24"/>
        </w:rPr>
        <w:t>.</w:t>
      </w:r>
      <w:r w:rsidRPr="00672BA6">
        <w:rPr>
          <w:rFonts w:ascii="Times New Roman" w:hAnsi="Times New Roman" w:cs="Times New Roman"/>
          <w:bCs/>
          <w:sz w:val="24"/>
          <w:szCs w:val="24"/>
        </w:rPr>
        <w:t xml:space="preserve">                                                Mgr. Alena Samuelová</w:t>
      </w:r>
    </w:p>
    <w:p w:rsidR="00672BA6" w:rsidRDefault="00672BA6" w:rsidP="00672BA6">
      <w:pPr>
        <w:tabs>
          <w:tab w:val="center" w:pos="1716"/>
          <w:tab w:val="center" w:pos="7332"/>
        </w:tabs>
        <w:spacing w:after="0" w:line="240" w:lineRule="auto"/>
      </w:pPr>
      <w:r w:rsidRPr="00672BA6">
        <w:rPr>
          <w:rFonts w:ascii="Times New Roman" w:hAnsi="Times New Roman" w:cs="Times New Roman"/>
          <w:sz w:val="24"/>
          <w:szCs w:val="24"/>
        </w:rPr>
        <w:tab/>
        <w:t xml:space="preserve">(pronajímatel)                                                                      </w:t>
      </w:r>
      <w:r w:rsidR="001F17EB">
        <w:rPr>
          <w:rFonts w:ascii="Times New Roman" w:hAnsi="Times New Roman" w:cs="Times New Roman"/>
          <w:sz w:val="24"/>
          <w:szCs w:val="24"/>
        </w:rPr>
        <w:t xml:space="preserve">  </w:t>
      </w:r>
      <w:r w:rsidRPr="00672BA6">
        <w:rPr>
          <w:rFonts w:ascii="Times New Roman" w:hAnsi="Times New Roman" w:cs="Times New Roman"/>
          <w:sz w:val="24"/>
          <w:szCs w:val="24"/>
        </w:rPr>
        <w:t>(nájemce)</w:t>
      </w:r>
      <w:r>
        <w:t xml:space="preserve">                                                       </w:t>
      </w:r>
    </w:p>
    <w:p w:rsidR="00672BA6" w:rsidRDefault="00672BA6" w:rsidP="00672BA6">
      <w:pPr>
        <w:pStyle w:val="Zhlav"/>
        <w:tabs>
          <w:tab w:val="clear" w:pos="4536"/>
          <w:tab w:val="clear" w:pos="9072"/>
        </w:tabs>
        <w:rPr>
          <w:u w:val="single"/>
        </w:rPr>
      </w:pPr>
      <w:r>
        <w:rPr>
          <w:b/>
          <w:sz w:val="24"/>
          <w:szCs w:val="24"/>
        </w:rPr>
        <w:tab/>
      </w:r>
      <w:r>
        <w:rPr>
          <w:b/>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p>
    <w:p w:rsidR="00D7242E" w:rsidRDefault="00D7242E"/>
    <w:sectPr w:rsidR="00D7242E" w:rsidSect="001F17EB">
      <w:footerReference w:type="default" r:id="rId8"/>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263" w:rsidRDefault="00F40263" w:rsidP="001F17EB">
      <w:pPr>
        <w:spacing w:after="0" w:line="240" w:lineRule="auto"/>
      </w:pPr>
      <w:r>
        <w:separator/>
      </w:r>
    </w:p>
  </w:endnote>
  <w:endnote w:type="continuationSeparator" w:id="0">
    <w:p w:rsidR="00F40263" w:rsidRDefault="00F40263" w:rsidP="001F1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7EB" w:rsidRDefault="001F17EB" w:rsidP="001F17EB">
    <w:pPr>
      <w:pStyle w:val="Zpat"/>
      <w:jc w:val="center"/>
      <w:rPr>
        <w:sz w:val="16"/>
        <w:szCs w:val="16"/>
      </w:rPr>
    </w:pPr>
    <w:r>
      <w:rPr>
        <w:sz w:val="16"/>
        <w:szCs w:val="16"/>
      </w:rPr>
      <w:t xml:space="preserve">Strana </w:t>
    </w:r>
    <w:r>
      <w:rPr>
        <w:sz w:val="16"/>
        <w:szCs w:val="16"/>
      </w:rPr>
      <w:fldChar w:fldCharType="begin"/>
    </w:r>
    <w:r>
      <w:rPr>
        <w:sz w:val="16"/>
        <w:szCs w:val="16"/>
      </w:rPr>
      <w:instrText xml:space="preserve"> PAGE </w:instrText>
    </w:r>
    <w:r>
      <w:rPr>
        <w:sz w:val="16"/>
        <w:szCs w:val="16"/>
      </w:rPr>
      <w:fldChar w:fldCharType="separate"/>
    </w:r>
    <w:r w:rsidR="00332BB9">
      <w:rPr>
        <w:noProof/>
        <w:sz w:val="16"/>
        <w:szCs w:val="16"/>
      </w:rPr>
      <w:t>2</w:t>
    </w:r>
    <w:r>
      <w:rPr>
        <w:sz w:val="16"/>
        <w:szCs w:val="16"/>
      </w:rPr>
      <w:fldChar w:fldCharType="end"/>
    </w:r>
    <w:r>
      <w:rPr>
        <w:sz w:val="16"/>
        <w:szCs w:val="16"/>
      </w:rPr>
      <w:t xml:space="preserve"> (celkem </w:t>
    </w:r>
    <w:r>
      <w:rPr>
        <w:sz w:val="16"/>
        <w:szCs w:val="16"/>
      </w:rPr>
      <w:fldChar w:fldCharType="begin"/>
    </w:r>
    <w:r>
      <w:rPr>
        <w:sz w:val="16"/>
        <w:szCs w:val="16"/>
      </w:rPr>
      <w:instrText xml:space="preserve"> NUMPAGES \*Arabic </w:instrText>
    </w:r>
    <w:r>
      <w:rPr>
        <w:sz w:val="16"/>
        <w:szCs w:val="16"/>
      </w:rPr>
      <w:fldChar w:fldCharType="separate"/>
    </w:r>
    <w:r w:rsidR="00332BB9">
      <w:rPr>
        <w:noProof/>
        <w:sz w:val="16"/>
        <w:szCs w:val="16"/>
      </w:rPr>
      <w:t>4</w:t>
    </w:r>
    <w:r>
      <w:rPr>
        <w:sz w:val="16"/>
        <w:szCs w:val="16"/>
      </w:rPr>
      <w:fldChar w:fldCharType="end"/>
    </w:r>
    <w:r>
      <w:rPr>
        <w:sz w:val="16"/>
        <w:szCs w:val="16"/>
      </w:rPr>
      <w:t>)</w:t>
    </w:r>
  </w:p>
  <w:p w:rsidR="001F17EB" w:rsidRDefault="001F17EB">
    <w:pPr>
      <w:pStyle w:val="Zpat"/>
    </w:pPr>
  </w:p>
  <w:p w:rsidR="001F17EB" w:rsidRDefault="001F17E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263" w:rsidRDefault="00F40263" w:rsidP="001F17EB">
      <w:pPr>
        <w:spacing w:after="0" w:line="240" w:lineRule="auto"/>
      </w:pPr>
      <w:r>
        <w:separator/>
      </w:r>
    </w:p>
  </w:footnote>
  <w:footnote w:type="continuationSeparator" w:id="0">
    <w:p w:rsidR="00F40263" w:rsidRDefault="00F40263" w:rsidP="001F17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lowerLetter"/>
      <w:lvlText w:val="%1)"/>
      <w:lvlJc w:val="left"/>
      <w:pPr>
        <w:tabs>
          <w:tab w:val="num" w:pos="0"/>
        </w:tabs>
        <w:ind w:left="1428" w:hanging="360"/>
      </w:pPr>
    </w:lvl>
  </w:abstractNum>
  <w:abstractNum w:abstractNumId="1">
    <w:nsid w:val="00000003"/>
    <w:multiLevelType w:val="singleLevel"/>
    <w:tmpl w:val="00000003"/>
    <w:name w:val="WW8Num3"/>
    <w:lvl w:ilvl="0">
      <w:start w:val="1"/>
      <w:numFmt w:val="decimal"/>
      <w:lvlText w:val="%1."/>
      <w:lvlJc w:val="left"/>
      <w:pPr>
        <w:tabs>
          <w:tab w:val="num" w:pos="340"/>
        </w:tabs>
        <w:ind w:left="340" w:hanging="340"/>
      </w:pPr>
      <w:rPr>
        <w:b w:val="0"/>
        <w:i w:val="0"/>
      </w:rPr>
    </w:lvl>
  </w:abstractNum>
  <w:abstractNum w:abstractNumId="2">
    <w:nsid w:val="00000005"/>
    <w:multiLevelType w:val="singleLevel"/>
    <w:tmpl w:val="00000005"/>
    <w:name w:val="WW8Num6"/>
    <w:lvl w:ilvl="0">
      <w:start w:val="1"/>
      <w:numFmt w:val="decimal"/>
      <w:lvlText w:val="%1."/>
      <w:lvlJc w:val="left"/>
      <w:pPr>
        <w:tabs>
          <w:tab w:val="num" w:pos="340"/>
        </w:tabs>
        <w:ind w:left="340" w:hanging="340"/>
      </w:pPr>
      <w:rPr>
        <w:b w:val="0"/>
        <w:i w:val="0"/>
      </w:rPr>
    </w:lvl>
  </w:abstractNum>
  <w:abstractNum w:abstractNumId="3">
    <w:nsid w:val="00000006"/>
    <w:multiLevelType w:val="singleLevel"/>
    <w:tmpl w:val="00000006"/>
    <w:name w:val="WW8Num7"/>
    <w:lvl w:ilvl="0">
      <w:start w:val="1"/>
      <w:numFmt w:val="decimal"/>
      <w:lvlText w:val="%1."/>
      <w:lvlJc w:val="left"/>
      <w:pPr>
        <w:tabs>
          <w:tab w:val="num" w:pos="460"/>
        </w:tabs>
        <w:ind w:left="460" w:hanging="340"/>
      </w:pPr>
      <w:rPr>
        <w:b w:val="0"/>
        <w:i w:val="0"/>
      </w:rPr>
    </w:lvl>
  </w:abstractNum>
  <w:abstractNum w:abstractNumId="4">
    <w:nsid w:val="00000007"/>
    <w:multiLevelType w:val="singleLevel"/>
    <w:tmpl w:val="00000007"/>
    <w:name w:val="WW8Num8"/>
    <w:lvl w:ilvl="0">
      <w:start w:val="1"/>
      <w:numFmt w:val="decimal"/>
      <w:lvlText w:val="%1."/>
      <w:lvlJc w:val="left"/>
      <w:pPr>
        <w:tabs>
          <w:tab w:val="num" w:pos="340"/>
        </w:tabs>
        <w:ind w:left="340" w:hanging="340"/>
      </w:pPr>
      <w:rPr>
        <w:b w:val="0"/>
        <w:i w:val="0"/>
      </w:rPr>
    </w:lvl>
  </w:abstractNum>
  <w:abstractNum w:abstractNumId="5">
    <w:nsid w:val="00000009"/>
    <w:multiLevelType w:val="singleLevel"/>
    <w:tmpl w:val="00000009"/>
    <w:name w:val="WW8Num11"/>
    <w:lvl w:ilvl="0">
      <w:start w:val="1"/>
      <w:numFmt w:val="decimal"/>
      <w:lvlText w:val="%1."/>
      <w:lvlJc w:val="left"/>
      <w:pPr>
        <w:tabs>
          <w:tab w:val="num" w:pos="340"/>
        </w:tabs>
        <w:ind w:left="340" w:hanging="340"/>
      </w:pPr>
      <w:rPr>
        <w:b w:val="0"/>
        <w:i w:val="0"/>
      </w:rPr>
    </w:lvl>
  </w:abstractNum>
  <w:abstractNum w:abstractNumId="6">
    <w:nsid w:val="0000000A"/>
    <w:multiLevelType w:val="singleLevel"/>
    <w:tmpl w:val="0000000A"/>
    <w:name w:val="WW8Num13"/>
    <w:lvl w:ilvl="0">
      <w:start w:val="1"/>
      <w:numFmt w:val="decimal"/>
      <w:lvlText w:val="%1."/>
      <w:lvlJc w:val="left"/>
      <w:pPr>
        <w:tabs>
          <w:tab w:val="num" w:pos="340"/>
        </w:tabs>
        <w:ind w:left="340" w:hanging="340"/>
      </w:pPr>
      <w:rPr>
        <w:b w:val="0"/>
        <w:i w:val="0"/>
      </w:rPr>
    </w:lvl>
  </w:abstractNum>
  <w:abstractNum w:abstractNumId="7">
    <w:nsid w:val="15632604"/>
    <w:multiLevelType w:val="hybridMultilevel"/>
    <w:tmpl w:val="640E0CF4"/>
    <w:lvl w:ilvl="0" w:tplc="B532AF00">
      <w:start w:val="1"/>
      <w:numFmt w:val="bullet"/>
      <w:lvlText w:val=""/>
      <w:lvlJc w:val="left"/>
      <w:pPr>
        <w:ind w:left="144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1801E44"/>
    <w:multiLevelType w:val="hybridMultilevel"/>
    <w:tmpl w:val="BF4C7D58"/>
    <w:lvl w:ilvl="0" w:tplc="DF74E12A">
      <w:start w:val="1"/>
      <w:numFmt w:val="lowerLetter"/>
      <w:lvlText w:val="%1)"/>
      <w:lvlJc w:val="left"/>
      <w:pPr>
        <w:tabs>
          <w:tab w:val="num" w:pos="454"/>
        </w:tabs>
        <w:ind w:left="68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9566FEA"/>
    <w:multiLevelType w:val="hybridMultilevel"/>
    <w:tmpl w:val="8820B5BC"/>
    <w:lvl w:ilvl="0" w:tplc="00000003">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98F152C"/>
    <w:multiLevelType w:val="hybridMultilevel"/>
    <w:tmpl w:val="FF32D51C"/>
    <w:lvl w:ilvl="0" w:tplc="830037BE">
      <w:start w:val="1"/>
      <w:numFmt w:val="decimal"/>
      <w:lvlText w:val="%1."/>
      <w:lvlJc w:val="left"/>
      <w:pPr>
        <w:tabs>
          <w:tab w:val="num" w:pos="284"/>
        </w:tabs>
        <w:ind w:left="284" w:hanging="851"/>
      </w:pPr>
      <w:rPr>
        <w:rFonts w:hint="default"/>
        <w:b w:val="0"/>
        <w:i w:val="0"/>
      </w:rPr>
    </w:lvl>
    <w:lvl w:ilvl="1" w:tplc="DF74E12A">
      <w:start w:val="1"/>
      <w:numFmt w:val="lowerLetter"/>
      <w:lvlText w:val="%2)"/>
      <w:lvlJc w:val="left"/>
      <w:pPr>
        <w:tabs>
          <w:tab w:val="num" w:pos="454"/>
        </w:tabs>
        <w:ind w:left="680" w:hanging="340"/>
      </w:pPr>
      <w:rPr>
        <w:rFonts w:hint="default"/>
        <w:b w:val="0"/>
        <w:i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8"/>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BA6"/>
    <w:rsid w:val="001F17EB"/>
    <w:rsid w:val="00332BB9"/>
    <w:rsid w:val="00621E59"/>
    <w:rsid w:val="00672BA6"/>
    <w:rsid w:val="00721856"/>
    <w:rsid w:val="0076348C"/>
    <w:rsid w:val="00800996"/>
    <w:rsid w:val="009F6479"/>
    <w:rsid w:val="00C61AD0"/>
    <w:rsid w:val="00CA1337"/>
    <w:rsid w:val="00D7242E"/>
    <w:rsid w:val="00F402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ormal1">
    <w:name w:val="normal1"/>
    <w:rsid w:val="00672BA6"/>
    <w:rPr>
      <w:rFonts w:ascii="Arial" w:hAnsi="Arial" w:cs="Arial"/>
      <w:sz w:val="18"/>
      <w:szCs w:val="18"/>
    </w:rPr>
  </w:style>
  <w:style w:type="paragraph" w:styleId="Zkladntext">
    <w:name w:val="Body Text"/>
    <w:basedOn w:val="Normln"/>
    <w:link w:val="ZkladntextChar"/>
    <w:rsid w:val="00672BA6"/>
    <w:pPr>
      <w:suppressAutoHyphens/>
      <w:spacing w:after="0" w:line="240" w:lineRule="auto"/>
    </w:pPr>
    <w:rPr>
      <w:rFonts w:ascii="Times New Roman" w:eastAsia="Times New Roman" w:hAnsi="Times New Roman" w:cs="Times New Roman"/>
      <w:sz w:val="24"/>
      <w:szCs w:val="20"/>
      <w:lang w:eastAsia="ar-SA"/>
    </w:rPr>
  </w:style>
  <w:style w:type="character" w:customStyle="1" w:styleId="ZkladntextChar">
    <w:name w:val="Základní text Char"/>
    <w:basedOn w:val="Standardnpsmoodstavce"/>
    <w:link w:val="Zkladntext"/>
    <w:rsid w:val="00672BA6"/>
    <w:rPr>
      <w:rFonts w:ascii="Times New Roman" w:eastAsia="Times New Roman" w:hAnsi="Times New Roman" w:cs="Times New Roman"/>
      <w:sz w:val="24"/>
      <w:szCs w:val="20"/>
      <w:lang w:eastAsia="ar-SA"/>
    </w:rPr>
  </w:style>
  <w:style w:type="paragraph" w:customStyle="1" w:styleId="Prosttext1">
    <w:name w:val="Prostý text1"/>
    <w:basedOn w:val="Normln"/>
    <w:rsid w:val="00672BA6"/>
    <w:pPr>
      <w:suppressAutoHyphens/>
      <w:spacing w:after="0" w:line="240" w:lineRule="auto"/>
    </w:pPr>
    <w:rPr>
      <w:rFonts w:ascii="Courier New" w:eastAsia="Times New Roman" w:hAnsi="Courier New" w:cs="Times New Roman"/>
      <w:sz w:val="20"/>
      <w:szCs w:val="20"/>
      <w:lang w:eastAsia="ar-SA"/>
    </w:rPr>
  </w:style>
  <w:style w:type="paragraph" w:styleId="Bezmezer">
    <w:name w:val="No Spacing"/>
    <w:uiPriority w:val="1"/>
    <w:qFormat/>
    <w:rsid w:val="00672BA6"/>
    <w:pPr>
      <w:spacing w:after="0" w:line="240" w:lineRule="auto"/>
    </w:pPr>
    <w:rPr>
      <w:rFonts w:ascii="Times New Roman" w:eastAsia="Calibri" w:hAnsi="Times New Roman" w:cs="Times New Roman"/>
      <w:sz w:val="24"/>
      <w:szCs w:val="24"/>
    </w:rPr>
  </w:style>
  <w:style w:type="paragraph" w:styleId="Zkladntextodsazen">
    <w:name w:val="Body Text Indent"/>
    <w:basedOn w:val="Normln"/>
    <w:link w:val="ZkladntextodsazenChar"/>
    <w:uiPriority w:val="99"/>
    <w:semiHidden/>
    <w:unhideWhenUsed/>
    <w:rsid w:val="00672BA6"/>
    <w:pPr>
      <w:spacing w:after="120"/>
      <w:ind w:left="283"/>
    </w:pPr>
  </w:style>
  <w:style w:type="character" w:customStyle="1" w:styleId="ZkladntextodsazenChar">
    <w:name w:val="Základní text odsazený Char"/>
    <w:basedOn w:val="Standardnpsmoodstavce"/>
    <w:link w:val="Zkladntextodsazen"/>
    <w:uiPriority w:val="99"/>
    <w:semiHidden/>
    <w:rsid w:val="00672BA6"/>
  </w:style>
  <w:style w:type="paragraph" w:styleId="Zpat">
    <w:name w:val="footer"/>
    <w:basedOn w:val="Normln"/>
    <w:link w:val="ZpatChar"/>
    <w:rsid w:val="00672BA6"/>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ZpatChar">
    <w:name w:val="Zápatí Char"/>
    <w:basedOn w:val="Standardnpsmoodstavce"/>
    <w:link w:val="Zpat"/>
    <w:rsid w:val="00672BA6"/>
    <w:rPr>
      <w:rFonts w:ascii="Times New Roman" w:eastAsia="Times New Roman" w:hAnsi="Times New Roman" w:cs="Times New Roman"/>
      <w:sz w:val="24"/>
      <w:szCs w:val="24"/>
      <w:lang w:eastAsia="ar-SA"/>
    </w:rPr>
  </w:style>
  <w:style w:type="paragraph" w:styleId="Zhlav">
    <w:name w:val="header"/>
    <w:basedOn w:val="Normln"/>
    <w:link w:val="ZhlavChar"/>
    <w:rsid w:val="00672BA6"/>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ZhlavChar">
    <w:name w:val="Záhlaví Char"/>
    <w:basedOn w:val="Standardnpsmoodstavce"/>
    <w:link w:val="Zhlav"/>
    <w:rsid w:val="00672BA6"/>
    <w:rPr>
      <w:rFonts w:ascii="Times New Roman" w:eastAsia="Times New Roman" w:hAnsi="Times New Roman" w:cs="Times New Roman"/>
      <w:sz w:val="20"/>
      <w:szCs w:val="20"/>
      <w:lang w:eastAsia="ar-SA"/>
    </w:rPr>
  </w:style>
  <w:style w:type="paragraph" w:customStyle="1" w:styleId="Odstavecseseznamem1">
    <w:name w:val="Odstavec se seznamem1"/>
    <w:basedOn w:val="Normln"/>
    <w:rsid w:val="00672BA6"/>
    <w:pPr>
      <w:suppressAutoHyphens/>
      <w:spacing w:after="0" w:line="240" w:lineRule="auto"/>
      <w:ind w:left="708"/>
    </w:pPr>
    <w:rPr>
      <w:rFonts w:ascii="Times New Roman" w:eastAsia="Times New Roman" w:hAnsi="Times New Roman" w:cs="Times New Roman"/>
      <w:sz w:val="24"/>
      <w:szCs w:val="24"/>
      <w:lang w:eastAsia="ar-SA"/>
    </w:rPr>
  </w:style>
  <w:style w:type="character" w:styleId="Odkaznakoment">
    <w:name w:val="annotation reference"/>
    <w:uiPriority w:val="99"/>
    <w:semiHidden/>
    <w:unhideWhenUsed/>
    <w:rsid w:val="00672BA6"/>
    <w:rPr>
      <w:sz w:val="16"/>
      <w:szCs w:val="16"/>
    </w:rPr>
  </w:style>
  <w:style w:type="paragraph" w:styleId="Textkomente">
    <w:name w:val="annotation text"/>
    <w:basedOn w:val="Normln"/>
    <w:link w:val="TextkomenteChar"/>
    <w:uiPriority w:val="99"/>
    <w:semiHidden/>
    <w:unhideWhenUsed/>
    <w:rsid w:val="00672BA6"/>
    <w:pPr>
      <w:suppressAutoHyphens/>
      <w:spacing w:after="0" w:line="240" w:lineRule="auto"/>
    </w:pPr>
    <w:rPr>
      <w:rFonts w:ascii="Times New Roman" w:eastAsia="Times New Roman" w:hAnsi="Times New Roman" w:cs="Times New Roman"/>
      <w:sz w:val="20"/>
      <w:szCs w:val="20"/>
      <w:lang w:eastAsia="ar-SA"/>
    </w:rPr>
  </w:style>
  <w:style w:type="character" w:customStyle="1" w:styleId="TextkomenteChar">
    <w:name w:val="Text komentáře Char"/>
    <w:basedOn w:val="Standardnpsmoodstavce"/>
    <w:link w:val="Textkomente"/>
    <w:uiPriority w:val="99"/>
    <w:semiHidden/>
    <w:rsid w:val="00672BA6"/>
    <w:rPr>
      <w:rFonts w:ascii="Times New Roman" w:eastAsia="Times New Roman" w:hAnsi="Times New Roman" w:cs="Times New Roman"/>
      <w:sz w:val="20"/>
      <w:szCs w:val="20"/>
      <w:lang w:eastAsia="ar-SA"/>
    </w:rPr>
  </w:style>
  <w:style w:type="paragraph" w:styleId="Textbubliny">
    <w:name w:val="Balloon Text"/>
    <w:basedOn w:val="Normln"/>
    <w:link w:val="TextbublinyChar"/>
    <w:uiPriority w:val="99"/>
    <w:semiHidden/>
    <w:unhideWhenUsed/>
    <w:rsid w:val="00672BA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72BA6"/>
    <w:rPr>
      <w:rFonts w:ascii="Segoe UI" w:hAnsi="Segoe UI" w:cs="Segoe UI"/>
      <w:sz w:val="18"/>
      <w:szCs w:val="18"/>
    </w:rPr>
  </w:style>
  <w:style w:type="paragraph" w:styleId="Odstavecseseznamem">
    <w:name w:val="List Paragraph"/>
    <w:basedOn w:val="Normln"/>
    <w:uiPriority w:val="34"/>
    <w:qFormat/>
    <w:rsid w:val="008009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ormal1">
    <w:name w:val="normal1"/>
    <w:rsid w:val="00672BA6"/>
    <w:rPr>
      <w:rFonts w:ascii="Arial" w:hAnsi="Arial" w:cs="Arial"/>
      <w:sz w:val="18"/>
      <w:szCs w:val="18"/>
    </w:rPr>
  </w:style>
  <w:style w:type="paragraph" w:styleId="Zkladntext">
    <w:name w:val="Body Text"/>
    <w:basedOn w:val="Normln"/>
    <w:link w:val="ZkladntextChar"/>
    <w:rsid w:val="00672BA6"/>
    <w:pPr>
      <w:suppressAutoHyphens/>
      <w:spacing w:after="0" w:line="240" w:lineRule="auto"/>
    </w:pPr>
    <w:rPr>
      <w:rFonts w:ascii="Times New Roman" w:eastAsia="Times New Roman" w:hAnsi="Times New Roman" w:cs="Times New Roman"/>
      <w:sz w:val="24"/>
      <w:szCs w:val="20"/>
      <w:lang w:eastAsia="ar-SA"/>
    </w:rPr>
  </w:style>
  <w:style w:type="character" w:customStyle="1" w:styleId="ZkladntextChar">
    <w:name w:val="Základní text Char"/>
    <w:basedOn w:val="Standardnpsmoodstavce"/>
    <w:link w:val="Zkladntext"/>
    <w:rsid w:val="00672BA6"/>
    <w:rPr>
      <w:rFonts w:ascii="Times New Roman" w:eastAsia="Times New Roman" w:hAnsi="Times New Roman" w:cs="Times New Roman"/>
      <w:sz w:val="24"/>
      <w:szCs w:val="20"/>
      <w:lang w:eastAsia="ar-SA"/>
    </w:rPr>
  </w:style>
  <w:style w:type="paragraph" w:customStyle="1" w:styleId="Prosttext1">
    <w:name w:val="Prostý text1"/>
    <w:basedOn w:val="Normln"/>
    <w:rsid w:val="00672BA6"/>
    <w:pPr>
      <w:suppressAutoHyphens/>
      <w:spacing w:after="0" w:line="240" w:lineRule="auto"/>
    </w:pPr>
    <w:rPr>
      <w:rFonts w:ascii="Courier New" w:eastAsia="Times New Roman" w:hAnsi="Courier New" w:cs="Times New Roman"/>
      <w:sz w:val="20"/>
      <w:szCs w:val="20"/>
      <w:lang w:eastAsia="ar-SA"/>
    </w:rPr>
  </w:style>
  <w:style w:type="paragraph" w:styleId="Bezmezer">
    <w:name w:val="No Spacing"/>
    <w:uiPriority w:val="1"/>
    <w:qFormat/>
    <w:rsid w:val="00672BA6"/>
    <w:pPr>
      <w:spacing w:after="0" w:line="240" w:lineRule="auto"/>
    </w:pPr>
    <w:rPr>
      <w:rFonts w:ascii="Times New Roman" w:eastAsia="Calibri" w:hAnsi="Times New Roman" w:cs="Times New Roman"/>
      <w:sz w:val="24"/>
      <w:szCs w:val="24"/>
    </w:rPr>
  </w:style>
  <w:style w:type="paragraph" w:styleId="Zkladntextodsazen">
    <w:name w:val="Body Text Indent"/>
    <w:basedOn w:val="Normln"/>
    <w:link w:val="ZkladntextodsazenChar"/>
    <w:uiPriority w:val="99"/>
    <w:semiHidden/>
    <w:unhideWhenUsed/>
    <w:rsid w:val="00672BA6"/>
    <w:pPr>
      <w:spacing w:after="120"/>
      <w:ind w:left="283"/>
    </w:pPr>
  </w:style>
  <w:style w:type="character" w:customStyle="1" w:styleId="ZkladntextodsazenChar">
    <w:name w:val="Základní text odsazený Char"/>
    <w:basedOn w:val="Standardnpsmoodstavce"/>
    <w:link w:val="Zkladntextodsazen"/>
    <w:uiPriority w:val="99"/>
    <w:semiHidden/>
    <w:rsid w:val="00672BA6"/>
  </w:style>
  <w:style w:type="paragraph" w:styleId="Zpat">
    <w:name w:val="footer"/>
    <w:basedOn w:val="Normln"/>
    <w:link w:val="ZpatChar"/>
    <w:rsid w:val="00672BA6"/>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ZpatChar">
    <w:name w:val="Zápatí Char"/>
    <w:basedOn w:val="Standardnpsmoodstavce"/>
    <w:link w:val="Zpat"/>
    <w:rsid w:val="00672BA6"/>
    <w:rPr>
      <w:rFonts w:ascii="Times New Roman" w:eastAsia="Times New Roman" w:hAnsi="Times New Roman" w:cs="Times New Roman"/>
      <w:sz w:val="24"/>
      <w:szCs w:val="24"/>
      <w:lang w:eastAsia="ar-SA"/>
    </w:rPr>
  </w:style>
  <w:style w:type="paragraph" w:styleId="Zhlav">
    <w:name w:val="header"/>
    <w:basedOn w:val="Normln"/>
    <w:link w:val="ZhlavChar"/>
    <w:rsid w:val="00672BA6"/>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ZhlavChar">
    <w:name w:val="Záhlaví Char"/>
    <w:basedOn w:val="Standardnpsmoodstavce"/>
    <w:link w:val="Zhlav"/>
    <w:rsid w:val="00672BA6"/>
    <w:rPr>
      <w:rFonts w:ascii="Times New Roman" w:eastAsia="Times New Roman" w:hAnsi="Times New Roman" w:cs="Times New Roman"/>
      <w:sz w:val="20"/>
      <w:szCs w:val="20"/>
      <w:lang w:eastAsia="ar-SA"/>
    </w:rPr>
  </w:style>
  <w:style w:type="paragraph" w:customStyle="1" w:styleId="Odstavecseseznamem1">
    <w:name w:val="Odstavec se seznamem1"/>
    <w:basedOn w:val="Normln"/>
    <w:rsid w:val="00672BA6"/>
    <w:pPr>
      <w:suppressAutoHyphens/>
      <w:spacing w:after="0" w:line="240" w:lineRule="auto"/>
      <w:ind w:left="708"/>
    </w:pPr>
    <w:rPr>
      <w:rFonts w:ascii="Times New Roman" w:eastAsia="Times New Roman" w:hAnsi="Times New Roman" w:cs="Times New Roman"/>
      <w:sz w:val="24"/>
      <w:szCs w:val="24"/>
      <w:lang w:eastAsia="ar-SA"/>
    </w:rPr>
  </w:style>
  <w:style w:type="character" w:styleId="Odkaznakoment">
    <w:name w:val="annotation reference"/>
    <w:uiPriority w:val="99"/>
    <w:semiHidden/>
    <w:unhideWhenUsed/>
    <w:rsid w:val="00672BA6"/>
    <w:rPr>
      <w:sz w:val="16"/>
      <w:szCs w:val="16"/>
    </w:rPr>
  </w:style>
  <w:style w:type="paragraph" w:styleId="Textkomente">
    <w:name w:val="annotation text"/>
    <w:basedOn w:val="Normln"/>
    <w:link w:val="TextkomenteChar"/>
    <w:uiPriority w:val="99"/>
    <w:semiHidden/>
    <w:unhideWhenUsed/>
    <w:rsid w:val="00672BA6"/>
    <w:pPr>
      <w:suppressAutoHyphens/>
      <w:spacing w:after="0" w:line="240" w:lineRule="auto"/>
    </w:pPr>
    <w:rPr>
      <w:rFonts w:ascii="Times New Roman" w:eastAsia="Times New Roman" w:hAnsi="Times New Roman" w:cs="Times New Roman"/>
      <w:sz w:val="20"/>
      <w:szCs w:val="20"/>
      <w:lang w:eastAsia="ar-SA"/>
    </w:rPr>
  </w:style>
  <w:style w:type="character" w:customStyle="1" w:styleId="TextkomenteChar">
    <w:name w:val="Text komentáře Char"/>
    <w:basedOn w:val="Standardnpsmoodstavce"/>
    <w:link w:val="Textkomente"/>
    <w:uiPriority w:val="99"/>
    <w:semiHidden/>
    <w:rsid w:val="00672BA6"/>
    <w:rPr>
      <w:rFonts w:ascii="Times New Roman" w:eastAsia="Times New Roman" w:hAnsi="Times New Roman" w:cs="Times New Roman"/>
      <w:sz w:val="20"/>
      <w:szCs w:val="20"/>
      <w:lang w:eastAsia="ar-SA"/>
    </w:rPr>
  </w:style>
  <w:style w:type="paragraph" w:styleId="Textbubliny">
    <w:name w:val="Balloon Text"/>
    <w:basedOn w:val="Normln"/>
    <w:link w:val="TextbublinyChar"/>
    <w:uiPriority w:val="99"/>
    <w:semiHidden/>
    <w:unhideWhenUsed/>
    <w:rsid w:val="00672BA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72BA6"/>
    <w:rPr>
      <w:rFonts w:ascii="Segoe UI" w:hAnsi="Segoe UI" w:cs="Segoe UI"/>
      <w:sz w:val="18"/>
      <w:szCs w:val="18"/>
    </w:rPr>
  </w:style>
  <w:style w:type="paragraph" w:styleId="Odstavecseseznamem">
    <w:name w:val="List Paragraph"/>
    <w:basedOn w:val="Normln"/>
    <w:uiPriority w:val="34"/>
    <w:qFormat/>
    <w:rsid w:val="00800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2450</Words>
  <Characters>14458</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SZSS</cp:lastModifiedBy>
  <cp:revision>2</cp:revision>
  <dcterms:created xsi:type="dcterms:W3CDTF">2019-03-07T09:39:00Z</dcterms:created>
  <dcterms:modified xsi:type="dcterms:W3CDTF">2019-03-07T09:39:00Z</dcterms:modified>
</cp:coreProperties>
</file>