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E3" w:rsidRDefault="00A206E3" w:rsidP="00A206E3">
      <w:pPr>
        <w:shd w:val="clear" w:color="auto" w:fill="FFFFFF"/>
        <w:outlineLvl w:val="0"/>
        <w:rPr>
          <w:rFonts w:ascii="Calibri" w:eastAsia="Times New Roman" w:hAnsi="Calibri" w:cs="Calibri"/>
          <w:color w:val="282828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Marie Ottová - NWT a.s. &lt;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marie.ottova@nwt.cz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7. prosince 2016 8:51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Ivo Horák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Potvrzení objednávky</w:t>
      </w:r>
      <w:r>
        <w:rPr>
          <w:rFonts w:ascii="Calibri" w:eastAsia="Times New Roman" w:hAnsi="Calibri" w:cs="Calibri"/>
          <w:color w:val="282828"/>
        </w:rPr>
        <w:t xml:space="preserve"> </w:t>
      </w:r>
    </w:p>
    <w:p w:rsidR="00A206E3" w:rsidRDefault="00A206E3" w:rsidP="00A206E3">
      <w:pPr>
        <w:shd w:val="clear" w:color="auto" w:fill="FFFFFF"/>
        <w:rPr>
          <w:rFonts w:ascii="Calibri" w:eastAsia="Times New Roman" w:hAnsi="Calibri" w:cs="Calibri"/>
          <w:color w:val="282828"/>
        </w:rPr>
      </w:pPr>
      <w:r>
        <w:rPr>
          <w:rFonts w:ascii="Calibri" w:eastAsia="Times New Roman" w:hAnsi="Calibri" w:cs="Calibri"/>
          <w:color w:val="282828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1F497D"/>
          <w:sz w:val="22"/>
          <w:szCs w:val="22"/>
        </w:rPr>
        <w:t>Dobrý den, potvrzuji přijetí objednávky.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216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5"/>
        <w:gridCol w:w="5577"/>
        <w:gridCol w:w="6755"/>
        <w:gridCol w:w="2733"/>
      </w:tblGrid>
      <w:tr w:rsidR="00A206E3" w:rsidTr="00A206E3">
        <w:trPr>
          <w:trHeight w:val="1327"/>
        </w:trPr>
        <w:tc>
          <w:tcPr>
            <w:tcW w:w="9281" w:type="dxa"/>
            <w:hideMark/>
          </w:tcPr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 pozdravem</w:t>
            </w:r>
          </w:p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Marie Ottová,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obchodní oddělení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hyperlink r:id="rId5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marie.ottova@nwt.cz</w:t>
              </w:r>
            </w:hyperlink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gsm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: +420 702 153 110</w:t>
            </w:r>
          </w:p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NWT a.s., nám. Míru 350, 767 01 Kroměříž, Česká republika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br/>
            </w:r>
            <w:hyperlink r:id="rId6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nwt.cz</w:t>
              </w:r>
            </w:hyperlink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| </w:t>
            </w:r>
            <w:hyperlink r:id="rId7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patro.cz</w:t>
              </w:r>
            </w:hyperlink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| </w:t>
            </w:r>
            <w:hyperlink r:id="rId8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lypo.cz</w:t>
              </w:r>
            </w:hyperlink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| </w:t>
            </w:r>
            <w:hyperlink r:id="rId9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sportilo.cz</w:t>
              </w:r>
            </w:hyperlink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| </w:t>
            </w:r>
            <w:hyperlink r:id="rId10" w:tgtFrame="_blank" w:tooltip="www.emea.cz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outdoor-shop.cz</w:t>
              </w:r>
            </w:hyperlink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| </w:t>
            </w:r>
            <w:hyperlink r:id="rId11" w:tgtFrame="_blank" w:tooltip="www.emea.cz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emea.cz</w:t>
              </w:r>
            </w:hyperlink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| </w:t>
            </w:r>
            <w:hyperlink r:id="rId12" w:history="1">
              <w:r>
                <w:rPr>
                  <w:rStyle w:val="Hypertextovodkaz"/>
                  <w:rFonts w:ascii="Calibri" w:hAnsi="Calibri" w:cs="Calibri"/>
                  <w:color w:val="000000"/>
                  <w:sz w:val="16"/>
                  <w:szCs w:val="16"/>
                </w:rPr>
                <w:t>knihy.cz</w:t>
              </w:r>
            </w:hyperlink>
          </w:p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color w:val="BFBFBF"/>
                <w:sz w:val="16"/>
                <w:szCs w:val="16"/>
              </w:rPr>
              <w:t>NT a.s., zapsaná v obchodním rejstříku vedeném Krajským soudem v Brně, oddíl B, vložka 6207, IČ: 63469511.</w:t>
            </w:r>
          </w:p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495425" cy="228600"/>
                  <wp:effectExtent l="0" t="0" r="9525" b="0"/>
                  <wp:docPr id="2" name="Obrázek 2" descr="logo_pa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9281" w:type="dxa"/>
            <w:vAlign w:val="bottom"/>
            <w:hideMark/>
          </w:tcPr>
          <w:p w:rsidR="00A206E3" w:rsidRDefault="00A206E3"/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3" w:rsidRDefault="00A206E3">
            <w:pPr>
              <w:spacing w:after="240" w:line="264" w:lineRule="auto"/>
            </w:pPr>
            <w:r>
              <w:rPr>
                <w:rFonts w:ascii="Calibri" w:hAnsi="Calibri" w:cs="Calibri"/>
                <w:b/>
                <w:bCs/>
                <w:color w:val="44546A"/>
                <w:sz w:val="18"/>
                <w:szCs w:val="18"/>
              </w:rPr>
              <w:t xml:space="preserve">Marie Ottová, </w:t>
            </w:r>
            <w:r>
              <w:rPr>
                <w:rFonts w:ascii="Calibri" w:hAnsi="Calibri" w:cs="Calibri"/>
                <w:color w:val="44546A"/>
                <w:sz w:val="18"/>
                <w:szCs w:val="18"/>
              </w:rPr>
              <w:t>obchodní oddělení</w:t>
            </w:r>
            <w:r>
              <w:rPr>
                <w:rFonts w:ascii="Calibri" w:hAnsi="Calibri" w:cs="Calibri"/>
                <w:color w:val="44546A"/>
                <w:sz w:val="18"/>
                <w:szCs w:val="18"/>
              </w:rPr>
              <w:br/>
            </w:r>
          </w:p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color w:val="1F497D"/>
                <w:sz w:val="18"/>
                <w:szCs w:val="18"/>
              </w:rPr>
              <w:t>NWT a.s., Zlín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| </w:t>
            </w:r>
            <w:proofErr w:type="spellStart"/>
            <w:r>
              <w:rPr>
                <w:rFonts w:ascii="Calibri" w:hAnsi="Calibri" w:cs="Calibri"/>
                <w:color w:val="1F497D"/>
                <w:sz w:val="18"/>
                <w:szCs w:val="18"/>
              </w:rPr>
              <w:t>gsm</w:t>
            </w:r>
            <w:proofErr w:type="spellEnd"/>
            <w:r>
              <w:rPr>
                <w:rFonts w:ascii="Calibri" w:hAnsi="Calibri" w:cs="Calibri"/>
                <w:color w:val="1F497D"/>
                <w:sz w:val="18"/>
                <w:szCs w:val="18"/>
              </w:rPr>
              <w:t>: +420 702 153 110 |</w:t>
            </w:r>
          </w:p>
          <w:p w:rsidR="00A206E3" w:rsidRDefault="00A206E3">
            <w:pPr>
              <w:spacing w:line="276" w:lineRule="auto"/>
            </w:pPr>
            <w:hyperlink r:id="rId15" w:history="1">
              <w:r>
                <w:rPr>
                  <w:rStyle w:val="Hypertextovodkaz"/>
                  <w:rFonts w:ascii="Calibri" w:hAnsi="Calibri" w:cs="Calibri"/>
                  <w:color w:val="000000"/>
                  <w:sz w:val="18"/>
                  <w:szCs w:val="18"/>
                </w:rPr>
                <w:t>nwt.cz</w:t>
              </w:r>
            </w:hyperlink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| </w:t>
            </w:r>
            <w:hyperlink r:id="rId16" w:history="1">
              <w:r>
                <w:rPr>
                  <w:rStyle w:val="Hypertextovodkaz"/>
                  <w:rFonts w:ascii="Calibri" w:hAnsi="Calibri" w:cs="Calibri"/>
                  <w:color w:val="000000"/>
                  <w:sz w:val="18"/>
                  <w:szCs w:val="18"/>
                </w:rPr>
                <w:t>patro.cz</w:t>
              </w:r>
            </w:hyperlink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| </w:t>
            </w:r>
            <w:hyperlink r:id="rId17" w:tgtFrame="_blank" w:tooltip="www.emea.cz" w:history="1">
              <w:r>
                <w:rPr>
                  <w:rStyle w:val="Hypertextovodkaz"/>
                  <w:rFonts w:ascii="Calibri" w:hAnsi="Calibri" w:cs="Calibri"/>
                  <w:color w:val="000000"/>
                  <w:sz w:val="18"/>
                  <w:szCs w:val="18"/>
                </w:rPr>
                <w:t>emea.cz</w:t>
              </w:r>
            </w:hyperlink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| </w:t>
            </w:r>
            <w:hyperlink r:id="rId18" w:history="1">
              <w:r>
                <w:rPr>
                  <w:rStyle w:val="Hypertextovodkaz"/>
                  <w:rFonts w:ascii="Calibri" w:hAnsi="Calibri" w:cs="Calibri"/>
                  <w:color w:val="000000"/>
                  <w:sz w:val="18"/>
                  <w:szCs w:val="18"/>
                </w:rPr>
                <w:t>knihy.cz</w:t>
              </w:r>
            </w:hyperlink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6E3" w:rsidRDefault="00A206E3">
            <w:pPr>
              <w:spacing w:line="276" w:lineRule="auto"/>
            </w:pPr>
            <w:r>
              <w:rPr>
                <w:rFonts w:ascii="Calibri" w:hAnsi="Calibri" w:cs="Calibri"/>
                <w:noProof/>
                <w:color w:val="BFBFBF"/>
                <w:sz w:val="18"/>
                <w:szCs w:val="18"/>
              </w:rPr>
              <w:drawing>
                <wp:inline distT="0" distB="0" distL="0" distR="0">
                  <wp:extent cx="1381125" cy="857250"/>
                  <wp:effectExtent l="0" t="0" r="9525" b="0"/>
                  <wp:docPr id="1" name="Obrázek 1" descr="cid:image024.jpg@01CEA26D.8080E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24.jpg@01CEA26D.8080E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A206E3" w:rsidTr="00A206E3">
        <w:trPr>
          <w:trHeight w:val="1327"/>
        </w:trPr>
        <w:tc>
          <w:tcPr>
            <w:tcW w:w="9281" w:type="dxa"/>
            <w:vAlign w:val="bottom"/>
            <w:hideMark/>
          </w:tcPr>
          <w:p w:rsidR="00A206E3" w:rsidRDefault="00A206E3"/>
        </w:tc>
        <w:tc>
          <w:tcPr>
            <w:tcW w:w="9281" w:type="dxa"/>
            <w:vAlign w:val="bottom"/>
            <w:hideMark/>
          </w:tcPr>
          <w:p w:rsidR="00A206E3" w:rsidRDefault="00A206E3">
            <w:pPr>
              <w:spacing w:line="276" w:lineRule="auto"/>
            </w:pPr>
            <w:r>
              <w:rPr>
                <w:rFonts w:ascii="Calibri" w:hAnsi="Calibri" w:cs="Calibri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E3" w:rsidRDefault="00A206E3">
            <w:pPr>
              <w:spacing w:line="264" w:lineRule="auto"/>
            </w:pPr>
            <w:r>
              <w:rPr>
                <w:rFonts w:ascii="Calibri" w:hAnsi="Calibri" w:cs="Calibri"/>
                <w:b/>
                <w:bCs/>
                <w:color w:val="44546A"/>
                <w:sz w:val="18"/>
                <w:szCs w:val="18"/>
              </w:rPr>
              <w:t> 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6E3" w:rsidRDefault="00A206E3">
            <w:pPr>
              <w:spacing w:line="276" w:lineRule="auto"/>
            </w:pPr>
            <w:r>
              <w:rPr>
                <w:rFonts w:ascii="Calibri" w:hAnsi="Calibri" w:cs="Calibri"/>
                <w:color w:val="BFBFBF"/>
                <w:sz w:val="18"/>
                <w:szCs w:val="18"/>
              </w:rPr>
              <w:t> </w:t>
            </w:r>
          </w:p>
        </w:tc>
      </w:tr>
    </w:tbl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206E3" w:rsidRDefault="00A206E3" w:rsidP="00A206E3">
      <w:pPr>
        <w:shd w:val="clear" w:color="auto" w:fill="FFFFFF"/>
        <w:outlineLvl w:val="0"/>
        <w:rPr>
          <w:color w:val="282828"/>
        </w:rPr>
      </w:pPr>
      <w:proofErr w:type="spellStart"/>
      <w:r>
        <w:rPr>
          <w:rFonts w:ascii="Calibri" w:hAnsi="Calibri" w:cs="Calibri"/>
          <w:b/>
          <w:bCs/>
          <w:color w:val="282828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82828"/>
          <w:sz w:val="22"/>
          <w:szCs w:val="22"/>
        </w:rPr>
        <w:t>:</w:t>
      </w:r>
      <w:r>
        <w:rPr>
          <w:rFonts w:ascii="Calibri" w:hAnsi="Calibri" w:cs="Calibri"/>
          <w:color w:val="282828"/>
          <w:sz w:val="22"/>
          <w:szCs w:val="22"/>
        </w:rPr>
        <w:t xml:space="preserve"> Ivo Horák [</w:t>
      </w:r>
      <w:hyperlink r:id="rId21" w:history="1">
        <w:r>
          <w:rPr>
            <w:rStyle w:val="Hypertextovodkaz"/>
            <w:rFonts w:ascii="Calibri" w:hAnsi="Calibri" w:cs="Calibri"/>
            <w:sz w:val="22"/>
            <w:szCs w:val="22"/>
          </w:rPr>
          <w:t>mailto:Ivo.Horak@coptkm.cz</w:t>
        </w:r>
      </w:hyperlink>
      <w:r>
        <w:rPr>
          <w:rFonts w:ascii="Calibri" w:hAnsi="Calibri" w:cs="Calibri"/>
          <w:color w:val="282828"/>
          <w:sz w:val="22"/>
          <w:szCs w:val="22"/>
        </w:rPr>
        <w:t xml:space="preserve">] </w:t>
      </w:r>
      <w:r>
        <w:rPr>
          <w:rFonts w:ascii="Calibri" w:hAnsi="Calibri" w:cs="Calibri"/>
          <w:color w:val="282828"/>
          <w:sz w:val="22"/>
          <w:szCs w:val="22"/>
        </w:rPr>
        <w:br/>
      </w:r>
      <w:r>
        <w:rPr>
          <w:rFonts w:ascii="Calibri" w:hAnsi="Calibri" w:cs="Calibri"/>
          <w:b/>
          <w:bCs/>
          <w:color w:val="282828"/>
          <w:sz w:val="22"/>
          <w:szCs w:val="22"/>
        </w:rPr>
        <w:t>Sent:</w:t>
      </w:r>
      <w:r>
        <w:rPr>
          <w:rFonts w:ascii="Calibri" w:hAnsi="Calibri" w:cs="Calibri"/>
          <w:color w:val="2828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82828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282828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82828"/>
          <w:sz w:val="22"/>
          <w:szCs w:val="22"/>
        </w:rPr>
        <w:t>December</w:t>
      </w:r>
      <w:proofErr w:type="spellEnd"/>
      <w:r>
        <w:rPr>
          <w:rFonts w:ascii="Calibri" w:hAnsi="Calibri" w:cs="Calibri"/>
          <w:color w:val="282828"/>
          <w:sz w:val="22"/>
          <w:szCs w:val="22"/>
        </w:rPr>
        <w:t xml:space="preserve"> 7, 2016 7:31 AM</w:t>
      </w:r>
      <w:r>
        <w:rPr>
          <w:rFonts w:ascii="Calibri" w:hAnsi="Calibri" w:cs="Calibri"/>
          <w:color w:val="282828"/>
          <w:sz w:val="22"/>
          <w:szCs w:val="22"/>
        </w:rPr>
        <w:br/>
      </w:r>
      <w:r>
        <w:rPr>
          <w:rFonts w:ascii="Calibri" w:hAnsi="Calibri" w:cs="Calibri"/>
          <w:b/>
          <w:bCs/>
          <w:color w:val="282828"/>
          <w:sz w:val="22"/>
          <w:szCs w:val="22"/>
        </w:rPr>
        <w:t>To:</w:t>
      </w:r>
      <w:r>
        <w:rPr>
          <w:rFonts w:ascii="Calibri" w:hAnsi="Calibri" w:cs="Calibri"/>
          <w:color w:val="282828"/>
          <w:sz w:val="22"/>
          <w:szCs w:val="22"/>
        </w:rPr>
        <w:t xml:space="preserve"> Marie Ottová - NWT a.s. &lt;</w:t>
      </w:r>
      <w:hyperlink r:id="rId22" w:history="1">
        <w:r>
          <w:rPr>
            <w:rStyle w:val="Hypertextovodkaz"/>
            <w:rFonts w:ascii="Calibri" w:hAnsi="Calibri" w:cs="Calibri"/>
            <w:sz w:val="22"/>
            <w:szCs w:val="22"/>
          </w:rPr>
          <w:t>marie.ottova@nwt.cz</w:t>
        </w:r>
      </w:hyperlink>
      <w:r>
        <w:rPr>
          <w:rFonts w:ascii="Calibri" w:hAnsi="Calibri" w:cs="Calibri"/>
          <w:color w:val="282828"/>
          <w:sz w:val="22"/>
          <w:szCs w:val="22"/>
        </w:rPr>
        <w:t>&gt;</w:t>
      </w:r>
      <w:r>
        <w:rPr>
          <w:rFonts w:ascii="Calibri" w:hAnsi="Calibri" w:cs="Calibri"/>
          <w:color w:val="282828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82828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82828"/>
          <w:sz w:val="22"/>
          <w:szCs w:val="22"/>
        </w:rPr>
        <w:t>:</w:t>
      </w:r>
      <w:r>
        <w:rPr>
          <w:rFonts w:ascii="Calibri" w:hAnsi="Calibri" w:cs="Calibri"/>
          <w:color w:val="282828"/>
          <w:sz w:val="22"/>
          <w:szCs w:val="22"/>
        </w:rPr>
        <w:t xml:space="preserve"> Potvrzení objednávky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282828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Dobrý den,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prosím o potvrzení přijetí objednávky na následující zboží: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Počítače - 11ks - </w:t>
      </w:r>
      <w:hyperlink r:id="rId23" w:tgtFrame="_blank" w:history="1">
        <w:r>
          <w:rPr>
            <w:rStyle w:val="Hypertextovodkaz"/>
            <w:rFonts w:ascii="Calibri" w:hAnsi="Calibri" w:cs="Calibri"/>
          </w:rPr>
          <w:t>https://www.patro.cz/produkt/1076983437-lenovo-s500z-i3-6100u-4gb-1tb-sshd-8gb-dvd-rw-aio-23-w10home-3y-ci</w:t>
        </w:r>
      </w:hyperlink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 xml:space="preserve">Cena:  17.596,-Kč s DPH 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Cena dohodnuta s panem Otáhalem.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Interaktivní tabule - 1ks - </w:t>
      </w:r>
      <w:hyperlink r:id="rId24" w:tgtFrame="_blank" w:history="1">
        <w:r>
          <w:rPr>
            <w:rStyle w:val="Hypertextovodkaz"/>
            <w:rFonts w:ascii="Calibri" w:hAnsi="Calibri" w:cs="Calibri"/>
          </w:rPr>
          <w:t>https://www.patro.cz/produkt/1076103817-triumph-board-tb-78-resistiveusb-tabule</w:t>
        </w:r>
      </w:hyperlink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Cena:  18.223,-Kč s DPH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Projektor - 1ks - </w:t>
      </w:r>
      <w:hyperlink r:id="rId25" w:tgtFrame="_blank" w:history="1">
        <w:r>
          <w:rPr>
            <w:rStyle w:val="Hypertextovodkaz"/>
            <w:rFonts w:ascii="Calibri" w:hAnsi="Calibri" w:cs="Calibri"/>
          </w:rPr>
          <w:t>https://www.patro.cz/produkt/1076983472-acer-x1278h-dlp-3d-1024x768-xga-3800-ansi-lm-20-000-1-hdmi-repro-colorboos-ii-colorsafe-3d-2-6-kg</w:t>
        </w:r>
      </w:hyperlink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Cena:  14.023,-Kč s DPH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lastRenderedPageBreak/>
        <w:t>Držák projektoru - 1ks - </w:t>
      </w:r>
      <w:hyperlink r:id="rId26" w:tgtFrame="_blank" w:history="1">
        <w:r>
          <w:rPr>
            <w:rStyle w:val="Hypertextovodkaz"/>
            <w:rFonts w:ascii="Calibri" w:hAnsi="Calibri" w:cs="Calibri"/>
          </w:rPr>
          <w:t>https://www.patro.cz/produkt/1076272345-4world-otocny-a-sklopny-stropni-drzak-projektoru-12-5-cm-wht</w:t>
        </w:r>
      </w:hyperlink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Cena:  418,-Kč s DPH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Kabel k projektoru 15m - 1ks - </w:t>
      </w:r>
      <w:hyperlink r:id="rId27" w:tgtFrame="_blank" w:history="1">
        <w:r>
          <w:rPr>
            <w:rStyle w:val="Hypertextovodkaz"/>
            <w:rFonts w:ascii="Calibri" w:hAnsi="Calibri" w:cs="Calibri"/>
          </w:rPr>
          <w:t>https://www.patro.cz/produkt/1075646896-premiumcord-kabel-hdmi-a-hdmi-a-m-m-15m-zlac-kon</w:t>
        </w:r>
      </w:hyperlink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Cena:  551,-Kč s DPH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Reproduktory - 1ks - </w:t>
      </w:r>
      <w:hyperlink r:id="rId28" w:tgtFrame="_blank" w:history="1">
        <w:r>
          <w:rPr>
            <w:rStyle w:val="Hypertextovodkaz"/>
            <w:rFonts w:ascii="Calibri" w:hAnsi="Calibri" w:cs="Calibri"/>
          </w:rPr>
          <w:t>https://www.patro.cz/produkt/1076218305-logitech-z200-multimedia-speakers-midnight-black-3-5-mm-eu</w:t>
        </w:r>
      </w:hyperlink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Cena:  799,-Kč s DPH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Objednávku provádí: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Střední škola - Centrum odborné přípravy technické Kroměříž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Nábělkova 539/3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 xml:space="preserve">767 01 Kroměříž 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pStyle w:val="Normlnweb"/>
        <w:shd w:val="clear" w:color="auto" w:fill="FFFFFF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S pozdravem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Mgr. Ivo Horák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 xml:space="preserve">Střední škola - Centrum odborné přípravy technické Kroměříž 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Nábělkova 539/3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767 01 Kroměříž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000000"/>
        </w:rPr>
        <w:t>Tel: 573 308 249</w:t>
      </w:r>
    </w:p>
    <w:p w:rsidR="00A206E3" w:rsidRDefault="00A206E3" w:rsidP="00A206E3">
      <w:pPr>
        <w:shd w:val="clear" w:color="auto" w:fill="FFFFFF"/>
        <w:rPr>
          <w:color w:val="282828"/>
        </w:rPr>
      </w:pPr>
      <w:r>
        <w:rPr>
          <w:color w:val="282828"/>
        </w:rPr>
        <w:t> </w:t>
      </w:r>
    </w:p>
    <w:p w:rsidR="00A206E3" w:rsidRDefault="00A206E3" w:rsidP="00A206E3">
      <w:p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</w:rPr>
        <w:pict>
          <v:rect id="_x0000_i1027" style="width:226.8pt;height:.75pt" o:hrpct="500" o:hrstd="t" o:hr="t" fillcolor="#a0a0a0" stroked="f"/>
        </w:pict>
      </w:r>
    </w:p>
    <w:p w:rsidR="00A206E3" w:rsidRDefault="00A206E3" w:rsidP="00A206E3">
      <w:p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</w:rPr>
        <w:t> </w:t>
      </w:r>
    </w:p>
    <w:p w:rsidR="00A206E3" w:rsidRDefault="00A206E3" w:rsidP="00A206E3">
      <w:pPr>
        <w:shd w:val="clear" w:color="auto" w:fill="FFFFFF"/>
        <w:rPr>
          <w:color w:val="282828"/>
        </w:rPr>
      </w:pPr>
      <w:proofErr w:type="spellStart"/>
      <w:r>
        <w:rPr>
          <w:color w:val="808080"/>
          <w:sz w:val="20"/>
          <w:szCs w:val="20"/>
        </w:rPr>
        <w:t>This</w:t>
      </w:r>
      <w:proofErr w:type="spellEnd"/>
      <w:r>
        <w:rPr>
          <w:color w:val="808080"/>
          <w:sz w:val="20"/>
          <w:szCs w:val="20"/>
        </w:rPr>
        <w:t xml:space="preserve"> email </w:t>
      </w:r>
      <w:proofErr w:type="spellStart"/>
      <w:r>
        <w:rPr>
          <w:color w:val="808080"/>
          <w:sz w:val="20"/>
          <w:szCs w:val="20"/>
        </w:rPr>
        <w:t>was</w:t>
      </w:r>
      <w:proofErr w:type="spellEnd"/>
      <w:r>
        <w:rPr>
          <w:color w:val="808080"/>
          <w:sz w:val="20"/>
          <w:szCs w:val="20"/>
        </w:rPr>
        <w:t xml:space="preserve"> </w:t>
      </w:r>
      <w:proofErr w:type="spellStart"/>
      <w:r>
        <w:rPr>
          <w:color w:val="808080"/>
          <w:sz w:val="20"/>
          <w:szCs w:val="20"/>
        </w:rPr>
        <w:t>scanned</w:t>
      </w:r>
      <w:proofErr w:type="spellEnd"/>
      <w:r>
        <w:rPr>
          <w:color w:val="808080"/>
          <w:sz w:val="20"/>
          <w:szCs w:val="20"/>
        </w:rPr>
        <w:t xml:space="preserve"> by </w:t>
      </w:r>
      <w:proofErr w:type="spellStart"/>
      <w:r>
        <w:rPr>
          <w:color w:val="808080"/>
          <w:sz w:val="20"/>
          <w:szCs w:val="20"/>
        </w:rPr>
        <w:t>Bitdefender</w:t>
      </w:r>
      <w:proofErr w:type="spellEnd"/>
    </w:p>
    <w:p w:rsidR="00253F34" w:rsidRDefault="00253F34"/>
    <w:sectPr w:rsidR="0025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6"/>
    <w:rsid w:val="00253F34"/>
    <w:rsid w:val="00731336"/>
    <w:rsid w:val="00A2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533F-1581-4F2D-8129-B7CFDC80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6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06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po.cz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knihy.cz/" TargetMode="External"/><Relationship Id="rId26" Type="http://schemas.openxmlformats.org/officeDocument/2006/relationships/hyperlink" Target="https://www.patro.cz/produkt/1076272345-4world-otocny-a-sklopny-stropni-drzak-projektoru-12-5-cm-wh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vo.Horak@coptkm.cz" TargetMode="External"/><Relationship Id="rId7" Type="http://schemas.openxmlformats.org/officeDocument/2006/relationships/hyperlink" Target="http://patro.cz/" TargetMode="External"/><Relationship Id="rId12" Type="http://schemas.openxmlformats.org/officeDocument/2006/relationships/hyperlink" Target="http://www.knihy.cz/" TargetMode="External"/><Relationship Id="rId17" Type="http://schemas.openxmlformats.org/officeDocument/2006/relationships/hyperlink" Target="http://www.emea.cz/" TargetMode="External"/><Relationship Id="rId25" Type="http://schemas.openxmlformats.org/officeDocument/2006/relationships/hyperlink" Target="https://www.patro.cz/produkt/1076983472-acer-x1278h-dlp-3d-1024x768-xga-3800-ansi-lm-20-000-1-hdmi-repro-colorboos-ii-colorsafe-3d-2-6-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tro.cz/" TargetMode="External"/><Relationship Id="rId20" Type="http://schemas.openxmlformats.org/officeDocument/2006/relationships/image" Target="cid:image002.jpg@01D25067.28B96D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wt.cz/" TargetMode="External"/><Relationship Id="rId11" Type="http://schemas.openxmlformats.org/officeDocument/2006/relationships/hyperlink" Target="http://www.emea.cz/" TargetMode="External"/><Relationship Id="rId24" Type="http://schemas.openxmlformats.org/officeDocument/2006/relationships/hyperlink" Target="https://www.patro.cz/produkt/1076103817-triumph-board-tb-78-resistiveusb-tabule" TargetMode="External"/><Relationship Id="rId5" Type="http://schemas.openxmlformats.org/officeDocument/2006/relationships/hyperlink" Target="mailto:marie.ottova@nwt.cz" TargetMode="External"/><Relationship Id="rId15" Type="http://schemas.openxmlformats.org/officeDocument/2006/relationships/hyperlink" Target="http://nwt.cz/" TargetMode="External"/><Relationship Id="rId23" Type="http://schemas.openxmlformats.org/officeDocument/2006/relationships/hyperlink" Target="https://www.patro.cz/produkt/1076983437-lenovo-s500z-i3-6100u-4gb-1tb-sshd-8gb-dvd-rw-aio-23-w10home-3y-ci" TargetMode="External"/><Relationship Id="rId28" Type="http://schemas.openxmlformats.org/officeDocument/2006/relationships/hyperlink" Target="https://www.patro.cz/produkt/1076218305-logitech-z200-multimedia-speakers-midnight-black-3-5-mm-eu" TargetMode="External"/><Relationship Id="rId10" Type="http://schemas.openxmlformats.org/officeDocument/2006/relationships/hyperlink" Target="http://www.outdoor-shop.cz/" TargetMode="External"/><Relationship Id="rId19" Type="http://schemas.openxmlformats.org/officeDocument/2006/relationships/image" Target="media/image2.jpeg"/><Relationship Id="rId4" Type="http://schemas.openxmlformats.org/officeDocument/2006/relationships/hyperlink" Target="mailto:marie.ottova@nwt.cz" TargetMode="External"/><Relationship Id="rId9" Type="http://schemas.openxmlformats.org/officeDocument/2006/relationships/hyperlink" Target="http://sportilo.cz/" TargetMode="External"/><Relationship Id="rId14" Type="http://schemas.openxmlformats.org/officeDocument/2006/relationships/image" Target="cid:image001.png@01D25067.28B96D20" TargetMode="External"/><Relationship Id="rId22" Type="http://schemas.openxmlformats.org/officeDocument/2006/relationships/hyperlink" Target="mailto:marie.ottova@nwt.cz" TargetMode="External"/><Relationship Id="rId27" Type="http://schemas.openxmlformats.org/officeDocument/2006/relationships/hyperlink" Target="https://www.patro.cz/produkt/1075646896-premiumcord-kabel-hdmi-a-hdmi-a-m-m-15m-zlac-k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Pavlovcová</dc:creator>
  <cp:keywords/>
  <dc:description/>
  <cp:lastModifiedBy>Renata Pavlovcová</cp:lastModifiedBy>
  <cp:revision>2</cp:revision>
  <dcterms:created xsi:type="dcterms:W3CDTF">2016-12-07T09:06:00Z</dcterms:created>
  <dcterms:modified xsi:type="dcterms:W3CDTF">2016-12-07T09:06:00Z</dcterms:modified>
</cp:coreProperties>
</file>