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 xml:space="preserve">Sídlo: Husinecká 1024/11a, 130 00 Praha 3 – Žižkov,  IČ: </w:t>
      </w:r>
      <w:proofErr w:type="gramStart"/>
      <w:r w:rsidRPr="00D27771">
        <w:rPr>
          <w:rFonts w:ascii="Arial" w:hAnsi="Arial" w:cs="Arial"/>
          <w:color w:val="auto"/>
          <w:sz w:val="20"/>
          <w:szCs w:val="20"/>
        </w:rPr>
        <w:t>01312774,  DIČ</w:t>
      </w:r>
      <w:proofErr w:type="gramEnd"/>
      <w:r w:rsidRPr="00D27771">
        <w:rPr>
          <w:rFonts w:ascii="Arial" w:hAnsi="Arial" w:cs="Arial"/>
          <w:color w:val="auto"/>
          <w:sz w:val="20"/>
          <w:szCs w:val="20"/>
        </w:rPr>
        <w:t>: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proofErr w:type="gramStart"/>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w:t>
      </w:r>
      <w:proofErr w:type="gramEnd"/>
      <w:r w:rsidR="00AD4CDE" w:rsidRPr="00D27771">
        <w:rPr>
          <w:rFonts w:ascii="Arial" w:hAnsi="Arial" w:cs="Arial"/>
        </w:rPr>
        <w:t xml:space="preserve"> Krajského pozemkového úřadu pro Středočeský kraj a hl. m. </w:t>
      </w:r>
      <w:proofErr w:type="gramStart"/>
      <w:r w:rsidR="00AD4CDE" w:rsidRPr="00D27771">
        <w:rPr>
          <w:rFonts w:ascii="Arial" w:hAnsi="Arial" w:cs="Arial"/>
        </w:rPr>
        <w:t>Praha</w:t>
      </w:r>
      <w:r w:rsidR="00DC5978" w:rsidRPr="00D27771">
        <w:rPr>
          <w:rFonts w:ascii="Arial" w:hAnsi="Arial" w:cs="Arial"/>
        </w:rPr>
        <w:t xml:space="preserve">  (dále</w:t>
      </w:r>
      <w:proofErr w:type="gramEnd"/>
      <w:r w:rsidR="00DC5978" w:rsidRPr="00D27771">
        <w:rPr>
          <w:rFonts w:ascii="Arial" w:hAnsi="Arial" w:cs="Arial"/>
        </w:rPr>
        <w:t xml:space="preserv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 xml:space="preserve">náměstí W. Churchilla </w:t>
      </w:r>
      <w:proofErr w:type="gramStart"/>
      <w:r w:rsidR="00887698" w:rsidRPr="00D27771">
        <w:rPr>
          <w:rFonts w:ascii="Arial" w:hAnsi="Arial" w:cs="Arial"/>
          <w:color w:val="000000"/>
        </w:rPr>
        <w:t>1800/2,  13000</w:t>
      </w:r>
      <w:proofErr w:type="gramEnd"/>
      <w:r w:rsidR="00887698" w:rsidRPr="00D27771">
        <w:rPr>
          <w:rFonts w:ascii="Arial" w:hAnsi="Arial" w:cs="Arial"/>
          <w:color w:val="000000"/>
        </w:rPr>
        <w:t xml:space="preserve"> Praha</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Ing. Jiří Veselý,</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AD4CDE">
      <w:pPr>
        <w:widowControl/>
        <w:tabs>
          <w:tab w:val="left" w:pos="2835"/>
        </w:tabs>
        <w:rPr>
          <w:rFonts w:ascii="Arial" w:hAnsi="Arial" w:cs="Arial"/>
        </w:rPr>
      </w:pPr>
      <w:proofErr w:type="gramStart"/>
      <w:r w:rsidRPr="00D27771">
        <w:rPr>
          <w:rFonts w:ascii="Arial" w:hAnsi="Arial" w:cs="Arial"/>
        </w:rPr>
        <w:t>pan(paní</w:t>
      </w:r>
      <w:proofErr w:type="gramEnd"/>
      <w:r w:rsidRPr="00D27771">
        <w:rPr>
          <w:rFonts w:ascii="Arial" w:hAnsi="Arial" w:cs="Arial"/>
        </w:rPr>
        <w:t>) Smutná Jiřina</w:t>
      </w:r>
      <w:r w:rsidRPr="00D27771">
        <w:rPr>
          <w:rFonts w:ascii="Arial" w:hAnsi="Arial" w:cs="Arial"/>
        </w:rPr>
        <w:tab/>
      </w:r>
      <w:r w:rsidR="00732EE3">
        <w:rPr>
          <w:rFonts w:ascii="Arial" w:hAnsi="Arial" w:cs="Arial"/>
        </w:rPr>
        <w:t>1970, Praha</w:t>
      </w:r>
      <w:r w:rsidRPr="00D27771">
        <w:rPr>
          <w:rFonts w:ascii="Arial" w:hAnsi="Arial" w:cs="Arial"/>
        </w:rPr>
        <w:t xml:space="preserve"> 182 00</w:t>
      </w:r>
    </w:p>
    <w:p w:rsidR="00AD4CDE" w:rsidRPr="00D27771" w:rsidRDefault="00AD4CDE">
      <w:pPr>
        <w:widowControl/>
        <w:tabs>
          <w:tab w:val="left" w:pos="2835"/>
        </w:tabs>
        <w:rPr>
          <w:rFonts w:ascii="Arial" w:hAnsi="Arial" w:cs="Arial"/>
        </w:rPr>
      </w:pPr>
      <w:r w:rsidRPr="00D27771">
        <w:rPr>
          <w:rFonts w:ascii="Arial" w:hAnsi="Arial" w:cs="Arial"/>
        </w:rPr>
        <w:t xml:space="preserve">rodinný </w:t>
      </w:r>
      <w:proofErr w:type="gramStart"/>
      <w:r w:rsidRPr="00D27771">
        <w:rPr>
          <w:rFonts w:ascii="Arial" w:hAnsi="Arial" w:cs="Arial"/>
        </w:rPr>
        <w:t>stav: ,</w:t>
      </w:r>
      <w:proofErr w:type="gramEnd"/>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w:t>
      </w:r>
      <w:proofErr w:type="gramStart"/>
      <w:r w:rsidRPr="00D27771">
        <w:rPr>
          <w:rFonts w:ascii="Arial" w:hAnsi="Arial" w:cs="Arial"/>
          <w:b/>
        </w:rPr>
        <w:t xml:space="preserve">nabyvatel" </w:t>
      </w:r>
      <w:r w:rsidRPr="00D27771">
        <w:rPr>
          <w:rFonts w:ascii="Arial" w:hAnsi="Arial" w:cs="Arial"/>
        </w:rPr>
        <w:t>)</w:t>
      </w:r>
      <w:proofErr w:type="gramEnd"/>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24PR18/01</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hlavní město Prahu se sídlem v Praze, Katastrální pracoviště Praha pro katastrální území Březiněves, obec Praha.</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proofErr w:type="gramStart"/>
      <w:r w:rsidRPr="00835624">
        <w:rPr>
          <w:rFonts w:ascii="Arial" w:hAnsi="Arial" w:cs="Arial"/>
          <w:b/>
          <w:sz w:val="18"/>
          <w:u w:val="single"/>
        </w:rPr>
        <w:t>Parc</w:t>
      </w:r>
      <w:proofErr w:type="gramEnd"/>
      <w:r w:rsidRPr="00835624">
        <w:rPr>
          <w:rFonts w:ascii="Arial" w:hAnsi="Arial" w:cs="Arial"/>
          <w:b/>
          <w:sz w:val="18"/>
          <w:u w:val="single"/>
        </w:rPr>
        <w:t>.</w:t>
      </w:r>
      <w:proofErr w:type="gramStart"/>
      <w:r w:rsidRPr="00835624">
        <w:rPr>
          <w:rFonts w:ascii="Arial" w:hAnsi="Arial" w:cs="Arial"/>
          <w:b/>
          <w:sz w:val="18"/>
          <w:u w:val="single"/>
        </w:rPr>
        <w:t>č</w:t>
      </w:r>
      <w:proofErr w:type="spellEnd"/>
      <w:r w:rsidRPr="00835624">
        <w:rPr>
          <w:rFonts w:ascii="Arial" w:hAnsi="Arial" w:cs="Arial"/>
          <w:b/>
          <w:sz w:val="18"/>
          <w:u w:val="single"/>
        </w:rPr>
        <w:t>.</w:t>
      </w:r>
      <w:proofErr w:type="gramEnd"/>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ost.součásti</w:t>
      </w:r>
      <w:proofErr w:type="spell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432/11</w:t>
      </w:r>
      <w:r w:rsidRPr="00835624">
        <w:rPr>
          <w:rFonts w:ascii="Arial" w:hAnsi="Arial" w:cs="Arial"/>
          <w:sz w:val="18"/>
        </w:rPr>
        <w:tab/>
        <w:t>orná půda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145 m2</w:t>
      </w:r>
      <w:r w:rsidRPr="00835624">
        <w:rPr>
          <w:rFonts w:ascii="Arial" w:hAnsi="Arial" w:cs="Arial"/>
          <w:sz w:val="18"/>
        </w:rPr>
        <w:tab/>
        <w:t xml:space="preserve">19 750,00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145 m2 </w:t>
      </w:r>
      <w:r w:rsidRPr="00835624">
        <w:rPr>
          <w:rFonts w:ascii="Arial" w:hAnsi="Arial" w:cs="Arial"/>
          <w:sz w:val="18"/>
        </w:rPr>
        <w:tab/>
        <w:t>19 750,00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převáděnému pozemku na základě knihovní vložky č. 1 v </w:t>
      </w:r>
      <w:proofErr w:type="spellStart"/>
      <w:proofErr w:type="gramStart"/>
      <w:r w:rsidRPr="00D27771">
        <w:rPr>
          <w:rFonts w:ascii="Arial" w:hAnsi="Arial" w:cs="Arial"/>
        </w:rPr>
        <w:t>k.ú</w:t>
      </w:r>
      <w:proofErr w:type="spellEnd"/>
      <w:r w:rsidRPr="00D27771">
        <w:rPr>
          <w:rFonts w:ascii="Arial" w:hAnsi="Arial" w:cs="Arial"/>
        </w:rPr>
        <w:t>.</w:t>
      </w:r>
      <w:proofErr w:type="gramEnd"/>
      <w:r w:rsidRPr="00D27771">
        <w:rPr>
          <w:rFonts w:ascii="Arial" w:hAnsi="Arial" w:cs="Arial"/>
        </w:rPr>
        <w:t xml:space="preserve"> Březiněves.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196594" w:rsidRPr="00D27771" w:rsidRDefault="00196594">
      <w:pPr>
        <w:pStyle w:val="para"/>
        <w:rPr>
          <w:rFonts w:ascii="Arial" w:hAnsi="Arial" w:cs="Arial"/>
          <w:sz w:val="20"/>
          <w:szCs w:val="20"/>
        </w:rPr>
      </w:pPr>
    </w:p>
    <w:p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pPr>
        <w:widowControl/>
        <w:rPr>
          <w:rFonts w:ascii="Arial" w:hAnsi="Arial" w:cs="Arial"/>
        </w:rPr>
      </w:pPr>
      <w:r w:rsidRPr="00D27771">
        <w:rPr>
          <w:rFonts w:ascii="Arial" w:hAnsi="Arial" w:cs="Arial"/>
        </w:rPr>
        <w:t xml:space="preserve">- smlouvou o postoupení pohledávky, uzavřenou dne 3, mezi </w:t>
      </w:r>
      <w:proofErr w:type="gramStart"/>
      <w:r w:rsidRPr="00D27771">
        <w:rPr>
          <w:rFonts w:ascii="Arial" w:hAnsi="Arial" w:cs="Arial"/>
        </w:rPr>
        <w:t>postupitelem.  a nabyvatelem</w:t>
      </w:r>
      <w:proofErr w:type="gramEnd"/>
      <w:r w:rsidRPr="00D27771">
        <w:rPr>
          <w:rFonts w:ascii="Arial" w:hAnsi="Arial" w:cs="Arial"/>
        </w:rPr>
        <w:t xml:space="preserve">.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Postoupené nároky jsou doloženy: </w:t>
      </w:r>
    </w:p>
    <w:p w:rsidR="00AD4CDE" w:rsidRPr="00D27771" w:rsidRDefault="00AD4CDE">
      <w:pPr>
        <w:widowControl/>
        <w:rPr>
          <w:rFonts w:ascii="Arial" w:hAnsi="Arial" w:cs="Arial"/>
        </w:rPr>
      </w:pPr>
      <w:r w:rsidRPr="00D27771">
        <w:rPr>
          <w:rFonts w:ascii="Arial" w:hAnsi="Arial" w:cs="Arial"/>
        </w:rPr>
        <w:t xml:space="preserve">- pravomocným rozhodnutím Okresního pozemkového úřadu Praha-město, okresu Praha-město. </w:t>
      </w:r>
    </w:p>
    <w:p w:rsidR="00AD4CDE" w:rsidRPr="00D27771" w:rsidRDefault="00AD4CDE">
      <w:pPr>
        <w:widowControl/>
        <w:rPr>
          <w:rFonts w:ascii="Arial" w:hAnsi="Arial" w:cs="Arial"/>
        </w:rPr>
      </w:pPr>
      <w:r w:rsidRPr="00D27771">
        <w:rPr>
          <w:rFonts w:ascii="Arial" w:hAnsi="Arial" w:cs="Arial"/>
        </w:rPr>
        <w:t xml:space="preserve">Nevydané pozemky byly oceněny: </w:t>
      </w:r>
    </w:p>
    <w:p w:rsidR="00AD4CDE" w:rsidRPr="00D27771" w:rsidRDefault="00AD4CDE">
      <w:pPr>
        <w:widowControl/>
        <w:rPr>
          <w:rFonts w:ascii="Arial" w:hAnsi="Arial" w:cs="Arial"/>
        </w:rPr>
      </w:pPr>
      <w:r w:rsidRPr="00D27771">
        <w:rPr>
          <w:rFonts w:ascii="Arial" w:hAnsi="Arial" w:cs="Arial"/>
        </w:rPr>
        <w:t xml:space="preserve"> -  znaleckým posudkem znalce,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rsidP="00732EE3">
      <w:pPr>
        <w:widowControl/>
        <w:rPr>
          <w:rFonts w:ascii="Arial" w:hAnsi="Arial" w:cs="Arial"/>
        </w:rPr>
      </w:pPr>
      <w:r w:rsidRPr="00D27771">
        <w:rPr>
          <w:rFonts w:ascii="Arial" w:hAnsi="Arial" w:cs="Arial"/>
        </w:rPr>
        <w:t xml:space="preserve">Zůstatek postoupených nároků za nevydané pozemky v katastrálním území </w:t>
      </w: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 jej do svého vlastnictví přijímá.</w:t>
      </w: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     Nabyvatel bere na vědomí a je srozuměn s tím, že převáděný pozemek je pronajat.</w:t>
      </w:r>
    </w:p>
    <w:p w:rsidR="00AD4CDE" w:rsidRPr="00D27771" w:rsidRDefault="00AD4CDE">
      <w:pPr>
        <w:widowControl/>
        <w:jc w:val="both"/>
        <w:rPr>
          <w:rFonts w:ascii="Arial" w:hAnsi="Arial" w:cs="Arial"/>
        </w:rPr>
      </w:pPr>
      <w:r w:rsidRPr="00D27771">
        <w:rPr>
          <w:rFonts w:ascii="Arial" w:hAnsi="Arial" w:cs="Arial"/>
        </w:rPr>
        <w:t xml:space="preserve">     Užívací vztah k převáděnému pozemku je řešen nájemní smlouvou číslo uzavřenou s, jakožto nájemcem. S obsahem nájemní smlouvy byl nabyvatel seznámen před podpisem této smlouvy, což stvrzuje svým podpisem.</w:t>
      </w:r>
    </w:p>
    <w:p w:rsidR="00AD4CDE" w:rsidRPr="00D27771" w:rsidRDefault="00AD4CDE">
      <w:pPr>
        <w:widowControl/>
        <w:jc w:val="both"/>
        <w:rPr>
          <w:rFonts w:ascii="Arial" w:hAnsi="Arial" w:cs="Arial"/>
        </w:rPr>
      </w:pPr>
      <w:r w:rsidRPr="00D27771">
        <w:rPr>
          <w:rFonts w:ascii="Arial" w:hAnsi="Arial" w:cs="Arial"/>
        </w:rPr>
        <w:t xml:space="preserve">     Nabyvatel bere na vědomí a je srozuměn s tím, že převáděný pozemek je pronajat.</w:t>
      </w:r>
    </w:p>
    <w:p w:rsidR="00AD4CDE" w:rsidRPr="00D27771" w:rsidRDefault="00AD4CDE">
      <w:pPr>
        <w:widowControl/>
        <w:jc w:val="both"/>
        <w:rPr>
          <w:rFonts w:ascii="Arial" w:hAnsi="Arial" w:cs="Arial"/>
        </w:rPr>
      </w:pPr>
      <w:r w:rsidRPr="00D27771">
        <w:rPr>
          <w:rFonts w:ascii="Arial" w:hAnsi="Arial" w:cs="Arial"/>
        </w:rPr>
        <w:t xml:space="preserve">     Užívací vztah k převáděnému pozemku je řešen nájemní smlouvou číslo, jakožto nájemcem. S obsahem nájemní smlouvy byl nabyvatel seznámen před podpisem této smlouvy, což stvrzuje svým podpisem.</w:t>
      </w:r>
    </w:p>
    <w:p w:rsidR="00AD4CDE" w:rsidRPr="00D27771" w:rsidRDefault="00AD4CDE">
      <w:pPr>
        <w:widowControl/>
        <w:jc w:val="both"/>
        <w:rPr>
          <w:rFonts w:ascii="Arial" w:hAnsi="Arial" w:cs="Arial"/>
        </w:rPr>
      </w:pPr>
      <w:r w:rsidRPr="00D27771">
        <w:rPr>
          <w:rFonts w:ascii="Arial" w:hAnsi="Arial" w:cs="Arial"/>
        </w:rPr>
        <w:t xml:space="preserve">     Nabyvatel bere na vědomí a je srozuměn s tím, že převáděný pozemek je pronajat.</w:t>
      </w:r>
    </w:p>
    <w:p w:rsidR="00AD4CDE" w:rsidRPr="00D27771" w:rsidRDefault="00AD4CDE">
      <w:pPr>
        <w:widowControl/>
        <w:jc w:val="both"/>
        <w:rPr>
          <w:rFonts w:ascii="Arial" w:hAnsi="Arial" w:cs="Arial"/>
        </w:rPr>
      </w:pPr>
      <w:r w:rsidRPr="00D27771">
        <w:rPr>
          <w:rFonts w:ascii="Arial" w:hAnsi="Arial" w:cs="Arial"/>
        </w:rPr>
        <w:t xml:space="preserve">     Užívací vztah k převáděnému pozemku je řešen nájemní smlouvou číslo jakožto nájemcem. S obsahem nájemní smlouvy byl nabyvatel seznámen před podpisem této smlouvy, což stvrzuje svým podpisem.</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07035E" w:rsidRPr="00D27771" w:rsidRDefault="0007035E">
      <w:pPr>
        <w:widowControl/>
        <w:jc w:val="both"/>
        <w:rPr>
          <w:rFonts w:ascii="Arial" w:hAnsi="Arial" w:cs="Arial"/>
        </w:rPr>
      </w:pPr>
    </w:p>
    <w:p w:rsidR="008A6435" w:rsidRPr="00D27771" w:rsidRDefault="008A6435">
      <w:pPr>
        <w:widowControl/>
        <w:jc w:val="both"/>
        <w:rPr>
          <w:rFonts w:ascii="Arial" w:hAnsi="Arial" w:cs="Arial"/>
          <w:lang w:val="en-US"/>
        </w:rPr>
      </w:pP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w:t>
      </w:r>
      <w:r w:rsidRPr="00D27771">
        <w:rPr>
          <w:rFonts w:ascii="Arial" w:hAnsi="Arial" w:cs="Arial"/>
          <w:color w:val="000000"/>
          <w:sz w:val="20"/>
          <w:szCs w:val="20"/>
        </w:rPr>
        <w:lastRenderedPageBreak/>
        <w:t xml:space="preserve">katastru nemovitostí. Vlastnické právo k převáděnému pozemku přechází na nabyvatele vkladem do katastru nemovitostí. </w:t>
      </w:r>
    </w:p>
    <w:p w:rsidR="00AD4CDE" w:rsidRPr="00D27771" w:rsidRDefault="00AD4CDE">
      <w:pPr>
        <w:ind w:firstLine="426"/>
        <w:jc w:val="both"/>
        <w:rPr>
          <w:rFonts w:ascii="Arial" w:hAnsi="Arial" w:cs="Arial"/>
          <w:color w:val="000000"/>
        </w:rPr>
      </w:pPr>
    </w:p>
    <w:p w:rsidR="00AD4CDE" w:rsidRPr="00D27771" w:rsidRDefault="00AD4CDE">
      <w:pPr>
        <w:ind w:firstLine="426"/>
        <w:jc w:val="both"/>
        <w:rPr>
          <w:rFonts w:ascii="Arial" w:hAnsi="Arial" w:cs="Arial"/>
          <w:color w:val="000000"/>
        </w:rPr>
      </w:pPr>
    </w:p>
    <w:p w:rsidR="00AD4CDE" w:rsidRPr="00D27771" w:rsidRDefault="00AD4CDE">
      <w:pPr>
        <w:pStyle w:val="vniontext"/>
        <w:widowControl/>
        <w:rPr>
          <w:rFonts w:ascii="Arial" w:hAnsi="Arial" w:cs="Arial"/>
          <w:sz w:val="20"/>
          <w:szCs w:val="2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 xml:space="preserve">Tato smlouva nabývá účinnosti dnem uveřejnění v Registru smluv dle zákona </w:t>
      </w:r>
      <w:proofErr w:type="gramStart"/>
      <w:r w:rsidRPr="00D27771">
        <w:rPr>
          <w:rFonts w:ascii="Arial" w:hAnsi="Arial" w:cs="Arial"/>
          <w:sz w:val="20"/>
          <w:szCs w:val="20"/>
        </w:rPr>
        <w:t>č.340</w:t>
      </w:r>
      <w:proofErr w:type="gramEnd"/>
      <w:r w:rsidRPr="00D27771">
        <w:rPr>
          <w:rFonts w:ascii="Arial" w:hAnsi="Arial" w:cs="Arial"/>
          <w:sz w:val="20"/>
          <w:szCs w:val="20"/>
        </w:rPr>
        <w:t>-2015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2B7458" w:rsidRPr="00D27771" w:rsidRDefault="00547094" w:rsidP="00547094">
      <w:pPr>
        <w:jc w:val="both"/>
        <w:rPr>
          <w:rFonts w:ascii="Arial" w:hAnsi="Arial" w:cs="Arial"/>
          <w:lang w:eastAsia="en-US"/>
        </w:rPr>
      </w:pPr>
      <w:r w:rsidRPr="00547094">
        <w:rPr>
          <w:rFonts w:ascii="Arial" w:hAnsi="Arial" w:cs="Arial"/>
          <w:lang w:eastAsia="en-US"/>
        </w:rPr>
        <w:t>SPÚ jako správce osobních údajů dle zákona č. 101/2000 Sb., o ochraně osobních údajů</w:t>
      </w:r>
      <w:r w:rsidRPr="00547094">
        <w:rPr>
          <w:rFonts w:ascii="Arial" w:hAnsi="Arial" w:cs="Arial"/>
          <w:lang w:eastAsia="en-US"/>
        </w:rPr>
        <w:br/>
        <w:t>a o změně některých zákonů, ve znění pozdějších předpisů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w:t>
      </w:r>
      <w:r>
        <w:rPr>
          <w:rFonts w:ascii="Arial" w:hAnsi="Arial" w:cs="Arial"/>
          <w:lang w:eastAsia="en-US"/>
        </w:rPr>
        <w:t>isů.</w:t>
      </w:r>
    </w:p>
    <w:p w:rsidR="002B7458" w:rsidRDefault="002B7458" w:rsidP="00824EDF">
      <w:pPr>
        <w:pStyle w:val="vnintext"/>
        <w:ind w:firstLine="0"/>
        <w:rPr>
          <w:rFonts w:ascii="Arial" w:hAnsi="Arial" w:cs="Arial"/>
          <w:sz w:val="20"/>
          <w:szCs w:val="20"/>
        </w:rPr>
      </w:pPr>
    </w:p>
    <w:p w:rsidR="00683264" w:rsidRDefault="00683264" w:rsidP="002B7458">
      <w:pPr>
        <w:pStyle w:val="vnintext"/>
        <w:rPr>
          <w:rFonts w:ascii="Arial" w:hAnsi="Arial" w:cs="Arial"/>
          <w:sz w:val="20"/>
          <w:szCs w:val="20"/>
        </w:rPr>
      </w:pPr>
    </w:p>
    <w:p w:rsidR="00683264" w:rsidRPr="00683264" w:rsidRDefault="00683264" w:rsidP="00683264">
      <w:pPr>
        <w:ind w:firstLine="426"/>
        <w:jc w:val="both"/>
        <w:rPr>
          <w:rFonts w:ascii="Arial" w:hAnsi="Arial" w:cs="Arial"/>
          <w:color w:val="000000" w:themeColor="text1"/>
          <w:lang w:eastAsia="en-US"/>
        </w:rPr>
      </w:pPr>
      <w:bookmarkStart w:id="0" w:name="_GoBack"/>
      <w:bookmarkEnd w:id="0"/>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Obě 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683264" w:rsidRPr="00683264" w:rsidRDefault="00683264" w:rsidP="00683264">
      <w:pPr>
        <w:jc w:val="both"/>
        <w:rPr>
          <w:rFonts w:ascii="Arial" w:hAnsi="Arial" w:cs="Arial"/>
          <w:color w:val="000000" w:themeColor="text1"/>
          <w:lang w:eastAsia="en-US"/>
        </w:rPr>
      </w:pPr>
    </w:p>
    <w:p w:rsidR="00683264" w:rsidRPr="00D27771" w:rsidRDefault="00683264" w:rsidP="002B7458">
      <w:pPr>
        <w:pStyle w:val="vnintext"/>
        <w:rPr>
          <w:rFonts w:ascii="Arial" w:hAnsi="Arial" w:cs="Arial"/>
          <w:sz w:val="20"/>
          <w:szCs w:val="20"/>
        </w:rPr>
      </w:pP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w:t>
      </w:r>
      <w:proofErr w:type="gramStart"/>
      <w:r w:rsidRPr="00D27771">
        <w:rPr>
          <w:rFonts w:ascii="Arial" w:hAnsi="Arial" w:cs="Arial"/>
          <w:color w:val="000000"/>
          <w:sz w:val="20"/>
          <w:szCs w:val="20"/>
        </w:rPr>
        <w:t>se</w:t>
      </w:r>
      <w:proofErr w:type="gramEnd"/>
      <w:r w:rsidRPr="00D27771">
        <w:rPr>
          <w:rFonts w:ascii="Arial" w:hAnsi="Arial" w:cs="Arial"/>
          <w:color w:val="000000"/>
          <w:sz w:val="20"/>
          <w:szCs w:val="20"/>
        </w:rPr>
        <w:t xml:space="preserv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663872" w:rsidRPr="00D27771" w:rsidRDefault="00663872">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AD4CDE" w:rsidRPr="00D27771" w:rsidRDefault="00732EE3">
      <w:pPr>
        <w:pStyle w:val="adresa"/>
        <w:widowControl/>
        <w:tabs>
          <w:tab w:val="clear" w:pos="3402"/>
          <w:tab w:val="clear" w:pos="6237"/>
          <w:tab w:val="left" w:pos="4820"/>
        </w:tabs>
        <w:rPr>
          <w:rFonts w:ascii="Arial" w:hAnsi="Arial" w:cs="Arial"/>
          <w:color w:val="000000"/>
          <w:sz w:val="20"/>
          <w:szCs w:val="20"/>
        </w:rPr>
      </w:pPr>
      <w:r>
        <w:rPr>
          <w:rFonts w:ascii="Arial" w:hAnsi="Arial" w:cs="Arial"/>
          <w:color w:val="000000"/>
          <w:sz w:val="20"/>
          <w:szCs w:val="20"/>
        </w:rPr>
        <w:t xml:space="preserve">V ....Praze </w:t>
      </w:r>
      <w:r w:rsidR="00AD4CDE" w:rsidRPr="00D27771">
        <w:rPr>
          <w:rFonts w:ascii="Arial" w:hAnsi="Arial" w:cs="Arial"/>
          <w:color w:val="000000"/>
          <w:sz w:val="20"/>
          <w:szCs w:val="20"/>
        </w:rPr>
        <w:t xml:space="preserve">.............. </w:t>
      </w:r>
      <w:proofErr w:type="gramStart"/>
      <w:r w:rsidR="00AD4CDE" w:rsidRPr="00D27771">
        <w:rPr>
          <w:rFonts w:ascii="Arial" w:hAnsi="Arial" w:cs="Arial"/>
          <w:color w:val="000000"/>
          <w:sz w:val="20"/>
          <w:szCs w:val="20"/>
        </w:rPr>
        <w:t>dne</w:t>
      </w:r>
      <w:r>
        <w:rPr>
          <w:rFonts w:ascii="Arial" w:hAnsi="Arial" w:cs="Arial"/>
          <w:color w:val="000000"/>
          <w:sz w:val="20"/>
          <w:szCs w:val="20"/>
        </w:rPr>
        <w:t xml:space="preserve">   4. 3 .2019</w:t>
      </w:r>
      <w:proofErr w:type="gramEnd"/>
      <w:r w:rsidR="00AD4CDE" w:rsidRPr="00D27771">
        <w:rPr>
          <w:rFonts w:ascii="Arial" w:hAnsi="Arial" w:cs="Arial"/>
          <w:color w:val="000000"/>
          <w:sz w:val="20"/>
          <w:szCs w:val="20"/>
        </w:rPr>
        <w:tab/>
        <w:t>V ..........................………........... dne ......................</w:t>
      </w:r>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Pr="00D27771" w:rsidRDefault="00162E8E">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Středočeský kraj a hl. m. Praha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Jiří Veselý </w:t>
      </w:r>
      <w:r w:rsidRPr="00D27771">
        <w:rPr>
          <w:rFonts w:ascii="Arial" w:hAnsi="Arial" w:cs="Arial"/>
          <w:color w:val="000000"/>
          <w:sz w:val="20"/>
          <w:szCs w:val="20"/>
        </w:rPr>
        <w:tab/>
        <w:t xml:space="preserve">Smutná Jiřina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lastRenderedPageBreak/>
        <w:t xml:space="preserve">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zástupce ředitele Krajského pozemkového úřadu pro Středočeský kraj a hl. m. Praha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Pavel </w:t>
      </w:r>
      <w:proofErr w:type="spellStart"/>
      <w:r w:rsidRPr="00D27771">
        <w:rPr>
          <w:rFonts w:ascii="Arial" w:hAnsi="Arial" w:cs="Arial"/>
          <w:color w:val="000000"/>
          <w:sz w:val="20"/>
          <w:szCs w:val="20"/>
        </w:rPr>
        <w:t>Vaic</w:t>
      </w:r>
      <w:proofErr w:type="spellEnd"/>
    </w:p>
    <w:p w:rsidR="00F722EF" w:rsidRPr="00D27771" w:rsidRDefault="00F722EF">
      <w:pPr>
        <w:widowControl/>
        <w:rPr>
          <w:rFonts w:ascii="Arial" w:hAnsi="Arial" w:cs="Arial"/>
          <w:color w:val="000000"/>
        </w:rPr>
      </w:pPr>
    </w:p>
    <w:p w:rsidR="003315E7" w:rsidRPr="00D27771" w:rsidRDefault="003315E7">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p>
    <w:p w:rsidR="00091141" w:rsidRPr="00D27771" w:rsidRDefault="00091141">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rsidR="00AD4CDE" w:rsidRPr="00D27771" w:rsidRDefault="00AD4CDE">
      <w:pPr>
        <w:widowControl/>
        <w:rPr>
          <w:rFonts w:ascii="Arial" w:hAnsi="Arial" w:cs="Arial"/>
          <w:color w:val="000000"/>
        </w:rPr>
      </w:pPr>
    </w:p>
    <w:p w:rsidR="0081770D" w:rsidRPr="00D27771" w:rsidRDefault="0081770D">
      <w:pPr>
        <w:widowControl/>
        <w:rPr>
          <w:rFonts w:ascii="Arial" w:hAnsi="Arial" w:cs="Arial"/>
          <w:color w:val="000000"/>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roofErr w:type="gramStart"/>
      <w:r w:rsidRPr="00D27771">
        <w:rPr>
          <w:rFonts w:ascii="Arial" w:hAnsi="Arial" w:cs="Arial"/>
          <w:color w:val="000000"/>
          <w:lang w:val="en-US"/>
        </w:rPr>
        <w:t>datum</w:t>
      </w:r>
      <w:proofErr w:type="gramEnd"/>
      <w:r w:rsidRPr="00D27771">
        <w:rPr>
          <w:rFonts w:ascii="Arial" w:hAnsi="Arial" w:cs="Arial"/>
          <w:color w:val="000000"/>
          <w:lang w:val="en-US"/>
        </w:rPr>
        <w:t xml:space="preserve"> </w:t>
      </w:r>
      <w:proofErr w:type="spellStart"/>
      <w:r w:rsidRPr="00D27771">
        <w:rPr>
          <w:rFonts w:ascii="Arial" w:hAnsi="Arial" w:cs="Arial"/>
          <w:color w:val="000000"/>
          <w:lang w:val="en-US"/>
        </w:rPr>
        <w:t>registrace</w:t>
      </w:r>
      <w:proofErr w:type="spellEnd"/>
    </w:p>
    <w:p w:rsidR="00125ACF" w:rsidRPr="00D27771" w:rsidRDefault="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proofErr w:type="spellStart"/>
      <w:proofErr w:type="gram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proofErr w:type="gram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rsidR="0081770D" w:rsidRPr="00D27771" w:rsidRDefault="0081770D">
      <w:pPr>
        <w:widowControl/>
        <w:rPr>
          <w:rFonts w:ascii="Arial" w:hAnsi="Arial" w:cs="Arial"/>
          <w:color w:val="000000"/>
        </w:rPr>
      </w:pPr>
    </w:p>
    <w:p w:rsidR="00C820A8" w:rsidRPr="00D27771" w:rsidRDefault="00C820A8">
      <w:pPr>
        <w:widowControl/>
        <w:rPr>
          <w:rFonts w:ascii="Arial" w:hAnsi="Arial" w:cs="Arial"/>
          <w:color w:val="000000"/>
        </w:rPr>
      </w:pPr>
      <w:r w:rsidRPr="00D27771">
        <w:rPr>
          <w:rFonts w:ascii="Arial" w:hAnsi="Arial" w:cs="Arial"/>
          <w:color w:val="000000"/>
        </w:rPr>
        <w:t>V ………………………………………………………………………</w:t>
      </w:r>
    </w:p>
    <w:p w:rsidR="00C820A8" w:rsidRPr="00D27771" w:rsidRDefault="00C820A8">
      <w:pPr>
        <w:widowControl/>
        <w:rPr>
          <w:rFonts w:ascii="Arial" w:hAnsi="Arial" w:cs="Arial"/>
          <w:color w:val="000000"/>
          <w:lang w:val="en-US"/>
        </w:rPr>
      </w:pPr>
      <w:proofErr w:type="gramStart"/>
      <w:r w:rsidRPr="00D27771">
        <w:rPr>
          <w:rFonts w:ascii="Arial" w:hAnsi="Arial" w:cs="Arial"/>
          <w:color w:val="000000"/>
        </w:rPr>
        <w:t>dne  …</w:t>
      </w:r>
      <w:proofErr w:type="gramEnd"/>
      <w:r w:rsidRPr="00D27771">
        <w:rPr>
          <w:rFonts w:ascii="Arial" w:hAnsi="Arial" w:cs="Arial"/>
          <w:color w:val="000000"/>
        </w:rPr>
        <w:t>…………………………………………………………………</w:t>
      </w:r>
    </w:p>
    <w:p w:rsidR="00225878" w:rsidRPr="00D27771" w:rsidRDefault="00225878">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11703,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 xml:space="preserve">Datum tisku: 5. 3. </w:t>
      </w:r>
      <w:proofErr w:type="gramStart"/>
      <w:r w:rsidRPr="00D27771">
        <w:rPr>
          <w:rFonts w:ascii="Arial" w:hAnsi="Arial" w:cs="Arial"/>
          <w:color w:val="000000"/>
        </w:rPr>
        <w:t>2019  Verze</w:t>
      </w:r>
      <w:proofErr w:type="gramEnd"/>
      <w:r w:rsidRPr="00D27771">
        <w:rPr>
          <w:rFonts w:ascii="Arial" w:hAnsi="Arial" w:cs="Arial"/>
          <w:color w:val="000000"/>
        </w:rPr>
        <w:t xml:space="preserve"> programu Restituce: 5.85</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CDE"/>
    <w:rsid w:val="0000799B"/>
    <w:rsid w:val="00051722"/>
    <w:rsid w:val="0007035E"/>
    <w:rsid w:val="000900B7"/>
    <w:rsid w:val="00091141"/>
    <w:rsid w:val="000A3D59"/>
    <w:rsid w:val="000B4D5B"/>
    <w:rsid w:val="001015DC"/>
    <w:rsid w:val="0012285A"/>
    <w:rsid w:val="00125ACF"/>
    <w:rsid w:val="00162E8E"/>
    <w:rsid w:val="00165114"/>
    <w:rsid w:val="001914D2"/>
    <w:rsid w:val="00196594"/>
    <w:rsid w:val="001965CB"/>
    <w:rsid w:val="001A27D9"/>
    <w:rsid w:val="001B6217"/>
    <w:rsid w:val="001D1353"/>
    <w:rsid w:val="001E5055"/>
    <w:rsid w:val="00225878"/>
    <w:rsid w:val="00231BB2"/>
    <w:rsid w:val="002A1AB9"/>
    <w:rsid w:val="002A2A4B"/>
    <w:rsid w:val="002B7458"/>
    <w:rsid w:val="002D163D"/>
    <w:rsid w:val="00306639"/>
    <w:rsid w:val="003271AE"/>
    <w:rsid w:val="003315E7"/>
    <w:rsid w:val="003A69C2"/>
    <w:rsid w:val="00407016"/>
    <w:rsid w:val="0043267F"/>
    <w:rsid w:val="004934BF"/>
    <w:rsid w:val="00511ECA"/>
    <w:rsid w:val="00540A55"/>
    <w:rsid w:val="00547094"/>
    <w:rsid w:val="005A5801"/>
    <w:rsid w:val="005F4E66"/>
    <w:rsid w:val="006230F7"/>
    <w:rsid w:val="00663872"/>
    <w:rsid w:val="00683264"/>
    <w:rsid w:val="00684DB4"/>
    <w:rsid w:val="00696E39"/>
    <w:rsid w:val="006B5F0F"/>
    <w:rsid w:val="006B7BC3"/>
    <w:rsid w:val="006D2030"/>
    <w:rsid w:val="006F699E"/>
    <w:rsid w:val="00732EE3"/>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4A3D"/>
    <w:rsid w:val="009519F9"/>
    <w:rsid w:val="009D5879"/>
    <w:rsid w:val="009D7CA0"/>
    <w:rsid w:val="00A21E60"/>
    <w:rsid w:val="00A22F0A"/>
    <w:rsid w:val="00A616E9"/>
    <w:rsid w:val="00A67E42"/>
    <w:rsid w:val="00A75281"/>
    <w:rsid w:val="00A75704"/>
    <w:rsid w:val="00AA11EB"/>
    <w:rsid w:val="00AB3D96"/>
    <w:rsid w:val="00AD4CDE"/>
    <w:rsid w:val="00B01442"/>
    <w:rsid w:val="00B11680"/>
    <w:rsid w:val="00B2414E"/>
    <w:rsid w:val="00B631AE"/>
    <w:rsid w:val="00B70A94"/>
    <w:rsid w:val="00BC3F00"/>
    <w:rsid w:val="00BC7680"/>
    <w:rsid w:val="00BE6FC3"/>
    <w:rsid w:val="00BF579A"/>
    <w:rsid w:val="00C20383"/>
    <w:rsid w:val="00C328C6"/>
    <w:rsid w:val="00C5124F"/>
    <w:rsid w:val="00C820A8"/>
    <w:rsid w:val="00C90E09"/>
    <w:rsid w:val="00C936B8"/>
    <w:rsid w:val="00CD4C2E"/>
    <w:rsid w:val="00D27771"/>
    <w:rsid w:val="00DC5978"/>
    <w:rsid w:val="00DE4537"/>
    <w:rsid w:val="00DF4838"/>
    <w:rsid w:val="00DF6D39"/>
    <w:rsid w:val="00E03B26"/>
    <w:rsid w:val="00E23DFA"/>
    <w:rsid w:val="00E64305"/>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0B76D5"/>
  <w14:defaultImageDpi w14:val="0"/>
  <w15:docId w15:val="{25AFEF5A-1379-482F-A4C7-7E1598326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99"/>
    <w:semiHidden/>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740775">
      <w:marLeft w:val="0"/>
      <w:marRight w:val="0"/>
      <w:marTop w:val="0"/>
      <w:marBottom w:val="0"/>
      <w:divBdr>
        <w:top w:val="none" w:sz="0" w:space="0" w:color="auto"/>
        <w:left w:val="none" w:sz="0" w:space="0" w:color="auto"/>
        <w:bottom w:val="none" w:sz="0" w:space="0" w:color="auto"/>
        <w:right w:val="none" w:sz="0" w:space="0" w:color="auto"/>
      </w:divBdr>
    </w:div>
    <w:div w:id="25174077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1127</Words>
  <Characters>6651</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7763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Roušalová Alena</dc:creator>
  <cp:keywords/>
  <dc:description/>
  <cp:lastModifiedBy>Roušalová Alena</cp:lastModifiedBy>
  <cp:revision>1</cp:revision>
  <cp:lastPrinted>2002-01-25T14:18:00Z</cp:lastPrinted>
  <dcterms:created xsi:type="dcterms:W3CDTF">2019-03-05T10:22:00Z</dcterms:created>
  <dcterms:modified xsi:type="dcterms:W3CDTF">2019-03-05T10:25:00Z</dcterms:modified>
</cp:coreProperties>
</file>