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BA43E6"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BA43E6" w:rsidRPr="00BA43E6">
        <w:rPr>
          <w:rFonts w:cs="Arial"/>
          <w:b/>
          <w:sz w:val="28"/>
          <w:szCs w:val="28"/>
        </w:rPr>
        <w:t>PVA-MN-106/2016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BA43E6" w:rsidRPr="00BA43E6">
        <w:rPr>
          <w:rFonts w:cs="Arial"/>
          <w:b/>
          <w:bCs/>
          <w:sz w:val="28"/>
          <w:szCs w:val="28"/>
        </w:rPr>
        <w:t>CZ.03</w:t>
      </w:r>
      <w:r w:rsidR="00BA43E6" w:rsidRPr="00BA43E6">
        <w:rPr>
          <w:b/>
          <w:sz w:val="28"/>
          <w:szCs w:val="28"/>
        </w:rPr>
        <w:t>.1.52/0.0/0.0/15_021/0000053</w:t>
      </w:r>
      <w:r w:rsidR="002115B9" w:rsidRPr="00BA43E6">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A43E6" w:rsidRPr="0025577D">
        <w:t xml:space="preserve">Ing. </w:t>
      </w:r>
      <w:r w:rsidR="00BA43E6">
        <w:t>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A43E6" w:rsidRPr="00BA43E6">
        <w:t>Dobrovského 1278</w:t>
      </w:r>
      <w:r w:rsidR="00BA43E6">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A43E6" w:rsidRPr="00BA43E6">
        <w:t>72496991</w:t>
      </w:r>
    </w:p>
    <w:p w:rsidR="00BA43E6" w:rsidRDefault="00072920" w:rsidP="00072920">
      <w:pPr>
        <w:tabs>
          <w:tab w:val="left" w:pos="2977"/>
        </w:tabs>
        <w:ind w:left="2977" w:hanging="2977"/>
        <w:rPr>
          <w:szCs w:val="20"/>
        </w:rPr>
      </w:pPr>
      <w:r>
        <w:rPr>
          <w:rFonts w:cs="Arial"/>
          <w:szCs w:val="20"/>
        </w:rPr>
        <w:t>adresa pro doručování:</w:t>
      </w:r>
      <w:r>
        <w:rPr>
          <w:rFonts w:cs="Arial"/>
          <w:szCs w:val="20"/>
        </w:rPr>
        <w:tab/>
      </w:r>
      <w:r w:rsidR="00BA43E6" w:rsidRPr="00BA43E6">
        <w:t>Úřad práce</w:t>
      </w:r>
      <w:r w:rsidR="00BA43E6">
        <w:rPr>
          <w:szCs w:val="20"/>
        </w:rPr>
        <w:t xml:space="preserve"> ČR – krajská pobočka v Olomouci</w:t>
      </w:r>
    </w:p>
    <w:p w:rsidR="00BA43E6" w:rsidRDefault="00BA43E6" w:rsidP="00072920">
      <w:pPr>
        <w:tabs>
          <w:tab w:val="left" w:pos="2977"/>
        </w:tabs>
        <w:ind w:left="2977" w:hanging="2977"/>
        <w:rPr>
          <w:szCs w:val="20"/>
        </w:rPr>
      </w:pPr>
      <w:r>
        <w:rPr>
          <w:szCs w:val="20"/>
        </w:rPr>
        <w:tab/>
        <w:t>Kontaktní pracoviště Prostějov</w:t>
      </w:r>
    </w:p>
    <w:p w:rsidR="00072920" w:rsidRPr="00237097" w:rsidRDefault="00BA43E6" w:rsidP="00072920">
      <w:pPr>
        <w:tabs>
          <w:tab w:val="left" w:pos="2977"/>
        </w:tabs>
        <w:ind w:left="2977" w:hanging="2977"/>
        <w:rPr>
          <w:rFonts w:cs="Arial"/>
          <w:szCs w:val="20"/>
        </w:rPr>
      </w:pPr>
      <w:r>
        <w:rPr>
          <w:szCs w:val="20"/>
        </w:rPr>
        <w:tab/>
        <w:t xml:space="preserve">nám. Spojenců </w:t>
      </w:r>
      <w:proofErr w:type="gramStart"/>
      <w:r>
        <w:rPr>
          <w:szCs w:val="20"/>
        </w:rPr>
        <w:t>č.p.</w:t>
      </w:r>
      <w:proofErr w:type="gramEnd"/>
      <w:r>
        <w:rPr>
          <w:szCs w:val="20"/>
        </w:rPr>
        <w:t xml:space="preserve"> 2632/13, 796 01 Prostějov 1</w:t>
      </w:r>
      <w:r w:rsidR="00072920">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F335A">
        <w:t>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BA43E6"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BA43E6" w:rsidRPr="00BA43E6">
        <w:t>PLASTIMEX Prostějov</w:t>
      </w:r>
      <w:r w:rsidR="00BA43E6">
        <w:rPr>
          <w:szCs w:val="20"/>
        </w:rPr>
        <w:t>, spol. s r.o.</w:t>
      </w:r>
    </w:p>
    <w:p w:rsidR="000E23BB" w:rsidRPr="004521C7" w:rsidRDefault="00BA43E6"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BA43E6">
        <w:rPr>
          <w:noProof/>
        </w:rPr>
        <w:t>Ing. Ivo</w:t>
      </w:r>
      <w:r>
        <w:rPr>
          <w:noProof/>
          <w:szCs w:val="20"/>
        </w:rPr>
        <w:t xml:space="preserve"> Hanák, jednatel</w:t>
      </w:r>
    </w:p>
    <w:p w:rsidR="000E23BB" w:rsidRPr="004521C7" w:rsidRDefault="00BA43E6"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BA43E6">
        <w:t xml:space="preserve">Sladkovského </w:t>
      </w:r>
      <w:proofErr w:type="gramStart"/>
      <w:r w:rsidRPr="00BA43E6">
        <w:t>č</w:t>
      </w:r>
      <w:r>
        <w:rPr>
          <w:szCs w:val="20"/>
        </w:rPr>
        <w:t>.p.</w:t>
      </w:r>
      <w:proofErr w:type="gramEnd"/>
      <w:r>
        <w:rPr>
          <w:szCs w:val="20"/>
        </w:rPr>
        <w:t> 3065/14,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A43E6" w:rsidRPr="00BA43E6">
        <w:t>46966820</w:t>
      </w:r>
    </w:p>
    <w:p w:rsidR="00C2620A" w:rsidRPr="004521C7" w:rsidRDefault="00BA43E6" w:rsidP="00C2620A">
      <w:pPr>
        <w:tabs>
          <w:tab w:val="left" w:pos="2977"/>
        </w:tabs>
        <w:ind w:left="2977" w:hanging="2977"/>
        <w:rPr>
          <w:rFonts w:cs="Arial"/>
          <w:szCs w:val="20"/>
        </w:rPr>
      </w:pPr>
      <w:r w:rsidRPr="00BA43E6">
        <w:rPr>
          <w:rFonts w:cs="Arial"/>
          <w:noProof/>
          <w:szCs w:val="20"/>
        </w:rPr>
        <w:t>adresa provozovny:</w:t>
      </w:r>
      <w:r w:rsidR="00C2620A" w:rsidRPr="004521C7">
        <w:rPr>
          <w:rFonts w:cs="Arial"/>
          <w:szCs w:val="20"/>
        </w:rPr>
        <w:tab/>
      </w:r>
      <w:r w:rsidRPr="00BA43E6">
        <w:t xml:space="preserve">Sladkovského </w:t>
      </w:r>
      <w:proofErr w:type="gramStart"/>
      <w:r w:rsidRPr="00BA43E6">
        <w:t>č</w:t>
      </w:r>
      <w:r>
        <w:rPr>
          <w:szCs w:val="20"/>
        </w:rPr>
        <w:t>.p.</w:t>
      </w:r>
      <w:proofErr w:type="gramEnd"/>
      <w:r>
        <w:rPr>
          <w:szCs w:val="20"/>
        </w:rPr>
        <w:t> 3065/14, 796 01 Prostějov 1</w:t>
      </w:r>
    </w:p>
    <w:p w:rsidR="00FF335A" w:rsidRDefault="000E23BB" w:rsidP="00FF335A">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F335A">
        <w:t>xxxxxxxxxxxxxxxx</w:t>
      </w:r>
      <w:proofErr w:type="spellEnd"/>
      <w:r w:rsidR="00FF335A" w:rsidRPr="004521C7">
        <w:rPr>
          <w:rFonts w:cs="Arial"/>
          <w:szCs w:val="20"/>
        </w:rPr>
        <w:t xml:space="preserve"> </w:t>
      </w:r>
    </w:p>
    <w:p w:rsidR="000E23BB" w:rsidRPr="004521C7" w:rsidRDefault="000E23BB" w:rsidP="00FF335A">
      <w:pPr>
        <w:tabs>
          <w:tab w:val="left" w:pos="2977"/>
        </w:tabs>
        <w:ind w:left="2977" w:hanging="2977"/>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A43E6" w:rsidRPr="00BA43E6">
        <w:rPr>
          <w:bCs/>
        </w:rPr>
        <w:t>Podpora odborného</w:t>
      </w:r>
      <w:r w:rsidR="00BA43E6">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BA43E6" w:rsidRPr="00BA43E6">
        <w:rPr>
          <w:bCs/>
        </w:rPr>
        <w:t>CZ.03</w:t>
      </w:r>
      <w:r w:rsidR="00BA43E6">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BA43E6" w:rsidRDefault="00F37B05" w:rsidP="00A44042">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BA43E6" w:rsidRPr="00BA43E6">
        <w:rPr>
          <w:b/>
        </w:rPr>
        <w:t>Logistika a</w:t>
      </w:r>
      <w:r w:rsidR="00BA43E6" w:rsidRPr="00BA43E6">
        <w:rPr>
          <w:b/>
          <w:szCs w:val="20"/>
        </w:rPr>
        <w:t xml:space="preserve"> sklady - zvýšení efektivity podnikového informačního systému</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BA43E6" w:rsidRPr="00BA43E6">
        <w:rPr>
          <w:b/>
        </w:rPr>
        <w:t>48,00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BA43E6" w:rsidRPr="00BA43E6">
        <w:rPr>
          <w:b/>
        </w:rPr>
        <w:t>16,00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BA43E6" w:rsidRPr="00BA43E6">
        <w:rPr>
          <w:b/>
        </w:rPr>
        <w:t>30,00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BA43E6" w:rsidRPr="00BA43E6">
        <w:rPr>
          <w:b/>
        </w:rPr>
        <w:t>2,00</w:t>
      </w:r>
      <w:r w:rsidRPr="00BA43E6">
        <w:rPr>
          <w:b/>
        </w:rPr>
        <w:tab/>
      </w:r>
      <w:r w:rsidR="00E53B1B" w:rsidRPr="00E53B1B">
        <w:t>vyuč</w:t>
      </w:r>
      <w:r w:rsidR="00BA43E6">
        <w:t>ovacích</w:t>
      </w:r>
      <w:r w:rsidR="00E53B1B">
        <w:t> </w:t>
      </w:r>
      <w:r>
        <w:t>hodin</w:t>
      </w:r>
    </w:p>
    <w:p w:rsidR="005E6F04" w:rsidRPr="00BA43E6" w:rsidRDefault="005E6F04" w:rsidP="001F74BF">
      <w:pPr>
        <w:pStyle w:val="BoddohodyIII"/>
        <w:tabs>
          <w:tab w:val="left" w:pos="3969"/>
        </w:tabs>
        <w:rPr>
          <w:b/>
        </w:rPr>
      </w:pPr>
      <w:r>
        <w:t>Dodavatel vzdělávací aktivity:</w:t>
      </w:r>
      <w:r w:rsidR="001F74BF">
        <w:tab/>
      </w:r>
      <w:r w:rsidR="00FF335A">
        <w:t>xxxxxxxxxxxxxxxx</w:t>
      </w:r>
      <w:bookmarkStart w:id="0" w:name="_GoBack"/>
      <w:bookmarkEnd w:id="0"/>
    </w:p>
    <w:p w:rsidR="002E2F9F" w:rsidRDefault="00671BC4" w:rsidP="006C454C">
      <w:pPr>
        <w:pStyle w:val="BoddohodyIII"/>
      </w:pPr>
      <w:r>
        <w:t>T</w:t>
      </w:r>
      <w:r w:rsidR="002E2F9F">
        <w:t>ermín realizace vzdělávací aktivity</w:t>
      </w:r>
      <w:r w:rsidR="000E23BB" w:rsidRPr="004521C7">
        <w:t>:</w:t>
      </w:r>
    </w:p>
    <w:p w:rsidR="000E23BB" w:rsidRPr="00BA43E6" w:rsidRDefault="00204704" w:rsidP="00953873">
      <w:pPr>
        <w:pStyle w:val="BoddohodyII"/>
        <w:numPr>
          <w:ilvl w:val="0"/>
          <w:numId w:val="0"/>
        </w:numPr>
        <w:tabs>
          <w:tab w:val="left" w:pos="2977"/>
          <w:tab w:val="right" w:pos="6120"/>
          <w:tab w:val="left" w:pos="6660"/>
        </w:tabs>
        <w:ind w:left="720"/>
        <w:rPr>
          <w:b/>
        </w:rPr>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BA43E6" w:rsidRPr="00BA43E6">
        <w:rPr>
          <w:b/>
        </w:rPr>
        <w:t>6.12</w:t>
      </w:r>
      <w:r w:rsidR="00BA43E6" w:rsidRPr="00BA43E6">
        <w:rPr>
          <w:b/>
          <w:szCs w:val="20"/>
        </w:rPr>
        <w:t>.2016</w:t>
      </w:r>
      <w:proofErr w:type="gramEnd"/>
      <w:r w:rsidR="000E23BB" w:rsidRPr="00BA43E6">
        <w:rPr>
          <w:b/>
        </w:rPr>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BA43E6" w:rsidRPr="00BA43E6">
        <w:rPr>
          <w:b/>
        </w:rPr>
        <w:t>10.3.2017</w:t>
      </w:r>
      <w:proofErr w:type="gramEnd"/>
    </w:p>
    <w:p w:rsidR="00671BC4" w:rsidRPr="00BA43E6" w:rsidRDefault="00671BC4" w:rsidP="00BA43E6">
      <w:pPr>
        <w:pStyle w:val="BoddohodyIII"/>
        <w:spacing w:before="0"/>
        <w:rPr>
          <w:b/>
        </w:rPr>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BA43E6" w:rsidRPr="00BA43E6">
        <w:rPr>
          <w:b/>
        </w:rPr>
        <w:t>Závěrečná zkouška</w:t>
      </w:r>
      <w:r w:rsidR="000E23BB" w:rsidRPr="00BA43E6">
        <w:rPr>
          <w:b/>
        </w:rPr>
        <w:tab/>
      </w:r>
      <w:r w:rsidR="000E23BB" w:rsidRPr="00BA43E6">
        <w:rPr>
          <w:b/>
        </w:rPr>
        <w:br/>
      </w:r>
    </w:p>
    <w:p w:rsidR="000E23BB" w:rsidRPr="004521C7" w:rsidRDefault="002E2F9F" w:rsidP="00A44042">
      <w:pPr>
        <w:pStyle w:val="BoddohodyIII"/>
      </w:pPr>
      <w:r>
        <w:t>Zaměstnanci, kteří se účastní vzdělávací aktivity</w:t>
      </w:r>
      <w:r w:rsidR="000E23BB" w:rsidRPr="004521C7">
        <w:t>:</w:t>
      </w:r>
    </w:p>
    <w:p w:rsidR="000E23BB" w:rsidRPr="00BA43E6" w:rsidRDefault="000E23BB" w:rsidP="009E46C4">
      <w:pPr>
        <w:numPr>
          <w:ilvl w:val="0"/>
          <w:numId w:val="2"/>
        </w:numPr>
        <w:tabs>
          <w:tab w:val="clear" w:pos="1429"/>
          <w:tab w:val="num" w:pos="1080"/>
          <w:tab w:val="left" w:pos="2694"/>
        </w:tabs>
        <w:spacing w:before="40"/>
        <w:ind w:left="1078" w:hanging="227"/>
        <w:rPr>
          <w:b/>
        </w:rPr>
      </w:pPr>
      <w:r w:rsidRPr="009218DC">
        <w:t>počet:</w:t>
      </w:r>
      <w:r w:rsidRPr="009218DC">
        <w:tab/>
      </w:r>
      <w:r w:rsidR="00BA43E6" w:rsidRPr="00BA43E6">
        <w:rPr>
          <w:b/>
        </w:rPr>
        <w:t>22</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BA43E6" w:rsidRDefault="00963D7F" w:rsidP="00963D7F">
      <w:pPr>
        <w:numPr>
          <w:ilvl w:val="0"/>
          <w:numId w:val="2"/>
        </w:numPr>
        <w:tabs>
          <w:tab w:val="clear" w:pos="1429"/>
          <w:tab w:val="num" w:pos="1080"/>
          <w:tab w:val="left" w:pos="2694"/>
        </w:tabs>
        <w:spacing w:before="40"/>
        <w:ind w:left="1078" w:hanging="227"/>
        <w:rPr>
          <w:b/>
        </w:rPr>
      </w:pPr>
      <w:r w:rsidRPr="009218DC">
        <w:t>počet:</w:t>
      </w:r>
      <w:r w:rsidRPr="009218DC">
        <w:tab/>
      </w:r>
      <w:r w:rsidR="00BA43E6" w:rsidRPr="00BA43E6">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BA43E6"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BA43E6" w:rsidP="00661955">
      <w:pPr>
        <w:pStyle w:val="BoddohodyII"/>
        <w:numPr>
          <w:ilvl w:val="0"/>
          <w:numId w:val="8"/>
        </w:numPr>
        <w:rPr>
          <w:rFonts w:cs="Arial"/>
          <w:szCs w:val="20"/>
        </w:rPr>
      </w:pPr>
      <w:r w:rsidRPr="00BA43E6">
        <w:rPr>
          <w:iCs/>
          <w:color w:val="00000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Pr>
          <w:iCs/>
          <w:color w:val="00000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w:t>
      </w:r>
      <w:r w:rsidRPr="002A4979">
        <w:rPr>
          <w:rFonts w:cs="Arial"/>
          <w:szCs w:val="20"/>
        </w:rPr>
        <w:lastRenderedPageBreak/>
        <w:t>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BA43E6" w:rsidRPr="00BA43E6">
        <w:rPr>
          <w:b/>
          <w:szCs w:val="20"/>
        </w:rPr>
        <w:t>471 456</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BA43E6" w:rsidRPr="00BA43E6">
        <w:rPr>
          <w:b/>
          <w:szCs w:val="20"/>
        </w:rPr>
        <w:t>185 856</w:t>
      </w:r>
      <w:r w:rsidRPr="00BA43E6">
        <w:rPr>
          <w:rFonts w:cs="Arial"/>
          <w:b/>
          <w:szCs w:val="20"/>
        </w:rPr>
        <w:t xml:space="preserve"> </w:t>
      </w:r>
      <w:r w:rsidRPr="00BA43E6">
        <w:rPr>
          <w:b/>
        </w:rPr>
        <w:t>Kč</w:t>
      </w:r>
      <w:r w:rsidRPr="00556278">
        <w:t xml:space="preserve"> a maximální výše příspěvku na vzdělávací aktivity činí </w:t>
      </w:r>
      <w:r w:rsidR="00BA43E6" w:rsidRPr="00BA43E6">
        <w:rPr>
          <w:b/>
          <w:bCs/>
          <w:lang w:val="en-US"/>
        </w:rPr>
        <w:t>285 600</w:t>
      </w:r>
      <w:r w:rsidRPr="00BA43E6">
        <w:rPr>
          <w:b/>
        </w:rPr>
        <w:t xml:space="preserve"> Kč</w:t>
      </w:r>
      <w:r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BA43E6" w:rsidRPr="00BA43E6">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BA43E6" w:rsidRPr="00BA43E6">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BA43E6">
        <w:t>4</w:t>
      </w:r>
      <w:r w:rsidRPr="00C80548">
        <w:t>/20</w:t>
      </w:r>
      <w:r w:rsidR="00BA43E6">
        <w:t>1</w:t>
      </w:r>
      <w:r w:rsidRPr="00C80548">
        <w:t xml:space="preserve">6 Sb., o </w:t>
      </w:r>
      <w:r w:rsidR="00BA43E6">
        <w:t xml:space="preserve">zadávání </w:t>
      </w:r>
      <w:r w:rsidRPr="00C80548">
        <w:t>veřejných zakáz</w:t>
      </w:r>
      <w:r w:rsidR="00BA43E6">
        <w:t>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BA43E6">
      <w:pPr>
        <w:pStyle w:val="BoddohodyII"/>
        <w:numPr>
          <w:ilvl w:val="1"/>
          <w:numId w:val="16"/>
        </w:numPr>
        <w:tabs>
          <w:tab w:val="left" w:pos="708"/>
        </w:tabs>
        <w:spacing w:before="0"/>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BA43E6">
        <w:t>4</w:t>
      </w:r>
      <w:r w:rsidRPr="00CE58AB">
        <w:t>/20</w:t>
      </w:r>
      <w:r w:rsidR="00BA43E6">
        <w:t>1</w:t>
      </w:r>
      <w:r w:rsidRPr="00CE58AB">
        <w:t xml:space="preserve">6 Sb., o </w:t>
      </w:r>
      <w:r w:rsidR="00BA43E6">
        <w:t xml:space="preserve">zadávání </w:t>
      </w:r>
      <w:r w:rsidRPr="00CE58AB">
        <w:t>veřejných zakáz</w:t>
      </w:r>
      <w:r w:rsidR="00BA43E6">
        <w:t>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BA43E6" w:rsidRPr="00BA43E6" w:rsidRDefault="00BA43E6" w:rsidP="009F4D2E">
      <w:pPr>
        <w:pStyle w:val="Odstavecseseznamem"/>
        <w:numPr>
          <w:ilvl w:val="0"/>
          <w:numId w:val="11"/>
        </w:numPr>
        <w:tabs>
          <w:tab w:val="clear" w:pos="720"/>
          <w:tab w:val="left" w:pos="708"/>
        </w:tabs>
        <w:rPr>
          <w:rFonts w:cs="Arial"/>
          <w:szCs w:val="20"/>
        </w:rPr>
      </w:pPr>
      <w:r w:rsidRPr="00BA43E6">
        <w:rPr>
          <w:iCs/>
          <w:color w:val="000000"/>
          <w:lang w:eastAsia="cs-CZ"/>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5D3993" w:rsidRDefault="00BA43E6" w:rsidP="001C4C77">
      <w:pPr>
        <w:pStyle w:val="BoddohodyII"/>
        <w:keepNext/>
        <w:numPr>
          <w:ilvl w:val="0"/>
          <w:numId w:val="0"/>
        </w:numPr>
      </w:pPr>
      <w:r w:rsidRPr="00BA43E6">
        <w:t>Úřad práce</w:t>
      </w:r>
      <w:r>
        <w:rPr>
          <w:szCs w:val="20"/>
        </w:rPr>
        <w:t xml:space="preserve"> České republiky - kontaktní pracoviště Prostějov</w:t>
      </w:r>
      <w:r w:rsidR="005D3993">
        <w:t xml:space="preserve"> dne </w:t>
      </w:r>
      <w:proofErr w:type="gramStart"/>
      <w:r w:rsidR="00FF335A">
        <w:t>5.12.2016</w:t>
      </w:r>
      <w:proofErr w:type="gramEnd"/>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BA43E6" w:rsidP="001C4C77">
      <w:pPr>
        <w:keepNext/>
        <w:keepLines/>
        <w:jc w:val="center"/>
        <w:rPr>
          <w:rFonts w:cs="Arial"/>
          <w:szCs w:val="20"/>
        </w:rPr>
      </w:pPr>
      <w:r w:rsidRPr="00BA43E6">
        <w:t>Ing. Ivo</w:t>
      </w:r>
      <w:r>
        <w:rPr>
          <w:szCs w:val="20"/>
        </w:rPr>
        <w:t xml:space="preserve"> Hanák, jednatel</w:t>
      </w:r>
      <w:r>
        <w:rPr>
          <w:szCs w:val="20"/>
        </w:rPr>
        <w:tab/>
      </w:r>
      <w:r>
        <w:rPr>
          <w:szCs w:val="20"/>
        </w:rPr>
        <w:br/>
        <w:t>PLASTIMEX Prostějov,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BA43E6" w:rsidRPr="0025577D" w:rsidRDefault="00BA43E6" w:rsidP="00BA43E6">
      <w:pPr>
        <w:keepNext/>
        <w:tabs>
          <w:tab w:val="center" w:pos="1800"/>
          <w:tab w:val="center" w:pos="7200"/>
        </w:tabs>
        <w:jc w:val="center"/>
        <w:rPr>
          <w:szCs w:val="20"/>
        </w:rPr>
      </w:pPr>
      <w:r w:rsidRPr="0025577D">
        <w:rPr>
          <w:szCs w:val="20"/>
        </w:rPr>
        <w:t>Ing. Bořivoj Novotný</w:t>
      </w:r>
    </w:p>
    <w:p w:rsidR="00BA43E6" w:rsidRDefault="00BA43E6" w:rsidP="00BA43E6">
      <w:pPr>
        <w:tabs>
          <w:tab w:val="center" w:pos="1800"/>
          <w:tab w:val="center" w:pos="7200"/>
        </w:tabs>
        <w:jc w:val="center"/>
        <w:rPr>
          <w:szCs w:val="20"/>
        </w:rPr>
      </w:pPr>
      <w:r>
        <w:rPr>
          <w:szCs w:val="20"/>
        </w:rPr>
        <w:t>ř</w:t>
      </w:r>
      <w:r w:rsidRPr="0025577D">
        <w:rPr>
          <w:szCs w:val="20"/>
        </w:rPr>
        <w:t>editel Odboru zaměstnanosti</w:t>
      </w:r>
    </w:p>
    <w:p w:rsidR="00BA43E6" w:rsidRDefault="00BA43E6" w:rsidP="00BA43E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BA43E6" w:rsidRDefault="00BA43E6" w:rsidP="001C4C77">
      <w:pPr>
        <w:keepNext/>
        <w:keepLines/>
        <w:tabs>
          <w:tab w:val="left" w:pos="2160"/>
        </w:tabs>
        <w:rPr>
          <w:rFonts w:cs="Arial"/>
          <w:szCs w:val="20"/>
        </w:rPr>
      </w:pPr>
    </w:p>
    <w:p w:rsidR="00C77EBD" w:rsidRPr="008F1A38" w:rsidRDefault="00BA43E6" w:rsidP="001C4C77">
      <w:pPr>
        <w:keepNext/>
        <w:keepLines/>
        <w:tabs>
          <w:tab w:val="left" w:pos="2160"/>
        </w:tabs>
        <w:rPr>
          <w:rFonts w:cs="Arial"/>
          <w:szCs w:val="20"/>
        </w:rPr>
      </w:pPr>
      <w:r>
        <w:rPr>
          <w:rFonts w:cs="Arial"/>
          <w:szCs w:val="20"/>
        </w:rPr>
        <w:t>Z</w:t>
      </w:r>
      <w:r w:rsidR="00C77EBD" w:rsidRPr="008F1A38">
        <w:rPr>
          <w:rFonts w:cs="Arial"/>
          <w:szCs w:val="20"/>
        </w:rPr>
        <w:t xml:space="preserve">a </w:t>
      </w:r>
      <w:r w:rsidR="00C77EBD">
        <w:t>Ú</w:t>
      </w:r>
      <w:r w:rsidR="00C77EBD" w:rsidRPr="008F1A38">
        <w:rPr>
          <w:rFonts w:cs="Arial"/>
          <w:szCs w:val="20"/>
        </w:rPr>
        <w:t>řad práce vyřizuje:</w:t>
      </w:r>
      <w:r w:rsidR="00C77EBD" w:rsidRPr="008F1A38">
        <w:rPr>
          <w:rFonts w:cs="Arial"/>
          <w:szCs w:val="20"/>
        </w:rPr>
        <w:tab/>
      </w:r>
      <w:r w:rsidRPr="00BA43E6">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BA43E6" w:rsidRPr="00BA43E6">
        <w:t>950 154</w:t>
      </w:r>
      <w:r w:rsidR="00BA43E6">
        <w:rPr>
          <w:szCs w:val="20"/>
        </w:rPr>
        <w:t xml:space="preserve"> 433</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E6" w:rsidRDefault="00BA43E6">
      <w:r>
        <w:separator/>
      </w:r>
    </w:p>
  </w:endnote>
  <w:endnote w:type="continuationSeparator" w:id="0">
    <w:p w:rsidR="00BA43E6" w:rsidRDefault="00BA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A43E6" w:rsidRPr="00BA43E6">
      <w:rPr>
        <w:i/>
      </w:rPr>
      <w:t>PVA-MN-106/2016</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FF335A">
      <w:rPr>
        <w:rStyle w:val="slostrnky"/>
        <w:noProof/>
      </w:rPr>
      <w:t>2</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FF335A">
      <w:rPr>
        <w:rStyle w:val="slostrnky"/>
        <w:noProof/>
      </w:rPr>
      <w:t>7</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A43E6" w:rsidRPr="00BA43E6">
      <w:rPr>
        <w:i/>
      </w:rPr>
      <w:t>PVA-MN-106/2016</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FF335A">
      <w:rPr>
        <w:rStyle w:val="slostrnky"/>
        <w:noProof/>
      </w:rPr>
      <w:t>1</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FF335A">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E6" w:rsidRDefault="00BA43E6">
      <w:r>
        <w:separator/>
      </w:r>
    </w:p>
  </w:footnote>
  <w:footnote w:type="continuationSeparator" w:id="0">
    <w:p w:rsidR="00BA43E6" w:rsidRDefault="00BA4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A43E6">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09CD"/>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43E6"/>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335A"/>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BA43E6"/>
    <w:pPr>
      <w:ind w:left="720"/>
      <w:jc w:val="lef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BA43E6"/>
    <w:pPr>
      <w:ind w:left="72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35CC-ADE1-4797-A684-608F00FD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3575</Words>
  <Characters>21514</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25039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Skulová Vysloužilová Denisa Mgr. (UPM-OLA)</cp:lastModifiedBy>
  <cp:revision>2</cp:revision>
  <cp:lastPrinted>2011-08-12T08:22:00Z</cp:lastPrinted>
  <dcterms:created xsi:type="dcterms:W3CDTF">2016-12-06T14:27:00Z</dcterms:created>
  <dcterms:modified xsi:type="dcterms:W3CDTF">2016-12-06T14:27:00Z</dcterms:modified>
</cp:coreProperties>
</file>