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916" w:rsidRDefault="00DD3935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110" w:line="259" w:lineRule="auto"/>
        <w:ind w:left="0" w:right="384" w:firstLine="0"/>
        <w:jc w:val="right"/>
      </w:pPr>
      <w:r>
        <w:rPr>
          <w:sz w:val="24"/>
        </w:rPr>
        <w:t>20220452</w:t>
      </w:r>
    </w:p>
    <w:p w:rsidR="00AB7916" w:rsidRDefault="00DD3935">
      <w:pPr>
        <w:pStyle w:val="Nadpis1"/>
      </w:pPr>
      <w:r>
        <w:t xml:space="preserve">DODATEK </w:t>
      </w:r>
      <w:r w:rsidR="00E97634">
        <w:t>Č.1</w:t>
      </w:r>
      <w:r>
        <w:t xml:space="preserve"> KE SMLOUVĚ</w:t>
      </w:r>
    </w:p>
    <w:tbl>
      <w:tblPr>
        <w:tblStyle w:val="TableGrid"/>
        <w:tblpPr w:vertAnchor="text" w:tblpX="-10" w:tblpY="550"/>
        <w:tblOverlap w:val="never"/>
        <w:tblW w:w="905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6944"/>
      </w:tblGrid>
      <w:tr w:rsidR="00AB7916" w:rsidRPr="00E97634">
        <w:trPr>
          <w:trHeight w:val="1370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AB7916" w:rsidRPr="00E97634" w:rsidRDefault="00DD3935">
            <w:pPr>
              <w:spacing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>Objednatel: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E97634" w:rsidRPr="00E97634" w:rsidRDefault="00DD3935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 xml:space="preserve">Integrované centrum sociálních služeb Jihlava, příspěvková organizace se sídlem: </w:t>
            </w:r>
            <w:r w:rsidR="00E97634" w:rsidRPr="00E97634">
              <w:rPr>
                <w:sz w:val="20"/>
                <w:szCs w:val="20"/>
              </w:rPr>
              <w:t>Žižkova 2075/106</w:t>
            </w:r>
            <w:r w:rsidRPr="00E97634">
              <w:rPr>
                <w:sz w:val="20"/>
                <w:szCs w:val="20"/>
              </w:rPr>
              <w:t xml:space="preserve">, 586 </w:t>
            </w:r>
            <w:r w:rsidR="00E97634" w:rsidRPr="00E97634">
              <w:rPr>
                <w:sz w:val="20"/>
                <w:szCs w:val="20"/>
              </w:rPr>
              <w:t>0</w:t>
            </w:r>
            <w:r w:rsidRPr="00E97634">
              <w:rPr>
                <w:sz w:val="20"/>
                <w:szCs w:val="20"/>
              </w:rPr>
              <w:t xml:space="preserve">l Jihlava </w:t>
            </w:r>
          </w:p>
          <w:p w:rsidR="00E97634" w:rsidRPr="00E97634" w:rsidRDefault="00DD3935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 xml:space="preserve">zastupuje: Ing. Mgr. Alena </w:t>
            </w:r>
            <w:r w:rsidR="00E97634" w:rsidRPr="00E97634">
              <w:rPr>
                <w:sz w:val="20"/>
                <w:szCs w:val="20"/>
              </w:rPr>
              <w:t>Ř</w:t>
            </w:r>
            <w:r w:rsidRPr="00E97634">
              <w:rPr>
                <w:sz w:val="20"/>
                <w:szCs w:val="20"/>
              </w:rPr>
              <w:t xml:space="preserve">ehořová, MBA, ředitelka </w:t>
            </w:r>
          </w:p>
          <w:p w:rsidR="00AB7916" w:rsidRPr="00E97634" w:rsidRDefault="00E97634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>IČ</w:t>
            </w:r>
            <w:r w:rsidR="00DD3935" w:rsidRPr="00E97634">
              <w:rPr>
                <w:sz w:val="20"/>
                <w:szCs w:val="20"/>
              </w:rPr>
              <w:t>: 00400840, DIČ: neplátce</w:t>
            </w:r>
          </w:p>
        </w:tc>
      </w:tr>
      <w:tr w:rsidR="00AB7916" w:rsidRPr="00E97634">
        <w:trPr>
          <w:trHeight w:val="1321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AB7916" w:rsidRPr="00E97634" w:rsidRDefault="00DD3935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>Dodavatel: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AB7916" w:rsidRPr="00E97634" w:rsidRDefault="00DD3935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 xml:space="preserve">PATROL </w:t>
            </w:r>
            <w:proofErr w:type="spellStart"/>
            <w:r w:rsidRPr="00E97634">
              <w:rPr>
                <w:sz w:val="20"/>
                <w:szCs w:val="20"/>
              </w:rPr>
              <w:t>group</w:t>
            </w:r>
            <w:proofErr w:type="spellEnd"/>
            <w:r w:rsidRPr="00E97634">
              <w:rPr>
                <w:sz w:val="20"/>
                <w:szCs w:val="20"/>
              </w:rPr>
              <w:t xml:space="preserve"> s.r.o.</w:t>
            </w:r>
          </w:p>
          <w:p w:rsidR="00E97634" w:rsidRPr="00E97634" w:rsidRDefault="00DD3935">
            <w:pPr>
              <w:spacing w:line="259" w:lineRule="auto"/>
              <w:ind w:left="0" w:right="629" w:firstLine="5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 xml:space="preserve">se sídlem: Romana Havelky 4957 / </w:t>
            </w:r>
            <w:proofErr w:type="gramStart"/>
            <w:r w:rsidRPr="00E97634">
              <w:rPr>
                <w:sz w:val="20"/>
                <w:szCs w:val="20"/>
              </w:rPr>
              <w:t>5b</w:t>
            </w:r>
            <w:proofErr w:type="gramEnd"/>
            <w:r w:rsidRPr="00E97634">
              <w:rPr>
                <w:sz w:val="20"/>
                <w:szCs w:val="20"/>
              </w:rPr>
              <w:t xml:space="preserve">, 586 01 Jihlava zapsána v OR vedeném KS Brno, oddílu C, vložce 8188, </w:t>
            </w:r>
            <w:proofErr w:type="spellStart"/>
            <w:r w:rsidRPr="00E97634">
              <w:rPr>
                <w:sz w:val="20"/>
                <w:szCs w:val="20"/>
              </w:rPr>
              <w:t>sp.zn</w:t>
            </w:r>
            <w:proofErr w:type="spellEnd"/>
            <w:r w:rsidRPr="00E97634">
              <w:rPr>
                <w:sz w:val="20"/>
                <w:szCs w:val="20"/>
              </w:rPr>
              <w:t xml:space="preserve">. </w:t>
            </w:r>
            <w:proofErr w:type="spellStart"/>
            <w:r w:rsidRPr="00E97634">
              <w:rPr>
                <w:sz w:val="20"/>
                <w:szCs w:val="20"/>
              </w:rPr>
              <w:t>Firm</w:t>
            </w:r>
            <w:proofErr w:type="spellEnd"/>
            <w:r w:rsidRPr="00E97634">
              <w:rPr>
                <w:sz w:val="20"/>
                <w:szCs w:val="20"/>
              </w:rPr>
              <w:t xml:space="preserve"> 21048/97 zastupuje: Ing. Pavel Volenec, ředitel společnosti </w:t>
            </w:r>
          </w:p>
          <w:p w:rsidR="00AB7916" w:rsidRPr="00E97634" w:rsidRDefault="00E97634">
            <w:pPr>
              <w:spacing w:line="259" w:lineRule="auto"/>
              <w:ind w:left="0" w:right="629" w:firstLine="5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>IČ</w:t>
            </w:r>
            <w:r w:rsidR="00DD3935" w:rsidRPr="00E97634">
              <w:rPr>
                <w:sz w:val="20"/>
                <w:szCs w:val="20"/>
              </w:rPr>
              <w:t>: 46981233, DIČ: CZ46981233</w:t>
            </w:r>
          </w:p>
        </w:tc>
      </w:tr>
      <w:tr w:rsidR="00AB7916" w:rsidRPr="00E97634">
        <w:trPr>
          <w:trHeight w:val="284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AB7916" w:rsidRPr="00E97634" w:rsidRDefault="00DD3935">
            <w:pPr>
              <w:spacing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>Místo určení: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AB7916" w:rsidRPr="00E97634" w:rsidRDefault="00DD3935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>střežené prostory objednatele</w:t>
            </w:r>
          </w:p>
        </w:tc>
      </w:tr>
      <w:tr w:rsidR="00AB7916" w:rsidRPr="00E97634">
        <w:trPr>
          <w:trHeight w:val="544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AB7916" w:rsidRPr="00E97634" w:rsidRDefault="00DD3935">
            <w:pPr>
              <w:spacing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>Předmět plnění: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AB7916" w:rsidRPr="00E97634" w:rsidRDefault="00DD3935">
            <w:pPr>
              <w:spacing w:line="259" w:lineRule="auto"/>
              <w:ind w:left="5" w:hanging="5"/>
              <w:rPr>
                <w:sz w:val="20"/>
                <w:szCs w:val="20"/>
              </w:rPr>
            </w:pPr>
            <w:r w:rsidRPr="00E97634">
              <w:rPr>
                <w:sz w:val="20"/>
                <w:szCs w:val="20"/>
              </w:rPr>
              <w:t>napojení elektronické zabezpečovací signalizace na pult centralizované ochrany objektů a střežení objektu</w:t>
            </w:r>
          </w:p>
        </w:tc>
      </w:tr>
    </w:tbl>
    <w:p w:rsidR="00AB7916" w:rsidRPr="00E97634" w:rsidRDefault="00DD3935">
      <w:pPr>
        <w:pStyle w:val="Nadpis2"/>
        <w:rPr>
          <w:szCs w:val="20"/>
        </w:rPr>
      </w:pPr>
      <w:r w:rsidRPr="00E97634">
        <w:rPr>
          <w:rFonts w:ascii="Calibri" w:eastAsia="Calibri" w:hAnsi="Calibri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-24393</wp:posOffset>
                </wp:positionH>
                <wp:positionV relativeFrom="paragraph">
                  <wp:posOffset>203034</wp:posOffset>
                </wp:positionV>
                <wp:extent cx="5787507" cy="9144"/>
                <wp:effectExtent l="0" t="0" r="0" b="0"/>
                <wp:wrapSquare wrapText="bothSides"/>
                <wp:docPr id="4229" name="Group 4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7507" cy="9144"/>
                          <a:chOff x="0" y="0"/>
                          <a:chExt cx="5787507" cy="9144"/>
                        </a:xfrm>
                      </wpg:grpSpPr>
                      <wps:wsp>
                        <wps:cNvPr id="4228" name="Shape 4228"/>
                        <wps:cNvSpPr/>
                        <wps:spPr>
                          <a:xfrm>
                            <a:off x="0" y="0"/>
                            <a:ext cx="57875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7507" h="9144">
                                <a:moveTo>
                                  <a:pt x="0" y="4572"/>
                                </a:moveTo>
                                <a:lnTo>
                                  <a:pt x="578750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29" style="width:455.709pt;height:0.720001pt;position:absolute;mso-position-horizontal-relative:text;mso-position-horizontal:absolute;margin-left:-1.9208pt;mso-position-vertical-relative:text;margin-top:15.9869pt;" coordsize="57875,91">
                <v:shape id="Shape 4228" style="position:absolute;width:57875;height:91;left:0;top:0;" coordsize="5787507,9144" path="m0,4572l5787507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E97634">
        <w:rPr>
          <w:szCs w:val="20"/>
        </w:rPr>
        <w:t xml:space="preserve">O POSKYTOVÁNÍ SLUŽBY STŘEŽENÍ OBJEKTU V SYSTÉMU </w:t>
      </w:r>
      <w:r w:rsidR="00E97634" w:rsidRPr="00E97634">
        <w:rPr>
          <w:szCs w:val="20"/>
        </w:rPr>
        <w:t>PCO</w:t>
      </w:r>
    </w:p>
    <w:p w:rsidR="00AB7916" w:rsidRPr="00E97634" w:rsidRDefault="00DD3935">
      <w:pPr>
        <w:spacing w:before="10" w:after="134" w:line="259" w:lineRule="auto"/>
        <w:ind w:left="-38" w:right="-14" w:firstLine="0"/>
        <w:jc w:val="left"/>
        <w:rPr>
          <w:sz w:val="20"/>
          <w:szCs w:val="20"/>
        </w:rPr>
      </w:pPr>
      <w:r w:rsidRPr="00E97634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84458" cy="9144"/>
                <wp:effectExtent l="0" t="0" r="0" b="0"/>
                <wp:docPr id="4231" name="Group 4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458" cy="9144"/>
                          <a:chOff x="0" y="0"/>
                          <a:chExt cx="5784458" cy="9144"/>
                        </a:xfrm>
                      </wpg:grpSpPr>
                      <wps:wsp>
                        <wps:cNvPr id="4230" name="Shape 4230"/>
                        <wps:cNvSpPr/>
                        <wps:spPr>
                          <a:xfrm>
                            <a:off x="0" y="0"/>
                            <a:ext cx="5784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4458" h="9144">
                                <a:moveTo>
                                  <a:pt x="0" y="4572"/>
                                </a:moveTo>
                                <a:lnTo>
                                  <a:pt x="578445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1" style="width:455.469pt;height:0.720001pt;mso-position-horizontal-relative:char;mso-position-vertical-relative:line" coordsize="57844,91">
                <v:shape id="Shape 4230" style="position:absolute;width:57844;height:91;left:0;top:0;" coordsize="5784458,9144" path="m0,4572l578445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7916" w:rsidRPr="00E97634" w:rsidRDefault="00DD3935">
      <w:pPr>
        <w:pStyle w:val="Nadpis3"/>
        <w:rPr>
          <w:sz w:val="20"/>
          <w:szCs w:val="20"/>
        </w:rPr>
      </w:pPr>
      <w:r w:rsidRPr="00E97634">
        <w:rPr>
          <w:sz w:val="20"/>
          <w:szCs w:val="20"/>
        </w:rPr>
        <w:t>PŘEDMĚT DODATKU</w:t>
      </w:r>
    </w:p>
    <w:p w:rsidR="00AB7916" w:rsidRPr="00E97634" w:rsidRDefault="00DD3935">
      <w:pPr>
        <w:ind w:left="4" w:firstLine="691"/>
        <w:rPr>
          <w:sz w:val="20"/>
          <w:szCs w:val="20"/>
        </w:rPr>
      </w:pPr>
      <w:r w:rsidRPr="00E97634">
        <w:rPr>
          <w:sz w:val="20"/>
          <w:szCs w:val="20"/>
        </w:rPr>
        <w:t>Tento dodatek upravuje smlouvu uzavřenou dne 03.01.2019 mezi objednatelem a dodavatelem. Předmětem dodatku je aktualizace bodu IV. odstavce 2.</w:t>
      </w:r>
    </w:p>
    <w:p w:rsidR="00AB7916" w:rsidRPr="00E97634" w:rsidRDefault="00DD3935">
      <w:pPr>
        <w:spacing w:after="606"/>
        <w:ind w:left="4" w:firstLine="346"/>
        <w:rPr>
          <w:sz w:val="20"/>
          <w:szCs w:val="20"/>
        </w:rPr>
      </w:pPr>
      <w:r w:rsidRPr="00E97634">
        <w:rPr>
          <w:sz w:val="20"/>
          <w:szCs w:val="20"/>
        </w:rPr>
        <w:t xml:space="preserve">l. Objednatel uhradí měsíčně poplatek za střežení objektů v místě určení, který je vzájemnou dohodou stanoven na </w:t>
      </w:r>
      <w:r w:rsidRPr="00E97634">
        <w:rPr>
          <w:sz w:val="20"/>
          <w:szCs w:val="20"/>
        </w:rPr>
        <w:t xml:space="preserve">1 106,- Kč bez DPH </w:t>
      </w:r>
      <w:proofErr w:type="gramStart"/>
      <w:r w:rsidRPr="00E97634">
        <w:rPr>
          <w:sz w:val="20"/>
          <w:szCs w:val="20"/>
        </w:rPr>
        <w:t>( místo</w:t>
      </w:r>
      <w:proofErr w:type="gramEnd"/>
      <w:r w:rsidRPr="00E97634">
        <w:rPr>
          <w:sz w:val="20"/>
          <w:szCs w:val="20"/>
        </w:rPr>
        <w:t xml:space="preserve"> určení ICSS JI, Žižkova 2075/106, 586 </w:t>
      </w:r>
      <w:r w:rsidR="00E97634" w:rsidRPr="00E97634">
        <w:rPr>
          <w:sz w:val="20"/>
          <w:szCs w:val="20"/>
        </w:rPr>
        <w:t>0</w:t>
      </w:r>
      <w:r w:rsidRPr="00E97634">
        <w:rPr>
          <w:sz w:val="20"/>
          <w:szCs w:val="20"/>
        </w:rPr>
        <w:t xml:space="preserve">l Jihlava činí 478,- Kč bez DPH a ICSS JI, Okružní 4453/13, 586 01 Jihlava činí 478,- Kč + 150,- Kč bez DPH). Poplatek bude placen měsíčně na základě vystavené faktury. </w:t>
      </w:r>
      <w:proofErr w:type="gramStart"/>
      <w:r w:rsidRPr="00E97634">
        <w:rPr>
          <w:sz w:val="20"/>
          <w:szCs w:val="20"/>
        </w:rPr>
        <w:t>Fakturu - daňový</w:t>
      </w:r>
      <w:proofErr w:type="gramEnd"/>
      <w:r w:rsidRPr="00E97634">
        <w:rPr>
          <w:sz w:val="20"/>
          <w:szCs w:val="20"/>
        </w:rPr>
        <w:t xml:space="preserve"> dokl</w:t>
      </w:r>
      <w:r w:rsidRPr="00E97634">
        <w:rPr>
          <w:sz w:val="20"/>
          <w:szCs w:val="20"/>
        </w:rPr>
        <w:t>ad vystaví dodavatel vždy k poslednímu dni v měsíci. Jako variabilní symbol platby bude objednatel uvádět číslo příslušné faktury.</w:t>
      </w:r>
    </w:p>
    <w:p w:rsidR="00AB7916" w:rsidRPr="00E97634" w:rsidRDefault="00DD3935">
      <w:pPr>
        <w:spacing w:after="124" w:line="259" w:lineRule="auto"/>
        <w:ind w:left="0" w:firstLine="0"/>
        <w:jc w:val="center"/>
        <w:rPr>
          <w:sz w:val="20"/>
          <w:szCs w:val="20"/>
        </w:rPr>
      </w:pPr>
      <w:r w:rsidRPr="00E97634">
        <w:rPr>
          <w:sz w:val="20"/>
          <w:szCs w:val="20"/>
        </w:rPr>
        <w:t>ZÁVĚREČNÁ USTANOVENÍ</w:t>
      </w:r>
    </w:p>
    <w:p w:rsidR="00AB7916" w:rsidRPr="00E97634" w:rsidRDefault="00E97634" w:rsidP="00E97634">
      <w:pPr>
        <w:spacing w:line="259" w:lineRule="auto"/>
        <w:ind w:left="0" w:right="10" w:firstLine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E97634">
        <w:rPr>
          <w:sz w:val="20"/>
          <w:szCs w:val="20"/>
        </w:rPr>
        <w:t xml:space="preserve">  </w:t>
      </w:r>
      <w:r w:rsidR="00DD3935" w:rsidRPr="00E97634">
        <w:rPr>
          <w:sz w:val="20"/>
          <w:szCs w:val="20"/>
        </w:rPr>
        <w:t>l. Dodatek je vyhotoven ve dvou výtiscích. Každá ze smluvních stran obdrží po jednom výtisku.</w:t>
      </w:r>
    </w:p>
    <w:p w:rsidR="00AB7916" w:rsidRPr="00E97634" w:rsidRDefault="00DD3935">
      <w:pPr>
        <w:spacing w:after="559"/>
        <w:ind w:left="385"/>
        <w:rPr>
          <w:sz w:val="20"/>
          <w:szCs w:val="20"/>
        </w:rPr>
      </w:pPr>
      <w:r w:rsidRPr="00E97634">
        <w:rPr>
          <w:sz w:val="20"/>
          <w:szCs w:val="20"/>
        </w:rPr>
        <w:t>2. Dodatek nabývá platnosti a účinnosti dne: 6. 3. 2019</w:t>
      </w:r>
    </w:p>
    <w:p w:rsidR="00AB7916" w:rsidRPr="00E97634" w:rsidRDefault="00DD3935">
      <w:pPr>
        <w:spacing w:after="506"/>
        <w:ind w:left="14"/>
        <w:rPr>
          <w:sz w:val="20"/>
          <w:szCs w:val="20"/>
        </w:rPr>
      </w:pPr>
      <w:r w:rsidRPr="00E97634">
        <w:rPr>
          <w:sz w:val="20"/>
          <w:szCs w:val="20"/>
        </w:rPr>
        <w:t>V Jihlavě dne: 6. 3. 2019</w:t>
      </w:r>
    </w:p>
    <w:p w:rsidR="00AB7916" w:rsidRPr="00E97634" w:rsidRDefault="00DD3935">
      <w:pPr>
        <w:tabs>
          <w:tab w:val="center" w:pos="7001"/>
        </w:tabs>
        <w:spacing w:line="259" w:lineRule="auto"/>
        <w:ind w:left="0" w:firstLine="0"/>
        <w:jc w:val="left"/>
        <w:rPr>
          <w:sz w:val="20"/>
          <w:szCs w:val="20"/>
        </w:rPr>
      </w:pPr>
      <w:r w:rsidRPr="00E97634">
        <w:rPr>
          <w:sz w:val="20"/>
          <w:szCs w:val="20"/>
        </w:rPr>
        <w:t>Za dodavatele:</w:t>
      </w:r>
      <w:r w:rsidRPr="00E97634">
        <w:rPr>
          <w:sz w:val="20"/>
          <w:szCs w:val="20"/>
        </w:rPr>
        <w:tab/>
        <w:t>Za objednavatele:</w:t>
      </w:r>
    </w:p>
    <w:p w:rsidR="00AB7916" w:rsidRDefault="00AB7916">
      <w:pPr>
        <w:spacing w:after="470" w:line="259" w:lineRule="auto"/>
        <w:ind w:left="5" w:firstLine="0"/>
        <w:jc w:val="left"/>
      </w:pPr>
      <w:bookmarkStart w:id="0" w:name="_GoBack"/>
      <w:bookmarkEnd w:id="0"/>
    </w:p>
    <w:tbl>
      <w:tblPr>
        <w:tblStyle w:val="TableGrid"/>
        <w:tblW w:w="8336" w:type="dxa"/>
        <w:tblInd w:w="4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3241"/>
      </w:tblGrid>
      <w:tr w:rsidR="00AB7916">
        <w:trPr>
          <w:trHeight w:val="454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16" w:rsidRPr="00E97634" w:rsidRDefault="00AB7916">
            <w:pPr>
              <w:spacing w:line="259" w:lineRule="auto"/>
              <w:ind w:left="14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AB7916" w:rsidRDefault="00AB7916">
            <w:pPr>
              <w:spacing w:line="259" w:lineRule="auto"/>
              <w:ind w:left="0" w:firstLine="941"/>
            </w:pPr>
          </w:p>
        </w:tc>
      </w:tr>
      <w:tr w:rsidR="00AB7916">
        <w:trPr>
          <w:trHeight w:val="289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16" w:rsidRDefault="00AB7916">
            <w:pPr>
              <w:spacing w:line="259" w:lineRule="auto"/>
              <w:ind w:left="14" w:firstLine="0"/>
              <w:jc w:val="left"/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AB7916" w:rsidRDefault="00AB7916">
            <w:pPr>
              <w:spacing w:line="259" w:lineRule="auto"/>
              <w:ind w:left="595" w:firstLine="0"/>
              <w:jc w:val="left"/>
            </w:pPr>
          </w:p>
        </w:tc>
      </w:tr>
      <w:tr w:rsidR="00AB7916">
        <w:trPr>
          <w:trHeight w:val="20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AB7916" w:rsidRDefault="00AB7916">
            <w:pPr>
              <w:spacing w:line="259" w:lineRule="auto"/>
              <w:ind w:left="490" w:firstLine="0"/>
              <w:jc w:val="left"/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AB7916" w:rsidRDefault="00AB7916">
            <w:pPr>
              <w:spacing w:line="259" w:lineRule="auto"/>
              <w:ind w:left="58" w:firstLine="0"/>
              <w:jc w:val="center"/>
            </w:pPr>
          </w:p>
        </w:tc>
      </w:tr>
      <w:tr w:rsidR="00AB7916">
        <w:trPr>
          <w:trHeight w:val="21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AB7916" w:rsidRDefault="00AB7916">
            <w:pPr>
              <w:spacing w:line="259" w:lineRule="auto"/>
              <w:ind w:left="0" w:firstLine="0"/>
              <w:jc w:val="left"/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AB7916" w:rsidRDefault="00AB7916">
            <w:pPr>
              <w:spacing w:line="259" w:lineRule="auto"/>
              <w:ind w:left="34" w:firstLine="0"/>
              <w:jc w:val="center"/>
            </w:pPr>
          </w:p>
        </w:tc>
      </w:tr>
    </w:tbl>
    <w:p w:rsidR="00DD3935" w:rsidRDefault="00DD3935" w:rsidP="00E97634">
      <w:pPr>
        <w:ind w:left="0" w:firstLine="0"/>
      </w:pPr>
    </w:p>
    <w:sectPr w:rsidR="00DD3935">
      <w:pgSz w:w="11563" w:h="16488"/>
      <w:pgMar w:top="1440" w:right="1407" w:bottom="1411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16"/>
    <w:rsid w:val="002C2A29"/>
    <w:rsid w:val="00425B84"/>
    <w:rsid w:val="00971766"/>
    <w:rsid w:val="00AB7916"/>
    <w:rsid w:val="00DD3935"/>
    <w:rsid w:val="00E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FF1F"/>
  <w15:docId w15:val="{C020D0AB-CD0A-4C8D-9724-E3042ABC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02"/>
      <w:ind w:right="24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51"/>
      <w:ind w:right="38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cp:lastModifiedBy>Daniela Sobotková</cp:lastModifiedBy>
  <cp:revision>3</cp:revision>
  <cp:lastPrinted>2019-03-06T07:38:00Z</cp:lastPrinted>
  <dcterms:created xsi:type="dcterms:W3CDTF">2019-03-06T07:49:00Z</dcterms:created>
  <dcterms:modified xsi:type="dcterms:W3CDTF">2019-03-06T07:54:00Z</dcterms:modified>
</cp:coreProperties>
</file>