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02" w:rsidRDefault="004911A1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1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96pt;margin-top:14pt;width:0;height:29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40" type="#_x0000_t32" style="position:absolute;margin-left:565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80502" w:rsidRDefault="004911A1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RS010/2019</w:t>
      </w:r>
    </w:p>
    <w:p w:rsidR="00A80502" w:rsidRDefault="004911A1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>
        <w:rPr>
          <w:noProof/>
          <w:lang w:val="cs-CZ" w:eastAsia="cs-CZ"/>
        </w:rPr>
        <w:pict>
          <v:shape id="_x0000_s1039" type="#_x0000_t32" style="position:absolute;margin-left:263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63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A80502" w:rsidRDefault="004911A1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A80502" w:rsidRDefault="004911A1">
      <w:pPr>
        <w:pStyle w:val="Row6"/>
      </w:pPr>
      <w:r>
        <w:tab/>
      </w:r>
    </w:p>
    <w:p w:rsidR="00A80502" w:rsidRDefault="004911A1">
      <w:pPr>
        <w:pStyle w:val="Row6"/>
      </w:pPr>
      <w:r>
        <w:tab/>
      </w:r>
      <w:r>
        <w:rPr>
          <w:rStyle w:val="Text3"/>
        </w:rPr>
        <w:t>Jeremenkova 110/15</w:t>
      </w:r>
    </w:p>
    <w:p w:rsidR="00A80502" w:rsidRDefault="004911A1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Český nábytek a.s.</w:t>
      </w:r>
    </w:p>
    <w:p w:rsidR="00A80502" w:rsidRDefault="004911A1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A80502" w:rsidRDefault="004911A1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6pt;margin-top:20pt;width:240pt;height:11pt;z-index:-251658234;mso-position-horizontal-relative:margin" stroked="f">
            <v:fill o:opacity2="0"/>
            <v:textbox inset="0,0,0,0">
              <w:txbxContent>
                <w:p w:rsidR="00A80502" w:rsidRDefault="004911A1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149 00  Praha 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  <w:position w:val="25"/>
        </w:rPr>
        <w:t>Chomutovická  1444/2</w:t>
      </w:r>
    </w:p>
    <w:p w:rsidR="00A80502" w:rsidRDefault="004911A1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A80502" w:rsidRDefault="004911A1">
      <w:pPr>
        <w:pStyle w:val="Row10"/>
      </w:pPr>
      <w:r>
        <w:tab/>
      </w:r>
      <w:r>
        <w:rPr>
          <w:rStyle w:val="Text3"/>
          <w:position w:val="7"/>
        </w:rPr>
        <w:t>Katastrální pracoviště Přerov</w:t>
      </w:r>
      <w:r>
        <w:tab/>
      </w:r>
      <w:r>
        <w:rPr>
          <w:rStyle w:val="Text1"/>
        </w:rPr>
        <w:t>ČESKÁ REPUBLIKA</w:t>
      </w:r>
    </w:p>
    <w:p w:rsidR="00A80502" w:rsidRDefault="004911A1">
      <w:pPr>
        <w:pStyle w:val="Row11"/>
      </w:pPr>
      <w:r>
        <w:tab/>
      </w:r>
      <w:r>
        <w:rPr>
          <w:noProof/>
          <w:lang w:val="cs-CZ" w:eastAsia="cs-CZ"/>
        </w:rPr>
        <w:pict>
          <v:shape id="_x0000_s1036" type="#_x0000_t32" style="position:absolute;margin-left:263pt;margin-top:14pt;width:3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96pt;margin-top:15pt;width:0;height:73pt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96pt;margin-top:14pt;width:269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80502" w:rsidRDefault="004911A1">
      <w:pPr>
        <w:pStyle w:val="Row12"/>
      </w:pPr>
      <w:r>
        <w:tab/>
      </w:r>
      <w:r>
        <w:rPr>
          <w:rStyle w:val="Text3"/>
          <w:position w:val="8"/>
        </w:rPr>
        <w:t>Husova 2/2846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26063395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CZ26063395</w:t>
      </w:r>
    </w:p>
    <w:p w:rsidR="00A80502" w:rsidRDefault="004911A1">
      <w:pPr>
        <w:pStyle w:val="Row13"/>
      </w:pPr>
      <w:r>
        <w:rPr>
          <w:noProof/>
          <w:lang w:val="cs-CZ" w:eastAsia="cs-CZ"/>
        </w:rPr>
        <w:pict>
          <v:shape id="_x0000_s1033" type="#_x0000_t202" style="position:absolute;margin-left:27pt;margin-top:15pt;width:233pt;height:11pt;z-index:-251658230;mso-position-horizontal-relative:margin" stroked="f">
            <v:fill o:opacity2="0"/>
            <v:textbox inset="0,0,0,0">
              <w:txbxContent>
                <w:p w:rsidR="00A80502" w:rsidRDefault="004911A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7"/>
        </w:rPr>
        <w:t>751 63  Přerov 2</w:t>
      </w:r>
      <w:r>
        <w:rPr>
          <w:noProof/>
          <w:lang w:val="cs-CZ" w:eastAsia="cs-CZ"/>
        </w:rPr>
        <w:pict>
          <v:shape id="_x0000_s1032" type="#_x0000_t32" style="position:absolute;margin-left:297pt;margin-top:3pt;width:269pt;height:0;z-index:-25165822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28.02.2019</w:t>
      </w:r>
    </w:p>
    <w:p w:rsidR="00A80502" w:rsidRDefault="004911A1">
      <w:pPr>
        <w:pStyle w:val="Row14"/>
      </w:pPr>
      <w:r>
        <w:tab/>
      </w:r>
      <w:r>
        <w:rPr>
          <w:rStyle w:val="Text1"/>
        </w:rPr>
        <w:t>Datum dodání</w:t>
      </w:r>
      <w:r>
        <w:tab/>
      </w:r>
      <w:r>
        <w:rPr>
          <w:rStyle w:val="Text1"/>
        </w:rPr>
        <w:t>od</w:t>
      </w:r>
      <w:r>
        <w:tab/>
      </w:r>
      <w:r>
        <w:rPr>
          <w:rStyle w:val="Text3"/>
        </w:rPr>
        <w:t>12.10.2018</w:t>
      </w:r>
      <w:r>
        <w:tab/>
      </w:r>
      <w:r>
        <w:rPr>
          <w:rStyle w:val="Text1"/>
        </w:rPr>
        <w:t>do</w:t>
      </w:r>
      <w:r>
        <w:tab/>
      </w:r>
      <w:r>
        <w:rPr>
          <w:rStyle w:val="Text3"/>
        </w:rPr>
        <w:t>12.10.2022</w:t>
      </w:r>
    </w:p>
    <w:p w:rsidR="00A80502" w:rsidRDefault="004911A1">
      <w:pPr>
        <w:pStyle w:val="Row15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tab/>
      </w:r>
      <w:r>
        <w:rPr>
          <w:rStyle w:val="Text1"/>
        </w:rPr>
        <w:t>Doprava</w:t>
      </w:r>
    </w:p>
    <w:p w:rsidR="00A80502" w:rsidRDefault="004911A1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5pt;margin-top:16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2pt;margin-top:16pt;width:543pt;height:0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  <w:highlight w:val="white"/>
        </w:rPr>
        <w:t>Typ organizace</w:t>
      </w:r>
      <w:r>
        <w:tab/>
      </w:r>
      <w:r>
        <w:rPr>
          <w:rStyle w:val="Text3"/>
          <w:highlight w:val="white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21 dnů od data fakturace</w:t>
      </w:r>
      <w:r>
        <w:rPr>
          <w:noProof/>
          <w:lang w:val="cs-CZ" w:eastAsia="cs-CZ"/>
        </w:rPr>
        <w:pict>
          <v:shape id="_x0000_s1029" type="#_x0000_t32" style="position:absolute;margin-left:568pt;margin-top:16pt;width:4pt;height:0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A80502" w:rsidRDefault="00A80502">
      <w:pPr>
        <w:pStyle w:val="Row17"/>
      </w:pPr>
    </w:p>
    <w:p w:rsidR="00A80502" w:rsidRDefault="004911A1">
      <w:pPr>
        <w:pStyle w:val="Row18"/>
      </w:pPr>
      <w:r>
        <w:tab/>
      </w:r>
    </w:p>
    <w:p w:rsidR="00A80502" w:rsidRDefault="004911A1">
      <w:pPr>
        <w:pStyle w:val="Row19"/>
      </w:pPr>
      <w:r>
        <w:tab/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Na základě Rámcové dohody na dodávky kancelářského nábytku pro rezort ČÚZK (dále jen Dohoda), č.j. ČÚZK-</w:t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09262/2018-13 ze dne 4. 10. 2018 u Vás objednáváme dodávku a montáž kncelářského nábytku dle Vašich</w:t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cenových nabídkek č. 5431 - CN - CUZK - Přerov 1 - 19 02 21 a 5432 - CN - CUZK - Přerov 2 - 19 02 21 (viz přílohy</w:t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této objednávky) na dodací adresu Katast</w:t>
      </w:r>
      <w:r>
        <w:rPr>
          <w:rStyle w:val="Text1"/>
          <w:highlight w:val="white"/>
        </w:rPr>
        <w:t>rálního pracoviště Přerov.</w:t>
      </w:r>
    </w:p>
    <w:p w:rsidR="00A80502" w:rsidRDefault="004911A1">
      <w:pPr>
        <w:pStyle w:val="Row19"/>
      </w:pPr>
      <w:r>
        <w:tab/>
      </w:r>
    </w:p>
    <w:p w:rsidR="00A80502" w:rsidRDefault="004911A1">
      <w:pPr>
        <w:pStyle w:val="Row19"/>
      </w:pPr>
      <w:r>
        <w:tab/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Lhůty:</w:t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-  dle článku 2.4. Dohody je dodavatel povinen do 5 pracovních dnů od jejího doručení potvrdit přijetí objednávky.</w:t>
      </w:r>
    </w:p>
    <w:p w:rsidR="00A80502" w:rsidRDefault="004911A1">
      <w:pPr>
        <w:pStyle w:val="Row19"/>
      </w:pPr>
      <w:r>
        <w:tab/>
      </w:r>
      <w:r>
        <w:rPr>
          <w:rStyle w:val="Text1"/>
          <w:highlight w:val="white"/>
        </w:rPr>
        <w:t>-  dle článku 4.2. Dohody je dodací lhůta stanovena nejpozději do 30 pracovních dnů od potvrzení obj</w:t>
      </w:r>
      <w:r>
        <w:rPr>
          <w:rStyle w:val="Text1"/>
          <w:highlight w:val="white"/>
        </w:rPr>
        <w:t>ednávky.</w:t>
      </w:r>
    </w:p>
    <w:p w:rsidR="00A80502" w:rsidRDefault="004911A1">
      <w:pPr>
        <w:pStyle w:val="Row19"/>
      </w:pPr>
      <w:r>
        <w:tab/>
      </w:r>
    </w:p>
    <w:p w:rsidR="00A80502" w:rsidRDefault="004911A1">
      <w:pPr>
        <w:pStyle w:val="Row19"/>
      </w:pPr>
      <w:r>
        <w:tab/>
      </w:r>
    </w:p>
    <w:p w:rsidR="00A80502" w:rsidRDefault="004911A1">
      <w:pPr>
        <w:pStyle w:val="Row19"/>
      </w:pPr>
      <w:r>
        <w:rPr>
          <w:noProof/>
          <w:lang w:val="cs-CZ" w:eastAsia="cs-CZ"/>
        </w:rPr>
        <w:pict>
          <v:rect id="_x0000_s1028" style="position:absolute;margin-left:21pt;margin-top:20pt;width:544pt;height:236pt;z-index:-251658225;mso-position-horizontal-relative:margin" strokeweight="1pt">
            <w10:wrap anchorx="margin" anchory="page"/>
          </v:rect>
        </w:pict>
      </w:r>
      <w:r>
        <w:tab/>
      </w:r>
      <w:r>
        <w:rPr>
          <w:rStyle w:val="Text1"/>
          <w:highlight w:val="white"/>
        </w:rPr>
        <w:t>.</w:t>
      </w:r>
    </w:p>
    <w:p w:rsidR="00A80502" w:rsidRDefault="00A80502">
      <w:pPr>
        <w:pStyle w:val="Row17"/>
      </w:pPr>
    </w:p>
    <w:p w:rsidR="00A80502" w:rsidRDefault="004911A1">
      <w:pPr>
        <w:pStyle w:val="Row20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70 288.90</w:t>
      </w:r>
      <w:r>
        <w:tab/>
      </w:r>
      <w:r>
        <w:rPr>
          <w:rStyle w:val="Text1"/>
          <w:highlight w:val="white"/>
        </w:rPr>
        <w:t>Kč</w:t>
      </w:r>
    </w:p>
    <w:p w:rsidR="00A80502" w:rsidRDefault="004911A1">
      <w:pPr>
        <w:pStyle w:val="Row21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>
        <w:rPr>
          <w:noProof/>
          <w:lang w:val="cs-CZ" w:eastAsia="cs-CZ"/>
        </w:rPr>
        <w:pict>
          <v:shape id="_x0000_s1027" type="#_x0000_t32" style="position:absolute;margin-left:307pt;margin-top:2pt;width:257pt;height:0;z-index:-2516582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307pt;margin-top:4pt;width:257pt;height:0;z-index:-251658223;mso-position-horizontal-relative:margin;mso-position-vertical-relative:text" o:connectortype="straight" strokeweight="1pt">
            <w10:wrap anchorx="margin" anchory="page"/>
          </v:shape>
        </w:pict>
      </w:r>
    </w:p>
    <w:p w:rsidR="00A80502" w:rsidRDefault="004911A1">
      <w:pPr>
        <w:pStyle w:val="Row21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bookmarkStart w:id="0" w:name="_GoBack"/>
      <w:bookmarkEnd w:id="0"/>
    </w:p>
    <w:p w:rsidR="00A80502" w:rsidRDefault="00A80502">
      <w:pPr>
        <w:pStyle w:val="Row17"/>
      </w:pPr>
    </w:p>
    <w:p w:rsidR="00A80502" w:rsidRDefault="00A80502">
      <w:pPr>
        <w:pStyle w:val="Row17"/>
      </w:pPr>
    </w:p>
    <w:p w:rsidR="00A80502" w:rsidRDefault="00A80502">
      <w:pPr>
        <w:pStyle w:val="Row17"/>
      </w:pPr>
    </w:p>
    <w:p w:rsidR="00A80502" w:rsidRDefault="004911A1">
      <w:pPr>
        <w:pStyle w:val="Row22"/>
      </w:pPr>
      <w:r>
        <w:tab/>
      </w:r>
      <w:r>
        <w:rPr>
          <w:rStyle w:val="Text1"/>
          <w:highlight w:val="white"/>
        </w:rPr>
        <w:t>Schválil(a)</w:t>
      </w:r>
    </w:p>
    <w:p w:rsidR="00A80502" w:rsidRDefault="004911A1">
      <w:pPr>
        <w:pStyle w:val="Row23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A80502" w:rsidRDefault="004911A1">
      <w:pPr>
        <w:pStyle w:val="Row24"/>
      </w:pPr>
      <w:r>
        <w:tab/>
      </w:r>
    </w:p>
    <w:p w:rsidR="00A80502" w:rsidRDefault="004911A1">
      <w:pPr>
        <w:pStyle w:val="Row25"/>
      </w:pPr>
      <w:r>
        <w:tab/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Na objednávky v předpokládané hodnotě vyšší než 50 000 Kč bez DPH se vztahuje povinnost uveřejnění prostřednictvím registru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smluv podle zákona 340/2015 Sb.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Objednávka nabývá účinnosti dnem jejího uveřejnění v registru smluv.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Uveřejnění objednávky v registru smluv provede odběratel.</w:t>
      </w:r>
    </w:p>
    <w:p w:rsidR="00A80502" w:rsidRDefault="004911A1">
      <w:pPr>
        <w:pStyle w:val="Row25"/>
      </w:pPr>
      <w:r>
        <w:tab/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Uveďte na faktuře číslo objednávky, jinak nebude proplacena !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 xml:space="preserve">Fakturu zašlete </w:t>
      </w:r>
      <w:r>
        <w:rPr>
          <w:rStyle w:val="Text3"/>
          <w:highlight w:val="white"/>
        </w:rPr>
        <w:t>na  D O D A C Í  adresu</w:t>
      </w:r>
    </w:p>
    <w:p w:rsidR="00A80502" w:rsidRDefault="004911A1">
      <w:pPr>
        <w:pStyle w:val="Row25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A80502" w:rsidRDefault="00A80502">
      <w:pPr>
        <w:pStyle w:val="Row26"/>
      </w:pPr>
    </w:p>
    <w:sectPr w:rsidR="00A80502" w:rsidSect="00000001">
      <w:headerReference w:type="default" r:id="rId6"/>
      <w:footerReference w:type="default" r:id="rId7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1A1" w:rsidRDefault="004911A1">
      <w:pPr>
        <w:spacing w:after="0" w:line="240" w:lineRule="auto"/>
      </w:pPr>
      <w:r>
        <w:separator/>
      </w:r>
    </w:p>
  </w:endnote>
  <w:endnote w:type="continuationSeparator" w:id="0">
    <w:p w:rsidR="004911A1" w:rsidRDefault="0049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02" w:rsidRDefault="004911A1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1pt;margin-top:-3pt;width:545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1"/>
        <w:highlight w:val="white"/>
      </w:rPr>
      <w:t>Číslo objednávky</w:t>
    </w:r>
    <w:r>
      <w:tab/>
    </w:r>
    <w:r>
      <w:rPr>
        <w:rStyle w:val="Text3"/>
        <w:highlight w:val="white"/>
      </w:rPr>
      <w:t>RS010/2019</w:t>
    </w:r>
    <w:r>
      <w:tab/>
    </w:r>
    <w:r>
      <w:rPr>
        <w:rStyle w:val="Text5"/>
        <w:position w:val="2"/>
        <w:highlight w:val="white"/>
      </w:rPr>
      <w:t>© MÚZO Praha s.r.o. - www.muzo.cz</w:t>
    </w:r>
    <w:r>
      <w:tab/>
    </w:r>
    <w:r>
      <w:rPr>
        <w:rStyle w:val="Text1"/>
        <w:highlight w:val="white"/>
      </w:rPr>
      <w:t>Strana</w:t>
    </w:r>
    <w:r>
      <w:tab/>
    </w:r>
    <w:r>
      <w:rPr>
        <w:rStyle w:val="Text3"/>
        <w:highlight w:val="white"/>
      </w:rPr>
      <w:t>1</w:t>
    </w:r>
  </w:p>
  <w:p w:rsidR="00A80502" w:rsidRDefault="00A80502">
    <w:pPr>
      <w:pStyle w:val="Row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1A1" w:rsidRDefault="004911A1">
      <w:pPr>
        <w:spacing w:after="0" w:line="240" w:lineRule="auto"/>
      </w:pPr>
      <w:r>
        <w:separator/>
      </w:r>
    </w:p>
  </w:footnote>
  <w:footnote w:type="continuationSeparator" w:id="0">
    <w:p w:rsidR="004911A1" w:rsidRDefault="0049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502" w:rsidRDefault="00A8050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C581A"/>
    <w:rsid w:val="004911A1"/>
    <w:rsid w:val="009107EA"/>
    <w:rsid w:val="00A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  <o:r id="V:Rule4" type="connector" idref="#_x0000_s1040"/>
        <o:r id="V:Rule5" type="connector" idref="#_x0000_s1039"/>
        <o:r id="V:Rule6" type="connector" idref="#_x0000_s1038"/>
        <o:r id="V:Rule7" type="connector" idref="#_x0000_s1036"/>
        <o:r id="V:Rule8" type="connector" idref="#_x0000_s1035"/>
        <o:r id="V:Rule9" type="connector" idref="#_x0000_s1034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4:docId w14:val="3862A465"/>
  <w15:docId w15:val="{D82175B2-E347-4757-A974-A7C80A1E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pPr>
      <w:keepNext/>
      <w:tabs>
        <w:tab w:val="right" w:pos="11295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2520"/>
        <w:tab w:val="left" w:pos="2985"/>
        <w:tab w:val="left" w:pos="6120"/>
        <w:tab w:val="left" w:pos="8250"/>
      </w:tabs>
      <w:spacing w:before="140" w:after="0" w:line="240" w:lineRule="exact"/>
    </w:p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2985"/>
      </w:tabs>
      <w:spacing w:before="20" w:after="0" w:line="420" w:lineRule="exact"/>
    </w:pPr>
  </w:style>
  <w:style w:type="paragraph" w:customStyle="1" w:styleId="Row5">
    <w:name w:val="Row 5"/>
    <w:basedOn w:val="Normln"/>
    <w:qFormat/>
    <w:pPr>
      <w:keepNext/>
      <w:tabs>
        <w:tab w:val="left" w:pos="540"/>
      </w:tabs>
      <w:spacing w:before="4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1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6120"/>
      </w:tabs>
      <w:spacing w:before="40" w:after="0" w:line="34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6120"/>
      </w:tabs>
      <w:spacing w:before="2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6120"/>
      </w:tabs>
      <w:spacing w:before="20" w:after="0" w:line="38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6120"/>
      </w:tabs>
      <w:spacing w:before="60"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6120"/>
        <w:tab w:val="left" w:pos="6465"/>
        <w:tab w:val="left" w:pos="8250"/>
        <w:tab w:val="left" w:pos="8700"/>
      </w:tabs>
      <w:spacing w:before="80" w:after="0" w:line="260" w:lineRule="exact"/>
    </w:pPr>
  </w:style>
  <w:style w:type="paragraph" w:customStyle="1" w:styleId="Row13">
    <w:name w:val="Row 13"/>
    <w:basedOn w:val="Normln"/>
    <w:qFormat/>
    <w:pPr>
      <w:keepNext/>
      <w:tabs>
        <w:tab w:val="left" w:pos="540"/>
        <w:tab w:val="left" w:pos="6120"/>
        <w:tab w:val="left" w:pos="8250"/>
      </w:tabs>
      <w:spacing w:before="20" w:after="0" w:line="320" w:lineRule="exact"/>
    </w:pPr>
  </w:style>
  <w:style w:type="paragraph" w:customStyle="1" w:styleId="Row14">
    <w:name w:val="Row 14"/>
    <w:basedOn w:val="Normln"/>
    <w:qFormat/>
    <w:pPr>
      <w:keepNext/>
      <w:tabs>
        <w:tab w:val="left" w:pos="6120"/>
        <w:tab w:val="left" w:pos="7500"/>
        <w:tab w:val="left" w:pos="8250"/>
        <w:tab w:val="left" w:pos="9330"/>
        <w:tab w:val="left" w:pos="9675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  <w:tab w:val="left" w:pos="2205"/>
        <w:tab w:val="left" w:pos="6120"/>
      </w:tabs>
      <w:spacing w:before="2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2205"/>
        <w:tab w:val="left" w:pos="6120"/>
        <w:tab w:val="left" w:pos="8250"/>
      </w:tabs>
      <w:spacing w:before="40" w:after="0" w:line="200" w:lineRule="exact"/>
    </w:pPr>
  </w:style>
  <w:style w:type="paragraph" w:customStyle="1" w:styleId="Row17">
    <w:name w:val="Row 17"/>
    <w:basedOn w:val="Normln"/>
    <w:qFormat/>
    <w:pPr>
      <w:keepNext/>
      <w:spacing w:after="0" w:line="22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</w:tabs>
      <w:spacing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590"/>
        <w:tab w:val="left" w:pos="6120"/>
        <w:tab w:val="right" w:pos="10830"/>
        <w:tab w:val="left" w:pos="10860"/>
      </w:tabs>
      <w:spacing w:before="40"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590"/>
      </w:tabs>
      <w:spacing w:before="20"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hAnsi="Arial" w:cs="Arial"/>
      <w:color w:val="000000"/>
      <w:sz w:val="16"/>
    </w:r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2085"/>
      </w:tabs>
      <w:spacing w:before="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27">
    <w:name w:val="Row 27"/>
    <w:basedOn w:val="Normln"/>
    <w:qFormat/>
    <w:pPr>
      <w:keepNext/>
      <w:tabs>
        <w:tab w:val="left" w:pos="525"/>
        <w:tab w:val="left" w:pos="2130"/>
        <w:tab w:val="left" w:pos="4620"/>
        <w:tab w:val="left" w:pos="9915"/>
        <w:tab w:val="right" w:pos="11280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1624</Characters>
  <Application>Microsoft Office Word</Application>
  <DocSecurity>0</DocSecurity>
  <Lines>13</Lines>
  <Paragraphs>3</Paragraphs>
  <ScaleCrop>false</ScaleCrop>
  <Manager/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Rozkošný Michal</cp:lastModifiedBy>
  <cp:revision>3</cp:revision>
  <dcterms:created xsi:type="dcterms:W3CDTF">2019-03-01T11:47:00Z</dcterms:created>
  <dcterms:modified xsi:type="dcterms:W3CDTF">2019-03-05T13:00:00Z</dcterms:modified>
  <cp:category/>
</cp:coreProperties>
</file>