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FEC4B" w14:textId="585C7C64" w:rsidR="006569CD" w:rsidRDefault="00C22FBA" w:rsidP="006616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 ke</w:t>
      </w:r>
    </w:p>
    <w:p w14:paraId="5CB8CD9D" w14:textId="42037E75" w:rsidR="00FA1810" w:rsidRDefault="00FB776E" w:rsidP="006616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</w:t>
      </w:r>
      <w:r w:rsidR="00C22FBA">
        <w:rPr>
          <w:b/>
          <w:sz w:val="32"/>
          <w:szCs w:val="32"/>
        </w:rPr>
        <w:t>ě</w:t>
      </w:r>
      <w:r>
        <w:rPr>
          <w:b/>
          <w:sz w:val="32"/>
          <w:szCs w:val="32"/>
        </w:rPr>
        <w:t xml:space="preserve"> o poskytování </w:t>
      </w:r>
      <w:r w:rsidR="002F2CE4">
        <w:rPr>
          <w:b/>
          <w:sz w:val="32"/>
          <w:szCs w:val="32"/>
        </w:rPr>
        <w:t xml:space="preserve">licencí včetně </w:t>
      </w:r>
      <w:r>
        <w:rPr>
          <w:b/>
          <w:sz w:val="32"/>
          <w:szCs w:val="32"/>
        </w:rPr>
        <w:t xml:space="preserve">služeb podpory a rozvoje </w:t>
      </w:r>
      <w:r w:rsidR="00DB3B6A">
        <w:rPr>
          <w:b/>
          <w:sz w:val="32"/>
          <w:szCs w:val="32"/>
        </w:rPr>
        <w:t>Ekonomického informačního systému</w:t>
      </w:r>
      <w:r w:rsidR="002F2CE4">
        <w:rPr>
          <w:b/>
          <w:sz w:val="32"/>
          <w:szCs w:val="32"/>
        </w:rPr>
        <w:t>,</w:t>
      </w:r>
    </w:p>
    <w:p w14:paraId="38B4EE1B" w14:textId="0B671860" w:rsidR="002F2CE4" w:rsidRDefault="00C22FBA" w:rsidP="002F2CE4">
      <w:pPr>
        <w:spacing w:after="0"/>
        <w:jc w:val="center"/>
      </w:pPr>
      <w:r>
        <w:t>Uzavřený</w:t>
      </w:r>
      <w:r w:rsidR="002F2CE4">
        <w:t xml:space="preserve"> v souladu se zákonem 89/2012 Sb. – občanský zákoník a zákonem 121/2000 Sb., autorský zákon</w:t>
      </w:r>
    </w:p>
    <w:p w14:paraId="101F5522" w14:textId="77777777" w:rsidR="002F2CE4" w:rsidRDefault="002F2CE4" w:rsidP="002F2CE4">
      <w:pPr>
        <w:spacing w:after="0"/>
        <w:jc w:val="center"/>
      </w:pPr>
    </w:p>
    <w:p w14:paraId="1D11AC3B" w14:textId="77777777" w:rsidR="002F2CE4" w:rsidRDefault="002F2CE4" w:rsidP="002F2CE4">
      <w:pPr>
        <w:spacing w:after="0"/>
        <w:jc w:val="both"/>
        <w:rPr>
          <w:b/>
        </w:rPr>
      </w:pPr>
      <w:r>
        <w:rPr>
          <w:b/>
        </w:rPr>
        <w:t>Smluvní strany:</w:t>
      </w:r>
    </w:p>
    <w:p w14:paraId="4A0913B9" w14:textId="77777777" w:rsidR="002F2CE4" w:rsidRPr="002F2CE4" w:rsidRDefault="002F2CE4" w:rsidP="002F2CE4">
      <w:pPr>
        <w:spacing w:after="0"/>
        <w:jc w:val="both"/>
        <w:rPr>
          <w:sz w:val="32"/>
          <w:szCs w:val="32"/>
        </w:rPr>
      </w:pPr>
    </w:p>
    <w:p w14:paraId="59467433" w14:textId="77777777" w:rsidR="0081278A" w:rsidRPr="00FB776E" w:rsidRDefault="0081278A" w:rsidP="00661688">
      <w:pPr>
        <w:spacing w:after="0"/>
      </w:pPr>
      <w:r w:rsidRPr="00661688">
        <w:rPr>
          <w:b/>
        </w:rPr>
        <w:t>Společnost:</w:t>
      </w:r>
      <w:r w:rsidRPr="00661688">
        <w:rPr>
          <w:b/>
        </w:rPr>
        <w:tab/>
      </w:r>
      <w:r w:rsidR="00FB776E" w:rsidRPr="00FB776E">
        <w:t>Podpůrný a garanční rolnický a lesnický fond, a.s.</w:t>
      </w:r>
    </w:p>
    <w:p w14:paraId="7EE4BA1D" w14:textId="77777777" w:rsidR="0081278A" w:rsidRPr="00FB776E" w:rsidRDefault="0081278A" w:rsidP="00661688">
      <w:pPr>
        <w:spacing w:after="0"/>
      </w:pPr>
      <w:r w:rsidRPr="00661688">
        <w:rPr>
          <w:b/>
        </w:rPr>
        <w:t>Se sídlem:</w:t>
      </w:r>
      <w:r w:rsidRPr="00661688">
        <w:rPr>
          <w:b/>
        </w:rPr>
        <w:tab/>
      </w:r>
      <w:r w:rsidR="00133A9B">
        <w:t>Sokolovská 394/17, 186 00 Praha</w:t>
      </w:r>
    </w:p>
    <w:p w14:paraId="27C4F8D3" w14:textId="77777777" w:rsidR="0081278A" w:rsidRPr="00FB776E" w:rsidRDefault="0081278A" w:rsidP="00E02764">
      <w:pPr>
        <w:spacing w:after="0"/>
        <w:ind w:left="1418" w:hanging="1418"/>
      </w:pPr>
      <w:r w:rsidRPr="00661688">
        <w:rPr>
          <w:b/>
        </w:rPr>
        <w:t>IČ:</w:t>
      </w:r>
      <w:r w:rsidRPr="00661688">
        <w:rPr>
          <w:b/>
        </w:rPr>
        <w:tab/>
      </w:r>
      <w:r w:rsidR="00FB776E" w:rsidRPr="00FB776E">
        <w:t>492 414 94</w:t>
      </w:r>
    </w:p>
    <w:p w14:paraId="4A8A8E18" w14:textId="77777777" w:rsidR="0081278A" w:rsidRDefault="0081278A" w:rsidP="008D3EF7">
      <w:pPr>
        <w:spacing w:after="0"/>
      </w:pPr>
      <w:r>
        <w:t xml:space="preserve">Zapsaná v obchodním rejstříku vedeném </w:t>
      </w:r>
      <w:r w:rsidR="00725C1D">
        <w:t xml:space="preserve">u </w:t>
      </w:r>
      <w:r w:rsidR="00FB776E">
        <w:t>Městského soudu v Praze</w:t>
      </w:r>
      <w:r w:rsidR="00725C1D">
        <w:t xml:space="preserve">, oddíl </w:t>
      </w:r>
      <w:r w:rsidR="00FB776E">
        <w:t>B</w:t>
      </w:r>
      <w:r w:rsidR="00725C1D">
        <w:t xml:space="preserve">, vložka </w:t>
      </w:r>
      <w:r w:rsidR="00FB776E">
        <w:t>2130</w:t>
      </w:r>
    </w:p>
    <w:p w14:paraId="407A0796" w14:textId="77777777" w:rsidR="008D3EF7" w:rsidRDefault="008D3EF7" w:rsidP="00B1025D">
      <w:pPr>
        <w:spacing w:after="0"/>
      </w:pPr>
      <w:r>
        <w:t>(dále jen „</w:t>
      </w:r>
      <w:r w:rsidR="00FB776E">
        <w:rPr>
          <w:b/>
        </w:rPr>
        <w:t>Objednatel</w:t>
      </w:r>
      <w:r>
        <w:t>“</w:t>
      </w:r>
      <w:r w:rsidR="00A05273">
        <w:t xml:space="preserve"> nebo </w:t>
      </w:r>
      <w:r w:rsidR="00A05273">
        <w:rPr>
          <w:b/>
        </w:rPr>
        <w:t>„PGRLF“</w:t>
      </w:r>
      <w:r>
        <w:t>)</w:t>
      </w:r>
    </w:p>
    <w:p w14:paraId="2481C94E" w14:textId="77777777" w:rsidR="0081278A" w:rsidRDefault="0081278A" w:rsidP="008D3EF7">
      <w:pPr>
        <w:spacing w:before="240" w:after="240"/>
      </w:pPr>
      <w:r>
        <w:t>a</w:t>
      </w:r>
    </w:p>
    <w:p w14:paraId="22147793" w14:textId="6AA254BA" w:rsidR="0081278A" w:rsidRPr="00661688" w:rsidRDefault="0081278A" w:rsidP="00661688">
      <w:pPr>
        <w:spacing w:after="0"/>
        <w:rPr>
          <w:b/>
        </w:rPr>
      </w:pPr>
      <w:r w:rsidRPr="00661688">
        <w:rPr>
          <w:b/>
        </w:rPr>
        <w:t>Společnost:</w:t>
      </w:r>
      <w:r w:rsidRPr="00661688">
        <w:rPr>
          <w:b/>
        </w:rPr>
        <w:tab/>
      </w:r>
      <w:r w:rsidR="00172F55">
        <w:t xml:space="preserve">Konica Minolta IT </w:t>
      </w:r>
      <w:proofErr w:type="spellStart"/>
      <w:r w:rsidR="00172F55">
        <w:t>Solutions</w:t>
      </w:r>
      <w:proofErr w:type="spellEnd"/>
      <w:r w:rsidR="00172F55">
        <w:t xml:space="preserve"> Czech a.s.</w:t>
      </w:r>
    </w:p>
    <w:p w14:paraId="063C0BC3" w14:textId="4C51BB1B" w:rsidR="0081278A" w:rsidRPr="00172F55" w:rsidRDefault="0081278A" w:rsidP="00661688">
      <w:pPr>
        <w:spacing w:after="0"/>
      </w:pPr>
      <w:r w:rsidRPr="00661688">
        <w:rPr>
          <w:b/>
        </w:rPr>
        <w:t>Se sídlem:</w:t>
      </w:r>
      <w:r w:rsidR="00172F55">
        <w:rPr>
          <w:b/>
        </w:rPr>
        <w:tab/>
      </w:r>
      <w:r w:rsidR="00172F55" w:rsidRPr="00172F55">
        <w:t>U Plynárny 1002/97, 101 00 Praha 10</w:t>
      </w:r>
    </w:p>
    <w:p w14:paraId="489BE4A6" w14:textId="0CD760D0" w:rsidR="0081278A" w:rsidRPr="00172F55" w:rsidRDefault="0081278A" w:rsidP="00661688">
      <w:pPr>
        <w:spacing w:after="0"/>
      </w:pPr>
      <w:r w:rsidRPr="00661688">
        <w:rPr>
          <w:b/>
        </w:rPr>
        <w:t>IČ:</w:t>
      </w:r>
      <w:r w:rsidRPr="00661688">
        <w:rPr>
          <w:b/>
        </w:rPr>
        <w:tab/>
      </w:r>
      <w:r w:rsidRPr="00661688">
        <w:rPr>
          <w:b/>
        </w:rPr>
        <w:tab/>
      </w:r>
      <w:r w:rsidR="00172F55" w:rsidRPr="00172F55">
        <w:t>258 20 826</w:t>
      </w:r>
    </w:p>
    <w:p w14:paraId="1F9F7F9C" w14:textId="3A3DDC29" w:rsidR="00A05273" w:rsidRPr="00A05273" w:rsidRDefault="00A05273" w:rsidP="00661688">
      <w:pPr>
        <w:spacing w:after="0"/>
      </w:pPr>
      <w:r>
        <w:rPr>
          <w:b/>
        </w:rPr>
        <w:t xml:space="preserve">DIČ: </w:t>
      </w:r>
      <w:r>
        <w:rPr>
          <w:b/>
        </w:rPr>
        <w:tab/>
      </w:r>
      <w:r>
        <w:rPr>
          <w:b/>
        </w:rPr>
        <w:tab/>
      </w:r>
      <w:r w:rsidR="00172F55">
        <w:t>CZ25820826</w:t>
      </w:r>
    </w:p>
    <w:p w14:paraId="44EF4C34" w14:textId="43881801" w:rsidR="00725C1D" w:rsidRDefault="00725C1D" w:rsidP="008D3EF7">
      <w:pPr>
        <w:spacing w:after="0"/>
      </w:pPr>
      <w:r>
        <w:t xml:space="preserve">Zapsaná v obchodním rejstříku vedeném u </w:t>
      </w:r>
      <w:r w:rsidR="00172F55">
        <w:t>Městského soudu v Praze</w:t>
      </w:r>
      <w:r>
        <w:t xml:space="preserve">, oddíl </w:t>
      </w:r>
      <w:r w:rsidR="00172F55">
        <w:t>B</w:t>
      </w:r>
      <w:r>
        <w:t xml:space="preserve">, vložka </w:t>
      </w:r>
      <w:r w:rsidR="00172F55">
        <w:t>16870</w:t>
      </w:r>
    </w:p>
    <w:p w14:paraId="2B4B3A23" w14:textId="4496F1DA" w:rsidR="00A05273" w:rsidRDefault="00A05273" w:rsidP="00A05273">
      <w:pPr>
        <w:spacing w:after="0"/>
      </w:pPr>
      <w:r>
        <w:t xml:space="preserve">Bankovní spojení: </w:t>
      </w:r>
      <w:proofErr w:type="spellStart"/>
      <w:r w:rsidR="001D28B5">
        <w:t>xxxx</w:t>
      </w:r>
      <w:proofErr w:type="spellEnd"/>
    </w:p>
    <w:p w14:paraId="000222FE" w14:textId="39DF25EA" w:rsidR="00A05273" w:rsidRDefault="00A05273" w:rsidP="00A05273">
      <w:pPr>
        <w:spacing w:after="0"/>
      </w:pPr>
      <w:r>
        <w:t xml:space="preserve">Číslo účtu:              </w:t>
      </w:r>
      <w:proofErr w:type="spellStart"/>
      <w:r w:rsidR="001D28B5">
        <w:t>xxxx</w:t>
      </w:r>
      <w:proofErr w:type="spellEnd"/>
    </w:p>
    <w:p w14:paraId="6D050851" w14:textId="77777777" w:rsidR="00A05273" w:rsidRDefault="00A05273" w:rsidP="008D3EF7">
      <w:pPr>
        <w:spacing w:after="0"/>
      </w:pPr>
    </w:p>
    <w:p w14:paraId="751D0568" w14:textId="77777777" w:rsidR="008D3EF7" w:rsidRDefault="008D3EF7" w:rsidP="00B1025D">
      <w:pPr>
        <w:spacing w:after="0"/>
      </w:pPr>
      <w:r>
        <w:t>(dále jen „</w:t>
      </w:r>
      <w:r w:rsidR="00FB776E">
        <w:rPr>
          <w:b/>
        </w:rPr>
        <w:t>Poskytovatel</w:t>
      </w:r>
      <w:r>
        <w:t>“)</w:t>
      </w:r>
    </w:p>
    <w:p w14:paraId="756569D4" w14:textId="77777777" w:rsidR="0081278A" w:rsidRDefault="0081278A" w:rsidP="00B1025D">
      <w:pPr>
        <w:spacing w:before="240" w:after="240"/>
      </w:pPr>
      <w:r>
        <w:t>(dále společně také jako „</w:t>
      </w:r>
      <w:r w:rsidRPr="0081278A">
        <w:rPr>
          <w:b/>
        </w:rPr>
        <w:t>Smluvní strany</w:t>
      </w:r>
      <w:r>
        <w:t>“ a jednotlivě jako „</w:t>
      </w:r>
      <w:r w:rsidRPr="0081278A">
        <w:rPr>
          <w:b/>
        </w:rPr>
        <w:t>Smluvní strana</w:t>
      </w:r>
      <w:r>
        <w:t>“)</w:t>
      </w:r>
    </w:p>
    <w:p w14:paraId="4E99DE61" w14:textId="3C3657CB" w:rsidR="0081278A" w:rsidRDefault="00FF239C" w:rsidP="00661688">
      <w:pPr>
        <w:spacing w:before="480" w:after="480"/>
        <w:jc w:val="center"/>
      </w:pPr>
      <w:r>
        <w:t>níže</w:t>
      </w:r>
      <w:r w:rsidR="0081278A">
        <w:t xml:space="preserve"> uvedeného dne měsíce a roku uzavírají v souladu s § </w:t>
      </w:r>
      <w:r w:rsidR="00846111">
        <w:t>1746 odst. 2</w:t>
      </w:r>
      <w:r w:rsidR="0081278A">
        <w:t xml:space="preserve"> zákona č. 89/2012 Sb., občanský zákoník (dále jen „</w:t>
      </w:r>
      <w:r w:rsidR="0081278A" w:rsidRPr="0081278A">
        <w:rPr>
          <w:b/>
        </w:rPr>
        <w:t>OZ</w:t>
      </w:r>
      <w:r w:rsidR="0081278A">
        <w:t xml:space="preserve">“) </w:t>
      </w:r>
      <w:r w:rsidR="00C22FBA">
        <w:t xml:space="preserve">dodatek č. 1 ke </w:t>
      </w:r>
      <w:r w:rsidR="00846111">
        <w:t>smlouv</w:t>
      </w:r>
      <w:r w:rsidR="00C22FBA">
        <w:t>ě</w:t>
      </w:r>
      <w:r w:rsidR="00846111">
        <w:t xml:space="preserve"> o poskytování služeb</w:t>
      </w:r>
      <w:r w:rsidR="0081278A">
        <w:t xml:space="preserve"> (dále jen „</w:t>
      </w:r>
      <w:r w:rsidR="00C22FBA">
        <w:rPr>
          <w:b/>
        </w:rPr>
        <w:t>Dodatek 1</w:t>
      </w:r>
      <w:r w:rsidR="0081278A">
        <w:t>“)</w:t>
      </w:r>
      <w:r w:rsidR="002F2CE4">
        <w:t xml:space="preserve">. </w:t>
      </w:r>
    </w:p>
    <w:p w14:paraId="0BD2E6BC" w14:textId="34EA618F" w:rsidR="00C22FBA" w:rsidRDefault="00C22FBA" w:rsidP="00661688">
      <w:pPr>
        <w:spacing w:before="480" w:after="480"/>
        <w:jc w:val="center"/>
      </w:pPr>
    </w:p>
    <w:p w14:paraId="1EAD8BAF" w14:textId="1520EBC0" w:rsidR="00C22FBA" w:rsidRDefault="00C22FBA" w:rsidP="00661688">
      <w:pPr>
        <w:spacing w:before="480" w:after="480"/>
        <w:jc w:val="center"/>
      </w:pPr>
      <w:r>
        <w:t xml:space="preserve">MĚNÍ SE: </w:t>
      </w:r>
    </w:p>
    <w:p w14:paraId="2B00DB00" w14:textId="333FB3F0" w:rsidR="00C22FBA" w:rsidRDefault="00C22FBA" w:rsidP="00C22FBA">
      <w:pPr>
        <w:spacing w:before="480" w:after="480"/>
        <w:jc w:val="both"/>
      </w:pPr>
      <w:r>
        <w:t xml:space="preserve">Bod 4.1. Smlouvy se nahrazuje tímto textem: Poskytovatel je </w:t>
      </w:r>
      <w:r w:rsidR="00F3536A">
        <w:t>povinen poskytovat Služby</w:t>
      </w:r>
      <w:bookmarkStart w:id="0" w:name="_GoBack"/>
      <w:bookmarkEnd w:id="0"/>
      <w:r>
        <w:t xml:space="preserve"> od </w:t>
      </w:r>
      <w:r w:rsidR="006D2F19">
        <w:t>30. 3. 2019</w:t>
      </w:r>
      <w:r>
        <w:t xml:space="preserve"> do </w:t>
      </w:r>
      <w:r w:rsidR="006D2F19">
        <w:t>31. 3. 2020</w:t>
      </w:r>
      <w:r>
        <w:t xml:space="preserve">. </w:t>
      </w:r>
    </w:p>
    <w:p w14:paraId="12775BF2" w14:textId="3B317CB3" w:rsidR="00C22FBA" w:rsidRDefault="00C22FBA" w:rsidP="00C22FBA">
      <w:pPr>
        <w:spacing w:before="480" w:after="480"/>
        <w:jc w:val="both"/>
      </w:pPr>
      <w:r>
        <w:lastRenderedPageBreak/>
        <w:t xml:space="preserve">Bod 1.1.1. Přílohy č. 1 Smlouvy se nahrazuje tímto textem: </w:t>
      </w:r>
      <w:r w:rsidRPr="00B85FB1">
        <w:t>Zadavatel má platnou službu MS BREP (</w:t>
      </w:r>
      <w:proofErr w:type="spellStart"/>
      <w:r w:rsidRPr="00B85FB1">
        <w:t>maintenance</w:t>
      </w:r>
      <w:proofErr w:type="spellEnd"/>
      <w:r w:rsidRPr="00B85FB1">
        <w:t xml:space="preserve">) pro MD NAV, </w:t>
      </w:r>
      <w:proofErr w:type="spellStart"/>
      <w:r w:rsidRPr="00B85FB1">
        <w:t>Acct</w:t>
      </w:r>
      <w:proofErr w:type="spellEnd"/>
      <w:r w:rsidRPr="00B85FB1">
        <w:t xml:space="preserve"> </w:t>
      </w:r>
      <w:proofErr w:type="spellStart"/>
      <w:r w:rsidRPr="00B85FB1">
        <w:t>number</w:t>
      </w:r>
      <w:proofErr w:type="spellEnd"/>
      <w:r w:rsidRPr="00B85FB1">
        <w:t>: 5408559 do</w:t>
      </w:r>
      <w:r>
        <w:t xml:space="preserve"> </w:t>
      </w:r>
      <w:r w:rsidR="006D2F19">
        <w:t>30. 3. 2019</w:t>
      </w:r>
      <w:r>
        <w:t>.</w:t>
      </w:r>
    </w:p>
    <w:p w14:paraId="33A0A2F5" w14:textId="0FA39B78" w:rsidR="00C22FBA" w:rsidRDefault="00C22FBA" w:rsidP="00C22FBA">
      <w:pPr>
        <w:spacing w:before="480" w:after="480"/>
        <w:jc w:val="both"/>
      </w:pPr>
      <w:r>
        <w:t xml:space="preserve">Bod 1.1.2. Přílohy č. 1 Smlouvy se nahrazuje tímto textem: </w:t>
      </w:r>
      <w:r w:rsidRPr="00002479">
        <w:t xml:space="preserve">Poskytovatel se v rámci služby Aktualizace verze Microsoft Dynamics NAV zavazuje pro Objednatele zajistit práva k užití všech nových verzí a aktualizací, uvolněných společnosti Microsoft k užití v České republice pro Microsoft Dynamics NAV (MS BREP </w:t>
      </w:r>
      <w:proofErr w:type="spellStart"/>
      <w:r w:rsidRPr="00002479">
        <w:t>maintenance</w:t>
      </w:r>
      <w:proofErr w:type="spellEnd"/>
      <w:r w:rsidRPr="00002479">
        <w:t xml:space="preserve">) v období od </w:t>
      </w:r>
      <w:r w:rsidR="006D2F19">
        <w:t>31. 3</w:t>
      </w:r>
      <w:r w:rsidRPr="00002479">
        <w:t>. 201</w:t>
      </w:r>
      <w:r>
        <w:t>9</w:t>
      </w:r>
      <w:r w:rsidRPr="00002479">
        <w:t xml:space="preserve"> do 3</w:t>
      </w:r>
      <w:r>
        <w:t>0</w:t>
      </w:r>
      <w:r w:rsidRPr="00002479">
        <w:t>. 3. 20</w:t>
      </w:r>
      <w:r>
        <w:t>20</w:t>
      </w:r>
    </w:p>
    <w:p w14:paraId="5233927E" w14:textId="4737DA35" w:rsidR="00C22FBA" w:rsidRDefault="00C22FBA" w:rsidP="00C22FBA">
      <w:pPr>
        <w:spacing w:before="480" w:after="480"/>
        <w:jc w:val="both"/>
      </w:pPr>
      <w:r>
        <w:t xml:space="preserve">Ostatní ustanovení Smlouvy zůstávají beze změny. </w:t>
      </w:r>
    </w:p>
    <w:p w14:paraId="44BAFDB1" w14:textId="42E5FD92" w:rsidR="00C22FBA" w:rsidRDefault="00C22FBA" w:rsidP="00C22FBA">
      <w:pPr>
        <w:spacing w:before="480" w:after="480"/>
        <w:jc w:val="both"/>
      </w:pPr>
      <w:r>
        <w:t xml:space="preserve">Platnost Dodatku č. 1 je okamžikem podpisu obou stran a účinnost nejdříve dnem uveřejnění Dodatku č. 1 v registru smluv. </w:t>
      </w:r>
    </w:p>
    <w:p w14:paraId="52344116" w14:textId="77777777" w:rsidR="00C22FBA" w:rsidRPr="00C22FBA" w:rsidRDefault="00C22FBA" w:rsidP="00C22FBA">
      <w:pPr>
        <w:spacing w:before="480" w:after="480"/>
        <w:jc w:val="both"/>
        <w:rPr>
          <w:b/>
        </w:rPr>
      </w:pPr>
    </w:p>
    <w:p w14:paraId="66B230FF" w14:textId="09E27D20" w:rsidR="00BF7CAD" w:rsidRPr="0079455A" w:rsidRDefault="00BF7CAD" w:rsidP="007A0B15"/>
    <w:tbl>
      <w:tblPr>
        <w:tblStyle w:val="Mkatabulky"/>
        <w:tblW w:w="93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4111"/>
      </w:tblGrid>
      <w:tr w:rsidR="00BF7CAD" w14:paraId="6B4BE24B" w14:textId="77777777" w:rsidTr="002C6803">
        <w:trPr>
          <w:jc w:val="center"/>
        </w:trPr>
        <w:tc>
          <w:tcPr>
            <w:tcW w:w="4077" w:type="dxa"/>
          </w:tcPr>
          <w:p w14:paraId="5D0E93CE" w14:textId="5F7712DD" w:rsidR="00BF7CAD" w:rsidRDefault="00BF7CAD" w:rsidP="00807EC0">
            <w:pPr>
              <w:keepNext/>
              <w:keepLines/>
              <w:spacing w:before="600"/>
            </w:pPr>
            <w:r w:rsidRPr="00873B90">
              <w:t xml:space="preserve">V </w:t>
            </w:r>
            <w:r w:rsidR="00807EC0">
              <w:t>Praze</w:t>
            </w:r>
            <w:r w:rsidRPr="00873B90">
              <w:t xml:space="preserve"> dne </w:t>
            </w:r>
          </w:p>
        </w:tc>
        <w:tc>
          <w:tcPr>
            <w:tcW w:w="1134" w:type="dxa"/>
          </w:tcPr>
          <w:p w14:paraId="134938A1" w14:textId="77777777" w:rsidR="00BF7CAD" w:rsidRDefault="00BF7CAD" w:rsidP="002C6803">
            <w:pPr>
              <w:keepNext/>
              <w:keepLines/>
              <w:spacing w:before="600"/>
            </w:pPr>
          </w:p>
        </w:tc>
        <w:tc>
          <w:tcPr>
            <w:tcW w:w="4111" w:type="dxa"/>
          </w:tcPr>
          <w:p w14:paraId="7B0E3673" w14:textId="761B8199" w:rsidR="00BF7CAD" w:rsidRDefault="00BF7CAD" w:rsidP="00807EC0">
            <w:pPr>
              <w:keepNext/>
              <w:keepLines/>
              <w:spacing w:before="600"/>
            </w:pPr>
            <w:r>
              <w:t xml:space="preserve">V </w:t>
            </w:r>
            <w:r w:rsidR="003875B9">
              <w:t xml:space="preserve">Praze </w:t>
            </w:r>
            <w:r>
              <w:t xml:space="preserve">dne </w:t>
            </w:r>
          </w:p>
        </w:tc>
      </w:tr>
      <w:tr w:rsidR="00BF7CAD" w14:paraId="5771AE05" w14:textId="77777777" w:rsidTr="002C6803">
        <w:trPr>
          <w:jc w:val="center"/>
        </w:trPr>
        <w:tc>
          <w:tcPr>
            <w:tcW w:w="4077" w:type="dxa"/>
            <w:tcBorders>
              <w:bottom w:val="single" w:sz="4" w:space="0" w:color="auto"/>
            </w:tcBorders>
          </w:tcPr>
          <w:p w14:paraId="593555A6" w14:textId="77777777" w:rsidR="00BF7CAD" w:rsidRDefault="00BF7CAD" w:rsidP="002C6803">
            <w:pPr>
              <w:keepNext/>
              <w:keepLines/>
              <w:spacing w:before="240" w:after="240"/>
            </w:pPr>
          </w:p>
        </w:tc>
        <w:tc>
          <w:tcPr>
            <w:tcW w:w="1134" w:type="dxa"/>
          </w:tcPr>
          <w:p w14:paraId="6E23ABA0" w14:textId="77777777" w:rsidR="00BF7CAD" w:rsidRDefault="00BF7CAD" w:rsidP="002C6803">
            <w:pPr>
              <w:keepNext/>
              <w:keepLines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97C0FA9" w14:textId="77777777" w:rsidR="00BF7CAD" w:rsidRDefault="00BF7CAD" w:rsidP="002C6803">
            <w:pPr>
              <w:keepNext/>
              <w:keepLines/>
              <w:spacing w:before="240" w:after="240"/>
            </w:pPr>
          </w:p>
        </w:tc>
      </w:tr>
      <w:tr w:rsidR="00BF7CAD" w14:paraId="43F92041" w14:textId="77777777" w:rsidTr="002C6803">
        <w:trPr>
          <w:jc w:val="center"/>
        </w:trPr>
        <w:tc>
          <w:tcPr>
            <w:tcW w:w="4077" w:type="dxa"/>
            <w:tcBorders>
              <w:top w:val="single" w:sz="4" w:space="0" w:color="auto"/>
            </w:tcBorders>
          </w:tcPr>
          <w:p w14:paraId="3F2DD7AC" w14:textId="77777777" w:rsidR="00BF7CAD" w:rsidRPr="00573CD8" w:rsidRDefault="00BF7CAD" w:rsidP="002C6803">
            <w:pPr>
              <w:keepNext/>
              <w:keepLines/>
              <w:rPr>
                <w:b/>
              </w:rPr>
            </w:pPr>
            <w:r w:rsidRPr="00573CD8">
              <w:rPr>
                <w:b/>
              </w:rPr>
              <w:t xml:space="preserve">za </w:t>
            </w:r>
            <w:r w:rsidR="007D0394" w:rsidRPr="007D0394">
              <w:rPr>
                <w:b/>
              </w:rPr>
              <w:t>Podpůrný a garanční rolnický a lesnický fond, a.s.</w:t>
            </w:r>
          </w:p>
          <w:p w14:paraId="5CB7C3DD" w14:textId="3A39795F" w:rsidR="007D0394" w:rsidRDefault="00747349" w:rsidP="007D0394">
            <w:pPr>
              <w:keepNext/>
              <w:keepLines/>
            </w:pPr>
            <w:proofErr w:type="spellStart"/>
            <w:r>
              <w:t>Mgr.Dipl</w:t>
            </w:r>
            <w:proofErr w:type="spellEnd"/>
            <w:r>
              <w:t>.-</w:t>
            </w:r>
            <w:r w:rsidR="006D2F19">
              <w:t xml:space="preserve">Ing. </w:t>
            </w:r>
            <w:proofErr w:type="spellStart"/>
            <w:r w:rsidR="006D2F19">
              <w:t>sc</w:t>
            </w:r>
            <w:r>
              <w:t>.agr</w:t>
            </w:r>
            <w:proofErr w:type="spellEnd"/>
            <w:r>
              <w:t xml:space="preserve">. Vladimír </w:t>
            </w:r>
            <w:proofErr w:type="spellStart"/>
            <w:r>
              <w:t>Eck</w:t>
            </w:r>
            <w:proofErr w:type="spellEnd"/>
          </w:p>
          <w:p w14:paraId="10E1E216" w14:textId="77777777" w:rsidR="00BF7CAD" w:rsidRDefault="007D0394" w:rsidP="007D0394">
            <w:pPr>
              <w:keepNext/>
              <w:keepLines/>
            </w:pPr>
            <w:r>
              <w:t>předseda představenstva</w:t>
            </w:r>
          </w:p>
        </w:tc>
        <w:tc>
          <w:tcPr>
            <w:tcW w:w="1134" w:type="dxa"/>
          </w:tcPr>
          <w:p w14:paraId="44AB0F94" w14:textId="77777777" w:rsidR="00BF7CAD" w:rsidRDefault="00BF7CAD" w:rsidP="002C6803">
            <w:pPr>
              <w:keepNext/>
              <w:keepLines/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1817355" w14:textId="1538476A" w:rsidR="00BF7CAD" w:rsidRPr="00573CD8" w:rsidRDefault="00BF7CAD" w:rsidP="002C6803">
            <w:pPr>
              <w:keepNext/>
              <w:keepLines/>
              <w:rPr>
                <w:b/>
              </w:rPr>
            </w:pPr>
            <w:r w:rsidRPr="00573CD8">
              <w:rPr>
                <w:b/>
              </w:rPr>
              <w:t xml:space="preserve">za </w:t>
            </w:r>
            <w:r w:rsidR="003875B9">
              <w:rPr>
                <w:b/>
              </w:rPr>
              <w:t xml:space="preserve">Konica Minolta IT </w:t>
            </w:r>
            <w:proofErr w:type="spellStart"/>
            <w:r w:rsidR="003875B9">
              <w:rPr>
                <w:b/>
              </w:rPr>
              <w:t>Solutions</w:t>
            </w:r>
            <w:proofErr w:type="spellEnd"/>
            <w:r w:rsidR="003875B9">
              <w:rPr>
                <w:b/>
              </w:rPr>
              <w:t xml:space="preserve"> Czech a.s.</w:t>
            </w:r>
          </w:p>
          <w:p w14:paraId="6AC9B620" w14:textId="77777777" w:rsidR="00BF7CAD" w:rsidRDefault="003875B9" w:rsidP="003875B9">
            <w:pPr>
              <w:keepNext/>
              <w:keepLines/>
            </w:pPr>
            <w:r>
              <w:t xml:space="preserve">Bc. Stanislav </w:t>
            </w:r>
            <w:proofErr w:type="spellStart"/>
            <w:r>
              <w:t>Hlobilek</w:t>
            </w:r>
            <w:proofErr w:type="spellEnd"/>
            <w:r>
              <w:t>, MBA</w:t>
            </w:r>
          </w:p>
          <w:p w14:paraId="0E328A87" w14:textId="3844562F" w:rsidR="003875B9" w:rsidRDefault="003875B9" w:rsidP="003875B9">
            <w:pPr>
              <w:keepNext/>
              <w:keepLines/>
            </w:pPr>
            <w:r>
              <w:t>Výkonný ředitel</w:t>
            </w:r>
          </w:p>
        </w:tc>
      </w:tr>
    </w:tbl>
    <w:p w14:paraId="1DC8700B" w14:textId="0C3DA6E1" w:rsidR="00951E65" w:rsidRDefault="00951E65" w:rsidP="00F3536A">
      <w:pPr>
        <w:keepNext/>
        <w:spacing w:after="0"/>
      </w:pPr>
    </w:p>
    <w:sectPr w:rsidR="00951E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5AE2" w14:textId="77777777" w:rsidR="00DD55C5" w:rsidRDefault="00DD55C5" w:rsidP="00DC083C">
      <w:pPr>
        <w:spacing w:after="0" w:line="240" w:lineRule="auto"/>
      </w:pPr>
      <w:r>
        <w:separator/>
      </w:r>
    </w:p>
  </w:endnote>
  <w:endnote w:type="continuationSeparator" w:id="0">
    <w:p w14:paraId="29ABBB14" w14:textId="77777777" w:rsidR="00DD55C5" w:rsidRDefault="00DD55C5" w:rsidP="00DC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10EEE" w14:textId="77777777" w:rsidR="00DD55C5" w:rsidRDefault="00DD55C5" w:rsidP="00DC083C">
      <w:pPr>
        <w:spacing w:after="0" w:line="240" w:lineRule="auto"/>
      </w:pPr>
      <w:r>
        <w:separator/>
      </w:r>
    </w:p>
  </w:footnote>
  <w:footnote w:type="continuationSeparator" w:id="0">
    <w:p w14:paraId="6C34940D" w14:textId="77777777" w:rsidR="00DD55C5" w:rsidRDefault="00DD55C5" w:rsidP="00DC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1F40B" w14:textId="0BD60CB7" w:rsidR="0097779A" w:rsidRPr="00DB58A3" w:rsidRDefault="0097779A" w:rsidP="00DB58A3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388E22"/>
    <w:lvl w:ilvl="0">
      <w:start w:val="1"/>
      <w:numFmt w:val="bullet"/>
      <w:pStyle w:val="WBC-Odrka2"/>
      <w:lvlText w:val=""/>
      <w:lvlJc w:val="left"/>
      <w:pPr>
        <w:tabs>
          <w:tab w:val="num" w:pos="1531"/>
        </w:tabs>
        <w:ind w:left="1531" w:hanging="397"/>
      </w:pPr>
      <w:rPr>
        <w:rFonts w:ascii="Wingdings" w:hAnsi="Wingdings" w:hint="default"/>
        <w:color w:val="E60019"/>
        <w:sz w:val="24"/>
        <w:szCs w:val="24"/>
      </w:rPr>
    </w:lvl>
  </w:abstractNum>
  <w:abstractNum w:abstractNumId="1" w15:restartNumberingAfterBreak="0">
    <w:nsid w:val="02CB4E0E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47DF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774E"/>
    <w:multiLevelType w:val="hybridMultilevel"/>
    <w:tmpl w:val="A0E86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F3AF4"/>
    <w:multiLevelType w:val="hybridMultilevel"/>
    <w:tmpl w:val="C62E490C"/>
    <w:lvl w:ilvl="0" w:tplc="AD94762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C031AA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37E38"/>
    <w:multiLevelType w:val="hybridMultilevel"/>
    <w:tmpl w:val="EC08A8F6"/>
    <w:lvl w:ilvl="0" w:tplc="919691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B6E56"/>
    <w:multiLevelType w:val="multilevel"/>
    <w:tmpl w:val="C0866596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dstclanku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odstinstitutu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16EF0843"/>
    <w:multiLevelType w:val="hybridMultilevel"/>
    <w:tmpl w:val="C660D67E"/>
    <w:lvl w:ilvl="0" w:tplc="BB88F886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C4251"/>
    <w:multiLevelType w:val="hybridMultilevel"/>
    <w:tmpl w:val="AFD284E8"/>
    <w:lvl w:ilvl="0" w:tplc="168C81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C3F29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D7851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C4416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096E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721E8"/>
    <w:multiLevelType w:val="multilevel"/>
    <w:tmpl w:val="0405001F"/>
    <w:lvl w:ilvl="0">
      <w:start w:val="1"/>
      <w:numFmt w:val="decimal"/>
      <w:pStyle w:val="Seznamsodrkami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D83A2E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1A84"/>
    <w:multiLevelType w:val="hybridMultilevel"/>
    <w:tmpl w:val="E89E7346"/>
    <w:lvl w:ilvl="0" w:tplc="24843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03D7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C4556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E5BF9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00525"/>
    <w:multiLevelType w:val="hybridMultilevel"/>
    <w:tmpl w:val="7B4C770E"/>
    <w:lvl w:ilvl="0" w:tplc="7ADCB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02003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A5238"/>
    <w:multiLevelType w:val="hybridMultilevel"/>
    <w:tmpl w:val="EB34F072"/>
    <w:lvl w:ilvl="0" w:tplc="7B8C4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F64E2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B5E9E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A1A73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2D6C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87F56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59DC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36822"/>
    <w:multiLevelType w:val="hybridMultilevel"/>
    <w:tmpl w:val="E89E7346"/>
    <w:lvl w:ilvl="0" w:tplc="24843B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5DE6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E296A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92A13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00558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E0794"/>
    <w:multiLevelType w:val="hybridMultilevel"/>
    <w:tmpl w:val="DEF608C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3184D1F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F4976"/>
    <w:multiLevelType w:val="hybridMultilevel"/>
    <w:tmpl w:val="BF828032"/>
    <w:lvl w:ilvl="0" w:tplc="8C7AD072">
      <w:start w:val="19"/>
      <w:numFmt w:val="bullet"/>
      <w:lvlText w:val="-"/>
      <w:lvlJc w:val="left"/>
      <w:pPr>
        <w:ind w:left="2061" w:hanging="360"/>
      </w:pPr>
      <w:rPr>
        <w:rFonts w:ascii="Georgia" w:eastAsia="Times New Roman" w:hAnsi="Georgia" w:cs="Times New Roman" w:hint="default"/>
      </w:rPr>
    </w:lvl>
    <w:lvl w:ilvl="1" w:tplc="04050019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7" w15:restartNumberingAfterBreak="0">
    <w:nsid w:val="6AFA46A0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2A88"/>
    <w:multiLevelType w:val="hybridMultilevel"/>
    <w:tmpl w:val="A344F17A"/>
    <w:lvl w:ilvl="0" w:tplc="24843B9E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1"/>
  </w:num>
  <w:num w:numId="5">
    <w:abstractNumId w:val="35"/>
  </w:num>
  <w:num w:numId="6">
    <w:abstractNumId w:val="30"/>
  </w:num>
  <w:num w:numId="7">
    <w:abstractNumId w:val="18"/>
  </w:num>
  <w:num w:numId="8">
    <w:abstractNumId w:val="10"/>
  </w:num>
  <w:num w:numId="9">
    <w:abstractNumId w:val="5"/>
  </w:num>
  <w:num w:numId="10">
    <w:abstractNumId w:val="12"/>
  </w:num>
  <w:num w:numId="11">
    <w:abstractNumId w:val="15"/>
  </w:num>
  <w:num w:numId="12">
    <w:abstractNumId w:val="9"/>
  </w:num>
  <w:num w:numId="13">
    <w:abstractNumId w:val="16"/>
  </w:num>
  <w:num w:numId="14">
    <w:abstractNumId w:val="2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7"/>
  </w:num>
  <w:num w:numId="18">
    <w:abstractNumId w:val="38"/>
  </w:num>
  <w:num w:numId="19">
    <w:abstractNumId w:val="7"/>
  </w:num>
  <w:num w:numId="20">
    <w:abstractNumId w:val="13"/>
  </w:num>
  <w:num w:numId="21">
    <w:abstractNumId w:val="7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25"/>
  </w:num>
  <w:num w:numId="27">
    <w:abstractNumId w:val="7"/>
  </w:num>
  <w:num w:numId="28">
    <w:abstractNumId w:val="7"/>
  </w:num>
  <w:num w:numId="29">
    <w:abstractNumId w:val="7"/>
  </w:num>
  <w:num w:numId="30">
    <w:abstractNumId w:val="33"/>
  </w:num>
  <w:num w:numId="31">
    <w:abstractNumId w:val="7"/>
  </w:num>
  <w:num w:numId="32">
    <w:abstractNumId w:val="2"/>
  </w:num>
  <w:num w:numId="33">
    <w:abstractNumId w:val="7"/>
  </w:num>
  <w:num w:numId="34">
    <w:abstractNumId w:val="17"/>
  </w:num>
  <w:num w:numId="35">
    <w:abstractNumId w:val="31"/>
  </w:num>
  <w:num w:numId="36">
    <w:abstractNumId w:val="36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7"/>
  </w:num>
  <w:num w:numId="51">
    <w:abstractNumId w:val="26"/>
  </w:num>
  <w:num w:numId="52">
    <w:abstractNumId w:val="7"/>
  </w:num>
  <w:num w:numId="53">
    <w:abstractNumId w:val="32"/>
  </w:num>
  <w:num w:numId="54">
    <w:abstractNumId w:val="14"/>
  </w:num>
  <w:num w:numId="55">
    <w:abstractNumId w:val="0"/>
  </w:num>
  <w:num w:numId="56">
    <w:abstractNumId w:val="4"/>
  </w:num>
  <w:num w:numId="57">
    <w:abstractNumId w:val="34"/>
  </w:num>
  <w:num w:numId="58">
    <w:abstractNumId w:val="22"/>
  </w:num>
  <w:num w:numId="59">
    <w:abstractNumId w:val="3"/>
  </w:num>
  <w:num w:numId="60">
    <w:abstractNumId w:val="7"/>
  </w:num>
  <w:num w:numId="61">
    <w:abstractNumId w:val="37"/>
  </w:num>
  <w:num w:numId="62">
    <w:abstractNumId w:val="7"/>
  </w:num>
  <w:num w:numId="63">
    <w:abstractNumId w:val="24"/>
  </w:num>
  <w:num w:numId="64">
    <w:abstractNumId w:val="7"/>
  </w:num>
  <w:num w:numId="65">
    <w:abstractNumId w:val="7"/>
  </w:num>
  <w:num w:numId="66">
    <w:abstractNumId w:val="19"/>
  </w:num>
  <w:num w:numId="67">
    <w:abstractNumId w:val="7"/>
  </w:num>
  <w:num w:numId="68">
    <w:abstractNumId w:val="28"/>
  </w:num>
  <w:num w:numId="69">
    <w:abstractNumId w:val="7"/>
  </w:num>
  <w:num w:numId="70">
    <w:abstractNumId w:val="21"/>
  </w:num>
  <w:num w:numId="71">
    <w:abstractNumId w:val="7"/>
  </w:num>
  <w:num w:numId="72">
    <w:abstractNumId w:val="20"/>
  </w:num>
  <w:num w:numId="73">
    <w:abstractNumId w:val="7"/>
  </w:num>
  <w:num w:numId="74">
    <w:abstractNumId w:val="7"/>
  </w:num>
  <w:num w:numId="75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F4"/>
    <w:rsid w:val="00002479"/>
    <w:rsid w:val="00003363"/>
    <w:rsid w:val="0000365B"/>
    <w:rsid w:val="000039C6"/>
    <w:rsid w:val="00026555"/>
    <w:rsid w:val="00030A71"/>
    <w:rsid w:val="00031620"/>
    <w:rsid w:val="000329A5"/>
    <w:rsid w:val="0003724A"/>
    <w:rsid w:val="00044B3E"/>
    <w:rsid w:val="00052099"/>
    <w:rsid w:val="00073305"/>
    <w:rsid w:val="00076174"/>
    <w:rsid w:val="00080C22"/>
    <w:rsid w:val="00084FBB"/>
    <w:rsid w:val="0009268E"/>
    <w:rsid w:val="000942EA"/>
    <w:rsid w:val="000C4088"/>
    <w:rsid w:val="000E347A"/>
    <w:rsid w:val="000E3886"/>
    <w:rsid w:val="000E57AD"/>
    <w:rsid w:val="000F0E8F"/>
    <w:rsid w:val="000F68D8"/>
    <w:rsid w:val="001051FE"/>
    <w:rsid w:val="0010720B"/>
    <w:rsid w:val="00114CC5"/>
    <w:rsid w:val="0011729B"/>
    <w:rsid w:val="00130B7C"/>
    <w:rsid w:val="00133A9B"/>
    <w:rsid w:val="00134C28"/>
    <w:rsid w:val="0014184B"/>
    <w:rsid w:val="00143C34"/>
    <w:rsid w:val="0015053E"/>
    <w:rsid w:val="00153FF6"/>
    <w:rsid w:val="00161171"/>
    <w:rsid w:val="001701D8"/>
    <w:rsid w:val="00172F55"/>
    <w:rsid w:val="001845C9"/>
    <w:rsid w:val="00187A1B"/>
    <w:rsid w:val="00190582"/>
    <w:rsid w:val="00192A79"/>
    <w:rsid w:val="00195DA1"/>
    <w:rsid w:val="001967C3"/>
    <w:rsid w:val="00197469"/>
    <w:rsid w:val="001B3BF5"/>
    <w:rsid w:val="001C211B"/>
    <w:rsid w:val="001C6860"/>
    <w:rsid w:val="001D28B5"/>
    <w:rsid w:val="001D59C0"/>
    <w:rsid w:val="001D6D20"/>
    <w:rsid w:val="001E346D"/>
    <w:rsid w:val="001E7C86"/>
    <w:rsid w:val="001F57FD"/>
    <w:rsid w:val="002047DB"/>
    <w:rsid w:val="002068D0"/>
    <w:rsid w:val="002073AF"/>
    <w:rsid w:val="002101E1"/>
    <w:rsid w:val="00213A78"/>
    <w:rsid w:val="002254AE"/>
    <w:rsid w:val="0023068A"/>
    <w:rsid w:val="00245136"/>
    <w:rsid w:val="00260939"/>
    <w:rsid w:val="002711B3"/>
    <w:rsid w:val="00276427"/>
    <w:rsid w:val="00276D8C"/>
    <w:rsid w:val="002921B7"/>
    <w:rsid w:val="00297584"/>
    <w:rsid w:val="002978E1"/>
    <w:rsid w:val="002B4069"/>
    <w:rsid w:val="002B6534"/>
    <w:rsid w:val="002C32C5"/>
    <w:rsid w:val="002C5C83"/>
    <w:rsid w:val="002C6803"/>
    <w:rsid w:val="002D1F90"/>
    <w:rsid w:val="002E1A93"/>
    <w:rsid w:val="002E47D8"/>
    <w:rsid w:val="002E4D76"/>
    <w:rsid w:val="002E59B9"/>
    <w:rsid w:val="002E5F6E"/>
    <w:rsid w:val="002F15E0"/>
    <w:rsid w:val="002F2CE4"/>
    <w:rsid w:val="002F430D"/>
    <w:rsid w:val="002F4FBD"/>
    <w:rsid w:val="002F5CB6"/>
    <w:rsid w:val="003026A1"/>
    <w:rsid w:val="00306747"/>
    <w:rsid w:val="0031065C"/>
    <w:rsid w:val="003137E9"/>
    <w:rsid w:val="00315C06"/>
    <w:rsid w:val="00316D92"/>
    <w:rsid w:val="0031754D"/>
    <w:rsid w:val="00333D20"/>
    <w:rsid w:val="0033432E"/>
    <w:rsid w:val="00334D15"/>
    <w:rsid w:val="00341EF0"/>
    <w:rsid w:val="003424C8"/>
    <w:rsid w:val="00342500"/>
    <w:rsid w:val="00346476"/>
    <w:rsid w:val="00352B8A"/>
    <w:rsid w:val="00360BF7"/>
    <w:rsid w:val="00360D30"/>
    <w:rsid w:val="00364DD9"/>
    <w:rsid w:val="00375035"/>
    <w:rsid w:val="0037585E"/>
    <w:rsid w:val="003875B9"/>
    <w:rsid w:val="00396A0E"/>
    <w:rsid w:val="003A2464"/>
    <w:rsid w:val="003A4B59"/>
    <w:rsid w:val="003A6454"/>
    <w:rsid w:val="003B4439"/>
    <w:rsid w:val="003B538E"/>
    <w:rsid w:val="003C243C"/>
    <w:rsid w:val="003C25A0"/>
    <w:rsid w:val="003C4CA1"/>
    <w:rsid w:val="003C5BFE"/>
    <w:rsid w:val="003D0247"/>
    <w:rsid w:val="003D12D4"/>
    <w:rsid w:val="003D1620"/>
    <w:rsid w:val="003D3412"/>
    <w:rsid w:val="003D5170"/>
    <w:rsid w:val="003E3F39"/>
    <w:rsid w:val="003E546A"/>
    <w:rsid w:val="003E7F0B"/>
    <w:rsid w:val="003E7F73"/>
    <w:rsid w:val="003F325F"/>
    <w:rsid w:val="003F640A"/>
    <w:rsid w:val="00401853"/>
    <w:rsid w:val="004023B4"/>
    <w:rsid w:val="0041652A"/>
    <w:rsid w:val="00417C4E"/>
    <w:rsid w:val="00422C45"/>
    <w:rsid w:val="004337D7"/>
    <w:rsid w:val="00440484"/>
    <w:rsid w:val="00447CFA"/>
    <w:rsid w:val="00447DDF"/>
    <w:rsid w:val="00451F5D"/>
    <w:rsid w:val="0045363C"/>
    <w:rsid w:val="00461F4E"/>
    <w:rsid w:val="0046251F"/>
    <w:rsid w:val="00473DE1"/>
    <w:rsid w:val="00474E49"/>
    <w:rsid w:val="004926FD"/>
    <w:rsid w:val="00494A68"/>
    <w:rsid w:val="004A072A"/>
    <w:rsid w:val="004A2D36"/>
    <w:rsid w:val="004B7599"/>
    <w:rsid w:val="004C1186"/>
    <w:rsid w:val="004C4B1C"/>
    <w:rsid w:val="004D1C28"/>
    <w:rsid w:val="004D78E8"/>
    <w:rsid w:val="004F3293"/>
    <w:rsid w:val="004F510D"/>
    <w:rsid w:val="0050190D"/>
    <w:rsid w:val="0051311F"/>
    <w:rsid w:val="00515A54"/>
    <w:rsid w:val="00524196"/>
    <w:rsid w:val="00526E4F"/>
    <w:rsid w:val="00527524"/>
    <w:rsid w:val="0053095F"/>
    <w:rsid w:val="00534B1B"/>
    <w:rsid w:val="00540A2F"/>
    <w:rsid w:val="005424E9"/>
    <w:rsid w:val="00546B3A"/>
    <w:rsid w:val="005614F5"/>
    <w:rsid w:val="00561737"/>
    <w:rsid w:val="00572040"/>
    <w:rsid w:val="005720B0"/>
    <w:rsid w:val="005720E0"/>
    <w:rsid w:val="00573CD8"/>
    <w:rsid w:val="0057670B"/>
    <w:rsid w:val="00582100"/>
    <w:rsid w:val="0059461D"/>
    <w:rsid w:val="005955F2"/>
    <w:rsid w:val="005A0756"/>
    <w:rsid w:val="005A593B"/>
    <w:rsid w:val="005B163F"/>
    <w:rsid w:val="005B3584"/>
    <w:rsid w:val="005C3181"/>
    <w:rsid w:val="005C4086"/>
    <w:rsid w:val="005C486D"/>
    <w:rsid w:val="005C4A2F"/>
    <w:rsid w:val="005C6681"/>
    <w:rsid w:val="005C6C4D"/>
    <w:rsid w:val="005D2B14"/>
    <w:rsid w:val="005E04A2"/>
    <w:rsid w:val="005E657C"/>
    <w:rsid w:val="005F247D"/>
    <w:rsid w:val="005F2B7A"/>
    <w:rsid w:val="005F3F8F"/>
    <w:rsid w:val="006034E7"/>
    <w:rsid w:val="00603F9C"/>
    <w:rsid w:val="00606533"/>
    <w:rsid w:val="00611FE6"/>
    <w:rsid w:val="006127D3"/>
    <w:rsid w:val="00622B1C"/>
    <w:rsid w:val="0062556F"/>
    <w:rsid w:val="00626297"/>
    <w:rsid w:val="00626C91"/>
    <w:rsid w:val="00636695"/>
    <w:rsid w:val="00642FBB"/>
    <w:rsid w:val="0064439F"/>
    <w:rsid w:val="0064465E"/>
    <w:rsid w:val="006451B1"/>
    <w:rsid w:val="00647F33"/>
    <w:rsid w:val="006557AA"/>
    <w:rsid w:val="006569CD"/>
    <w:rsid w:val="00661688"/>
    <w:rsid w:val="00662586"/>
    <w:rsid w:val="00664EA7"/>
    <w:rsid w:val="00665DB9"/>
    <w:rsid w:val="006674AD"/>
    <w:rsid w:val="0066794B"/>
    <w:rsid w:val="0067108B"/>
    <w:rsid w:val="00674A47"/>
    <w:rsid w:val="00685FC9"/>
    <w:rsid w:val="00690BA3"/>
    <w:rsid w:val="006939D1"/>
    <w:rsid w:val="006A7BB7"/>
    <w:rsid w:val="006B5E87"/>
    <w:rsid w:val="006C3CB4"/>
    <w:rsid w:val="006C71F3"/>
    <w:rsid w:val="006D2F19"/>
    <w:rsid w:val="006D4013"/>
    <w:rsid w:val="006D5BDB"/>
    <w:rsid w:val="006E6C2A"/>
    <w:rsid w:val="006F5C60"/>
    <w:rsid w:val="006F6219"/>
    <w:rsid w:val="0071474F"/>
    <w:rsid w:val="00714A61"/>
    <w:rsid w:val="00721B82"/>
    <w:rsid w:val="00723061"/>
    <w:rsid w:val="00725C1D"/>
    <w:rsid w:val="007261A4"/>
    <w:rsid w:val="007268AD"/>
    <w:rsid w:val="007278E6"/>
    <w:rsid w:val="007365CD"/>
    <w:rsid w:val="007420D3"/>
    <w:rsid w:val="007456AA"/>
    <w:rsid w:val="00747349"/>
    <w:rsid w:val="007479C8"/>
    <w:rsid w:val="00757745"/>
    <w:rsid w:val="00766A68"/>
    <w:rsid w:val="00782507"/>
    <w:rsid w:val="00783FEF"/>
    <w:rsid w:val="007855A8"/>
    <w:rsid w:val="0079303C"/>
    <w:rsid w:val="00793D0A"/>
    <w:rsid w:val="0079455A"/>
    <w:rsid w:val="00797E3C"/>
    <w:rsid w:val="007A0B15"/>
    <w:rsid w:val="007A4A28"/>
    <w:rsid w:val="007B278D"/>
    <w:rsid w:val="007B2BFE"/>
    <w:rsid w:val="007B38C7"/>
    <w:rsid w:val="007B664C"/>
    <w:rsid w:val="007C2B5F"/>
    <w:rsid w:val="007C6BEE"/>
    <w:rsid w:val="007D0394"/>
    <w:rsid w:val="007D4AB4"/>
    <w:rsid w:val="007E2497"/>
    <w:rsid w:val="007E3326"/>
    <w:rsid w:val="007E3C01"/>
    <w:rsid w:val="007F053F"/>
    <w:rsid w:val="007F4B54"/>
    <w:rsid w:val="007F7683"/>
    <w:rsid w:val="0080031D"/>
    <w:rsid w:val="0080389A"/>
    <w:rsid w:val="00807EC0"/>
    <w:rsid w:val="0081278A"/>
    <w:rsid w:val="00815828"/>
    <w:rsid w:val="00815CDA"/>
    <w:rsid w:val="00820A9C"/>
    <w:rsid w:val="00821B2C"/>
    <w:rsid w:val="00821E4B"/>
    <w:rsid w:val="008224B6"/>
    <w:rsid w:val="00842BEE"/>
    <w:rsid w:val="008444BC"/>
    <w:rsid w:val="00845D89"/>
    <w:rsid w:val="00846111"/>
    <w:rsid w:val="00852CAC"/>
    <w:rsid w:val="00855240"/>
    <w:rsid w:val="00856EA9"/>
    <w:rsid w:val="00857D8D"/>
    <w:rsid w:val="008617FA"/>
    <w:rsid w:val="0086201C"/>
    <w:rsid w:val="00863855"/>
    <w:rsid w:val="008703F6"/>
    <w:rsid w:val="00873B90"/>
    <w:rsid w:val="0087725B"/>
    <w:rsid w:val="008776E2"/>
    <w:rsid w:val="00885417"/>
    <w:rsid w:val="008878F3"/>
    <w:rsid w:val="0089171A"/>
    <w:rsid w:val="008A2662"/>
    <w:rsid w:val="008B1197"/>
    <w:rsid w:val="008B742D"/>
    <w:rsid w:val="008C1805"/>
    <w:rsid w:val="008C4159"/>
    <w:rsid w:val="008D2A03"/>
    <w:rsid w:val="008D3EF7"/>
    <w:rsid w:val="008D7C17"/>
    <w:rsid w:val="008E1810"/>
    <w:rsid w:val="008E1E99"/>
    <w:rsid w:val="008E31E0"/>
    <w:rsid w:val="008E4B7C"/>
    <w:rsid w:val="008E741F"/>
    <w:rsid w:val="008F6FC9"/>
    <w:rsid w:val="00903D54"/>
    <w:rsid w:val="009157B3"/>
    <w:rsid w:val="00916E7A"/>
    <w:rsid w:val="0092128E"/>
    <w:rsid w:val="00924110"/>
    <w:rsid w:val="00925821"/>
    <w:rsid w:val="00930185"/>
    <w:rsid w:val="0093146D"/>
    <w:rsid w:val="00944EA6"/>
    <w:rsid w:val="009516BD"/>
    <w:rsid w:val="00951E65"/>
    <w:rsid w:val="00971519"/>
    <w:rsid w:val="00971CFF"/>
    <w:rsid w:val="0097385F"/>
    <w:rsid w:val="0097779A"/>
    <w:rsid w:val="00981CE1"/>
    <w:rsid w:val="009A4A10"/>
    <w:rsid w:val="009A5465"/>
    <w:rsid w:val="009B1563"/>
    <w:rsid w:val="009B629E"/>
    <w:rsid w:val="009C2757"/>
    <w:rsid w:val="009D1CB3"/>
    <w:rsid w:val="009D55D8"/>
    <w:rsid w:val="009E69BD"/>
    <w:rsid w:val="009F0CD7"/>
    <w:rsid w:val="009F3B6A"/>
    <w:rsid w:val="00A05273"/>
    <w:rsid w:val="00A21437"/>
    <w:rsid w:val="00A30BD0"/>
    <w:rsid w:val="00A34A7B"/>
    <w:rsid w:val="00A351EB"/>
    <w:rsid w:val="00A45ED0"/>
    <w:rsid w:val="00A55339"/>
    <w:rsid w:val="00A55AD4"/>
    <w:rsid w:val="00A563C2"/>
    <w:rsid w:val="00A63BEB"/>
    <w:rsid w:val="00A7018A"/>
    <w:rsid w:val="00A7480E"/>
    <w:rsid w:val="00A76717"/>
    <w:rsid w:val="00A87938"/>
    <w:rsid w:val="00A90282"/>
    <w:rsid w:val="00A9165A"/>
    <w:rsid w:val="00AA70DD"/>
    <w:rsid w:val="00AB7442"/>
    <w:rsid w:val="00AC3959"/>
    <w:rsid w:val="00AC4A6D"/>
    <w:rsid w:val="00AC7FAE"/>
    <w:rsid w:val="00AD472F"/>
    <w:rsid w:val="00AE1CAF"/>
    <w:rsid w:val="00AE6322"/>
    <w:rsid w:val="00B1025D"/>
    <w:rsid w:val="00B16AD8"/>
    <w:rsid w:val="00B21520"/>
    <w:rsid w:val="00B22E37"/>
    <w:rsid w:val="00B23003"/>
    <w:rsid w:val="00B26850"/>
    <w:rsid w:val="00B3192F"/>
    <w:rsid w:val="00B32181"/>
    <w:rsid w:val="00B3317D"/>
    <w:rsid w:val="00B345C2"/>
    <w:rsid w:val="00B34CCC"/>
    <w:rsid w:val="00B411A1"/>
    <w:rsid w:val="00B4409B"/>
    <w:rsid w:val="00B60D4E"/>
    <w:rsid w:val="00B63F05"/>
    <w:rsid w:val="00B71615"/>
    <w:rsid w:val="00B74BC4"/>
    <w:rsid w:val="00B76D88"/>
    <w:rsid w:val="00B77A93"/>
    <w:rsid w:val="00B84084"/>
    <w:rsid w:val="00B85FB1"/>
    <w:rsid w:val="00B92C06"/>
    <w:rsid w:val="00B955FE"/>
    <w:rsid w:val="00BB7A54"/>
    <w:rsid w:val="00BC1956"/>
    <w:rsid w:val="00BD01EE"/>
    <w:rsid w:val="00BF384E"/>
    <w:rsid w:val="00BF4DA6"/>
    <w:rsid w:val="00BF6875"/>
    <w:rsid w:val="00BF6E13"/>
    <w:rsid w:val="00BF7CAD"/>
    <w:rsid w:val="00C06D6F"/>
    <w:rsid w:val="00C22FBA"/>
    <w:rsid w:val="00C2799D"/>
    <w:rsid w:val="00C27F90"/>
    <w:rsid w:val="00C31351"/>
    <w:rsid w:val="00C33399"/>
    <w:rsid w:val="00C44919"/>
    <w:rsid w:val="00C55A57"/>
    <w:rsid w:val="00C56480"/>
    <w:rsid w:val="00C65ABF"/>
    <w:rsid w:val="00C72CC5"/>
    <w:rsid w:val="00C7570B"/>
    <w:rsid w:val="00C94252"/>
    <w:rsid w:val="00C9627C"/>
    <w:rsid w:val="00C97871"/>
    <w:rsid w:val="00CA10CB"/>
    <w:rsid w:val="00CB0048"/>
    <w:rsid w:val="00CB2AC0"/>
    <w:rsid w:val="00CC5260"/>
    <w:rsid w:val="00CC785C"/>
    <w:rsid w:val="00CD5FDE"/>
    <w:rsid w:val="00CF066C"/>
    <w:rsid w:val="00D01D03"/>
    <w:rsid w:val="00D06EF2"/>
    <w:rsid w:val="00D10CA1"/>
    <w:rsid w:val="00D1676E"/>
    <w:rsid w:val="00D2598E"/>
    <w:rsid w:val="00D312D9"/>
    <w:rsid w:val="00D3211A"/>
    <w:rsid w:val="00D3483E"/>
    <w:rsid w:val="00D356BD"/>
    <w:rsid w:val="00D36C99"/>
    <w:rsid w:val="00D41F78"/>
    <w:rsid w:val="00D43AD3"/>
    <w:rsid w:val="00D571F4"/>
    <w:rsid w:val="00D64613"/>
    <w:rsid w:val="00D64730"/>
    <w:rsid w:val="00D67FD6"/>
    <w:rsid w:val="00D74B0A"/>
    <w:rsid w:val="00D761C8"/>
    <w:rsid w:val="00D7688C"/>
    <w:rsid w:val="00D769F7"/>
    <w:rsid w:val="00D85986"/>
    <w:rsid w:val="00D86D02"/>
    <w:rsid w:val="00D93DED"/>
    <w:rsid w:val="00D94396"/>
    <w:rsid w:val="00DA63BC"/>
    <w:rsid w:val="00DB1544"/>
    <w:rsid w:val="00DB1D9B"/>
    <w:rsid w:val="00DB3B6A"/>
    <w:rsid w:val="00DB58A3"/>
    <w:rsid w:val="00DB7C21"/>
    <w:rsid w:val="00DC012B"/>
    <w:rsid w:val="00DC083C"/>
    <w:rsid w:val="00DC166D"/>
    <w:rsid w:val="00DC2AC6"/>
    <w:rsid w:val="00DC45B1"/>
    <w:rsid w:val="00DC68A6"/>
    <w:rsid w:val="00DC6A12"/>
    <w:rsid w:val="00DD55C5"/>
    <w:rsid w:val="00DD71F8"/>
    <w:rsid w:val="00DD7A20"/>
    <w:rsid w:val="00DE05E1"/>
    <w:rsid w:val="00DE3B20"/>
    <w:rsid w:val="00DE57BE"/>
    <w:rsid w:val="00DE760D"/>
    <w:rsid w:val="00DF09F8"/>
    <w:rsid w:val="00DF48E3"/>
    <w:rsid w:val="00DF6BD1"/>
    <w:rsid w:val="00E00225"/>
    <w:rsid w:val="00E02764"/>
    <w:rsid w:val="00E02B94"/>
    <w:rsid w:val="00E11E9B"/>
    <w:rsid w:val="00E12B07"/>
    <w:rsid w:val="00E13514"/>
    <w:rsid w:val="00E34178"/>
    <w:rsid w:val="00E359B5"/>
    <w:rsid w:val="00E4462F"/>
    <w:rsid w:val="00E533AE"/>
    <w:rsid w:val="00E54A7F"/>
    <w:rsid w:val="00E6252D"/>
    <w:rsid w:val="00E63138"/>
    <w:rsid w:val="00E645CC"/>
    <w:rsid w:val="00E64D94"/>
    <w:rsid w:val="00E8371E"/>
    <w:rsid w:val="00E846B6"/>
    <w:rsid w:val="00E8505B"/>
    <w:rsid w:val="00E9402A"/>
    <w:rsid w:val="00E942A3"/>
    <w:rsid w:val="00EA125B"/>
    <w:rsid w:val="00EB2CC8"/>
    <w:rsid w:val="00EB48CD"/>
    <w:rsid w:val="00EB4E1B"/>
    <w:rsid w:val="00EC4980"/>
    <w:rsid w:val="00EC4A56"/>
    <w:rsid w:val="00EC577B"/>
    <w:rsid w:val="00EC6D96"/>
    <w:rsid w:val="00EC7F36"/>
    <w:rsid w:val="00EE5E32"/>
    <w:rsid w:val="00EF30E6"/>
    <w:rsid w:val="00EF4641"/>
    <w:rsid w:val="00EF613A"/>
    <w:rsid w:val="00F001BC"/>
    <w:rsid w:val="00F1561E"/>
    <w:rsid w:val="00F16AFA"/>
    <w:rsid w:val="00F20DED"/>
    <w:rsid w:val="00F219DE"/>
    <w:rsid w:val="00F30947"/>
    <w:rsid w:val="00F3536A"/>
    <w:rsid w:val="00F4112A"/>
    <w:rsid w:val="00F421ED"/>
    <w:rsid w:val="00F43DF7"/>
    <w:rsid w:val="00F45B6A"/>
    <w:rsid w:val="00F469FE"/>
    <w:rsid w:val="00F46B41"/>
    <w:rsid w:val="00F56BAE"/>
    <w:rsid w:val="00F60AF7"/>
    <w:rsid w:val="00F62BDE"/>
    <w:rsid w:val="00F71C2B"/>
    <w:rsid w:val="00F73A7E"/>
    <w:rsid w:val="00F75DDE"/>
    <w:rsid w:val="00F8330C"/>
    <w:rsid w:val="00F9614B"/>
    <w:rsid w:val="00F97355"/>
    <w:rsid w:val="00F97672"/>
    <w:rsid w:val="00F97A3A"/>
    <w:rsid w:val="00FA1810"/>
    <w:rsid w:val="00FA7F44"/>
    <w:rsid w:val="00FB0C43"/>
    <w:rsid w:val="00FB499A"/>
    <w:rsid w:val="00FB5C9B"/>
    <w:rsid w:val="00FB5F36"/>
    <w:rsid w:val="00FB776E"/>
    <w:rsid w:val="00FC03BA"/>
    <w:rsid w:val="00FC4879"/>
    <w:rsid w:val="00FC4FF4"/>
    <w:rsid w:val="00FC5B15"/>
    <w:rsid w:val="00FD4210"/>
    <w:rsid w:val="00FD46F6"/>
    <w:rsid w:val="00FE2BFB"/>
    <w:rsid w:val="00FE5811"/>
    <w:rsid w:val="00FF1795"/>
    <w:rsid w:val="00FF239C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5B4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clanku"/>
    <w:link w:val="Nadpis1Char"/>
    <w:uiPriority w:val="9"/>
    <w:qFormat/>
    <w:rsid w:val="0081278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278A"/>
    <w:pPr>
      <w:keepNext/>
      <w:keepLines/>
      <w:spacing w:before="200" w:after="0"/>
      <w:outlineLvl w:val="1"/>
    </w:pPr>
    <w:rPr>
      <w:rFonts w:eastAsiaTheme="majorEastAsia" w:cstheme="majorBidi"/>
      <w:bCs/>
      <w:szCs w:val="26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7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27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278A"/>
    <w:rPr>
      <w:rFonts w:eastAsiaTheme="majorEastAsia" w:cstheme="majorBidi"/>
      <w:b/>
      <w:b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1278A"/>
    <w:rPr>
      <w:rFonts w:eastAsiaTheme="majorEastAsia" w:cstheme="majorBidi"/>
      <w:bCs/>
      <w:szCs w:val="26"/>
      <w:u w:val="single"/>
    </w:rPr>
  </w:style>
  <w:style w:type="paragraph" w:customStyle="1" w:styleId="odstclanku">
    <w:name w:val="odst clanku"/>
    <w:basedOn w:val="Normln"/>
    <w:link w:val="odstclankuChar"/>
    <w:qFormat/>
    <w:rsid w:val="00B4409B"/>
    <w:pPr>
      <w:numPr>
        <w:ilvl w:val="1"/>
        <w:numId w:val="2"/>
      </w:numPr>
      <w:spacing w:before="120" w:after="0" w:line="240" w:lineRule="auto"/>
      <w:jc w:val="both"/>
    </w:pPr>
    <w:rPr>
      <w:rFonts w:ascii="Calibri" w:hAnsi="Calibri"/>
    </w:rPr>
  </w:style>
  <w:style w:type="paragraph" w:customStyle="1" w:styleId="institut">
    <w:name w:val="institut"/>
    <w:basedOn w:val="odstclanku"/>
    <w:next w:val="odstclanku"/>
    <w:link w:val="institutChar"/>
    <w:qFormat/>
    <w:rsid w:val="003D12D4"/>
    <w:pPr>
      <w:keepNext/>
      <w:keepLines/>
      <w:outlineLvl w:val="1"/>
    </w:pPr>
    <w:rPr>
      <w:u w:val="single"/>
    </w:rPr>
  </w:style>
  <w:style w:type="character" w:customStyle="1" w:styleId="odstclankuChar">
    <w:name w:val="odst clanku Char"/>
    <w:basedOn w:val="Nadpis1Char"/>
    <w:link w:val="odstclanku"/>
    <w:rsid w:val="00B4409B"/>
    <w:rPr>
      <w:rFonts w:ascii="Calibri" w:eastAsiaTheme="majorEastAsia" w:hAnsi="Calibri" w:cstheme="majorBidi"/>
      <w:b w:val="0"/>
      <w:bCs w:val="0"/>
      <w:szCs w:val="28"/>
    </w:rPr>
  </w:style>
  <w:style w:type="paragraph" w:customStyle="1" w:styleId="odstinstitutu">
    <w:name w:val="odst institutu"/>
    <w:basedOn w:val="odstclanku"/>
    <w:link w:val="odstinstitutuChar"/>
    <w:qFormat/>
    <w:rsid w:val="00BF7CAD"/>
    <w:pPr>
      <w:numPr>
        <w:ilvl w:val="2"/>
      </w:numPr>
    </w:pPr>
  </w:style>
  <w:style w:type="character" w:customStyle="1" w:styleId="institutChar">
    <w:name w:val="institut Char"/>
    <w:basedOn w:val="odstclankuChar"/>
    <w:link w:val="institut"/>
    <w:rsid w:val="003D12D4"/>
    <w:rPr>
      <w:rFonts w:ascii="Calibri" w:eastAsiaTheme="majorEastAsia" w:hAnsi="Calibri" w:cstheme="majorBidi"/>
      <w:b w:val="0"/>
      <w:bCs w:val="0"/>
      <w:szCs w:val="28"/>
      <w:u w:val="single"/>
    </w:rPr>
  </w:style>
  <w:style w:type="table" w:styleId="Mkatabulky">
    <w:name w:val="Table Grid"/>
    <w:basedOn w:val="Normlntabulka"/>
    <w:uiPriority w:val="59"/>
    <w:rsid w:val="00BF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institutuChar">
    <w:name w:val="odst institutu Char"/>
    <w:basedOn w:val="odstclankuChar"/>
    <w:link w:val="odstinstitutu"/>
    <w:rsid w:val="00BF7CAD"/>
    <w:rPr>
      <w:rFonts w:ascii="Calibri" w:eastAsiaTheme="majorEastAsia" w:hAnsi="Calibri" w:cstheme="majorBidi"/>
      <w:b w:val="0"/>
      <w:bCs w:val="0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C24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C2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C243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4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43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4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C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83C"/>
  </w:style>
  <w:style w:type="paragraph" w:styleId="Zpat">
    <w:name w:val="footer"/>
    <w:basedOn w:val="Normln"/>
    <w:link w:val="ZpatChar"/>
    <w:uiPriority w:val="99"/>
    <w:unhideWhenUsed/>
    <w:rsid w:val="00DC0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83C"/>
  </w:style>
  <w:style w:type="character" w:styleId="Hypertextovodkaz">
    <w:name w:val="Hyperlink"/>
    <w:basedOn w:val="Standardnpsmoodstavce"/>
    <w:uiPriority w:val="99"/>
    <w:unhideWhenUsed/>
    <w:rsid w:val="00A63BEB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09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09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0947"/>
    <w:rPr>
      <w:vertAlign w:val="superscript"/>
    </w:rPr>
  </w:style>
  <w:style w:type="paragraph" w:styleId="Revize">
    <w:name w:val="Revision"/>
    <w:hidden/>
    <w:uiPriority w:val="99"/>
    <w:semiHidden/>
    <w:rsid w:val="00B345C2"/>
    <w:pPr>
      <w:spacing w:after="0" w:line="240" w:lineRule="auto"/>
    </w:pPr>
  </w:style>
  <w:style w:type="paragraph" w:customStyle="1" w:styleId="WBC-Odrka2">
    <w:name w:val="WBC - Odrážka 2"/>
    <w:basedOn w:val="Normln"/>
    <w:rsid w:val="00B22E37"/>
    <w:pPr>
      <w:numPr>
        <w:numId w:val="55"/>
      </w:num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WBC-Normlnodsazen">
    <w:name w:val="WBC - Normální odsazený"/>
    <w:basedOn w:val="Normlnodsazen"/>
    <w:rsid w:val="00B22E37"/>
    <w:pPr>
      <w:spacing w:after="0" w:line="240" w:lineRule="auto"/>
      <w:ind w:left="1134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BC-Normln">
    <w:name w:val="WBC - Normální"/>
    <w:basedOn w:val="Normln"/>
    <w:rsid w:val="00B22E3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WBC-Nadpis4">
    <w:name w:val="WBC - Nadpis 4"/>
    <w:basedOn w:val="Nadpis4"/>
    <w:rsid w:val="00B22E37"/>
    <w:pPr>
      <w:keepLines w:val="0"/>
      <w:widowControl w:val="0"/>
      <w:tabs>
        <w:tab w:val="left" w:pos="1134"/>
      </w:tabs>
      <w:spacing w:before="240" w:after="60" w:line="240" w:lineRule="auto"/>
      <w:ind w:left="1134"/>
    </w:pPr>
    <w:rPr>
      <w:rFonts w:ascii="Arial" w:eastAsia="Times New Roman" w:hAnsi="Arial" w:cs="Arial"/>
      <w:b w:val="0"/>
      <w:bCs w:val="0"/>
      <w:i w:val="0"/>
      <w:color w:val="auto"/>
      <w:kern w:val="32"/>
      <w:sz w:val="24"/>
      <w:szCs w:val="28"/>
      <w:lang w:val="x-none"/>
    </w:rPr>
  </w:style>
  <w:style w:type="paragraph" w:customStyle="1" w:styleId="WBC-Odrka3">
    <w:name w:val="WBC - Odrážka 3"/>
    <w:basedOn w:val="Seznamsodrkami2"/>
    <w:rsid w:val="00B22E37"/>
    <w:pPr>
      <w:numPr>
        <w:numId w:val="0"/>
      </w:numPr>
      <w:spacing w:before="120" w:after="0" w:line="240" w:lineRule="auto"/>
      <w:ind w:left="720" w:hanging="360"/>
      <w:contextualSpacing w:val="0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B22E37"/>
    <w:pPr>
      <w:ind w:left="708"/>
    </w:pPr>
  </w:style>
  <w:style w:type="paragraph" w:styleId="Seznamsodrkami2">
    <w:name w:val="List Bullet 2"/>
    <w:basedOn w:val="Normln"/>
    <w:uiPriority w:val="99"/>
    <w:semiHidden/>
    <w:unhideWhenUsed/>
    <w:rsid w:val="00B22E37"/>
    <w:pPr>
      <w:numPr>
        <w:numId w:val="54"/>
      </w:numPr>
      <w:contextualSpacing/>
    </w:pPr>
  </w:style>
  <w:style w:type="paragraph" w:styleId="Bezmezer">
    <w:name w:val="No Spacing"/>
    <w:uiPriority w:val="1"/>
    <w:qFormat/>
    <w:rsid w:val="00334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AA1D-21CC-45B7-9F61-B35F9A31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2019-03-04T07:32:00Z</dcterms:created>
  <dcterms:modified xsi:type="dcterms:W3CDTF">2019-03-04T13:24:00Z</dcterms:modified>
</cp:coreProperties>
</file>