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56F" w:rsidRPr="00DD6DCE" w:rsidRDefault="00FF356F" w:rsidP="00DD6DCE">
      <w:pPr>
        <w:rPr>
          <w:rFonts w:ascii="Arial" w:hAnsi="Arial"/>
          <w:sz w:val="22"/>
        </w:rPr>
      </w:pPr>
    </w:p>
    <w:p w:rsidR="000A664E" w:rsidRDefault="000A664E" w:rsidP="0099657E">
      <w:pPr>
        <w:jc w:val="center"/>
        <w:rPr>
          <w:rFonts w:ascii="Verdana" w:hAnsi="Verdana"/>
          <w:b/>
          <w:sz w:val="30"/>
        </w:rPr>
      </w:pPr>
    </w:p>
    <w:p w:rsidR="00FF356F" w:rsidRPr="004A7A09" w:rsidRDefault="00FF356F" w:rsidP="0099657E">
      <w:pPr>
        <w:jc w:val="center"/>
        <w:rPr>
          <w:rFonts w:ascii="Calibri" w:hAnsi="Calibri" w:cs="Calibri"/>
          <w:b/>
          <w:sz w:val="30"/>
        </w:rPr>
      </w:pPr>
      <w:r w:rsidRPr="004A7A09">
        <w:rPr>
          <w:rFonts w:ascii="Calibri" w:hAnsi="Calibri" w:cs="Calibri"/>
          <w:b/>
          <w:sz w:val="30"/>
        </w:rPr>
        <w:t xml:space="preserve">Smlouva o dílo </w:t>
      </w:r>
    </w:p>
    <w:p w:rsidR="00FF356F" w:rsidRPr="004A7A09" w:rsidRDefault="00FF356F" w:rsidP="0099657E">
      <w:pPr>
        <w:jc w:val="center"/>
        <w:rPr>
          <w:rFonts w:ascii="Calibri" w:hAnsi="Calibri" w:cs="Calibri"/>
          <w:b/>
          <w:sz w:val="22"/>
          <w:szCs w:val="22"/>
        </w:rPr>
      </w:pPr>
    </w:p>
    <w:p w:rsidR="00FF356F" w:rsidRPr="004A7A09" w:rsidRDefault="00FF356F" w:rsidP="0099657E">
      <w:pPr>
        <w:jc w:val="center"/>
        <w:rPr>
          <w:rFonts w:ascii="Calibri" w:hAnsi="Calibri" w:cs="Calibri"/>
          <w:sz w:val="20"/>
          <w:szCs w:val="20"/>
        </w:rPr>
      </w:pPr>
      <w:r w:rsidRPr="004A7A09">
        <w:rPr>
          <w:rFonts w:ascii="Calibri" w:hAnsi="Calibri" w:cs="Calibri"/>
          <w:sz w:val="22"/>
        </w:rPr>
        <w:t xml:space="preserve"> </w:t>
      </w:r>
      <w:r w:rsidRPr="004A7A09">
        <w:rPr>
          <w:rFonts w:ascii="Calibri" w:hAnsi="Calibri" w:cs="Calibri"/>
          <w:sz w:val="20"/>
          <w:szCs w:val="20"/>
        </w:rPr>
        <w:t xml:space="preserve">uzavřená dle § </w:t>
      </w:r>
      <w:r w:rsidR="00ED4EE9" w:rsidRPr="004A7A09">
        <w:rPr>
          <w:rFonts w:ascii="Calibri" w:hAnsi="Calibri" w:cs="Calibri"/>
          <w:sz w:val="20"/>
          <w:szCs w:val="20"/>
        </w:rPr>
        <w:t>1724</w:t>
      </w:r>
      <w:r w:rsidRPr="004A7A09">
        <w:rPr>
          <w:rFonts w:ascii="Calibri" w:hAnsi="Calibri" w:cs="Calibri"/>
          <w:sz w:val="20"/>
          <w:szCs w:val="20"/>
        </w:rPr>
        <w:t xml:space="preserve"> </w:t>
      </w:r>
      <w:r w:rsidR="0033032A" w:rsidRPr="004A7A09">
        <w:rPr>
          <w:rFonts w:ascii="Calibri" w:hAnsi="Calibri" w:cs="Calibri"/>
          <w:sz w:val="20"/>
          <w:szCs w:val="20"/>
        </w:rPr>
        <w:t>a násl.</w:t>
      </w:r>
      <w:r w:rsidR="00ED4EE9" w:rsidRPr="004A7A09">
        <w:rPr>
          <w:rFonts w:ascii="Calibri" w:hAnsi="Calibri" w:cs="Calibri"/>
          <w:sz w:val="20"/>
          <w:szCs w:val="20"/>
        </w:rPr>
        <w:t xml:space="preserve"> zákona č. 89/2012 Sb.</w:t>
      </w:r>
      <w:r w:rsidRPr="004A7A09">
        <w:rPr>
          <w:rFonts w:ascii="Calibri" w:hAnsi="Calibri" w:cs="Calibri"/>
          <w:sz w:val="20"/>
          <w:szCs w:val="20"/>
        </w:rPr>
        <w:t xml:space="preserve"> </w:t>
      </w:r>
      <w:r w:rsidR="0033032A" w:rsidRPr="004A7A09">
        <w:rPr>
          <w:rFonts w:ascii="Calibri" w:hAnsi="Calibri" w:cs="Calibri"/>
          <w:sz w:val="20"/>
          <w:szCs w:val="20"/>
        </w:rPr>
        <w:t>O</w:t>
      </w:r>
      <w:r w:rsidRPr="004A7A09">
        <w:rPr>
          <w:rFonts w:ascii="Calibri" w:hAnsi="Calibri" w:cs="Calibri"/>
          <w:sz w:val="20"/>
          <w:szCs w:val="20"/>
        </w:rPr>
        <w:t>b</w:t>
      </w:r>
      <w:r w:rsidR="0033032A" w:rsidRPr="004A7A09">
        <w:rPr>
          <w:rFonts w:ascii="Calibri" w:hAnsi="Calibri" w:cs="Calibri"/>
          <w:sz w:val="20"/>
          <w:szCs w:val="20"/>
        </w:rPr>
        <w:t>čanské</w:t>
      </w:r>
      <w:r w:rsidRPr="004A7A09">
        <w:rPr>
          <w:rFonts w:ascii="Calibri" w:hAnsi="Calibri" w:cs="Calibri"/>
          <w:sz w:val="20"/>
          <w:szCs w:val="20"/>
        </w:rPr>
        <w:t>ho zákoníku, v platném znění</w:t>
      </w:r>
    </w:p>
    <w:p w:rsidR="00FF356F" w:rsidRPr="004A7A09" w:rsidRDefault="00FF356F" w:rsidP="0099657E">
      <w:pPr>
        <w:pStyle w:val="Odstavecseseznamem"/>
        <w:spacing w:after="120"/>
        <w:rPr>
          <w:rFonts w:ascii="Calibri" w:hAnsi="Calibri" w:cs="Calibri"/>
          <w:sz w:val="22"/>
        </w:rPr>
      </w:pPr>
    </w:p>
    <w:p w:rsidR="00FF356F" w:rsidRPr="004A7A09" w:rsidRDefault="00FF356F" w:rsidP="0099657E">
      <w:pPr>
        <w:numPr>
          <w:ilvl w:val="0"/>
          <w:numId w:val="1"/>
        </w:numPr>
        <w:jc w:val="center"/>
        <w:rPr>
          <w:rFonts w:ascii="Calibri" w:hAnsi="Calibri" w:cs="Calibri"/>
          <w:b/>
          <w:sz w:val="22"/>
        </w:rPr>
      </w:pPr>
      <w:r w:rsidRPr="004A7A09">
        <w:rPr>
          <w:rFonts w:ascii="Calibri" w:hAnsi="Calibri" w:cs="Calibri"/>
          <w:b/>
          <w:sz w:val="22"/>
        </w:rPr>
        <w:t>Smluvní strany</w:t>
      </w:r>
    </w:p>
    <w:p w:rsidR="00FF356F" w:rsidRPr="004A7A09" w:rsidRDefault="00FF356F" w:rsidP="0099657E">
      <w:pPr>
        <w:pStyle w:val="Odstavecseseznamem"/>
        <w:numPr>
          <w:ilvl w:val="0"/>
          <w:numId w:val="7"/>
        </w:numPr>
        <w:spacing w:after="120"/>
        <w:rPr>
          <w:rFonts w:ascii="Calibri" w:hAnsi="Calibri" w:cs="Calibri"/>
          <w:b/>
          <w:sz w:val="22"/>
        </w:rPr>
      </w:pPr>
      <w:r w:rsidRPr="004A7A09">
        <w:rPr>
          <w:rFonts w:ascii="Calibri" w:hAnsi="Calibri" w:cs="Calibri"/>
          <w:b/>
          <w:sz w:val="22"/>
        </w:rPr>
        <w:t>Objednatel:</w:t>
      </w:r>
    </w:p>
    <w:p w:rsidR="00950E0F" w:rsidRPr="004A7A09" w:rsidRDefault="00950E0F" w:rsidP="00950E0F">
      <w:pPr>
        <w:spacing w:before="120"/>
        <w:rPr>
          <w:rFonts w:ascii="Calibri" w:hAnsi="Calibri" w:cs="Calibri"/>
          <w:b/>
          <w:sz w:val="22"/>
          <w:szCs w:val="22"/>
        </w:rPr>
      </w:pPr>
      <w:r w:rsidRPr="004A7A09">
        <w:rPr>
          <w:rFonts w:ascii="Calibri" w:hAnsi="Calibri" w:cs="Calibri"/>
          <w:b/>
          <w:sz w:val="22"/>
          <w:szCs w:val="22"/>
        </w:rPr>
        <w:t>Akademie múzických umění v</w:t>
      </w:r>
      <w:r w:rsidR="00ED4EE9" w:rsidRPr="004A7A09">
        <w:rPr>
          <w:rFonts w:ascii="Calibri" w:hAnsi="Calibri" w:cs="Calibri"/>
          <w:b/>
          <w:sz w:val="22"/>
          <w:szCs w:val="22"/>
        </w:rPr>
        <w:t> </w:t>
      </w:r>
      <w:r w:rsidRPr="004A7A09">
        <w:rPr>
          <w:rFonts w:ascii="Calibri" w:hAnsi="Calibri" w:cs="Calibri"/>
          <w:b/>
          <w:sz w:val="22"/>
          <w:szCs w:val="22"/>
        </w:rPr>
        <w:t>Praze</w:t>
      </w:r>
      <w:r w:rsidR="00ED4EE9" w:rsidRPr="004A7A09">
        <w:rPr>
          <w:rFonts w:ascii="Calibri" w:hAnsi="Calibri" w:cs="Calibri"/>
          <w:b/>
          <w:sz w:val="22"/>
          <w:szCs w:val="22"/>
        </w:rPr>
        <w:t xml:space="preserve"> </w:t>
      </w:r>
    </w:p>
    <w:p w:rsidR="00950E0F" w:rsidRPr="004A7A09" w:rsidRDefault="00950E0F" w:rsidP="00950E0F">
      <w:pPr>
        <w:rPr>
          <w:rFonts w:ascii="Calibri" w:hAnsi="Calibri" w:cs="Calibri"/>
          <w:b/>
          <w:sz w:val="22"/>
          <w:szCs w:val="22"/>
        </w:rPr>
      </w:pPr>
      <w:r w:rsidRPr="004A7A09">
        <w:rPr>
          <w:rFonts w:ascii="Calibri" w:hAnsi="Calibri" w:cs="Calibri"/>
          <w:sz w:val="22"/>
          <w:szCs w:val="22"/>
        </w:rPr>
        <w:t xml:space="preserve">Veřejná vysoká škola dle z.č. 111/1998 Sb., v platném znění </w:t>
      </w:r>
      <w:r w:rsidRPr="004A7A09">
        <w:rPr>
          <w:rFonts w:ascii="Calibri" w:hAnsi="Calibri" w:cs="Calibri"/>
          <w:b/>
          <w:sz w:val="22"/>
          <w:szCs w:val="22"/>
        </w:rPr>
        <w:t xml:space="preserve"> </w:t>
      </w:r>
    </w:p>
    <w:p w:rsidR="00950E0F" w:rsidRPr="004A7A09" w:rsidRDefault="00950E0F" w:rsidP="00950E0F">
      <w:pPr>
        <w:rPr>
          <w:rFonts w:ascii="Calibri" w:hAnsi="Calibri" w:cs="Calibri"/>
          <w:sz w:val="22"/>
          <w:szCs w:val="22"/>
        </w:rPr>
      </w:pPr>
      <w:r w:rsidRPr="004A7A09">
        <w:rPr>
          <w:rFonts w:ascii="Calibri" w:hAnsi="Calibri" w:cs="Calibri"/>
          <w:sz w:val="22"/>
          <w:szCs w:val="22"/>
        </w:rPr>
        <w:t>Sídlo:</w:t>
      </w:r>
      <w:r w:rsidR="00EB5972" w:rsidRPr="004A7A09">
        <w:rPr>
          <w:rFonts w:ascii="Calibri" w:hAnsi="Calibri" w:cs="Calibri"/>
          <w:sz w:val="22"/>
          <w:szCs w:val="22"/>
        </w:rPr>
        <w:t xml:space="preserve"> </w:t>
      </w:r>
      <w:r w:rsidR="00EB5972" w:rsidRPr="00EB5972">
        <w:rPr>
          <w:rFonts w:ascii="Calibri" w:hAnsi="Calibri" w:cs="Calibri"/>
          <w:sz w:val="22"/>
          <w:szCs w:val="22"/>
        </w:rPr>
        <w:t>Malostranské náměstí</w:t>
      </w:r>
      <w:r w:rsidRPr="004A7A09">
        <w:rPr>
          <w:rFonts w:ascii="Calibri" w:hAnsi="Calibri" w:cs="Calibri"/>
          <w:sz w:val="22"/>
          <w:szCs w:val="22"/>
        </w:rPr>
        <w:t xml:space="preserve"> </w:t>
      </w:r>
      <w:r w:rsidR="00EB5972" w:rsidRPr="004A7A09">
        <w:rPr>
          <w:rFonts w:ascii="Calibri" w:hAnsi="Calibri" w:cs="Calibri"/>
          <w:sz w:val="22"/>
          <w:szCs w:val="22"/>
        </w:rPr>
        <w:t>259/</w:t>
      </w:r>
      <w:r w:rsidRPr="004A7A09">
        <w:rPr>
          <w:rFonts w:ascii="Calibri" w:hAnsi="Calibri" w:cs="Calibri"/>
          <w:sz w:val="22"/>
          <w:szCs w:val="22"/>
        </w:rPr>
        <w:t>12, 118 00 Praha 1, Česká republika</w:t>
      </w:r>
    </w:p>
    <w:p w:rsidR="00950E0F" w:rsidRPr="004A7A09" w:rsidRDefault="00950E0F" w:rsidP="00950E0F">
      <w:pPr>
        <w:rPr>
          <w:rFonts w:ascii="Calibri" w:hAnsi="Calibri" w:cs="Calibri"/>
          <w:sz w:val="22"/>
          <w:szCs w:val="22"/>
        </w:rPr>
      </w:pPr>
      <w:r w:rsidRPr="004A7A09">
        <w:rPr>
          <w:rFonts w:ascii="Calibri" w:hAnsi="Calibri" w:cs="Calibri"/>
          <w:sz w:val="22"/>
          <w:szCs w:val="22"/>
        </w:rPr>
        <w:t>IČO: 61384984</w:t>
      </w:r>
    </w:p>
    <w:p w:rsidR="00950E0F" w:rsidRPr="004A7A09" w:rsidRDefault="00950E0F" w:rsidP="00950E0F">
      <w:pPr>
        <w:rPr>
          <w:rFonts w:ascii="Calibri" w:hAnsi="Calibri" w:cs="Calibri"/>
          <w:sz w:val="22"/>
          <w:szCs w:val="22"/>
        </w:rPr>
      </w:pPr>
      <w:r w:rsidRPr="004A7A09">
        <w:rPr>
          <w:rFonts w:ascii="Calibri" w:hAnsi="Calibri" w:cs="Calibri"/>
          <w:sz w:val="22"/>
          <w:szCs w:val="22"/>
        </w:rPr>
        <w:t>DIČ: CZ61384984</w:t>
      </w:r>
    </w:p>
    <w:p w:rsidR="00950E0F" w:rsidRPr="004A7A09" w:rsidRDefault="00950E0F" w:rsidP="00950E0F">
      <w:pPr>
        <w:rPr>
          <w:rFonts w:ascii="Calibri" w:hAnsi="Calibri" w:cs="Calibri"/>
          <w:sz w:val="22"/>
          <w:szCs w:val="22"/>
        </w:rPr>
      </w:pPr>
      <w:r w:rsidRPr="004A7A09">
        <w:rPr>
          <w:rFonts w:ascii="Calibri" w:hAnsi="Calibri" w:cs="Calibri"/>
          <w:sz w:val="22"/>
          <w:szCs w:val="22"/>
        </w:rPr>
        <w:t xml:space="preserve">Bankovní spojení: </w:t>
      </w:r>
      <w:r w:rsidR="009F70CD" w:rsidRPr="004A7A09">
        <w:rPr>
          <w:rFonts w:ascii="Calibri" w:hAnsi="Calibri" w:cs="Calibri"/>
          <w:sz w:val="22"/>
          <w:szCs w:val="22"/>
        </w:rPr>
        <w:t>xxxxxxxxxxxxxxxxxxxxxxxxx</w:t>
      </w:r>
    </w:p>
    <w:p w:rsidR="009F70CD" w:rsidRPr="004A7A09" w:rsidRDefault="00950E0F" w:rsidP="00950E0F">
      <w:pPr>
        <w:rPr>
          <w:rFonts w:ascii="Calibri" w:hAnsi="Calibri" w:cs="Calibri"/>
          <w:sz w:val="22"/>
          <w:szCs w:val="22"/>
        </w:rPr>
      </w:pPr>
      <w:r w:rsidRPr="004A7A09">
        <w:rPr>
          <w:rFonts w:ascii="Calibri" w:hAnsi="Calibri" w:cs="Calibri"/>
          <w:sz w:val="22"/>
          <w:szCs w:val="22"/>
        </w:rPr>
        <w:t xml:space="preserve">Jednající: Ing. Ladislav Paluska, kvestor AMU v Praze (email: </w:t>
      </w:r>
      <w:hyperlink r:id="rId8" w:history="1">
        <w:r w:rsidRPr="004A7A09">
          <w:rPr>
            <w:rStyle w:val="Hypertextovodkaz"/>
            <w:rFonts w:ascii="Calibri" w:hAnsi="Calibri" w:cs="Calibri"/>
            <w:sz w:val="22"/>
            <w:szCs w:val="22"/>
          </w:rPr>
          <w:t>ladislav.paluska</w:t>
        </w:r>
        <w:r w:rsidRPr="004A7A09">
          <w:rPr>
            <w:rStyle w:val="Hypertextovodkaz"/>
            <w:rFonts w:ascii="Calibri" w:hAnsi="Calibri" w:cs="Calibri"/>
            <w:sz w:val="22"/>
            <w:szCs w:val="22"/>
            <w:lang w:val="en-US"/>
          </w:rPr>
          <w:t>@</w:t>
        </w:r>
        <w:r w:rsidRPr="004A7A09">
          <w:rPr>
            <w:rStyle w:val="Hypertextovodkaz"/>
            <w:rFonts w:ascii="Calibri" w:hAnsi="Calibri" w:cs="Calibri"/>
            <w:sz w:val="22"/>
            <w:szCs w:val="22"/>
          </w:rPr>
          <w:t>amu.cz</w:t>
        </w:r>
      </w:hyperlink>
      <w:r w:rsidRPr="004A7A09">
        <w:rPr>
          <w:rFonts w:ascii="Calibri" w:hAnsi="Calibri" w:cs="Calibri"/>
          <w:sz w:val="22"/>
          <w:szCs w:val="22"/>
        </w:rPr>
        <w:t xml:space="preserve">, </w:t>
      </w:r>
    </w:p>
    <w:p w:rsidR="00950E0F" w:rsidRPr="004A7A09" w:rsidRDefault="00950E0F" w:rsidP="00950E0F">
      <w:pPr>
        <w:rPr>
          <w:rFonts w:ascii="Calibri" w:hAnsi="Calibri" w:cs="Calibri"/>
          <w:sz w:val="22"/>
          <w:szCs w:val="22"/>
        </w:rPr>
      </w:pPr>
      <w:r w:rsidRPr="004A7A09">
        <w:rPr>
          <w:rFonts w:ascii="Calibri" w:hAnsi="Calibri" w:cs="Calibri"/>
          <w:sz w:val="22"/>
          <w:szCs w:val="22"/>
        </w:rPr>
        <w:t xml:space="preserve">Osoba oprávněná k věcným jednáním: </w:t>
      </w:r>
      <w:r w:rsidR="00ED4EE9" w:rsidRPr="004A7A09">
        <w:rPr>
          <w:rFonts w:ascii="Calibri" w:hAnsi="Calibri" w:cs="Calibri"/>
          <w:sz w:val="22"/>
          <w:szCs w:val="22"/>
        </w:rPr>
        <w:t xml:space="preserve">PaedDr. Radim Chvála, vedoucí </w:t>
      </w:r>
      <w:r w:rsidR="005C21F9" w:rsidRPr="004A7A09">
        <w:rPr>
          <w:rFonts w:ascii="Calibri" w:hAnsi="Calibri" w:cs="Calibri"/>
          <w:sz w:val="22"/>
          <w:szCs w:val="22"/>
        </w:rPr>
        <w:t>P</w:t>
      </w:r>
      <w:r w:rsidR="00ED4EE9" w:rsidRPr="004A7A09">
        <w:rPr>
          <w:rFonts w:ascii="Calibri" w:hAnsi="Calibri" w:cs="Calibri"/>
          <w:sz w:val="22"/>
          <w:szCs w:val="22"/>
        </w:rPr>
        <w:t>očítačového centra</w:t>
      </w:r>
      <w:r w:rsidRPr="004A7A09">
        <w:rPr>
          <w:rFonts w:ascii="Calibri" w:hAnsi="Calibri" w:cs="Calibri"/>
          <w:sz w:val="22"/>
          <w:szCs w:val="22"/>
        </w:rPr>
        <w:t xml:space="preserve"> </w:t>
      </w:r>
      <w:r w:rsidR="005C21F9" w:rsidRPr="004A7A09">
        <w:rPr>
          <w:rFonts w:ascii="Calibri" w:hAnsi="Calibri" w:cs="Calibri"/>
          <w:sz w:val="22"/>
          <w:szCs w:val="22"/>
        </w:rPr>
        <w:t xml:space="preserve">AMU </w:t>
      </w:r>
      <w:r w:rsidRPr="004A7A09">
        <w:rPr>
          <w:rFonts w:ascii="Calibri" w:hAnsi="Calibri" w:cs="Calibri"/>
          <w:sz w:val="22"/>
          <w:szCs w:val="22"/>
        </w:rPr>
        <w:t xml:space="preserve">(email: </w:t>
      </w:r>
      <w:hyperlink r:id="rId9" w:history="1">
        <w:r w:rsidR="00ED4EE9" w:rsidRPr="004A7A09">
          <w:rPr>
            <w:rStyle w:val="Hypertextovodkaz"/>
            <w:rFonts w:ascii="Calibri" w:hAnsi="Calibri" w:cs="Calibri"/>
            <w:sz w:val="22"/>
            <w:szCs w:val="22"/>
          </w:rPr>
          <w:t>radim.chvala@amu.cz</w:t>
        </w:r>
      </w:hyperlink>
      <w:r w:rsidRPr="004A7A09">
        <w:rPr>
          <w:rFonts w:ascii="Calibri" w:hAnsi="Calibri" w:cs="Calibri"/>
          <w:sz w:val="22"/>
          <w:szCs w:val="22"/>
        </w:rPr>
        <w:t xml:space="preserve">, </w:t>
      </w:r>
    </w:p>
    <w:p w:rsidR="00950E0F" w:rsidRPr="004A7A09" w:rsidRDefault="00950E0F" w:rsidP="00950E0F">
      <w:pPr>
        <w:jc w:val="both"/>
        <w:rPr>
          <w:rFonts w:ascii="Calibri" w:hAnsi="Calibri" w:cs="Calibri"/>
          <w:sz w:val="22"/>
          <w:szCs w:val="22"/>
        </w:rPr>
      </w:pPr>
      <w:r w:rsidRPr="004A7A09">
        <w:rPr>
          <w:rFonts w:ascii="Calibri" w:hAnsi="Calibri" w:cs="Calibri"/>
          <w:sz w:val="22"/>
          <w:szCs w:val="22"/>
        </w:rPr>
        <w:t>(dále jen „</w:t>
      </w:r>
      <w:r w:rsidRPr="004A7A09">
        <w:rPr>
          <w:rFonts w:ascii="Calibri" w:hAnsi="Calibri" w:cs="Calibri"/>
          <w:b/>
          <w:sz w:val="22"/>
          <w:szCs w:val="22"/>
        </w:rPr>
        <w:t>Objednatel</w:t>
      </w:r>
      <w:r w:rsidRPr="004A7A09">
        <w:rPr>
          <w:rFonts w:ascii="Calibri" w:hAnsi="Calibri" w:cs="Calibri"/>
          <w:sz w:val="22"/>
          <w:szCs w:val="22"/>
        </w:rPr>
        <w:t>“)</w:t>
      </w:r>
    </w:p>
    <w:p w:rsidR="00950E0F" w:rsidRPr="004A7A09" w:rsidRDefault="00950E0F" w:rsidP="00950E0F">
      <w:pPr>
        <w:tabs>
          <w:tab w:val="left" w:pos="1425"/>
          <w:tab w:val="left" w:pos="3420"/>
        </w:tabs>
        <w:rPr>
          <w:rFonts w:ascii="Calibri" w:hAnsi="Calibri" w:cs="Calibri"/>
          <w:sz w:val="22"/>
          <w:szCs w:val="22"/>
        </w:rPr>
      </w:pPr>
    </w:p>
    <w:p w:rsidR="00950E0F" w:rsidRPr="004A7A09" w:rsidRDefault="00950E0F" w:rsidP="00950E0F">
      <w:pPr>
        <w:tabs>
          <w:tab w:val="left" w:pos="1425"/>
          <w:tab w:val="left" w:pos="3420"/>
        </w:tabs>
        <w:rPr>
          <w:rFonts w:ascii="Calibri" w:hAnsi="Calibri" w:cs="Calibri"/>
          <w:sz w:val="22"/>
          <w:szCs w:val="22"/>
        </w:rPr>
      </w:pPr>
      <w:r w:rsidRPr="004A7A09">
        <w:rPr>
          <w:rFonts w:ascii="Calibri" w:hAnsi="Calibri" w:cs="Calibri"/>
          <w:sz w:val="22"/>
          <w:szCs w:val="22"/>
        </w:rPr>
        <w:t>a</w:t>
      </w:r>
    </w:p>
    <w:p w:rsidR="00950E0F" w:rsidRPr="004A7A09" w:rsidRDefault="00950E0F" w:rsidP="00950E0F">
      <w:pPr>
        <w:tabs>
          <w:tab w:val="left" w:pos="1425"/>
          <w:tab w:val="left" w:pos="3420"/>
        </w:tabs>
        <w:rPr>
          <w:rFonts w:ascii="Calibri" w:hAnsi="Calibri" w:cs="Calibri"/>
          <w:sz w:val="22"/>
          <w:szCs w:val="22"/>
        </w:rPr>
      </w:pPr>
    </w:p>
    <w:p w:rsidR="00950E0F" w:rsidRPr="004A7A09" w:rsidRDefault="00950E0F" w:rsidP="00950E0F">
      <w:pPr>
        <w:pStyle w:val="Odstavecseseznamem"/>
        <w:numPr>
          <w:ilvl w:val="0"/>
          <w:numId w:val="7"/>
        </w:numPr>
        <w:spacing w:after="120"/>
        <w:rPr>
          <w:rFonts w:ascii="Calibri" w:hAnsi="Calibri" w:cs="Calibri"/>
          <w:b/>
          <w:sz w:val="22"/>
          <w:szCs w:val="22"/>
        </w:rPr>
      </w:pPr>
      <w:r w:rsidRPr="004A7A09">
        <w:rPr>
          <w:rFonts w:ascii="Calibri" w:hAnsi="Calibri" w:cs="Calibri"/>
          <w:b/>
          <w:sz w:val="22"/>
          <w:szCs w:val="22"/>
        </w:rPr>
        <w:t xml:space="preserve">Zhotovitel: </w:t>
      </w:r>
    </w:p>
    <w:p w:rsidR="00950E0F" w:rsidRPr="004A7A09" w:rsidRDefault="00DD5430" w:rsidP="00950E0F">
      <w:pPr>
        <w:rPr>
          <w:rFonts w:ascii="Calibri" w:hAnsi="Calibri" w:cs="Calibri"/>
          <w:b/>
          <w:sz w:val="22"/>
          <w:szCs w:val="22"/>
        </w:rPr>
      </w:pPr>
      <w:r w:rsidRPr="004A7A09">
        <w:rPr>
          <w:rFonts w:ascii="Calibri" w:hAnsi="Calibri" w:cs="Calibri"/>
          <w:b/>
          <w:sz w:val="22"/>
          <w:szCs w:val="22"/>
        </w:rPr>
        <w:t>Networksys a.s.</w:t>
      </w:r>
    </w:p>
    <w:p w:rsidR="00DD5430" w:rsidRPr="004A7A09" w:rsidRDefault="00DD5430" w:rsidP="00950E0F">
      <w:pPr>
        <w:rPr>
          <w:rFonts w:ascii="Calibri" w:hAnsi="Calibri" w:cs="Calibri"/>
          <w:sz w:val="22"/>
          <w:szCs w:val="22"/>
        </w:rPr>
      </w:pPr>
      <w:r w:rsidRPr="004A7A09">
        <w:rPr>
          <w:rFonts w:ascii="Calibri" w:hAnsi="Calibri" w:cs="Calibri"/>
          <w:sz w:val="22"/>
          <w:szCs w:val="22"/>
        </w:rPr>
        <w:t>Sídlo: Plzeňská 1567/182, 150 00 Praha 1</w:t>
      </w:r>
    </w:p>
    <w:p w:rsidR="00950E0F" w:rsidRPr="004A7A09" w:rsidRDefault="00950E0F" w:rsidP="00950E0F">
      <w:pPr>
        <w:rPr>
          <w:rFonts w:ascii="Calibri" w:hAnsi="Calibri" w:cs="Calibri"/>
          <w:sz w:val="22"/>
          <w:szCs w:val="22"/>
        </w:rPr>
      </w:pPr>
      <w:r w:rsidRPr="004A7A09">
        <w:rPr>
          <w:rFonts w:ascii="Calibri" w:hAnsi="Calibri" w:cs="Calibri"/>
          <w:sz w:val="22"/>
          <w:szCs w:val="22"/>
        </w:rPr>
        <w:t>Právní forma:</w:t>
      </w:r>
      <w:r w:rsidR="00D6342D" w:rsidRPr="004A7A09">
        <w:rPr>
          <w:rFonts w:ascii="Calibri" w:hAnsi="Calibri" w:cs="Calibri"/>
          <w:sz w:val="22"/>
          <w:szCs w:val="22"/>
        </w:rPr>
        <w:t xml:space="preserve"> Akciová společnost</w:t>
      </w:r>
    </w:p>
    <w:p w:rsidR="00950E0F" w:rsidRPr="004A7A09" w:rsidRDefault="00D6342D" w:rsidP="00950E0F">
      <w:pPr>
        <w:rPr>
          <w:rFonts w:ascii="Calibri" w:hAnsi="Calibri" w:cs="Calibri"/>
          <w:sz w:val="22"/>
          <w:szCs w:val="22"/>
        </w:rPr>
      </w:pPr>
      <w:r w:rsidRPr="004A7A09">
        <w:rPr>
          <w:rFonts w:ascii="Calibri" w:hAnsi="Calibri" w:cs="Calibri"/>
          <w:sz w:val="22"/>
          <w:szCs w:val="22"/>
        </w:rPr>
        <w:t xml:space="preserve">Společnost je zapsána v OR MS v Praze, oddíl B, vložka 6563.  </w:t>
      </w:r>
    </w:p>
    <w:p w:rsidR="00950E0F" w:rsidRPr="004A7A09" w:rsidRDefault="00950E0F" w:rsidP="00950E0F">
      <w:pPr>
        <w:rPr>
          <w:rFonts w:ascii="Calibri" w:hAnsi="Calibri" w:cs="Calibri"/>
          <w:sz w:val="22"/>
          <w:szCs w:val="22"/>
        </w:rPr>
      </w:pPr>
      <w:r w:rsidRPr="004A7A09">
        <w:rPr>
          <w:rFonts w:ascii="Calibri" w:hAnsi="Calibri" w:cs="Calibri"/>
          <w:sz w:val="22"/>
          <w:szCs w:val="22"/>
        </w:rPr>
        <w:t xml:space="preserve">Plátce DPH: </w:t>
      </w:r>
      <w:r w:rsidR="00D6342D" w:rsidRPr="004A7A09">
        <w:rPr>
          <w:rFonts w:ascii="Calibri" w:hAnsi="Calibri" w:cs="Calibri"/>
          <w:sz w:val="22"/>
          <w:szCs w:val="22"/>
        </w:rPr>
        <w:t>ano</w:t>
      </w:r>
    </w:p>
    <w:p w:rsidR="00950E0F" w:rsidRPr="004A7A09" w:rsidRDefault="00950E0F" w:rsidP="00950E0F">
      <w:pPr>
        <w:rPr>
          <w:rFonts w:ascii="Calibri" w:hAnsi="Calibri" w:cs="Calibri"/>
          <w:sz w:val="22"/>
          <w:szCs w:val="22"/>
        </w:rPr>
      </w:pPr>
      <w:r w:rsidRPr="004A7A09">
        <w:rPr>
          <w:rFonts w:ascii="Calibri" w:hAnsi="Calibri" w:cs="Calibri"/>
          <w:sz w:val="22"/>
          <w:szCs w:val="22"/>
        </w:rPr>
        <w:t xml:space="preserve">Jednající: </w:t>
      </w:r>
      <w:r w:rsidR="001D0E9D" w:rsidRPr="004A7A09">
        <w:rPr>
          <w:rFonts w:ascii="Calibri" w:hAnsi="Calibri" w:cs="Calibri"/>
          <w:sz w:val="22"/>
          <w:szCs w:val="22"/>
        </w:rPr>
        <w:t>Ing. Jan Šíp, statutární ředitel</w:t>
      </w:r>
    </w:p>
    <w:p w:rsidR="00950E0F" w:rsidRPr="004A7A09" w:rsidRDefault="00950E0F" w:rsidP="00950E0F">
      <w:pPr>
        <w:rPr>
          <w:rFonts w:ascii="Calibri" w:hAnsi="Calibri" w:cs="Calibri"/>
          <w:sz w:val="22"/>
          <w:szCs w:val="22"/>
        </w:rPr>
      </w:pPr>
      <w:r w:rsidRPr="004A7A09">
        <w:rPr>
          <w:rFonts w:ascii="Calibri" w:hAnsi="Calibri" w:cs="Calibri"/>
          <w:sz w:val="22"/>
          <w:szCs w:val="22"/>
        </w:rPr>
        <w:t>IČ:</w:t>
      </w:r>
      <w:r w:rsidR="00D6342D" w:rsidRPr="004A7A09">
        <w:rPr>
          <w:rFonts w:ascii="Calibri" w:hAnsi="Calibri" w:cs="Calibri"/>
          <w:sz w:val="22"/>
          <w:szCs w:val="22"/>
        </w:rPr>
        <w:t xml:space="preserve"> 26178109</w:t>
      </w:r>
      <w:r w:rsidR="00D6342D" w:rsidRPr="004A7A09">
        <w:rPr>
          <w:rFonts w:ascii="Calibri" w:hAnsi="Calibri" w:cs="Calibri"/>
          <w:sz w:val="22"/>
          <w:szCs w:val="22"/>
        </w:rPr>
        <w:tab/>
      </w:r>
      <w:r w:rsidR="00D6342D" w:rsidRPr="004A7A09">
        <w:rPr>
          <w:rFonts w:ascii="Calibri" w:hAnsi="Calibri" w:cs="Calibri"/>
          <w:sz w:val="22"/>
          <w:szCs w:val="22"/>
        </w:rPr>
        <w:tab/>
      </w:r>
      <w:r w:rsidRPr="004A7A09">
        <w:rPr>
          <w:rFonts w:ascii="Calibri" w:hAnsi="Calibri" w:cs="Calibri"/>
          <w:sz w:val="22"/>
          <w:szCs w:val="22"/>
        </w:rPr>
        <w:t>DIČ:</w:t>
      </w:r>
      <w:r w:rsidR="00D6342D" w:rsidRPr="004A7A09">
        <w:rPr>
          <w:rFonts w:ascii="Calibri" w:hAnsi="Calibri" w:cs="Calibri"/>
          <w:sz w:val="22"/>
          <w:szCs w:val="22"/>
        </w:rPr>
        <w:t xml:space="preserve"> CZ26178109</w:t>
      </w:r>
    </w:p>
    <w:p w:rsidR="00950E0F" w:rsidRPr="004A7A09" w:rsidRDefault="00950E0F" w:rsidP="00950E0F">
      <w:pPr>
        <w:rPr>
          <w:rFonts w:ascii="Calibri" w:hAnsi="Calibri" w:cs="Calibri"/>
          <w:sz w:val="22"/>
          <w:szCs w:val="22"/>
        </w:rPr>
      </w:pPr>
      <w:r w:rsidRPr="004A7A09">
        <w:rPr>
          <w:rFonts w:ascii="Calibri" w:hAnsi="Calibri" w:cs="Calibri"/>
          <w:sz w:val="22"/>
          <w:szCs w:val="22"/>
        </w:rPr>
        <w:t>Daňový domicil:</w:t>
      </w:r>
      <w:r w:rsidR="00712BAF" w:rsidRPr="004A7A09">
        <w:rPr>
          <w:rFonts w:ascii="Calibri" w:hAnsi="Calibri" w:cs="Calibri"/>
          <w:sz w:val="22"/>
          <w:szCs w:val="22"/>
        </w:rPr>
        <w:t xml:space="preserve"> ČR</w:t>
      </w:r>
    </w:p>
    <w:p w:rsidR="00950E0F" w:rsidRPr="004A7A09" w:rsidRDefault="00712BAF" w:rsidP="00950E0F">
      <w:pPr>
        <w:rPr>
          <w:rFonts w:ascii="Calibri" w:hAnsi="Calibri" w:cs="Calibri"/>
          <w:sz w:val="22"/>
          <w:szCs w:val="22"/>
        </w:rPr>
      </w:pPr>
      <w:r w:rsidRPr="004A7A09">
        <w:rPr>
          <w:rFonts w:ascii="Calibri" w:hAnsi="Calibri" w:cs="Calibri"/>
          <w:sz w:val="22"/>
          <w:szCs w:val="22"/>
        </w:rPr>
        <w:t xml:space="preserve">Telefon: </w:t>
      </w:r>
      <w:r w:rsidR="009F70CD" w:rsidRPr="004A7A09">
        <w:rPr>
          <w:rFonts w:ascii="Calibri" w:hAnsi="Calibri" w:cs="Calibri"/>
          <w:sz w:val="22"/>
          <w:szCs w:val="22"/>
        </w:rPr>
        <w:t>xxxxxxxxxxxx</w:t>
      </w:r>
      <w:r w:rsidR="00950E0F" w:rsidRPr="004A7A09">
        <w:rPr>
          <w:rFonts w:ascii="Calibri" w:hAnsi="Calibri" w:cs="Calibri"/>
          <w:sz w:val="22"/>
          <w:szCs w:val="22"/>
        </w:rPr>
        <w:t xml:space="preserve">    </w:t>
      </w:r>
      <w:r w:rsidRPr="004A7A09">
        <w:rPr>
          <w:rFonts w:ascii="Calibri" w:hAnsi="Calibri" w:cs="Calibri"/>
          <w:sz w:val="22"/>
          <w:szCs w:val="22"/>
        </w:rPr>
        <w:t xml:space="preserve"> </w:t>
      </w:r>
      <w:r w:rsidR="00950E0F" w:rsidRPr="004A7A09">
        <w:rPr>
          <w:rFonts w:ascii="Calibri" w:hAnsi="Calibri" w:cs="Calibri"/>
          <w:sz w:val="22"/>
          <w:szCs w:val="22"/>
        </w:rPr>
        <w:t xml:space="preserve"> E-mail: </w:t>
      </w:r>
      <w:r w:rsidR="009F70CD" w:rsidRPr="004A7A09">
        <w:rPr>
          <w:rFonts w:ascii="Calibri" w:hAnsi="Calibri" w:cs="Calibri"/>
          <w:sz w:val="22"/>
          <w:szCs w:val="22"/>
        </w:rPr>
        <w:t>xxxxxxxxxxxxxxxx</w:t>
      </w:r>
    </w:p>
    <w:p w:rsidR="00950E0F" w:rsidRPr="004A7A09" w:rsidRDefault="00950E0F" w:rsidP="00950E0F">
      <w:pPr>
        <w:rPr>
          <w:rFonts w:ascii="Calibri" w:hAnsi="Calibri" w:cs="Calibri"/>
          <w:sz w:val="22"/>
          <w:szCs w:val="22"/>
        </w:rPr>
      </w:pPr>
      <w:r w:rsidRPr="004A7A09">
        <w:rPr>
          <w:rFonts w:ascii="Calibri" w:hAnsi="Calibri" w:cs="Calibri"/>
          <w:sz w:val="22"/>
          <w:szCs w:val="22"/>
        </w:rPr>
        <w:t>Bankovní spojení</w:t>
      </w:r>
      <w:r w:rsidR="009F70CD" w:rsidRPr="004A7A09">
        <w:rPr>
          <w:rFonts w:ascii="Calibri" w:hAnsi="Calibri" w:cs="Calibri"/>
          <w:sz w:val="22"/>
          <w:szCs w:val="22"/>
        </w:rPr>
        <w:t>xxxxxxxxxxxxxxxxx</w:t>
      </w:r>
    </w:p>
    <w:p w:rsidR="00950E0F" w:rsidRPr="004A7A09" w:rsidRDefault="00950E0F" w:rsidP="00950E0F">
      <w:pPr>
        <w:rPr>
          <w:rFonts w:ascii="Calibri" w:hAnsi="Calibri" w:cs="Calibri"/>
          <w:sz w:val="22"/>
          <w:szCs w:val="22"/>
        </w:rPr>
      </w:pPr>
      <w:r w:rsidRPr="004A7A09">
        <w:rPr>
          <w:rFonts w:ascii="Calibri" w:hAnsi="Calibri" w:cs="Calibri"/>
          <w:sz w:val="22"/>
          <w:szCs w:val="22"/>
        </w:rPr>
        <w:t xml:space="preserve">Adresa banky: </w:t>
      </w:r>
      <w:r w:rsidR="009F70CD" w:rsidRPr="004A7A09">
        <w:rPr>
          <w:rFonts w:ascii="Calibri" w:hAnsi="Calibri" w:cs="Calibri"/>
          <w:sz w:val="22"/>
          <w:szCs w:val="22"/>
        </w:rPr>
        <w:t>xxxxxxxxxxxxxxxx</w:t>
      </w:r>
    </w:p>
    <w:p w:rsidR="00950E0F" w:rsidRPr="004A7A09" w:rsidRDefault="00950E0F" w:rsidP="00950E0F">
      <w:pPr>
        <w:jc w:val="both"/>
        <w:rPr>
          <w:rFonts w:ascii="Calibri" w:hAnsi="Calibri" w:cs="Calibri"/>
          <w:sz w:val="22"/>
          <w:szCs w:val="22"/>
        </w:rPr>
      </w:pPr>
      <w:r w:rsidRPr="004A7A09">
        <w:rPr>
          <w:rFonts w:ascii="Calibri" w:hAnsi="Calibri" w:cs="Calibri"/>
          <w:sz w:val="22"/>
          <w:szCs w:val="22"/>
        </w:rPr>
        <w:t>(dále jen „</w:t>
      </w:r>
      <w:r w:rsidRPr="004A7A09">
        <w:rPr>
          <w:rFonts w:ascii="Calibri" w:hAnsi="Calibri" w:cs="Calibri"/>
          <w:b/>
          <w:sz w:val="22"/>
          <w:szCs w:val="22"/>
        </w:rPr>
        <w:t>Zhotovitel</w:t>
      </w:r>
      <w:r w:rsidRPr="004A7A09">
        <w:rPr>
          <w:rFonts w:ascii="Calibri" w:hAnsi="Calibri" w:cs="Calibri"/>
          <w:sz w:val="22"/>
          <w:szCs w:val="22"/>
        </w:rPr>
        <w:t>“)</w:t>
      </w:r>
    </w:p>
    <w:p w:rsidR="00FF356F" w:rsidRPr="004A7A09" w:rsidRDefault="00FF356F" w:rsidP="00DD6DCE">
      <w:pPr>
        <w:rPr>
          <w:rFonts w:ascii="Calibri" w:hAnsi="Calibri" w:cs="Calibri"/>
          <w:sz w:val="22"/>
        </w:rPr>
      </w:pPr>
    </w:p>
    <w:p w:rsidR="00FF356F" w:rsidRPr="004A7A09" w:rsidRDefault="00FF356F" w:rsidP="00DD6DCE">
      <w:pPr>
        <w:rPr>
          <w:rFonts w:ascii="Calibri" w:hAnsi="Calibri" w:cs="Calibri"/>
          <w:sz w:val="22"/>
        </w:rPr>
      </w:pPr>
    </w:p>
    <w:p w:rsidR="00FF356F" w:rsidRPr="004A7A09" w:rsidRDefault="00FF356F" w:rsidP="00DD6DCE">
      <w:pPr>
        <w:numPr>
          <w:ilvl w:val="0"/>
          <w:numId w:val="1"/>
        </w:numPr>
        <w:jc w:val="center"/>
        <w:rPr>
          <w:rFonts w:ascii="Calibri" w:hAnsi="Calibri" w:cs="Calibri"/>
          <w:b/>
          <w:sz w:val="22"/>
        </w:rPr>
      </w:pPr>
      <w:r w:rsidRPr="004A7A09">
        <w:rPr>
          <w:rFonts w:ascii="Calibri" w:hAnsi="Calibri" w:cs="Calibri"/>
          <w:b/>
          <w:sz w:val="22"/>
        </w:rPr>
        <w:t xml:space="preserve">Předmět smlouvy </w:t>
      </w:r>
    </w:p>
    <w:p w:rsidR="00DA61AE" w:rsidRPr="004A7A09" w:rsidRDefault="00FF356F" w:rsidP="00885A2E">
      <w:pPr>
        <w:numPr>
          <w:ilvl w:val="0"/>
          <w:numId w:val="3"/>
        </w:numPr>
        <w:spacing w:before="120" w:after="120"/>
        <w:jc w:val="both"/>
        <w:rPr>
          <w:rFonts w:ascii="Calibri" w:hAnsi="Calibri" w:cs="Calibri"/>
          <w:sz w:val="22"/>
        </w:rPr>
      </w:pPr>
      <w:r w:rsidRPr="004A7A09">
        <w:rPr>
          <w:rFonts w:ascii="Calibri" w:hAnsi="Calibri" w:cs="Calibri"/>
          <w:sz w:val="22"/>
        </w:rPr>
        <w:t>Předmětem smlouvy je účast zhotovitele na akci objednatele</w:t>
      </w:r>
      <w:r w:rsidR="00950E0F" w:rsidRPr="004A7A09">
        <w:rPr>
          <w:rFonts w:ascii="Calibri" w:hAnsi="Calibri" w:cs="Calibri"/>
          <w:sz w:val="22"/>
        </w:rPr>
        <w:t xml:space="preserve"> </w:t>
      </w:r>
      <w:r w:rsidR="00950E0F" w:rsidRPr="004A7A09">
        <w:rPr>
          <w:rFonts w:ascii="Calibri" w:hAnsi="Calibri" w:cs="Calibri"/>
          <w:b/>
          <w:sz w:val="22"/>
        </w:rPr>
        <w:t>„</w:t>
      </w:r>
      <w:r w:rsidR="009C736B" w:rsidRPr="004A7A09">
        <w:rPr>
          <w:rFonts w:ascii="Calibri" w:hAnsi="Calibri" w:cs="Calibri"/>
          <w:b/>
          <w:sz w:val="22"/>
          <w:szCs w:val="22"/>
        </w:rPr>
        <w:t>Rozvoj PC sítě AMU – rozšíření kapacity centrálních přepínačů datového centra AMU</w:t>
      </w:r>
      <w:r w:rsidR="00950E0F" w:rsidRPr="004A7A09">
        <w:rPr>
          <w:rFonts w:ascii="Calibri" w:hAnsi="Calibri" w:cs="Calibri"/>
          <w:b/>
          <w:sz w:val="22"/>
        </w:rPr>
        <w:t>“</w:t>
      </w:r>
      <w:r w:rsidRPr="004A7A09">
        <w:rPr>
          <w:rFonts w:ascii="Calibri" w:hAnsi="Calibri" w:cs="Calibri"/>
          <w:b/>
          <w:sz w:val="22"/>
        </w:rPr>
        <w:t>.</w:t>
      </w:r>
      <w:r w:rsidR="00DA61AE" w:rsidRPr="004A7A09">
        <w:rPr>
          <w:rFonts w:ascii="Calibri" w:hAnsi="Calibri" w:cs="Calibri"/>
          <w:sz w:val="22"/>
        </w:rPr>
        <w:t xml:space="preserve"> Touto smlouvou se zavazuje zhotovitel k provedení </w:t>
      </w:r>
      <w:r w:rsidR="00DA61AE" w:rsidRPr="004A7A09">
        <w:rPr>
          <w:rFonts w:ascii="Calibri" w:hAnsi="Calibri" w:cs="Calibri"/>
          <w:sz w:val="22"/>
          <w:szCs w:val="22"/>
        </w:rPr>
        <w:t xml:space="preserve">dodávky, montáže a uvedení do provozu </w:t>
      </w:r>
      <w:r w:rsidR="005C21F9" w:rsidRPr="004A7A09">
        <w:rPr>
          <w:rFonts w:ascii="Calibri" w:hAnsi="Calibri" w:cs="Calibri"/>
          <w:sz w:val="22"/>
          <w:szCs w:val="22"/>
        </w:rPr>
        <w:t>výše uvedené zařízení pro Počítačové centrum AMU</w:t>
      </w:r>
      <w:r w:rsidR="00DA61AE" w:rsidRPr="004A7A09">
        <w:rPr>
          <w:rFonts w:ascii="Calibri" w:hAnsi="Calibri" w:cs="Calibri"/>
          <w:sz w:val="22"/>
          <w:szCs w:val="22"/>
        </w:rPr>
        <w:t xml:space="preserve"> dle </w:t>
      </w:r>
      <w:r w:rsidR="00E25CF9" w:rsidRPr="004A7A09">
        <w:rPr>
          <w:rFonts w:ascii="Calibri" w:hAnsi="Calibri" w:cs="Calibri"/>
          <w:sz w:val="22"/>
          <w:szCs w:val="22"/>
        </w:rPr>
        <w:t>položkové</w:t>
      </w:r>
      <w:r w:rsidR="00DA61AE" w:rsidRPr="004A7A09">
        <w:rPr>
          <w:rFonts w:ascii="Calibri" w:hAnsi="Calibri" w:cs="Calibri"/>
          <w:sz w:val="22"/>
          <w:szCs w:val="22"/>
        </w:rPr>
        <w:t xml:space="preserve"> specifikace, která je přílohou č. 1 této Smlouvy (dále jen „dílo“)</w:t>
      </w:r>
      <w:r w:rsidR="00DA61AE" w:rsidRPr="004A7A09">
        <w:rPr>
          <w:rFonts w:ascii="Calibri" w:hAnsi="Calibri" w:cs="Calibri"/>
          <w:sz w:val="22"/>
        </w:rPr>
        <w:t xml:space="preserve"> a objednatel se zavazuje k převzetí řádně provedeného díla a k zaplacení dohodnuté ceny za jeho řádné provedení v souladu s ustanoveními této smlouvy. Dílo není zhotovitel oprávněn poskytnout jiným osobám než objednateli.</w:t>
      </w:r>
    </w:p>
    <w:p w:rsidR="00FF356F" w:rsidRPr="004A7A09" w:rsidRDefault="00FF356F" w:rsidP="00E64E64">
      <w:pPr>
        <w:numPr>
          <w:ilvl w:val="0"/>
          <w:numId w:val="3"/>
        </w:numPr>
        <w:spacing w:after="120"/>
        <w:jc w:val="both"/>
        <w:rPr>
          <w:rFonts w:ascii="Calibri" w:hAnsi="Calibri" w:cs="Calibri"/>
          <w:sz w:val="22"/>
        </w:rPr>
      </w:pPr>
      <w:r w:rsidRPr="004A7A09">
        <w:rPr>
          <w:rFonts w:ascii="Calibri" w:hAnsi="Calibri" w:cs="Calibri"/>
          <w:sz w:val="22"/>
        </w:rPr>
        <w:t>Zhotovitel provede dílo na své náklady a nebezpečí.</w:t>
      </w:r>
    </w:p>
    <w:p w:rsidR="00FF356F" w:rsidRPr="004A7A09" w:rsidRDefault="00FF356F" w:rsidP="00E64E64">
      <w:pPr>
        <w:spacing w:after="120"/>
        <w:ind w:left="720"/>
        <w:jc w:val="both"/>
        <w:rPr>
          <w:rFonts w:ascii="Calibri" w:hAnsi="Calibri" w:cs="Calibri"/>
          <w:i/>
          <w:sz w:val="22"/>
          <w:lang w:val="it-IT"/>
        </w:rPr>
      </w:pPr>
    </w:p>
    <w:p w:rsidR="00FF356F" w:rsidRPr="004A7A09" w:rsidRDefault="00FF356F" w:rsidP="00DD6DCE">
      <w:pPr>
        <w:numPr>
          <w:ilvl w:val="0"/>
          <w:numId w:val="1"/>
        </w:numPr>
        <w:jc w:val="center"/>
        <w:rPr>
          <w:rFonts w:ascii="Calibri" w:hAnsi="Calibri" w:cs="Calibri"/>
          <w:b/>
          <w:sz w:val="22"/>
        </w:rPr>
      </w:pPr>
      <w:r w:rsidRPr="004A7A09">
        <w:rPr>
          <w:rFonts w:ascii="Calibri" w:hAnsi="Calibri" w:cs="Calibri"/>
          <w:b/>
          <w:sz w:val="22"/>
        </w:rPr>
        <w:t>Doba a místo plnění, práva a povinnosti smluvních stran</w:t>
      </w:r>
    </w:p>
    <w:p w:rsidR="00FB2178" w:rsidRPr="004A7A09" w:rsidRDefault="00FF356F" w:rsidP="00885A2E">
      <w:pPr>
        <w:numPr>
          <w:ilvl w:val="0"/>
          <w:numId w:val="4"/>
        </w:numPr>
        <w:spacing w:before="120" w:after="120"/>
        <w:ind w:left="714" w:hanging="357"/>
        <w:jc w:val="both"/>
        <w:rPr>
          <w:rFonts w:ascii="Calibri" w:hAnsi="Calibri" w:cs="Calibri"/>
          <w:sz w:val="22"/>
        </w:rPr>
      </w:pPr>
      <w:r w:rsidRPr="004A7A09">
        <w:rPr>
          <w:rFonts w:ascii="Calibri" w:hAnsi="Calibri" w:cs="Calibri"/>
          <w:sz w:val="22"/>
        </w:rPr>
        <w:t xml:space="preserve">Zhotovitel se zavazuje provést dílo řádně a </w:t>
      </w:r>
      <w:r w:rsidR="00FB2178" w:rsidRPr="004A7A09">
        <w:rPr>
          <w:rFonts w:ascii="Calibri" w:hAnsi="Calibri" w:cs="Calibri"/>
          <w:sz w:val="22"/>
        </w:rPr>
        <w:t xml:space="preserve">dokončené dílo jako celek předat objednateli </w:t>
      </w:r>
      <w:r w:rsidRPr="004A7A09">
        <w:rPr>
          <w:rFonts w:ascii="Calibri" w:hAnsi="Calibri" w:cs="Calibri"/>
          <w:sz w:val="22"/>
        </w:rPr>
        <w:t>v termínu nejpozději do</w:t>
      </w:r>
      <w:r w:rsidR="00712BAF" w:rsidRPr="004A7A09">
        <w:rPr>
          <w:rFonts w:ascii="Calibri" w:hAnsi="Calibri" w:cs="Calibri"/>
          <w:sz w:val="22"/>
        </w:rPr>
        <w:t xml:space="preserve"> </w:t>
      </w:r>
      <w:r w:rsidR="00F4468D" w:rsidRPr="004A7A09">
        <w:rPr>
          <w:rFonts w:ascii="Calibri" w:hAnsi="Calibri" w:cs="Calibri"/>
          <w:sz w:val="22"/>
        </w:rPr>
        <w:t>31. 1. 2017</w:t>
      </w:r>
      <w:r w:rsidR="00712BAF" w:rsidRPr="004A7A09">
        <w:rPr>
          <w:rFonts w:ascii="Calibri" w:hAnsi="Calibri" w:cs="Calibri"/>
          <w:sz w:val="22"/>
        </w:rPr>
        <w:t>.</w:t>
      </w:r>
      <w:r w:rsidRPr="004A7A09">
        <w:rPr>
          <w:rFonts w:ascii="Calibri" w:hAnsi="Calibri" w:cs="Calibri"/>
          <w:sz w:val="22"/>
        </w:rPr>
        <w:t xml:space="preserve"> </w:t>
      </w:r>
    </w:p>
    <w:p w:rsidR="00FF356F" w:rsidRPr="004A7A09" w:rsidRDefault="005236F3" w:rsidP="00FB2178">
      <w:pPr>
        <w:numPr>
          <w:ilvl w:val="0"/>
          <w:numId w:val="4"/>
        </w:numPr>
        <w:spacing w:after="120"/>
        <w:ind w:left="714" w:hanging="357"/>
        <w:jc w:val="both"/>
        <w:rPr>
          <w:rFonts w:ascii="Calibri" w:hAnsi="Calibri" w:cs="Calibri"/>
          <w:sz w:val="22"/>
        </w:rPr>
      </w:pPr>
      <w:r w:rsidRPr="004A7A09">
        <w:rPr>
          <w:rFonts w:ascii="Calibri" w:hAnsi="Calibri" w:cs="Calibri"/>
          <w:sz w:val="22"/>
        </w:rPr>
        <w:lastRenderedPageBreak/>
        <w:t xml:space="preserve">Místem plnění je </w:t>
      </w:r>
      <w:r w:rsidR="00254D4F" w:rsidRPr="004A7A09">
        <w:rPr>
          <w:rFonts w:ascii="Calibri" w:hAnsi="Calibri" w:cs="Calibri"/>
          <w:sz w:val="22"/>
          <w:szCs w:val="22"/>
        </w:rPr>
        <w:t xml:space="preserve">Akademie múzických umění v Praze, </w:t>
      </w:r>
      <w:r w:rsidR="005C21F9" w:rsidRPr="004A7A09">
        <w:rPr>
          <w:rFonts w:ascii="Calibri" w:hAnsi="Calibri" w:cs="Calibri"/>
          <w:sz w:val="22"/>
          <w:szCs w:val="22"/>
        </w:rPr>
        <w:t>Malostranské náměstí 12, 118</w:t>
      </w:r>
      <w:r w:rsidR="00254D4F" w:rsidRPr="004A7A09">
        <w:rPr>
          <w:rFonts w:ascii="Calibri" w:hAnsi="Calibri" w:cs="Calibri"/>
          <w:sz w:val="22"/>
          <w:szCs w:val="22"/>
        </w:rPr>
        <w:t xml:space="preserve"> </w:t>
      </w:r>
      <w:r w:rsidR="005C21F9" w:rsidRPr="004A7A09">
        <w:rPr>
          <w:rFonts w:ascii="Calibri" w:hAnsi="Calibri" w:cs="Calibri"/>
          <w:sz w:val="22"/>
          <w:szCs w:val="22"/>
        </w:rPr>
        <w:t>00</w:t>
      </w:r>
      <w:r w:rsidR="00254D4F" w:rsidRPr="004A7A09">
        <w:rPr>
          <w:rFonts w:ascii="Calibri" w:hAnsi="Calibri" w:cs="Calibri"/>
          <w:sz w:val="22"/>
          <w:szCs w:val="22"/>
        </w:rPr>
        <w:t xml:space="preserve"> Praha 1. </w:t>
      </w:r>
    </w:p>
    <w:p w:rsidR="00FF356F" w:rsidRPr="004A7A09" w:rsidRDefault="00FF356F" w:rsidP="00FB2178">
      <w:pPr>
        <w:numPr>
          <w:ilvl w:val="0"/>
          <w:numId w:val="4"/>
        </w:numPr>
        <w:spacing w:after="120"/>
        <w:ind w:left="714" w:hanging="357"/>
        <w:jc w:val="both"/>
        <w:rPr>
          <w:rFonts w:ascii="Calibri" w:hAnsi="Calibri" w:cs="Calibri"/>
          <w:sz w:val="22"/>
        </w:rPr>
      </w:pPr>
      <w:r w:rsidRPr="004A7A09">
        <w:rPr>
          <w:rFonts w:ascii="Calibri" w:hAnsi="Calibri" w:cs="Calibri"/>
          <w:sz w:val="22"/>
        </w:rPr>
        <w:t>Zhotovitel se zavazuje provést dílo s odbornou péčí a odpovídá za úplnost a kvalitu díla. Zhotovitel splní svou povinnost provést dílo jeho řádným ukončením a předáním díla objednateli v místě plnění. O předání a převzetí dokončeného díla smluvní strany sepíší a podepíší</w:t>
      </w:r>
      <w:r w:rsidR="00FB2178" w:rsidRPr="004A7A09">
        <w:rPr>
          <w:rFonts w:ascii="Calibri" w:hAnsi="Calibri" w:cs="Calibri"/>
          <w:sz w:val="22"/>
        </w:rPr>
        <w:t xml:space="preserve"> </w:t>
      </w:r>
      <w:r w:rsidR="001660A4" w:rsidRPr="004A7A09">
        <w:rPr>
          <w:rFonts w:ascii="Calibri" w:hAnsi="Calibri" w:cs="Calibri"/>
          <w:sz w:val="22"/>
        </w:rPr>
        <w:t xml:space="preserve">předávací </w:t>
      </w:r>
      <w:r w:rsidR="00FB2178" w:rsidRPr="004A7A09">
        <w:rPr>
          <w:rFonts w:ascii="Calibri" w:hAnsi="Calibri" w:cs="Calibri"/>
          <w:sz w:val="22"/>
        </w:rPr>
        <w:t>protokol</w:t>
      </w:r>
      <w:r w:rsidRPr="004A7A09">
        <w:rPr>
          <w:rFonts w:ascii="Calibri" w:hAnsi="Calibri" w:cs="Calibri"/>
          <w:sz w:val="22"/>
        </w:rPr>
        <w:t xml:space="preserve">, ve kterém bude výslovně uvedeno, že objednatel dílo přejímá a že je dílo bez vad. Za objednatele je dílo oprávněn převzít a </w:t>
      </w:r>
      <w:r w:rsidR="001660A4" w:rsidRPr="004A7A09">
        <w:rPr>
          <w:rFonts w:ascii="Calibri" w:hAnsi="Calibri" w:cs="Calibri"/>
          <w:sz w:val="22"/>
        </w:rPr>
        <w:t xml:space="preserve">předávací </w:t>
      </w:r>
      <w:r w:rsidR="00FB2178" w:rsidRPr="004A7A09">
        <w:rPr>
          <w:rFonts w:ascii="Calibri" w:hAnsi="Calibri" w:cs="Calibri"/>
          <w:sz w:val="22"/>
        </w:rPr>
        <w:t>protokol</w:t>
      </w:r>
      <w:r w:rsidRPr="004A7A09">
        <w:rPr>
          <w:rFonts w:ascii="Calibri" w:hAnsi="Calibri" w:cs="Calibri"/>
          <w:sz w:val="22"/>
        </w:rPr>
        <w:t xml:space="preserve"> podepsat:</w:t>
      </w:r>
      <w:r w:rsidR="00940A49" w:rsidRPr="004A7A09">
        <w:rPr>
          <w:rFonts w:ascii="Calibri" w:hAnsi="Calibri" w:cs="Calibri"/>
          <w:sz w:val="22"/>
        </w:rPr>
        <w:t xml:space="preserve"> </w:t>
      </w:r>
      <w:r w:rsidR="009F70CD">
        <w:rPr>
          <w:rFonts w:ascii="Calibri" w:hAnsi="Calibri" w:cs="Calibri"/>
          <w:sz w:val="22"/>
          <w:szCs w:val="22"/>
        </w:rPr>
        <w:t>xxxxxxxxxxxxx</w:t>
      </w:r>
    </w:p>
    <w:p w:rsidR="00FF356F" w:rsidRPr="004A7A09" w:rsidRDefault="00FF356F" w:rsidP="00FB2178">
      <w:pPr>
        <w:numPr>
          <w:ilvl w:val="0"/>
          <w:numId w:val="4"/>
        </w:numPr>
        <w:spacing w:after="120"/>
        <w:ind w:left="714" w:hanging="357"/>
        <w:jc w:val="both"/>
        <w:rPr>
          <w:rFonts w:ascii="Calibri" w:hAnsi="Calibri" w:cs="Calibri"/>
          <w:sz w:val="22"/>
        </w:rPr>
      </w:pPr>
      <w:r w:rsidRPr="004A7A09">
        <w:rPr>
          <w:rFonts w:ascii="Calibri" w:hAnsi="Calibri" w:cs="Calibri"/>
          <w:sz w:val="22"/>
        </w:rPr>
        <w:t xml:space="preserve">Objednatel se zavazuje poskytnout zhotoviteli pro řádné splnění jeho závazku </w:t>
      </w:r>
      <w:r w:rsidR="00FB2178" w:rsidRPr="004A7A09">
        <w:rPr>
          <w:rFonts w:ascii="Calibri" w:hAnsi="Calibri" w:cs="Calibri"/>
          <w:sz w:val="22"/>
        </w:rPr>
        <w:t>v</w:t>
      </w:r>
      <w:r w:rsidRPr="004A7A09">
        <w:rPr>
          <w:rFonts w:ascii="Calibri" w:hAnsi="Calibri" w:cs="Calibri"/>
          <w:sz w:val="22"/>
        </w:rPr>
        <w:t>yplývajícího z této smlouvy o dílo potřebnou součinnost spočívající v</w:t>
      </w:r>
      <w:r w:rsidR="00FB2178" w:rsidRPr="004A7A09">
        <w:rPr>
          <w:rFonts w:ascii="Calibri" w:hAnsi="Calibri" w:cs="Calibri"/>
          <w:sz w:val="22"/>
        </w:rPr>
        <w:t xml:space="preserve"> zpřístupnění prostor </w:t>
      </w:r>
      <w:r w:rsidR="005C21F9" w:rsidRPr="004A7A09">
        <w:rPr>
          <w:rFonts w:ascii="Calibri" w:hAnsi="Calibri" w:cs="Calibri"/>
          <w:sz w:val="22"/>
        </w:rPr>
        <w:t>Počítačového centra AMU.</w:t>
      </w:r>
    </w:p>
    <w:p w:rsidR="00FF356F" w:rsidRPr="004A7A09" w:rsidRDefault="00FF356F" w:rsidP="00FB2178">
      <w:pPr>
        <w:numPr>
          <w:ilvl w:val="0"/>
          <w:numId w:val="4"/>
        </w:numPr>
        <w:spacing w:after="120"/>
        <w:ind w:left="714" w:hanging="357"/>
        <w:jc w:val="both"/>
        <w:rPr>
          <w:rFonts w:ascii="Calibri" w:hAnsi="Calibri" w:cs="Calibri"/>
          <w:sz w:val="22"/>
        </w:rPr>
      </w:pPr>
      <w:r w:rsidRPr="004A7A09">
        <w:rPr>
          <w:rFonts w:ascii="Calibri" w:hAnsi="Calibri" w:cs="Calibri"/>
          <w:sz w:val="22"/>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 smlouvy, je objednatel oprávněn odstoupit od smlouvy.</w:t>
      </w:r>
    </w:p>
    <w:p w:rsidR="009C5FC4" w:rsidRPr="004A7A09" w:rsidRDefault="00FF356F" w:rsidP="009C5FC4">
      <w:pPr>
        <w:numPr>
          <w:ilvl w:val="0"/>
          <w:numId w:val="4"/>
        </w:numPr>
        <w:spacing w:after="120"/>
        <w:ind w:left="714" w:hanging="357"/>
        <w:jc w:val="both"/>
        <w:rPr>
          <w:rFonts w:ascii="Calibri" w:hAnsi="Calibri" w:cs="Calibri"/>
          <w:sz w:val="22"/>
          <w:szCs w:val="22"/>
        </w:rPr>
      </w:pPr>
      <w:r w:rsidRPr="004A7A09">
        <w:rPr>
          <w:rFonts w:ascii="Calibri" w:hAnsi="Calibri" w:cs="Calibri"/>
          <w:sz w:val="22"/>
          <w:szCs w:val="22"/>
        </w:rPr>
        <w:t xml:space="preserve">Objednatel se zavazuje, že řádně dokončené dílo převezme a zaplatí za jeho provedení dohodnutou cenu dle podmínek stanovených touto smlouvou. </w:t>
      </w:r>
    </w:p>
    <w:p w:rsidR="00FF356F" w:rsidRPr="004A7A09" w:rsidRDefault="00FF356F" w:rsidP="00E64E64">
      <w:pPr>
        <w:ind w:left="720"/>
        <w:rPr>
          <w:rFonts w:ascii="Calibri" w:hAnsi="Calibri" w:cs="Calibri"/>
          <w:sz w:val="22"/>
        </w:rPr>
      </w:pPr>
    </w:p>
    <w:p w:rsidR="00FF356F" w:rsidRPr="004A7A09" w:rsidRDefault="00FF356F" w:rsidP="0099657E">
      <w:pPr>
        <w:numPr>
          <w:ilvl w:val="0"/>
          <w:numId w:val="1"/>
        </w:numPr>
        <w:jc w:val="center"/>
        <w:rPr>
          <w:rFonts w:ascii="Calibri" w:hAnsi="Calibri" w:cs="Calibri"/>
          <w:b/>
          <w:sz w:val="22"/>
        </w:rPr>
      </w:pPr>
      <w:r w:rsidRPr="004A7A09">
        <w:rPr>
          <w:rFonts w:ascii="Calibri" w:hAnsi="Calibri" w:cs="Calibri"/>
          <w:b/>
          <w:sz w:val="22"/>
        </w:rPr>
        <w:t>Cena díla a platební podmínky</w:t>
      </w:r>
    </w:p>
    <w:p w:rsidR="00FF356F" w:rsidRPr="004A7A09" w:rsidRDefault="00FF356F" w:rsidP="00DD6DCE">
      <w:pPr>
        <w:pStyle w:val="Odstavecseseznamem1"/>
        <w:ind w:left="0" w:right="140"/>
        <w:jc w:val="both"/>
        <w:rPr>
          <w:rFonts w:ascii="Calibri" w:hAnsi="Calibri" w:cs="Calibri"/>
          <w:i/>
          <w:sz w:val="22"/>
          <w:lang w:val="en-GB"/>
        </w:rPr>
      </w:pPr>
      <w:r w:rsidRPr="004A7A09">
        <w:rPr>
          <w:rFonts w:ascii="Calibri" w:hAnsi="Calibri" w:cs="Calibri"/>
          <w:i/>
          <w:sz w:val="22"/>
          <w:lang w:val="en-GB"/>
        </w:rPr>
        <w:t xml:space="preserve">    </w:t>
      </w:r>
    </w:p>
    <w:p w:rsidR="00FF356F" w:rsidRPr="004A7A09" w:rsidRDefault="00885A2E" w:rsidP="00E64E64">
      <w:pPr>
        <w:pStyle w:val="Zkladntextodsazen2"/>
        <w:widowControl/>
        <w:numPr>
          <w:ilvl w:val="0"/>
          <w:numId w:val="9"/>
        </w:numPr>
        <w:suppressAutoHyphens w:val="0"/>
        <w:spacing w:line="240" w:lineRule="auto"/>
        <w:jc w:val="both"/>
        <w:rPr>
          <w:rFonts w:ascii="Calibri" w:hAnsi="Calibri" w:cs="Calibri"/>
          <w:sz w:val="22"/>
          <w:szCs w:val="24"/>
        </w:rPr>
      </w:pPr>
      <w:r w:rsidRPr="004A7A09">
        <w:rPr>
          <w:rFonts w:ascii="Calibri" w:hAnsi="Calibri" w:cs="Calibri"/>
          <w:sz w:val="22"/>
          <w:szCs w:val="24"/>
        </w:rPr>
        <w:t xml:space="preserve"> </w:t>
      </w:r>
      <w:r w:rsidR="00FF356F" w:rsidRPr="004A7A09">
        <w:rPr>
          <w:rFonts w:ascii="Calibri" w:hAnsi="Calibri" w:cs="Calibri"/>
          <w:sz w:val="22"/>
          <w:szCs w:val="24"/>
        </w:rPr>
        <w:t>Objednatel se zavazuje zaplatit zhotoviteli za provedené dílo v rozsahu dle čl. I</w:t>
      </w:r>
      <w:r w:rsidR="00FB2178" w:rsidRPr="004A7A09">
        <w:rPr>
          <w:rFonts w:ascii="Calibri" w:hAnsi="Calibri" w:cs="Calibri"/>
          <w:sz w:val="22"/>
          <w:szCs w:val="24"/>
        </w:rPr>
        <w:t>I</w:t>
      </w:r>
      <w:r w:rsidR="00FF356F" w:rsidRPr="004A7A09">
        <w:rPr>
          <w:rFonts w:ascii="Calibri" w:hAnsi="Calibri" w:cs="Calibri"/>
          <w:sz w:val="22"/>
          <w:szCs w:val="24"/>
        </w:rPr>
        <w:t xml:space="preserve">. této smlouvy dohodnutou cenu ve výši </w:t>
      </w:r>
      <w:r w:rsidR="005236F3" w:rsidRPr="004A7A09">
        <w:rPr>
          <w:rFonts w:ascii="Calibri" w:hAnsi="Calibri" w:cs="Calibri"/>
          <w:sz w:val="22"/>
          <w:szCs w:val="24"/>
        </w:rPr>
        <w:t>1 190 748</w:t>
      </w:r>
      <w:r w:rsidR="00FF356F" w:rsidRPr="004A7A09">
        <w:rPr>
          <w:rFonts w:ascii="Calibri" w:hAnsi="Calibri" w:cs="Calibri"/>
          <w:sz w:val="22"/>
          <w:szCs w:val="24"/>
        </w:rPr>
        <w:t>,</w:t>
      </w:r>
      <w:r w:rsidR="005236F3" w:rsidRPr="004A7A09">
        <w:rPr>
          <w:rFonts w:ascii="Calibri" w:hAnsi="Calibri" w:cs="Calibri"/>
          <w:sz w:val="22"/>
          <w:szCs w:val="24"/>
        </w:rPr>
        <w:t>90</w:t>
      </w:r>
      <w:r w:rsidR="00FF356F" w:rsidRPr="004A7A09">
        <w:rPr>
          <w:rFonts w:ascii="Calibri" w:hAnsi="Calibri" w:cs="Calibri"/>
          <w:sz w:val="22"/>
          <w:szCs w:val="24"/>
        </w:rPr>
        <w:t xml:space="preserve"> Kč</w:t>
      </w:r>
      <w:r w:rsidR="00385EFB" w:rsidRPr="004A7A09">
        <w:rPr>
          <w:rFonts w:ascii="Calibri" w:hAnsi="Calibri" w:cs="Calibri"/>
          <w:sz w:val="22"/>
          <w:szCs w:val="24"/>
        </w:rPr>
        <w:t xml:space="preserve"> s DPH</w:t>
      </w:r>
      <w:r w:rsidR="00FF356F" w:rsidRPr="004A7A09">
        <w:rPr>
          <w:rFonts w:ascii="Calibri" w:hAnsi="Calibri" w:cs="Calibri"/>
          <w:sz w:val="22"/>
          <w:szCs w:val="24"/>
        </w:rPr>
        <w:t xml:space="preserve"> (slovy:</w:t>
      </w:r>
      <w:r w:rsidR="00385EFB" w:rsidRPr="004A7A09">
        <w:rPr>
          <w:rFonts w:ascii="Calibri" w:hAnsi="Calibri" w:cs="Calibri"/>
          <w:sz w:val="22"/>
          <w:szCs w:val="24"/>
        </w:rPr>
        <w:t xml:space="preserve"> </w:t>
      </w:r>
      <w:r w:rsidR="005236F3" w:rsidRPr="004A7A09">
        <w:rPr>
          <w:rFonts w:ascii="Calibri" w:hAnsi="Calibri" w:cs="Calibri"/>
          <w:sz w:val="22"/>
          <w:szCs w:val="24"/>
        </w:rPr>
        <w:t>Jeden milión sto devadesát tisíc sedm set čtyřicet osm</w:t>
      </w:r>
      <w:r w:rsidR="00385EFB" w:rsidRPr="004A7A09">
        <w:rPr>
          <w:rFonts w:ascii="Calibri" w:hAnsi="Calibri" w:cs="Calibri"/>
          <w:sz w:val="22"/>
          <w:szCs w:val="24"/>
        </w:rPr>
        <w:t xml:space="preserve"> </w:t>
      </w:r>
      <w:r w:rsidR="00FF356F" w:rsidRPr="004A7A09">
        <w:rPr>
          <w:rFonts w:ascii="Calibri" w:hAnsi="Calibri" w:cs="Calibri"/>
          <w:sz w:val="22"/>
          <w:szCs w:val="24"/>
        </w:rPr>
        <w:t>korun českých</w:t>
      </w:r>
      <w:r w:rsidR="005236F3" w:rsidRPr="004A7A09">
        <w:rPr>
          <w:rFonts w:ascii="Calibri" w:hAnsi="Calibri" w:cs="Calibri"/>
          <w:sz w:val="22"/>
          <w:szCs w:val="24"/>
        </w:rPr>
        <w:t xml:space="preserve"> a devadesát halířů</w:t>
      </w:r>
      <w:r w:rsidR="00385EFB" w:rsidRPr="004A7A09">
        <w:rPr>
          <w:rFonts w:ascii="Calibri" w:hAnsi="Calibri" w:cs="Calibri"/>
          <w:sz w:val="22"/>
          <w:szCs w:val="24"/>
        </w:rPr>
        <w:t xml:space="preserve">). </w:t>
      </w:r>
      <w:r w:rsidR="00FF356F" w:rsidRPr="004A7A09">
        <w:rPr>
          <w:rFonts w:ascii="Calibri" w:hAnsi="Calibri" w:cs="Calibri"/>
          <w:sz w:val="22"/>
          <w:szCs w:val="24"/>
        </w:rPr>
        <w:t xml:space="preserve">Smluvní strany sjednaly, že cena je závazně vyjádřena a stanovena v českých korunách. </w:t>
      </w:r>
    </w:p>
    <w:p w:rsidR="00385EFB" w:rsidRPr="004A7A09" w:rsidRDefault="00885A2E" w:rsidP="00D540C2">
      <w:pPr>
        <w:pStyle w:val="Zkladntextodsazen2"/>
        <w:widowControl/>
        <w:numPr>
          <w:ilvl w:val="0"/>
          <w:numId w:val="9"/>
        </w:numPr>
        <w:suppressAutoHyphens w:val="0"/>
        <w:spacing w:line="240" w:lineRule="auto"/>
        <w:jc w:val="both"/>
        <w:rPr>
          <w:rFonts w:ascii="Calibri" w:hAnsi="Calibri" w:cs="Calibri"/>
          <w:sz w:val="22"/>
          <w:szCs w:val="22"/>
        </w:rPr>
      </w:pPr>
      <w:r w:rsidRPr="004A7A09">
        <w:rPr>
          <w:rFonts w:ascii="Calibri" w:hAnsi="Calibri" w:cs="Calibri"/>
          <w:sz w:val="22"/>
          <w:szCs w:val="24"/>
        </w:rPr>
        <w:t xml:space="preserve"> </w:t>
      </w:r>
      <w:r w:rsidR="00FF356F" w:rsidRPr="004A7A09">
        <w:rPr>
          <w:rFonts w:ascii="Calibri" w:hAnsi="Calibri" w:cs="Calibri"/>
          <w:sz w:val="22"/>
          <w:szCs w:val="24"/>
        </w:rPr>
        <w:t xml:space="preserve">Cena díla zahrnuje veškeré náklady zhotovitele spojené s přípravou, provedením a dokončením díla a jeho předáním objednateli. </w:t>
      </w:r>
      <w:r w:rsidR="00FB2178" w:rsidRPr="004A7A09">
        <w:rPr>
          <w:rFonts w:ascii="Calibri" w:hAnsi="Calibri" w:cs="Calibri"/>
          <w:sz w:val="22"/>
          <w:szCs w:val="22"/>
        </w:rPr>
        <w:t>Součástí ceny je kromě dodávky technického vybavení dle přílohy č. 1 této smlouvy, jeho dopravy, montáže a uvedení do provozu v místě plnění také poprodejní servis. Poprodejní servis zahrnuje</w:t>
      </w:r>
      <w:r w:rsidR="00385EFB" w:rsidRPr="004A7A09">
        <w:rPr>
          <w:rFonts w:ascii="Calibri" w:hAnsi="Calibri" w:cs="Calibri"/>
          <w:sz w:val="22"/>
          <w:szCs w:val="22"/>
        </w:rPr>
        <w:t>: Dodávka náhradního dílu do následujícího pracovního dne (8x5xNBD), nárok na nové verze SW v rámci zakoupené licence, podpora Cisco TAC</w:t>
      </w:r>
    </w:p>
    <w:p w:rsidR="00FF356F" w:rsidRPr="004A7A09" w:rsidRDefault="00885A2E" w:rsidP="00E64E64">
      <w:pPr>
        <w:pStyle w:val="Zkladntextodsazen2"/>
        <w:widowControl/>
        <w:numPr>
          <w:ilvl w:val="0"/>
          <w:numId w:val="9"/>
        </w:numPr>
        <w:suppressAutoHyphens w:val="0"/>
        <w:spacing w:line="240" w:lineRule="auto"/>
        <w:jc w:val="both"/>
        <w:rPr>
          <w:rFonts w:ascii="Calibri" w:hAnsi="Calibri" w:cs="Calibri"/>
          <w:sz w:val="22"/>
          <w:szCs w:val="24"/>
        </w:rPr>
      </w:pPr>
      <w:r w:rsidRPr="004A7A09">
        <w:rPr>
          <w:rFonts w:ascii="Calibri" w:hAnsi="Calibri" w:cs="Calibri"/>
          <w:sz w:val="22"/>
          <w:szCs w:val="24"/>
        </w:rPr>
        <w:t xml:space="preserve"> </w:t>
      </w:r>
      <w:r w:rsidR="00FF356F" w:rsidRPr="004A7A09">
        <w:rPr>
          <w:rFonts w:ascii="Calibri" w:hAnsi="Calibri" w:cs="Calibri"/>
          <w:sz w:val="22"/>
          <w:szCs w:val="24"/>
        </w:rPr>
        <w:t>Uvedená cena je stanovena dohodou objednatele a zhotovitele podle zákona č. 526/1990 Sb., o cenách, v platném znění; cena je konečná a zahrnuje DPH. Zhotovitel je plátcem DPH. Cena je členěna takto:</w:t>
      </w:r>
    </w:p>
    <w:p w:rsidR="00FF356F" w:rsidRPr="004A7A09" w:rsidRDefault="00FF356F" w:rsidP="003258EA">
      <w:pPr>
        <w:pStyle w:val="Zkladntextodsazen2"/>
        <w:widowControl/>
        <w:suppressAutoHyphens w:val="0"/>
        <w:spacing w:line="240" w:lineRule="auto"/>
        <w:ind w:left="786"/>
        <w:jc w:val="both"/>
        <w:rPr>
          <w:rFonts w:ascii="Calibri" w:hAnsi="Calibri" w:cs="Calibri"/>
          <w:sz w:val="22"/>
          <w:szCs w:val="24"/>
        </w:rPr>
      </w:pPr>
      <w:r w:rsidRPr="004A7A09">
        <w:rPr>
          <w:rFonts w:ascii="Calibri" w:hAnsi="Calibri" w:cs="Calibri"/>
          <w:sz w:val="22"/>
          <w:szCs w:val="24"/>
        </w:rPr>
        <w:t>Cena bez DPH:</w:t>
      </w:r>
      <w:r w:rsidR="00385EFB" w:rsidRPr="004A7A09">
        <w:rPr>
          <w:rFonts w:ascii="Calibri" w:hAnsi="Calibri" w:cs="Calibri"/>
          <w:sz w:val="22"/>
          <w:szCs w:val="24"/>
        </w:rPr>
        <w:t xml:space="preserve"> </w:t>
      </w:r>
      <w:r w:rsidR="005236F3" w:rsidRPr="004A7A09">
        <w:rPr>
          <w:rFonts w:ascii="Calibri" w:hAnsi="Calibri" w:cs="Calibri"/>
          <w:b/>
          <w:sz w:val="22"/>
          <w:szCs w:val="24"/>
        </w:rPr>
        <w:t>984 090</w:t>
      </w:r>
      <w:r w:rsidR="00385EFB" w:rsidRPr="004A7A09">
        <w:rPr>
          <w:rFonts w:ascii="Calibri" w:hAnsi="Calibri" w:cs="Calibri"/>
          <w:b/>
          <w:sz w:val="22"/>
          <w:szCs w:val="24"/>
        </w:rPr>
        <w:t>,</w:t>
      </w:r>
      <w:r w:rsidR="005236F3" w:rsidRPr="004A7A09">
        <w:rPr>
          <w:rFonts w:ascii="Calibri" w:hAnsi="Calibri" w:cs="Calibri"/>
          <w:b/>
          <w:sz w:val="22"/>
          <w:szCs w:val="24"/>
        </w:rPr>
        <w:t>00</w:t>
      </w:r>
      <w:r w:rsidR="00B52867" w:rsidRPr="004A7A09">
        <w:rPr>
          <w:rFonts w:ascii="Calibri" w:hAnsi="Calibri" w:cs="Calibri"/>
          <w:b/>
          <w:sz w:val="22"/>
          <w:szCs w:val="24"/>
        </w:rPr>
        <w:t xml:space="preserve"> </w:t>
      </w:r>
      <w:r w:rsidR="00385EFB" w:rsidRPr="004A7A09">
        <w:rPr>
          <w:rFonts w:ascii="Calibri" w:hAnsi="Calibri" w:cs="Calibri"/>
          <w:b/>
          <w:sz w:val="22"/>
          <w:szCs w:val="24"/>
        </w:rPr>
        <w:t>Kč</w:t>
      </w:r>
    </w:p>
    <w:p w:rsidR="00FF356F" w:rsidRPr="004A7A09" w:rsidRDefault="00385EFB" w:rsidP="003258EA">
      <w:pPr>
        <w:pStyle w:val="Zkladntextodsazen2"/>
        <w:widowControl/>
        <w:suppressAutoHyphens w:val="0"/>
        <w:spacing w:line="240" w:lineRule="auto"/>
        <w:ind w:left="786"/>
        <w:jc w:val="both"/>
        <w:rPr>
          <w:rFonts w:ascii="Calibri" w:hAnsi="Calibri" w:cs="Calibri"/>
          <w:sz w:val="22"/>
          <w:szCs w:val="24"/>
        </w:rPr>
      </w:pPr>
      <w:r w:rsidRPr="004A7A09">
        <w:rPr>
          <w:rFonts w:ascii="Calibri" w:hAnsi="Calibri" w:cs="Calibri"/>
          <w:sz w:val="22"/>
          <w:szCs w:val="24"/>
        </w:rPr>
        <w:t>DPH ve výši 21</w:t>
      </w:r>
      <w:r w:rsidR="00FF356F" w:rsidRPr="004A7A09">
        <w:rPr>
          <w:rFonts w:ascii="Calibri" w:hAnsi="Calibri" w:cs="Calibri"/>
          <w:sz w:val="22"/>
          <w:szCs w:val="24"/>
        </w:rPr>
        <w:t>%:</w:t>
      </w:r>
      <w:r w:rsidRPr="004A7A09">
        <w:rPr>
          <w:rFonts w:ascii="Calibri" w:hAnsi="Calibri" w:cs="Calibri"/>
          <w:sz w:val="22"/>
          <w:szCs w:val="24"/>
        </w:rPr>
        <w:t xml:space="preserve"> </w:t>
      </w:r>
      <w:r w:rsidR="005236F3" w:rsidRPr="004A7A09">
        <w:rPr>
          <w:rFonts w:ascii="Calibri" w:hAnsi="Calibri" w:cs="Calibri"/>
          <w:sz w:val="22"/>
          <w:szCs w:val="24"/>
        </w:rPr>
        <w:t>206 658</w:t>
      </w:r>
      <w:r w:rsidRPr="004A7A09">
        <w:rPr>
          <w:rFonts w:ascii="Calibri" w:hAnsi="Calibri" w:cs="Calibri"/>
          <w:sz w:val="22"/>
          <w:szCs w:val="24"/>
        </w:rPr>
        <w:t>,</w:t>
      </w:r>
      <w:r w:rsidR="005236F3" w:rsidRPr="004A7A09">
        <w:rPr>
          <w:rFonts w:ascii="Calibri" w:hAnsi="Calibri" w:cs="Calibri"/>
          <w:sz w:val="22"/>
          <w:szCs w:val="24"/>
        </w:rPr>
        <w:t>90</w:t>
      </w:r>
      <w:r w:rsidR="00B52867" w:rsidRPr="004A7A09">
        <w:rPr>
          <w:rFonts w:ascii="Calibri" w:hAnsi="Calibri" w:cs="Calibri"/>
          <w:sz w:val="22"/>
          <w:szCs w:val="24"/>
        </w:rPr>
        <w:t xml:space="preserve"> </w:t>
      </w:r>
      <w:r w:rsidRPr="004A7A09">
        <w:rPr>
          <w:rFonts w:ascii="Calibri" w:hAnsi="Calibri" w:cs="Calibri"/>
          <w:sz w:val="22"/>
          <w:szCs w:val="24"/>
        </w:rPr>
        <w:t>Kč</w:t>
      </w:r>
    </w:p>
    <w:p w:rsidR="00FF356F" w:rsidRPr="004A7A09" w:rsidRDefault="000477B8" w:rsidP="003258EA">
      <w:pPr>
        <w:pStyle w:val="Zkladntextodsazen2"/>
        <w:widowControl/>
        <w:suppressAutoHyphens w:val="0"/>
        <w:spacing w:line="240" w:lineRule="auto"/>
        <w:ind w:left="786"/>
        <w:jc w:val="both"/>
        <w:rPr>
          <w:rFonts w:ascii="Calibri" w:hAnsi="Calibri" w:cs="Calibri"/>
          <w:sz w:val="22"/>
          <w:szCs w:val="24"/>
        </w:rPr>
      </w:pPr>
      <w:r w:rsidRPr="004A7A09">
        <w:rPr>
          <w:rFonts w:ascii="Calibri" w:hAnsi="Calibri" w:cs="Calibri"/>
          <w:sz w:val="22"/>
          <w:szCs w:val="24"/>
        </w:rPr>
        <w:t xml:space="preserve">Cena celkem </w:t>
      </w:r>
      <w:r w:rsidRPr="000477B8">
        <w:rPr>
          <w:rFonts w:ascii="Calibri" w:hAnsi="Calibri" w:cs="Calibri"/>
          <w:sz w:val="22"/>
          <w:szCs w:val="24"/>
        </w:rPr>
        <w:t>včetně</w:t>
      </w:r>
      <w:r w:rsidR="00FF356F" w:rsidRPr="004A7A09">
        <w:rPr>
          <w:rFonts w:ascii="Calibri" w:hAnsi="Calibri" w:cs="Calibri"/>
          <w:sz w:val="22"/>
          <w:szCs w:val="24"/>
        </w:rPr>
        <w:t xml:space="preserve"> DPH:</w:t>
      </w:r>
      <w:r w:rsidR="00385EFB" w:rsidRPr="004A7A09">
        <w:rPr>
          <w:rFonts w:ascii="Calibri" w:hAnsi="Calibri" w:cs="Calibri"/>
          <w:sz w:val="22"/>
          <w:szCs w:val="24"/>
        </w:rPr>
        <w:t xml:space="preserve"> 1</w:t>
      </w:r>
      <w:r w:rsidR="005236F3" w:rsidRPr="004A7A09">
        <w:rPr>
          <w:rFonts w:ascii="Calibri" w:hAnsi="Calibri" w:cs="Calibri"/>
          <w:sz w:val="22"/>
          <w:szCs w:val="24"/>
        </w:rPr>
        <w:t> 190 748</w:t>
      </w:r>
      <w:r w:rsidR="00385EFB" w:rsidRPr="004A7A09">
        <w:rPr>
          <w:rFonts w:ascii="Calibri" w:hAnsi="Calibri" w:cs="Calibri"/>
          <w:sz w:val="22"/>
          <w:szCs w:val="24"/>
        </w:rPr>
        <w:t>,</w:t>
      </w:r>
      <w:r w:rsidR="005236F3" w:rsidRPr="004A7A09">
        <w:rPr>
          <w:rFonts w:ascii="Calibri" w:hAnsi="Calibri" w:cs="Calibri"/>
          <w:sz w:val="22"/>
          <w:szCs w:val="24"/>
        </w:rPr>
        <w:t>90</w:t>
      </w:r>
      <w:r w:rsidR="00B52867" w:rsidRPr="004A7A09">
        <w:rPr>
          <w:rFonts w:ascii="Calibri" w:hAnsi="Calibri" w:cs="Calibri"/>
          <w:sz w:val="22"/>
          <w:szCs w:val="24"/>
        </w:rPr>
        <w:t xml:space="preserve"> </w:t>
      </w:r>
      <w:r w:rsidR="00385EFB" w:rsidRPr="004A7A09">
        <w:rPr>
          <w:rFonts w:ascii="Calibri" w:hAnsi="Calibri" w:cs="Calibri"/>
          <w:sz w:val="22"/>
          <w:szCs w:val="24"/>
        </w:rPr>
        <w:t>Kč</w:t>
      </w:r>
    </w:p>
    <w:p w:rsidR="00FF356F" w:rsidRPr="004A7A09" w:rsidRDefault="00885A2E" w:rsidP="00E64E64">
      <w:pPr>
        <w:pStyle w:val="Zkladntextodsazen2"/>
        <w:widowControl/>
        <w:numPr>
          <w:ilvl w:val="0"/>
          <w:numId w:val="9"/>
        </w:numPr>
        <w:suppressAutoHyphens w:val="0"/>
        <w:spacing w:line="240" w:lineRule="auto"/>
        <w:jc w:val="both"/>
        <w:rPr>
          <w:rFonts w:ascii="Calibri" w:hAnsi="Calibri" w:cs="Calibri"/>
          <w:sz w:val="22"/>
          <w:szCs w:val="24"/>
        </w:rPr>
      </w:pPr>
      <w:r w:rsidRPr="004A7A09">
        <w:rPr>
          <w:rFonts w:ascii="Calibri" w:hAnsi="Calibri" w:cs="Calibri"/>
          <w:sz w:val="22"/>
          <w:szCs w:val="24"/>
        </w:rPr>
        <w:t xml:space="preserve"> </w:t>
      </w:r>
      <w:r w:rsidR="00FF356F" w:rsidRPr="004A7A09">
        <w:rPr>
          <w:rFonts w:ascii="Calibri" w:hAnsi="Calibri" w:cs="Calibri"/>
          <w:sz w:val="22"/>
          <w:szCs w:val="24"/>
        </w:rPr>
        <w:t>Fakturu, ve které zhotovitel vyúčtuje cenu díla, je zhotovitel oprávněn a povinen vystavit d</w:t>
      </w:r>
      <w:r w:rsidR="005236F3" w:rsidRPr="004A7A09">
        <w:rPr>
          <w:rFonts w:ascii="Calibri" w:hAnsi="Calibri" w:cs="Calibri"/>
          <w:sz w:val="22"/>
          <w:szCs w:val="24"/>
        </w:rPr>
        <w:t>o 14</w:t>
      </w:r>
      <w:r w:rsidR="00FF356F" w:rsidRPr="004A7A09">
        <w:rPr>
          <w:rFonts w:ascii="Calibri" w:hAnsi="Calibri" w:cs="Calibri"/>
          <w:sz w:val="22"/>
          <w:szCs w:val="24"/>
        </w:rPr>
        <w:t xml:space="preserve"> dnů po převzetí díla objednatelem, tj. po podpisu </w:t>
      </w:r>
      <w:r w:rsidR="00FB2178" w:rsidRPr="004A7A09">
        <w:rPr>
          <w:rFonts w:ascii="Calibri" w:hAnsi="Calibri" w:cs="Calibri"/>
          <w:sz w:val="22"/>
          <w:szCs w:val="24"/>
        </w:rPr>
        <w:t>protokolu</w:t>
      </w:r>
      <w:r w:rsidR="00FF356F" w:rsidRPr="004A7A09">
        <w:rPr>
          <w:rFonts w:ascii="Calibri" w:hAnsi="Calibri" w:cs="Calibri"/>
          <w:sz w:val="22"/>
          <w:szCs w:val="24"/>
        </w:rPr>
        <w:t xml:space="preserve"> o předání a převzetí díla oběma smluvními stranami. </w:t>
      </w:r>
    </w:p>
    <w:p w:rsidR="00FF356F" w:rsidRPr="004A7A09" w:rsidRDefault="00885A2E" w:rsidP="00E64E64">
      <w:pPr>
        <w:pStyle w:val="Zkladntextodsazen2"/>
        <w:widowControl/>
        <w:numPr>
          <w:ilvl w:val="0"/>
          <w:numId w:val="9"/>
        </w:numPr>
        <w:suppressAutoHyphens w:val="0"/>
        <w:spacing w:line="240" w:lineRule="auto"/>
        <w:jc w:val="both"/>
        <w:rPr>
          <w:rFonts w:ascii="Calibri" w:hAnsi="Calibri" w:cs="Calibri"/>
          <w:sz w:val="22"/>
          <w:szCs w:val="24"/>
        </w:rPr>
      </w:pPr>
      <w:r w:rsidRPr="004A7A09">
        <w:rPr>
          <w:rFonts w:ascii="Calibri" w:hAnsi="Calibri" w:cs="Calibri"/>
          <w:sz w:val="22"/>
        </w:rPr>
        <w:t xml:space="preserve"> </w:t>
      </w:r>
      <w:r w:rsidR="00FF356F" w:rsidRPr="004A7A09">
        <w:rPr>
          <w:rFonts w:ascii="Calibri" w:hAnsi="Calibri" w:cs="Calibri"/>
          <w:sz w:val="22"/>
        </w:rPr>
        <w:t>Faktura musí splňovat náležitosti daňového a účetního dokladu ve smyslu platných obecně závazných právních předpisů.</w:t>
      </w:r>
    </w:p>
    <w:p w:rsidR="00FB2178" w:rsidRPr="004A7A09" w:rsidRDefault="00885A2E" w:rsidP="00E64E64">
      <w:pPr>
        <w:pStyle w:val="Zkladntextodsazen2"/>
        <w:widowControl/>
        <w:numPr>
          <w:ilvl w:val="0"/>
          <w:numId w:val="9"/>
        </w:numPr>
        <w:suppressAutoHyphens w:val="0"/>
        <w:spacing w:line="240" w:lineRule="auto"/>
        <w:jc w:val="both"/>
        <w:rPr>
          <w:rFonts w:ascii="Calibri" w:hAnsi="Calibri" w:cs="Calibri"/>
          <w:sz w:val="22"/>
          <w:szCs w:val="24"/>
        </w:rPr>
      </w:pPr>
      <w:r w:rsidRPr="004A7A09">
        <w:rPr>
          <w:rFonts w:ascii="Calibri" w:hAnsi="Calibri" w:cs="Calibri"/>
          <w:sz w:val="22"/>
        </w:rPr>
        <w:t xml:space="preserve"> </w:t>
      </w:r>
      <w:r w:rsidR="00FF356F" w:rsidRPr="004A7A09">
        <w:rPr>
          <w:rFonts w:ascii="Calibri" w:hAnsi="Calibri" w:cs="Calibri"/>
          <w:sz w:val="22"/>
        </w:rPr>
        <w:t xml:space="preserve">Splatnost faktury je sjednána na </w:t>
      </w:r>
      <w:r w:rsidR="00904847" w:rsidRPr="004A7A09">
        <w:rPr>
          <w:rFonts w:ascii="Calibri" w:hAnsi="Calibri" w:cs="Calibri"/>
          <w:sz w:val="22"/>
        </w:rPr>
        <w:t>14</w:t>
      </w:r>
      <w:r w:rsidR="00FB2178" w:rsidRPr="004A7A09">
        <w:rPr>
          <w:rFonts w:ascii="Calibri" w:hAnsi="Calibri" w:cs="Calibri"/>
          <w:sz w:val="22"/>
        </w:rPr>
        <w:t xml:space="preserve"> kalendářních </w:t>
      </w:r>
      <w:r w:rsidR="00FF356F" w:rsidRPr="004A7A09">
        <w:rPr>
          <w:rFonts w:ascii="Calibri" w:hAnsi="Calibri" w:cs="Calibri"/>
          <w:sz w:val="22"/>
        </w:rPr>
        <w:t xml:space="preserve">dní ode dne prokazatelného doručení jejího originálu objednateli, a to na adresu: </w:t>
      </w:r>
      <w:r w:rsidR="00FB2178" w:rsidRPr="004A7A09">
        <w:rPr>
          <w:rFonts w:ascii="Calibri" w:hAnsi="Calibri" w:cs="Calibri"/>
          <w:sz w:val="22"/>
          <w:szCs w:val="22"/>
        </w:rPr>
        <w:t>Akademie múzický</w:t>
      </w:r>
      <w:r w:rsidR="009263FE" w:rsidRPr="004A7A09">
        <w:rPr>
          <w:rFonts w:ascii="Calibri" w:hAnsi="Calibri" w:cs="Calibri"/>
          <w:sz w:val="22"/>
          <w:szCs w:val="22"/>
        </w:rPr>
        <w:t xml:space="preserve">ch umění v Praze, Malostranské </w:t>
      </w:r>
      <w:r w:rsidR="009263FE" w:rsidRPr="009263FE">
        <w:rPr>
          <w:rFonts w:ascii="Calibri" w:hAnsi="Calibri" w:cs="Calibri"/>
          <w:sz w:val="22"/>
          <w:szCs w:val="22"/>
        </w:rPr>
        <w:t>náměstí</w:t>
      </w:r>
      <w:r w:rsidR="00FB2178" w:rsidRPr="004A7A09">
        <w:rPr>
          <w:rFonts w:ascii="Calibri" w:hAnsi="Calibri" w:cs="Calibri"/>
          <w:sz w:val="22"/>
          <w:szCs w:val="22"/>
        </w:rPr>
        <w:t xml:space="preserve"> 12, 118 00 Praha 1.</w:t>
      </w:r>
    </w:p>
    <w:p w:rsidR="00FF356F" w:rsidRPr="004A7A09" w:rsidRDefault="00885A2E" w:rsidP="00E64E64">
      <w:pPr>
        <w:pStyle w:val="Zkladntextodsazen2"/>
        <w:widowControl/>
        <w:numPr>
          <w:ilvl w:val="0"/>
          <w:numId w:val="9"/>
        </w:numPr>
        <w:suppressAutoHyphens w:val="0"/>
        <w:spacing w:line="240" w:lineRule="auto"/>
        <w:jc w:val="both"/>
        <w:rPr>
          <w:rFonts w:ascii="Calibri" w:hAnsi="Calibri" w:cs="Calibri"/>
          <w:sz w:val="22"/>
          <w:szCs w:val="24"/>
        </w:rPr>
      </w:pPr>
      <w:r w:rsidRPr="004A7A09">
        <w:rPr>
          <w:rFonts w:ascii="Calibri" w:hAnsi="Calibri" w:cs="Calibri"/>
          <w:sz w:val="22"/>
        </w:rPr>
        <w:t xml:space="preserve"> </w:t>
      </w:r>
      <w:r w:rsidR="00FF356F" w:rsidRPr="004A7A09">
        <w:rPr>
          <w:rFonts w:ascii="Calibri" w:hAnsi="Calibri" w:cs="Calibri"/>
          <w:sz w:val="22"/>
        </w:rPr>
        <w:t>Objednatel je oprávněn vrátit zhotoviteli přede dnem splatnosti bez zaplacení fakturu, která nemá náležitosti uvedené výše nebo má jiné závady s uvedením důvodu vrácení. Zhotovitel je povinen podle povahy závad fakturu opravit nebo nově vyhotovit. Oprávněným vrácením faktury přestává běžet původní lhůta splatnosti. Nová lhůta splatnosti běží znovu ode dne doručení opravené nebo nově vystavené faktury objednateli.</w:t>
      </w:r>
    </w:p>
    <w:p w:rsidR="00FF356F" w:rsidRPr="004A7A09" w:rsidRDefault="00FF356F" w:rsidP="00787DBD">
      <w:pPr>
        <w:pStyle w:val="Zkladntextodsazen2"/>
        <w:widowControl/>
        <w:suppressAutoHyphens w:val="0"/>
        <w:spacing w:line="240" w:lineRule="auto"/>
        <w:ind w:firstLine="143"/>
        <w:jc w:val="both"/>
        <w:rPr>
          <w:rFonts w:ascii="Calibri" w:hAnsi="Calibri" w:cs="Calibri"/>
          <w:sz w:val="22"/>
        </w:rPr>
      </w:pPr>
    </w:p>
    <w:p w:rsidR="00FF356F" w:rsidRPr="004A7A09" w:rsidRDefault="00FF356F" w:rsidP="000B1599">
      <w:pPr>
        <w:numPr>
          <w:ilvl w:val="0"/>
          <w:numId w:val="1"/>
        </w:numPr>
        <w:jc w:val="center"/>
        <w:rPr>
          <w:rFonts w:ascii="Calibri" w:hAnsi="Calibri" w:cs="Calibri"/>
          <w:b/>
          <w:sz w:val="22"/>
        </w:rPr>
      </w:pPr>
      <w:r w:rsidRPr="004A7A09">
        <w:rPr>
          <w:rFonts w:ascii="Calibri" w:hAnsi="Calibri" w:cs="Calibri"/>
          <w:b/>
          <w:sz w:val="22"/>
        </w:rPr>
        <w:lastRenderedPageBreak/>
        <w:t>Vlastnické právo k dílu a nebezpečí škody na díle</w:t>
      </w:r>
    </w:p>
    <w:p w:rsidR="00FF356F" w:rsidRPr="004A7A09" w:rsidRDefault="00897683" w:rsidP="00EE4462">
      <w:pPr>
        <w:pStyle w:val="Zkladntextodsazen2"/>
        <w:widowControl/>
        <w:numPr>
          <w:ilvl w:val="0"/>
          <w:numId w:val="10"/>
        </w:numPr>
        <w:suppressAutoHyphens w:val="0"/>
        <w:spacing w:before="120" w:after="60" w:line="240" w:lineRule="auto"/>
        <w:jc w:val="both"/>
        <w:rPr>
          <w:rFonts w:ascii="Calibri" w:hAnsi="Calibri" w:cs="Calibri"/>
        </w:rPr>
      </w:pPr>
      <w:r w:rsidRPr="004A7A09">
        <w:rPr>
          <w:rFonts w:ascii="Calibri" w:hAnsi="Calibri" w:cs="Calibri"/>
          <w:sz w:val="22"/>
          <w:szCs w:val="24"/>
        </w:rPr>
        <w:t xml:space="preserve"> </w:t>
      </w:r>
      <w:r w:rsidR="00FF356F" w:rsidRPr="004A7A09">
        <w:rPr>
          <w:rFonts w:ascii="Calibri" w:hAnsi="Calibri" w:cs="Calibri"/>
          <w:sz w:val="22"/>
          <w:szCs w:val="24"/>
        </w:rPr>
        <w:t xml:space="preserve">Vlastnické právo k dílu a nebezpečí škody na něm přechází ze zhotovitele na objednatele dnem předání a převzetí díla, tj. okamžikem podpisu </w:t>
      </w:r>
      <w:r w:rsidR="004719E5" w:rsidRPr="004A7A09">
        <w:rPr>
          <w:rFonts w:ascii="Calibri" w:hAnsi="Calibri" w:cs="Calibri"/>
          <w:sz w:val="22"/>
          <w:szCs w:val="24"/>
        </w:rPr>
        <w:t>protokolu</w:t>
      </w:r>
      <w:r w:rsidR="00FF356F" w:rsidRPr="004A7A09">
        <w:rPr>
          <w:rFonts w:ascii="Calibri" w:hAnsi="Calibri" w:cs="Calibri"/>
          <w:sz w:val="22"/>
          <w:szCs w:val="24"/>
        </w:rPr>
        <w:t xml:space="preserve"> o předání a převzetí díla oběma smluvními stranami.</w:t>
      </w:r>
    </w:p>
    <w:p w:rsidR="00FF356F" w:rsidRPr="004A7A09" w:rsidRDefault="00FF356F" w:rsidP="000B1599">
      <w:pPr>
        <w:pStyle w:val="Zkladntextodsazen2"/>
        <w:widowControl/>
        <w:suppressAutoHyphens w:val="0"/>
        <w:spacing w:after="60" w:line="240" w:lineRule="auto"/>
        <w:ind w:left="426"/>
        <w:jc w:val="both"/>
        <w:rPr>
          <w:rFonts w:ascii="Calibri" w:hAnsi="Calibri" w:cs="Calibri"/>
        </w:rPr>
      </w:pPr>
    </w:p>
    <w:p w:rsidR="00FF356F" w:rsidRPr="004A7A09" w:rsidRDefault="00FF356F" w:rsidP="000B1599">
      <w:pPr>
        <w:numPr>
          <w:ilvl w:val="0"/>
          <w:numId w:val="1"/>
        </w:numPr>
        <w:jc w:val="center"/>
        <w:rPr>
          <w:rFonts w:ascii="Calibri" w:hAnsi="Calibri" w:cs="Calibri"/>
          <w:b/>
          <w:sz w:val="22"/>
        </w:rPr>
      </w:pPr>
      <w:r w:rsidRPr="004A7A09">
        <w:rPr>
          <w:rFonts w:ascii="Calibri" w:hAnsi="Calibri" w:cs="Calibri"/>
          <w:b/>
          <w:sz w:val="22"/>
        </w:rPr>
        <w:t>Odpovědnost za vady díla</w:t>
      </w:r>
    </w:p>
    <w:p w:rsidR="00FF356F" w:rsidRPr="004A7A09" w:rsidRDefault="00897683" w:rsidP="00EE4462">
      <w:pPr>
        <w:pStyle w:val="Zkladntextodsazen2"/>
        <w:widowControl/>
        <w:numPr>
          <w:ilvl w:val="0"/>
          <w:numId w:val="16"/>
        </w:numPr>
        <w:suppressAutoHyphens w:val="0"/>
        <w:spacing w:before="120" w:line="240" w:lineRule="auto"/>
        <w:jc w:val="both"/>
        <w:rPr>
          <w:rFonts w:ascii="Calibri" w:hAnsi="Calibri" w:cs="Calibri"/>
          <w:sz w:val="22"/>
        </w:rPr>
      </w:pPr>
      <w:r w:rsidRPr="004A7A09">
        <w:rPr>
          <w:rFonts w:ascii="Calibri" w:hAnsi="Calibri" w:cs="Calibri"/>
          <w:sz w:val="22"/>
        </w:rPr>
        <w:t xml:space="preserve"> </w:t>
      </w:r>
      <w:r w:rsidR="00FF356F" w:rsidRPr="004A7A09">
        <w:rPr>
          <w:rFonts w:ascii="Calibri" w:hAnsi="Calibri" w:cs="Calibri"/>
          <w:sz w:val="22"/>
        </w:rPr>
        <w:t>Zhotovitel odpovídá za vady, které má dílo při jeho převzetí objednatelem, jakož i za vady, které budou objednatelem zjištěny</w:t>
      </w:r>
      <w:r w:rsidR="00F53CCA" w:rsidRPr="004A7A09">
        <w:rPr>
          <w:rFonts w:ascii="Calibri" w:hAnsi="Calibri" w:cs="Calibri"/>
          <w:sz w:val="22"/>
        </w:rPr>
        <w:t xml:space="preserve"> během doby garance</w:t>
      </w:r>
      <w:r w:rsidR="00FF356F" w:rsidRPr="004A7A09">
        <w:rPr>
          <w:rFonts w:ascii="Calibri" w:hAnsi="Calibri" w:cs="Calibri"/>
          <w:sz w:val="22"/>
        </w:rPr>
        <w:t xml:space="preserve"> od převzetí díla. </w:t>
      </w:r>
    </w:p>
    <w:p w:rsidR="00FF356F" w:rsidRPr="004A7A09" w:rsidRDefault="00897683" w:rsidP="004719E5">
      <w:pPr>
        <w:pStyle w:val="Zkladntextodsazen2"/>
        <w:widowControl/>
        <w:numPr>
          <w:ilvl w:val="0"/>
          <w:numId w:val="16"/>
        </w:numPr>
        <w:suppressAutoHyphens w:val="0"/>
        <w:spacing w:line="240" w:lineRule="auto"/>
        <w:jc w:val="both"/>
        <w:rPr>
          <w:rFonts w:ascii="Calibri" w:hAnsi="Calibri" w:cs="Calibri"/>
          <w:sz w:val="22"/>
        </w:rPr>
      </w:pPr>
      <w:r w:rsidRPr="004A7A09">
        <w:rPr>
          <w:rFonts w:ascii="Calibri" w:hAnsi="Calibri" w:cs="Calibri"/>
          <w:sz w:val="22"/>
        </w:rPr>
        <w:t xml:space="preserve"> </w:t>
      </w:r>
      <w:r w:rsidR="00FF356F" w:rsidRPr="004A7A09">
        <w:rPr>
          <w:rFonts w:ascii="Calibri" w:hAnsi="Calibri" w:cs="Calibri"/>
          <w:sz w:val="22"/>
        </w:rPr>
        <w:t xml:space="preserve">Vady díla, zjištěné a oznámené objednatelem ve výše uvedené </w:t>
      </w:r>
      <w:r w:rsidR="004719E5" w:rsidRPr="004A7A09">
        <w:rPr>
          <w:rFonts w:ascii="Calibri" w:hAnsi="Calibri" w:cs="Calibri"/>
          <w:sz w:val="22"/>
        </w:rPr>
        <w:t xml:space="preserve">záruční </w:t>
      </w:r>
      <w:r w:rsidR="00FF356F" w:rsidRPr="004A7A09">
        <w:rPr>
          <w:rFonts w:ascii="Calibri" w:hAnsi="Calibri" w:cs="Calibri"/>
          <w:sz w:val="22"/>
        </w:rPr>
        <w:t xml:space="preserve">době, je zhotovitel povinen odstranit na své náklady </w:t>
      </w:r>
      <w:r w:rsidR="00F53CCA" w:rsidRPr="004A7A09">
        <w:rPr>
          <w:rFonts w:ascii="Calibri" w:hAnsi="Calibri" w:cs="Calibri"/>
          <w:sz w:val="22"/>
        </w:rPr>
        <w:t>dle servisních podmínek</w:t>
      </w:r>
      <w:r w:rsidR="00FF356F" w:rsidRPr="004A7A09">
        <w:rPr>
          <w:rFonts w:ascii="Calibri" w:hAnsi="Calibri" w:cs="Calibri"/>
          <w:sz w:val="22"/>
        </w:rPr>
        <w:t xml:space="preserve"> od jejich oznámení objednatelem.</w:t>
      </w:r>
    </w:p>
    <w:p w:rsidR="00FF356F" w:rsidRPr="004A7A09" w:rsidRDefault="004719E5" w:rsidP="004719E5">
      <w:pPr>
        <w:pStyle w:val="Zkladntextodsazen2"/>
        <w:widowControl/>
        <w:numPr>
          <w:ilvl w:val="0"/>
          <w:numId w:val="16"/>
        </w:numPr>
        <w:suppressAutoHyphens w:val="0"/>
        <w:spacing w:line="240" w:lineRule="auto"/>
        <w:jc w:val="both"/>
        <w:rPr>
          <w:rFonts w:ascii="Calibri" w:hAnsi="Calibri" w:cs="Calibri"/>
          <w:sz w:val="22"/>
        </w:rPr>
      </w:pPr>
      <w:r w:rsidRPr="004A7A09">
        <w:rPr>
          <w:rFonts w:ascii="Calibri" w:hAnsi="Calibri" w:cs="Calibri"/>
          <w:sz w:val="22"/>
        </w:rPr>
        <w:t xml:space="preserve"> </w:t>
      </w:r>
      <w:r w:rsidR="00FF356F" w:rsidRPr="004A7A09">
        <w:rPr>
          <w:rFonts w:ascii="Calibri" w:hAnsi="Calibri" w:cs="Calibri"/>
          <w:sz w:val="22"/>
        </w:rPr>
        <w:t>V případě, že zhotovitel vady díla v lhůtě stanovené v předchozím odstavci neodstraní, je objednatel oprávněn zadat odstranění vad díla na náklady zhotovitel jinému odbornému dodavateli.</w:t>
      </w:r>
    </w:p>
    <w:p w:rsidR="00FF356F" w:rsidRPr="004A7A09" w:rsidRDefault="00FF356F" w:rsidP="00787DBD">
      <w:pPr>
        <w:pStyle w:val="StylVerdana11b"/>
        <w:numPr>
          <w:ilvl w:val="0"/>
          <w:numId w:val="0"/>
        </w:numPr>
        <w:ind w:left="851" w:hanging="425"/>
        <w:rPr>
          <w:rFonts w:ascii="Calibri" w:hAnsi="Calibri" w:cs="Calibri"/>
        </w:rPr>
      </w:pPr>
    </w:p>
    <w:p w:rsidR="00FF356F" w:rsidRPr="004A7A09" w:rsidRDefault="00FF356F" w:rsidP="00787DBD">
      <w:pPr>
        <w:numPr>
          <w:ilvl w:val="0"/>
          <w:numId w:val="1"/>
        </w:numPr>
        <w:jc w:val="center"/>
        <w:rPr>
          <w:rFonts w:ascii="Calibri" w:hAnsi="Calibri" w:cs="Calibri"/>
          <w:b/>
          <w:sz w:val="22"/>
        </w:rPr>
      </w:pPr>
      <w:r w:rsidRPr="004A7A09">
        <w:rPr>
          <w:rFonts w:ascii="Calibri" w:hAnsi="Calibri" w:cs="Calibri"/>
          <w:b/>
          <w:sz w:val="22"/>
        </w:rPr>
        <w:t>Sankce</w:t>
      </w:r>
    </w:p>
    <w:p w:rsidR="00FF356F" w:rsidRPr="004A7A09" w:rsidRDefault="00EE4462" w:rsidP="00EE4462">
      <w:pPr>
        <w:pStyle w:val="Zkladntextodsazen2"/>
        <w:widowControl/>
        <w:numPr>
          <w:ilvl w:val="0"/>
          <w:numId w:val="12"/>
        </w:numPr>
        <w:suppressAutoHyphens w:val="0"/>
        <w:spacing w:before="120" w:line="240" w:lineRule="auto"/>
        <w:jc w:val="both"/>
        <w:rPr>
          <w:rFonts w:ascii="Calibri" w:hAnsi="Calibri" w:cs="Calibri"/>
          <w:sz w:val="22"/>
          <w:szCs w:val="24"/>
        </w:rPr>
      </w:pPr>
      <w:r w:rsidRPr="004A7A09">
        <w:rPr>
          <w:rFonts w:ascii="Calibri" w:hAnsi="Calibri" w:cs="Calibri"/>
          <w:sz w:val="22"/>
          <w:szCs w:val="24"/>
        </w:rPr>
        <w:t xml:space="preserve"> </w:t>
      </w:r>
      <w:r w:rsidR="00FF356F" w:rsidRPr="004A7A09">
        <w:rPr>
          <w:rFonts w:ascii="Calibri" w:hAnsi="Calibri" w:cs="Calibri"/>
          <w:sz w:val="22"/>
          <w:szCs w:val="24"/>
        </w:rPr>
        <w:t xml:space="preserve">Pro případ prodlení v povinnostech zhotovitele, zejména pro případ prodlení zhotovitele s dokončením díla a jeho předáním objednateli a pro případ prodlení zhotovitele s termínem odstranění vad díla dle čl. VI. této smlouvy se stanovuje smluvní pokuta za každý i započatý den prodlení ve výši </w:t>
      </w:r>
      <w:r w:rsidR="004719E5" w:rsidRPr="004A7A09">
        <w:rPr>
          <w:rFonts w:ascii="Calibri" w:hAnsi="Calibri" w:cs="Calibri"/>
          <w:sz w:val="22"/>
          <w:szCs w:val="24"/>
        </w:rPr>
        <w:t>0,</w:t>
      </w:r>
      <w:r w:rsidR="005236F3" w:rsidRPr="004A7A09">
        <w:rPr>
          <w:rFonts w:ascii="Calibri" w:hAnsi="Calibri" w:cs="Calibri"/>
          <w:sz w:val="22"/>
          <w:szCs w:val="24"/>
        </w:rPr>
        <w:t>0</w:t>
      </w:r>
      <w:r w:rsidR="004719E5" w:rsidRPr="004A7A09">
        <w:rPr>
          <w:rFonts w:ascii="Calibri" w:hAnsi="Calibri" w:cs="Calibri"/>
          <w:sz w:val="22"/>
          <w:szCs w:val="24"/>
        </w:rPr>
        <w:t>5 % z celkové ceny díla</w:t>
      </w:r>
      <w:r w:rsidR="00FF356F" w:rsidRPr="004A7A09">
        <w:rPr>
          <w:rFonts w:ascii="Calibri" w:hAnsi="Calibri" w:cs="Calibri"/>
          <w:sz w:val="22"/>
          <w:szCs w:val="24"/>
        </w:rPr>
        <w:t>, kterou je objednatel oprávněn vyúčtovat a zhotovitel povinen objednateli uhradit.</w:t>
      </w:r>
    </w:p>
    <w:p w:rsidR="00FF356F" w:rsidRPr="004A7A09" w:rsidRDefault="00EE4462" w:rsidP="00EE4462">
      <w:pPr>
        <w:pStyle w:val="Zkladntextodsazen2"/>
        <w:widowControl/>
        <w:numPr>
          <w:ilvl w:val="0"/>
          <w:numId w:val="12"/>
        </w:numPr>
        <w:suppressAutoHyphens w:val="0"/>
        <w:spacing w:before="120" w:line="240" w:lineRule="auto"/>
        <w:jc w:val="both"/>
        <w:rPr>
          <w:rFonts w:ascii="Calibri" w:hAnsi="Calibri" w:cs="Calibri"/>
          <w:sz w:val="22"/>
          <w:szCs w:val="24"/>
        </w:rPr>
      </w:pPr>
      <w:r w:rsidRPr="004A7A09">
        <w:rPr>
          <w:rFonts w:ascii="Calibri" w:hAnsi="Calibri" w:cs="Calibri"/>
          <w:sz w:val="22"/>
          <w:szCs w:val="24"/>
        </w:rPr>
        <w:t xml:space="preserve"> </w:t>
      </w:r>
      <w:r w:rsidR="00FF356F" w:rsidRPr="004A7A09">
        <w:rPr>
          <w:rFonts w:ascii="Calibri" w:hAnsi="Calibri" w:cs="Calibri"/>
          <w:sz w:val="22"/>
          <w:szCs w:val="24"/>
        </w:rPr>
        <w:t>Ujednáním o sankcích není dotčeno právo smluvních stran na náhradu škody vzniklé porušením smluvní povinnosti, jejíž splnění je smluvní sankcí zajištěno.</w:t>
      </w:r>
    </w:p>
    <w:p w:rsidR="00FF356F" w:rsidRPr="004A7A09" w:rsidRDefault="00FF356F" w:rsidP="00234011">
      <w:pPr>
        <w:pStyle w:val="StylVerdana11b"/>
        <w:numPr>
          <w:ilvl w:val="0"/>
          <w:numId w:val="0"/>
        </w:numPr>
        <w:rPr>
          <w:rFonts w:ascii="Calibri" w:hAnsi="Calibri" w:cs="Calibri"/>
          <w:i/>
        </w:rPr>
      </w:pPr>
    </w:p>
    <w:p w:rsidR="005236F3" w:rsidRPr="004A7A09" w:rsidRDefault="005236F3" w:rsidP="00E25CF9">
      <w:pPr>
        <w:numPr>
          <w:ilvl w:val="0"/>
          <w:numId w:val="1"/>
        </w:numPr>
        <w:spacing w:after="120"/>
        <w:jc w:val="center"/>
        <w:rPr>
          <w:rFonts w:ascii="Calibri" w:hAnsi="Calibri" w:cs="Calibri"/>
          <w:b/>
          <w:sz w:val="22"/>
        </w:rPr>
      </w:pPr>
      <w:r w:rsidRPr="004A7A09">
        <w:rPr>
          <w:rFonts w:ascii="Calibri" w:hAnsi="Calibri" w:cs="Calibri"/>
          <w:b/>
          <w:sz w:val="22"/>
        </w:rPr>
        <w:t>Zveřejňovací doložka</w:t>
      </w:r>
    </w:p>
    <w:p w:rsidR="005236F3" w:rsidRPr="004A7A09" w:rsidRDefault="005236F3" w:rsidP="00E25CF9">
      <w:pPr>
        <w:pStyle w:val="Odstavecseseznamem"/>
        <w:numPr>
          <w:ilvl w:val="0"/>
          <w:numId w:val="22"/>
        </w:numPr>
        <w:spacing w:before="60" w:after="200"/>
        <w:ind w:left="851"/>
        <w:jc w:val="both"/>
        <w:rPr>
          <w:rFonts w:ascii="Calibri" w:hAnsi="Calibri" w:cs="Calibri"/>
          <w:sz w:val="22"/>
          <w:szCs w:val="20"/>
        </w:rPr>
      </w:pPr>
      <w:r w:rsidRPr="004A7A09">
        <w:rPr>
          <w:rFonts w:ascii="Calibri" w:hAnsi="Calibri" w:cs="Calibri"/>
          <w:sz w:val="22"/>
          <w:szCs w:val="20"/>
        </w:rPr>
        <w:t>Akademie múzických umění v Praze je osobou, na níž se vztahují povinnosti vyplývající ze zákona č. 340/2015 Sb., o registru smluv (dále jen ZoRS). Druhá smluvní strana si je vědoma následků této skutečnosti.</w:t>
      </w:r>
    </w:p>
    <w:p w:rsidR="005236F3" w:rsidRPr="004A7A09" w:rsidRDefault="005236F3" w:rsidP="00E25CF9">
      <w:pPr>
        <w:pStyle w:val="Odstavecseseznamem"/>
        <w:numPr>
          <w:ilvl w:val="0"/>
          <w:numId w:val="22"/>
        </w:numPr>
        <w:spacing w:before="60" w:after="200"/>
        <w:ind w:left="851"/>
        <w:jc w:val="both"/>
        <w:rPr>
          <w:rFonts w:ascii="Calibri" w:hAnsi="Calibri" w:cs="Calibri"/>
          <w:sz w:val="22"/>
          <w:szCs w:val="20"/>
        </w:rPr>
      </w:pPr>
      <w:r w:rsidRPr="004A7A09">
        <w:rPr>
          <w:rFonts w:ascii="Calibri" w:hAnsi="Calibri" w:cs="Calibri"/>
          <w:sz w:val="22"/>
          <w:szCs w:val="20"/>
        </w:rPr>
        <w:t>Tato smlouva podléhá povinnosti uveřejnění v registru smluv podle ZoRS. Obě smluvní strany prohlašují, že si jsou vědomy následků vyplývajících z této skutečnosti.</w:t>
      </w:r>
    </w:p>
    <w:p w:rsidR="00FF356F" w:rsidRPr="004A7A09" w:rsidRDefault="00FF356F" w:rsidP="00DD6DCE">
      <w:pPr>
        <w:numPr>
          <w:ilvl w:val="0"/>
          <w:numId w:val="1"/>
        </w:numPr>
        <w:jc w:val="center"/>
        <w:rPr>
          <w:rFonts w:ascii="Calibri" w:hAnsi="Calibri" w:cs="Calibri"/>
          <w:b/>
          <w:sz w:val="22"/>
        </w:rPr>
      </w:pPr>
      <w:r w:rsidRPr="004A7A09">
        <w:rPr>
          <w:rFonts w:ascii="Calibri" w:hAnsi="Calibri" w:cs="Calibri"/>
          <w:b/>
          <w:sz w:val="22"/>
        </w:rPr>
        <w:t xml:space="preserve">Závěrečná ustanovení </w:t>
      </w:r>
    </w:p>
    <w:p w:rsidR="00FF356F" w:rsidRPr="004A7A09" w:rsidRDefault="00EE4462" w:rsidP="00EE4462">
      <w:pPr>
        <w:pStyle w:val="Zkladntextodsazen2"/>
        <w:widowControl/>
        <w:numPr>
          <w:ilvl w:val="0"/>
          <w:numId w:val="14"/>
        </w:numPr>
        <w:suppressAutoHyphens w:val="0"/>
        <w:spacing w:before="120" w:line="240" w:lineRule="auto"/>
        <w:ind w:left="851" w:hanging="425"/>
        <w:jc w:val="both"/>
        <w:rPr>
          <w:rFonts w:ascii="Calibri" w:hAnsi="Calibri" w:cs="Calibri"/>
          <w:sz w:val="22"/>
          <w:szCs w:val="24"/>
        </w:rPr>
      </w:pPr>
      <w:r w:rsidRPr="004A7A09">
        <w:rPr>
          <w:rFonts w:ascii="Calibri" w:hAnsi="Calibri" w:cs="Calibri"/>
          <w:sz w:val="22"/>
          <w:szCs w:val="24"/>
        </w:rPr>
        <w:t xml:space="preserve">  </w:t>
      </w:r>
      <w:r w:rsidR="00FF356F" w:rsidRPr="004A7A09">
        <w:rPr>
          <w:rFonts w:ascii="Calibri" w:hAnsi="Calibri" w:cs="Calibri"/>
          <w:sz w:val="22"/>
          <w:szCs w:val="24"/>
        </w:rPr>
        <w:t>Zhotovitel není oprávněn převést na třetí osobu úplně ani z části práva nebo povinnosti, které pro zhotovitele vyplývají z této smlouvy.</w:t>
      </w:r>
    </w:p>
    <w:p w:rsidR="00FF356F" w:rsidRPr="004A7A09" w:rsidRDefault="00897683" w:rsidP="00897683">
      <w:pPr>
        <w:pStyle w:val="Zkladntextodsazen2"/>
        <w:widowControl/>
        <w:numPr>
          <w:ilvl w:val="0"/>
          <w:numId w:val="18"/>
        </w:numPr>
        <w:suppressAutoHyphens w:val="0"/>
        <w:spacing w:line="240" w:lineRule="auto"/>
        <w:jc w:val="both"/>
        <w:rPr>
          <w:rFonts w:ascii="Calibri" w:hAnsi="Calibri" w:cs="Calibri"/>
          <w:sz w:val="22"/>
          <w:szCs w:val="24"/>
        </w:rPr>
      </w:pPr>
      <w:r w:rsidRPr="004A7A09">
        <w:rPr>
          <w:rFonts w:ascii="Calibri" w:hAnsi="Calibri" w:cs="Calibri"/>
          <w:sz w:val="22"/>
          <w:szCs w:val="24"/>
        </w:rPr>
        <w:t xml:space="preserve"> </w:t>
      </w:r>
      <w:r w:rsidR="00FF356F" w:rsidRPr="004A7A09">
        <w:rPr>
          <w:rFonts w:ascii="Calibri" w:hAnsi="Calibri" w:cs="Calibri"/>
          <w:sz w:val="22"/>
          <w:szCs w:val="24"/>
        </w:rPr>
        <w:t>Jakékoli kroky učiněné v souladu s ustanoveními této smlouvy před jejím vstoupením v účinnost jsou chápány jako součást předmětu plnění této smlouvy a nenáleží za ně zvláštní odměna.</w:t>
      </w:r>
    </w:p>
    <w:p w:rsidR="00FF356F" w:rsidRPr="004A7A09" w:rsidRDefault="00897683" w:rsidP="00897683">
      <w:pPr>
        <w:pStyle w:val="Zkladntextodsazen2"/>
        <w:widowControl/>
        <w:numPr>
          <w:ilvl w:val="0"/>
          <w:numId w:val="18"/>
        </w:numPr>
        <w:suppressAutoHyphens w:val="0"/>
        <w:spacing w:line="240" w:lineRule="auto"/>
        <w:jc w:val="both"/>
        <w:rPr>
          <w:rFonts w:ascii="Calibri" w:hAnsi="Calibri" w:cs="Calibri"/>
          <w:sz w:val="22"/>
          <w:szCs w:val="24"/>
        </w:rPr>
      </w:pPr>
      <w:r w:rsidRPr="004A7A09">
        <w:rPr>
          <w:rFonts w:ascii="Calibri" w:hAnsi="Calibri" w:cs="Calibri"/>
          <w:sz w:val="22"/>
          <w:szCs w:val="24"/>
        </w:rPr>
        <w:t xml:space="preserve"> </w:t>
      </w:r>
      <w:r w:rsidR="00FF356F" w:rsidRPr="004A7A09">
        <w:rPr>
          <w:rFonts w:ascii="Calibri" w:hAnsi="Calibri" w:cs="Calibri"/>
          <w:sz w:val="22"/>
          <w:szCs w:val="24"/>
        </w:rPr>
        <w:t>Právní vztahy neupravené výslovně touto smlouvou, se řídí českým právem, zejména pak z.</w:t>
      </w:r>
      <w:r w:rsidR="00904847" w:rsidRPr="004A7A09">
        <w:rPr>
          <w:rFonts w:ascii="Calibri" w:hAnsi="Calibri" w:cs="Calibri"/>
          <w:sz w:val="22"/>
          <w:szCs w:val="24"/>
        </w:rPr>
        <w:t xml:space="preserve"> </w:t>
      </w:r>
      <w:r w:rsidR="00FF356F" w:rsidRPr="004A7A09">
        <w:rPr>
          <w:rFonts w:ascii="Calibri" w:hAnsi="Calibri" w:cs="Calibri"/>
          <w:sz w:val="22"/>
          <w:szCs w:val="24"/>
        </w:rPr>
        <w:t xml:space="preserve">č. </w:t>
      </w:r>
      <w:r w:rsidR="00904847" w:rsidRPr="004A7A09">
        <w:rPr>
          <w:rFonts w:ascii="Calibri" w:hAnsi="Calibri" w:cs="Calibri"/>
          <w:sz w:val="22"/>
          <w:szCs w:val="24"/>
        </w:rPr>
        <w:t>89/2012 Sb.,</w:t>
      </w:r>
      <w:r w:rsidR="00FF356F" w:rsidRPr="004A7A09">
        <w:rPr>
          <w:rFonts w:ascii="Calibri" w:hAnsi="Calibri" w:cs="Calibri"/>
          <w:sz w:val="22"/>
          <w:szCs w:val="24"/>
        </w:rPr>
        <w:t xml:space="preserve"> </w:t>
      </w:r>
      <w:r w:rsidR="0033032A" w:rsidRPr="004A7A09">
        <w:rPr>
          <w:rFonts w:ascii="Calibri" w:hAnsi="Calibri" w:cs="Calibri"/>
          <w:sz w:val="22"/>
          <w:szCs w:val="24"/>
        </w:rPr>
        <w:t>O</w:t>
      </w:r>
      <w:r w:rsidR="00904847" w:rsidRPr="004A7A09">
        <w:rPr>
          <w:rFonts w:ascii="Calibri" w:hAnsi="Calibri" w:cs="Calibri"/>
          <w:sz w:val="22"/>
          <w:szCs w:val="24"/>
        </w:rPr>
        <w:t xml:space="preserve">bčanský </w:t>
      </w:r>
      <w:r w:rsidR="00FF356F" w:rsidRPr="004A7A09">
        <w:rPr>
          <w:rFonts w:ascii="Calibri" w:hAnsi="Calibri" w:cs="Calibri"/>
          <w:sz w:val="22"/>
          <w:szCs w:val="24"/>
        </w:rPr>
        <w:t>zákoník, ve znění pozdějších předpisů.</w:t>
      </w:r>
    </w:p>
    <w:p w:rsidR="004719E5" w:rsidRPr="004A7A09" w:rsidRDefault="00157B5D" w:rsidP="00897683">
      <w:pPr>
        <w:widowControl/>
        <w:numPr>
          <w:ilvl w:val="0"/>
          <w:numId w:val="18"/>
        </w:numPr>
        <w:suppressAutoHyphens w:val="0"/>
        <w:spacing w:before="120"/>
        <w:jc w:val="both"/>
        <w:rPr>
          <w:rFonts w:ascii="Calibri" w:hAnsi="Calibri" w:cs="Calibri"/>
          <w:sz w:val="22"/>
          <w:szCs w:val="22"/>
        </w:rPr>
      </w:pPr>
      <w:r w:rsidRPr="004A7A09">
        <w:rPr>
          <w:rFonts w:ascii="Calibri" w:hAnsi="Calibri" w:cs="Calibri"/>
          <w:sz w:val="22"/>
          <w:szCs w:val="22"/>
        </w:rPr>
        <w:t>Zhotovitel je</w:t>
      </w:r>
      <w:r w:rsidR="004719E5" w:rsidRPr="004A7A09">
        <w:rPr>
          <w:rFonts w:ascii="Calibri" w:hAnsi="Calibri" w:cs="Calibri"/>
          <w:sz w:val="22"/>
          <w:szCs w:val="22"/>
        </w:rPr>
        <w:t xml:space="preserve"> povinen spolupůsobit při výkonu finanční kontroly, ve smyslu § 2 písm. e) a §13 zákona č. 320/2011Sb., o finanční kontrole ve veřejné správě a o změně některých zákonů, ve znění pozdějších předpisů, tj. poskytnout kontrolnímu orgánu doklady o dodávkách zboží hrazených z veřejných výdajů nebo z veřejné finanční podpory v rozsahu nezbytném pro ověření příslušné operace. Tutéž povinnost má smluvní partner vůči svým dodavatelům.</w:t>
      </w:r>
    </w:p>
    <w:p w:rsidR="004719E5" w:rsidRPr="004A7A09" w:rsidRDefault="00897683" w:rsidP="00897683">
      <w:pPr>
        <w:widowControl/>
        <w:numPr>
          <w:ilvl w:val="0"/>
          <w:numId w:val="18"/>
        </w:numPr>
        <w:tabs>
          <w:tab w:val="num" w:pos="426"/>
        </w:tabs>
        <w:suppressAutoHyphens w:val="0"/>
        <w:spacing w:before="120"/>
        <w:jc w:val="both"/>
        <w:rPr>
          <w:rFonts w:ascii="Calibri" w:hAnsi="Calibri" w:cs="Calibri"/>
          <w:sz w:val="22"/>
          <w:szCs w:val="22"/>
        </w:rPr>
      </w:pPr>
      <w:r w:rsidRPr="004A7A09">
        <w:rPr>
          <w:rFonts w:ascii="Calibri" w:hAnsi="Calibri" w:cs="Calibri"/>
          <w:sz w:val="22"/>
          <w:szCs w:val="22"/>
        </w:rPr>
        <w:t xml:space="preserve"> </w:t>
      </w:r>
      <w:r w:rsidR="004719E5" w:rsidRPr="004A7A09">
        <w:rPr>
          <w:rFonts w:ascii="Calibri" w:hAnsi="Calibri" w:cs="Calibri"/>
          <w:sz w:val="22"/>
          <w:szCs w:val="22"/>
        </w:rPr>
        <w:t xml:space="preserve">Ustanovení této smlouvy lze měnit a doplňovat formou písemných dodatků po vzájemné dohodě obou smluvních stran. Dodatky musí být jako takové označeny, číslovány nepřerušenou číselnou řadou a podepsány oprávněnými osobami obou smluvních stran. Dodatek musí obsahovat dohodu o celém textu smlouvy a musí být jako takový označen. Jiné formy změny smlouvy smluvní strany vylučují. </w:t>
      </w:r>
    </w:p>
    <w:p w:rsidR="004719E5" w:rsidRPr="004A7A09" w:rsidRDefault="00897683" w:rsidP="00897683">
      <w:pPr>
        <w:widowControl/>
        <w:numPr>
          <w:ilvl w:val="0"/>
          <w:numId w:val="18"/>
        </w:numPr>
        <w:tabs>
          <w:tab w:val="num" w:pos="426"/>
        </w:tabs>
        <w:suppressAutoHyphens w:val="0"/>
        <w:spacing w:before="120"/>
        <w:jc w:val="both"/>
        <w:rPr>
          <w:rFonts w:ascii="Calibri" w:hAnsi="Calibri" w:cs="Calibri"/>
          <w:sz w:val="22"/>
          <w:szCs w:val="22"/>
        </w:rPr>
      </w:pPr>
      <w:r w:rsidRPr="004A7A09">
        <w:rPr>
          <w:rFonts w:ascii="Calibri" w:hAnsi="Calibri" w:cs="Calibri"/>
          <w:sz w:val="22"/>
          <w:szCs w:val="22"/>
        </w:rPr>
        <w:lastRenderedPageBreak/>
        <w:t xml:space="preserve"> </w:t>
      </w:r>
      <w:r w:rsidR="004719E5" w:rsidRPr="004A7A09">
        <w:rPr>
          <w:rFonts w:ascii="Calibri" w:hAnsi="Calibri" w:cs="Calibri"/>
          <w:sz w:val="22"/>
          <w:szCs w:val="22"/>
        </w:rPr>
        <w:t xml:space="preserve">Tato smlouva vyvolává právní následky, které jsou v ní vyjádřeny, jakož i právní následky plynoucí ze zákona a dobrých mravů. Jiné následky smluvní strany vylučují. Smluvní strany vylučují pro smluvní vztah založený touto smlouvou užití obchodních zvyklostí ať už zachovávaných obecně, anebo v daném odvětví i zavedené praxe stran. Vedle shora uvedeného si strany potvrzují, že si nejsou vědomy žádných dosud mezi nimi zavedených obchodních zvyklostí či praxe. </w:t>
      </w:r>
    </w:p>
    <w:p w:rsidR="004719E5" w:rsidRPr="004A7A09" w:rsidRDefault="004719E5" w:rsidP="00897683">
      <w:pPr>
        <w:widowControl/>
        <w:numPr>
          <w:ilvl w:val="0"/>
          <w:numId w:val="18"/>
        </w:numPr>
        <w:suppressAutoHyphens w:val="0"/>
        <w:spacing w:before="120"/>
        <w:jc w:val="both"/>
        <w:rPr>
          <w:rFonts w:ascii="Calibri" w:hAnsi="Calibri" w:cs="Calibri"/>
          <w:sz w:val="22"/>
          <w:szCs w:val="22"/>
        </w:rPr>
      </w:pPr>
      <w:r w:rsidRPr="004A7A09">
        <w:rPr>
          <w:rFonts w:ascii="Calibri" w:hAnsi="Calibri" w:cs="Calibri"/>
          <w:sz w:val="22"/>
          <w:szCs w:val="22"/>
        </w:rPr>
        <w:t>Tato smlouva nabývá platnosti dnem podpisu druhé z obou smluvních stran</w:t>
      </w:r>
      <w:r w:rsidR="00157B5D" w:rsidRPr="004A7A09">
        <w:rPr>
          <w:rFonts w:ascii="Calibri" w:hAnsi="Calibri" w:cs="Calibri"/>
          <w:sz w:val="22"/>
          <w:szCs w:val="22"/>
        </w:rPr>
        <w:t xml:space="preserve"> a účinnosti dnem zveřejnění v registru smluv</w:t>
      </w:r>
      <w:r w:rsidRPr="004A7A09">
        <w:rPr>
          <w:rFonts w:ascii="Calibri" w:hAnsi="Calibri" w:cs="Calibri"/>
          <w:sz w:val="22"/>
          <w:szCs w:val="22"/>
        </w:rPr>
        <w:t>.</w:t>
      </w:r>
    </w:p>
    <w:p w:rsidR="004719E5" w:rsidRPr="004A7A09" w:rsidRDefault="00897683" w:rsidP="00897683">
      <w:pPr>
        <w:widowControl/>
        <w:numPr>
          <w:ilvl w:val="0"/>
          <w:numId w:val="18"/>
        </w:numPr>
        <w:suppressAutoHyphens w:val="0"/>
        <w:spacing w:before="120"/>
        <w:jc w:val="both"/>
        <w:rPr>
          <w:rFonts w:ascii="Calibri" w:hAnsi="Calibri" w:cs="Calibri"/>
          <w:sz w:val="22"/>
          <w:szCs w:val="22"/>
        </w:rPr>
      </w:pPr>
      <w:r w:rsidRPr="004A7A09">
        <w:rPr>
          <w:rFonts w:ascii="Calibri" w:hAnsi="Calibri" w:cs="Calibri"/>
          <w:sz w:val="22"/>
          <w:szCs w:val="22"/>
        </w:rPr>
        <w:t xml:space="preserve"> </w:t>
      </w:r>
      <w:r w:rsidR="004719E5" w:rsidRPr="004A7A09">
        <w:rPr>
          <w:rFonts w:ascii="Calibri" w:hAnsi="Calibri" w:cs="Calibri"/>
          <w:sz w:val="22"/>
          <w:szCs w:val="22"/>
        </w:rPr>
        <w:t>Smluvní strany potvrzují, že smlouva je projevem jejich svobodné a vážné vůle a že nebyla sjednána v tísni a/nebo za jednostranně nevýhodných podmínek.</w:t>
      </w:r>
    </w:p>
    <w:p w:rsidR="004719E5" w:rsidRPr="004A7A09" w:rsidRDefault="00897683" w:rsidP="00897683">
      <w:pPr>
        <w:widowControl/>
        <w:numPr>
          <w:ilvl w:val="0"/>
          <w:numId w:val="18"/>
        </w:numPr>
        <w:tabs>
          <w:tab w:val="num" w:pos="426"/>
        </w:tabs>
        <w:suppressAutoHyphens w:val="0"/>
        <w:spacing w:before="120"/>
        <w:jc w:val="both"/>
        <w:rPr>
          <w:rFonts w:ascii="Calibri" w:hAnsi="Calibri" w:cs="Calibri"/>
          <w:sz w:val="22"/>
          <w:szCs w:val="22"/>
        </w:rPr>
      </w:pPr>
      <w:r w:rsidRPr="004A7A09">
        <w:rPr>
          <w:rFonts w:ascii="Calibri" w:hAnsi="Calibri" w:cs="Calibri"/>
          <w:sz w:val="22"/>
          <w:szCs w:val="22"/>
        </w:rPr>
        <w:t xml:space="preserve"> </w:t>
      </w:r>
      <w:r w:rsidR="004719E5" w:rsidRPr="004A7A09">
        <w:rPr>
          <w:rFonts w:ascii="Calibri" w:hAnsi="Calibri" w:cs="Calibri"/>
          <w:sz w:val="22"/>
          <w:szCs w:val="22"/>
        </w:rPr>
        <w:t>Účastníci si smlouvu přečetli, s jejím obsahem souhlasí, což stvrzují svým vlastnoručním podpisem. Tato smlouva se vyhotovuje ve dvou stejnopisech, po jednom pro každou smluvní stranu, přičemž každé vyhotovení, jestliže obsahuje podpisy oprávněných osob obou smluvních stran, bude považováno za originál.</w:t>
      </w:r>
    </w:p>
    <w:p w:rsidR="00904847" w:rsidRPr="004A7A09" w:rsidRDefault="00904847" w:rsidP="00904847">
      <w:pPr>
        <w:widowControl/>
        <w:suppressAutoHyphens w:val="0"/>
        <w:spacing w:before="120"/>
        <w:ind w:left="785"/>
        <w:jc w:val="both"/>
        <w:rPr>
          <w:rFonts w:ascii="Calibri" w:hAnsi="Calibri" w:cs="Calibri"/>
          <w:sz w:val="22"/>
          <w:szCs w:val="22"/>
        </w:rPr>
      </w:pPr>
    </w:p>
    <w:p w:rsidR="004719E5" w:rsidRPr="004A7A09" w:rsidRDefault="00897683" w:rsidP="00897683">
      <w:pPr>
        <w:widowControl/>
        <w:numPr>
          <w:ilvl w:val="0"/>
          <w:numId w:val="18"/>
        </w:numPr>
        <w:tabs>
          <w:tab w:val="num" w:pos="426"/>
        </w:tabs>
        <w:suppressAutoHyphens w:val="0"/>
        <w:spacing w:before="120"/>
        <w:jc w:val="both"/>
        <w:rPr>
          <w:rFonts w:ascii="Calibri" w:hAnsi="Calibri" w:cs="Calibri"/>
          <w:sz w:val="22"/>
          <w:szCs w:val="22"/>
        </w:rPr>
      </w:pPr>
      <w:r w:rsidRPr="004A7A09">
        <w:rPr>
          <w:rFonts w:ascii="Calibri" w:hAnsi="Calibri" w:cs="Calibri"/>
          <w:sz w:val="22"/>
          <w:szCs w:val="22"/>
        </w:rPr>
        <w:t xml:space="preserve"> </w:t>
      </w:r>
      <w:r w:rsidR="004719E5" w:rsidRPr="004A7A09">
        <w:rPr>
          <w:rFonts w:ascii="Calibri" w:hAnsi="Calibri" w:cs="Calibri"/>
          <w:sz w:val="22"/>
          <w:szCs w:val="22"/>
        </w:rPr>
        <w:t>Smlouva má následující přílohy, které tvoří její nedílnou součást:</w:t>
      </w:r>
    </w:p>
    <w:p w:rsidR="004719E5" w:rsidRPr="004A7A09" w:rsidRDefault="004719E5" w:rsidP="00897683">
      <w:pPr>
        <w:pStyle w:val="Normlnweb"/>
        <w:spacing w:before="120" w:beforeAutospacing="0" w:after="0" w:afterAutospacing="0"/>
        <w:ind w:left="783"/>
        <w:jc w:val="both"/>
        <w:rPr>
          <w:rFonts w:ascii="Calibri" w:hAnsi="Calibri" w:cs="Calibri"/>
          <w:sz w:val="22"/>
          <w:szCs w:val="22"/>
        </w:rPr>
      </w:pPr>
      <w:r w:rsidRPr="004A7A09">
        <w:rPr>
          <w:rFonts w:ascii="Calibri" w:hAnsi="Calibri" w:cs="Calibri"/>
          <w:sz w:val="22"/>
          <w:szCs w:val="22"/>
        </w:rPr>
        <w:t xml:space="preserve">Příloha č. 1 </w:t>
      </w:r>
      <w:r w:rsidR="00E25CF9" w:rsidRPr="004A7A09">
        <w:rPr>
          <w:rFonts w:ascii="Calibri" w:hAnsi="Calibri" w:cs="Calibri"/>
          <w:sz w:val="22"/>
          <w:szCs w:val="22"/>
        </w:rPr>
        <w:t>Položkové specifikace</w:t>
      </w:r>
    </w:p>
    <w:p w:rsidR="00FF356F" w:rsidRPr="004A7A09" w:rsidRDefault="00FF356F" w:rsidP="002C63AB">
      <w:pPr>
        <w:pStyle w:val="Zkladntextodsazen2"/>
        <w:widowControl/>
        <w:suppressAutoHyphens w:val="0"/>
        <w:spacing w:line="240" w:lineRule="auto"/>
        <w:jc w:val="both"/>
        <w:rPr>
          <w:rFonts w:ascii="Calibri" w:hAnsi="Calibri" w:cs="Calibri"/>
          <w:sz w:val="22"/>
          <w:szCs w:val="24"/>
        </w:rPr>
      </w:pPr>
    </w:p>
    <w:p w:rsidR="00904847" w:rsidRPr="004A7A09" w:rsidRDefault="00904847" w:rsidP="002C63AB">
      <w:pPr>
        <w:pStyle w:val="Zkladntextodsazen2"/>
        <w:widowControl/>
        <w:suppressAutoHyphens w:val="0"/>
        <w:spacing w:line="240" w:lineRule="auto"/>
        <w:jc w:val="both"/>
        <w:rPr>
          <w:rFonts w:ascii="Calibri" w:hAnsi="Calibri" w:cs="Calibri"/>
          <w:sz w:val="22"/>
          <w:szCs w:val="24"/>
        </w:rPr>
      </w:pPr>
    </w:p>
    <w:p w:rsidR="00904847" w:rsidRPr="004A7A09" w:rsidRDefault="00904847" w:rsidP="002C63AB">
      <w:pPr>
        <w:pStyle w:val="Zkladntextodsazen2"/>
        <w:widowControl/>
        <w:suppressAutoHyphens w:val="0"/>
        <w:spacing w:line="240" w:lineRule="auto"/>
        <w:jc w:val="both"/>
        <w:rPr>
          <w:rFonts w:ascii="Calibri" w:hAnsi="Calibri" w:cs="Calibri"/>
          <w:sz w:val="22"/>
          <w:szCs w:val="24"/>
        </w:rPr>
      </w:pPr>
    </w:p>
    <w:p w:rsidR="00904847" w:rsidRPr="004A7A09" w:rsidRDefault="00904847" w:rsidP="002C63AB">
      <w:pPr>
        <w:pStyle w:val="Zkladntextodsazen2"/>
        <w:widowControl/>
        <w:suppressAutoHyphens w:val="0"/>
        <w:spacing w:line="240" w:lineRule="auto"/>
        <w:jc w:val="both"/>
        <w:rPr>
          <w:rFonts w:ascii="Calibri" w:hAnsi="Calibri" w:cs="Calibri"/>
          <w:sz w:val="22"/>
          <w:szCs w:val="24"/>
        </w:rPr>
      </w:pPr>
    </w:p>
    <w:p w:rsidR="004719E5" w:rsidRPr="004A7A09" w:rsidRDefault="004719E5" w:rsidP="004719E5">
      <w:pPr>
        <w:pStyle w:val="Normlnweb"/>
        <w:spacing w:before="120" w:beforeAutospacing="0" w:after="0" w:afterAutospacing="0"/>
        <w:ind w:left="360"/>
        <w:jc w:val="both"/>
        <w:rPr>
          <w:rFonts w:ascii="Calibri" w:hAnsi="Calibri" w:cs="Calibri"/>
          <w:sz w:val="22"/>
          <w:szCs w:val="22"/>
        </w:rPr>
      </w:pPr>
      <w:r w:rsidRPr="004A7A09">
        <w:rPr>
          <w:rFonts w:ascii="Calibri" w:hAnsi="Calibri" w:cs="Calibri"/>
          <w:sz w:val="22"/>
          <w:szCs w:val="22"/>
        </w:rPr>
        <w:t>V P</w:t>
      </w:r>
      <w:r w:rsidR="00712BAF" w:rsidRPr="004A7A09">
        <w:rPr>
          <w:rFonts w:ascii="Calibri" w:hAnsi="Calibri" w:cs="Calibri"/>
          <w:sz w:val="22"/>
          <w:szCs w:val="22"/>
        </w:rPr>
        <w:t>raze d</w:t>
      </w:r>
      <w:r w:rsidR="0033570A" w:rsidRPr="004A7A09">
        <w:rPr>
          <w:rFonts w:ascii="Calibri" w:hAnsi="Calibri" w:cs="Calibri"/>
          <w:sz w:val="22"/>
          <w:szCs w:val="22"/>
        </w:rPr>
        <w:t xml:space="preserve">ne </w:t>
      </w:r>
      <w:r w:rsidR="00645220">
        <w:rPr>
          <w:rFonts w:ascii="Calibri" w:hAnsi="Calibri" w:cs="Calibri"/>
          <w:sz w:val="22"/>
          <w:szCs w:val="22"/>
        </w:rPr>
        <w:t>5.12.2016</w:t>
      </w:r>
      <w:r w:rsidRPr="004A7A09">
        <w:rPr>
          <w:rFonts w:ascii="Calibri" w:hAnsi="Calibri" w:cs="Calibri"/>
          <w:sz w:val="22"/>
          <w:szCs w:val="22"/>
        </w:rPr>
        <w:tab/>
      </w:r>
      <w:r w:rsidRPr="004A7A09">
        <w:rPr>
          <w:rFonts w:ascii="Calibri" w:hAnsi="Calibri" w:cs="Calibri"/>
          <w:sz w:val="22"/>
          <w:szCs w:val="22"/>
        </w:rPr>
        <w:tab/>
      </w:r>
      <w:r w:rsidRPr="004A7A09">
        <w:rPr>
          <w:rFonts w:ascii="Calibri" w:hAnsi="Calibri" w:cs="Calibri"/>
          <w:sz w:val="22"/>
          <w:szCs w:val="22"/>
        </w:rPr>
        <w:tab/>
      </w:r>
      <w:r w:rsidR="00DA2425" w:rsidRPr="004A7A09">
        <w:rPr>
          <w:rFonts w:ascii="Calibri" w:hAnsi="Calibri" w:cs="Calibri"/>
          <w:sz w:val="22"/>
          <w:szCs w:val="22"/>
        </w:rPr>
        <w:t xml:space="preserve">       </w:t>
      </w:r>
      <w:r w:rsidR="009C5FC4" w:rsidRPr="004A7A09">
        <w:rPr>
          <w:rFonts w:ascii="Calibri" w:hAnsi="Calibri" w:cs="Calibri"/>
          <w:sz w:val="22"/>
          <w:szCs w:val="22"/>
        </w:rPr>
        <w:tab/>
      </w:r>
      <w:r w:rsidR="00157B5D" w:rsidRPr="004A7A09">
        <w:rPr>
          <w:rFonts w:ascii="Calibri" w:hAnsi="Calibri" w:cs="Calibri"/>
          <w:sz w:val="22"/>
          <w:szCs w:val="22"/>
        </w:rPr>
        <w:t xml:space="preserve">              </w:t>
      </w:r>
      <w:r w:rsidRPr="004A7A09">
        <w:rPr>
          <w:rFonts w:ascii="Calibri" w:hAnsi="Calibri" w:cs="Calibri"/>
          <w:sz w:val="22"/>
          <w:szCs w:val="22"/>
        </w:rPr>
        <w:t xml:space="preserve">V Praze dne </w:t>
      </w:r>
      <w:r w:rsidR="00645220">
        <w:rPr>
          <w:rFonts w:ascii="Calibri" w:hAnsi="Calibri" w:cs="Calibri"/>
          <w:sz w:val="22"/>
          <w:szCs w:val="22"/>
        </w:rPr>
        <w:t>28.11.2016</w:t>
      </w:r>
      <w:bookmarkStart w:id="0" w:name="_GoBack"/>
      <w:bookmarkEnd w:id="0"/>
      <w:r w:rsidRPr="004A7A09">
        <w:rPr>
          <w:rFonts w:ascii="Calibri" w:hAnsi="Calibri" w:cs="Calibri"/>
          <w:sz w:val="22"/>
          <w:szCs w:val="22"/>
        </w:rPr>
        <w:t xml:space="preserve">              </w:t>
      </w:r>
    </w:p>
    <w:p w:rsidR="004719E5" w:rsidRPr="004A7A09" w:rsidRDefault="004719E5" w:rsidP="004719E5">
      <w:pPr>
        <w:rPr>
          <w:rFonts w:ascii="Calibri" w:hAnsi="Calibri" w:cs="Calibri"/>
        </w:rPr>
      </w:pPr>
    </w:p>
    <w:p w:rsidR="004719E5" w:rsidRPr="004A7A09" w:rsidRDefault="0088411E" w:rsidP="004719E5">
      <w:pPr>
        <w:pStyle w:val="Normlnweb"/>
        <w:spacing w:before="120" w:beforeAutospacing="0" w:after="0" w:afterAutospacing="0"/>
        <w:ind w:left="360"/>
        <w:jc w:val="both"/>
        <w:rPr>
          <w:rFonts w:ascii="Calibri" w:hAnsi="Calibri" w:cs="Calibri"/>
          <w:sz w:val="22"/>
          <w:szCs w:val="22"/>
        </w:rPr>
      </w:pPr>
      <w:r w:rsidRPr="004A7A09">
        <w:rPr>
          <w:rFonts w:ascii="Calibri" w:hAnsi="Calibri" w:cs="Calibri"/>
          <w:sz w:val="22"/>
          <w:szCs w:val="22"/>
        </w:rPr>
        <w:t>Zhotovitel</w:t>
      </w:r>
      <w:r w:rsidR="004719E5" w:rsidRPr="004A7A09">
        <w:rPr>
          <w:rFonts w:ascii="Calibri" w:hAnsi="Calibri" w:cs="Calibri"/>
          <w:sz w:val="22"/>
          <w:szCs w:val="22"/>
        </w:rPr>
        <w:t>:</w:t>
      </w:r>
      <w:r w:rsidR="004719E5" w:rsidRPr="004A7A09">
        <w:rPr>
          <w:rFonts w:ascii="Calibri" w:hAnsi="Calibri" w:cs="Calibri"/>
          <w:sz w:val="22"/>
          <w:szCs w:val="22"/>
        </w:rPr>
        <w:tab/>
      </w:r>
      <w:r w:rsidR="004719E5" w:rsidRPr="004A7A09">
        <w:rPr>
          <w:rFonts w:ascii="Calibri" w:hAnsi="Calibri" w:cs="Calibri"/>
          <w:sz w:val="22"/>
          <w:szCs w:val="22"/>
        </w:rPr>
        <w:tab/>
      </w:r>
      <w:r w:rsidR="004719E5" w:rsidRPr="004A7A09">
        <w:rPr>
          <w:rFonts w:ascii="Calibri" w:hAnsi="Calibri" w:cs="Calibri"/>
          <w:sz w:val="22"/>
          <w:szCs w:val="22"/>
        </w:rPr>
        <w:tab/>
      </w:r>
      <w:r w:rsidR="004719E5" w:rsidRPr="004A7A09">
        <w:rPr>
          <w:rFonts w:ascii="Calibri" w:hAnsi="Calibri" w:cs="Calibri"/>
          <w:sz w:val="22"/>
          <w:szCs w:val="22"/>
        </w:rPr>
        <w:tab/>
      </w:r>
      <w:r w:rsidR="004719E5" w:rsidRPr="004A7A09">
        <w:rPr>
          <w:rFonts w:ascii="Calibri" w:hAnsi="Calibri" w:cs="Calibri"/>
          <w:sz w:val="22"/>
          <w:szCs w:val="22"/>
        </w:rPr>
        <w:tab/>
      </w:r>
      <w:r w:rsidR="009C5FC4" w:rsidRPr="004A7A09">
        <w:rPr>
          <w:rFonts w:ascii="Calibri" w:hAnsi="Calibri" w:cs="Calibri"/>
          <w:sz w:val="22"/>
          <w:szCs w:val="22"/>
        </w:rPr>
        <w:tab/>
      </w:r>
      <w:r w:rsidRPr="004A7A09">
        <w:rPr>
          <w:rFonts w:ascii="Calibri" w:hAnsi="Calibri" w:cs="Calibri"/>
          <w:sz w:val="22"/>
          <w:szCs w:val="22"/>
        </w:rPr>
        <w:t>Objednatel</w:t>
      </w:r>
      <w:r w:rsidR="004719E5" w:rsidRPr="004A7A09">
        <w:rPr>
          <w:rFonts w:ascii="Calibri" w:hAnsi="Calibri" w:cs="Calibri"/>
          <w:sz w:val="22"/>
          <w:szCs w:val="22"/>
        </w:rPr>
        <w:t>:</w:t>
      </w:r>
      <w:r w:rsidR="004719E5" w:rsidRPr="004A7A09">
        <w:rPr>
          <w:rFonts w:ascii="Calibri" w:hAnsi="Calibri" w:cs="Calibri"/>
          <w:sz w:val="22"/>
          <w:szCs w:val="22"/>
        </w:rPr>
        <w:tab/>
      </w:r>
      <w:r w:rsidR="004719E5" w:rsidRPr="004A7A09">
        <w:rPr>
          <w:rFonts w:ascii="Calibri" w:hAnsi="Calibri" w:cs="Calibri"/>
          <w:sz w:val="22"/>
          <w:szCs w:val="22"/>
        </w:rPr>
        <w:tab/>
      </w:r>
    </w:p>
    <w:p w:rsidR="004719E5" w:rsidRPr="004A7A09" w:rsidRDefault="004719E5" w:rsidP="004719E5">
      <w:pPr>
        <w:pStyle w:val="Normlnweb"/>
        <w:spacing w:before="120" w:beforeAutospacing="0" w:after="0" w:afterAutospacing="0"/>
        <w:ind w:left="360"/>
        <w:jc w:val="both"/>
        <w:rPr>
          <w:rFonts w:ascii="Calibri" w:hAnsi="Calibri" w:cs="Calibri"/>
          <w:sz w:val="22"/>
          <w:szCs w:val="22"/>
        </w:rPr>
      </w:pPr>
    </w:p>
    <w:p w:rsidR="004719E5" w:rsidRPr="004A7A09" w:rsidRDefault="004719E5" w:rsidP="004719E5">
      <w:pPr>
        <w:pStyle w:val="Normlnweb"/>
        <w:spacing w:before="120" w:beforeAutospacing="0" w:after="0" w:afterAutospacing="0"/>
        <w:ind w:left="360"/>
        <w:jc w:val="both"/>
        <w:rPr>
          <w:rFonts w:ascii="Calibri" w:hAnsi="Calibri" w:cs="Calibri"/>
          <w:sz w:val="22"/>
          <w:szCs w:val="22"/>
        </w:rPr>
      </w:pPr>
    </w:p>
    <w:p w:rsidR="004719E5" w:rsidRPr="004A7A09" w:rsidRDefault="004719E5" w:rsidP="004719E5">
      <w:pPr>
        <w:tabs>
          <w:tab w:val="left" w:pos="720"/>
        </w:tabs>
        <w:ind w:left="360" w:hanging="360"/>
        <w:jc w:val="both"/>
        <w:rPr>
          <w:rFonts w:ascii="Calibri" w:hAnsi="Calibri" w:cs="Calibri"/>
          <w:sz w:val="22"/>
          <w:szCs w:val="22"/>
        </w:rPr>
      </w:pPr>
      <w:r w:rsidRPr="004A7A09">
        <w:rPr>
          <w:rFonts w:ascii="Calibri" w:hAnsi="Calibri" w:cs="Calibri"/>
          <w:sz w:val="22"/>
          <w:szCs w:val="22"/>
        </w:rPr>
        <w:t xml:space="preserve">     ……………………………………                         </w:t>
      </w:r>
      <w:r w:rsidR="009C5FC4" w:rsidRPr="004A7A09">
        <w:rPr>
          <w:rFonts w:ascii="Calibri" w:hAnsi="Calibri" w:cs="Calibri"/>
          <w:sz w:val="22"/>
          <w:szCs w:val="22"/>
        </w:rPr>
        <w:tab/>
      </w:r>
      <w:r w:rsidR="009C5FC4" w:rsidRPr="004A7A09">
        <w:rPr>
          <w:rFonts w:ascii="Calibri" w:hAnsi="Calibri" w:cs="Calibri"/>
          <w:sz w:val="22"/>
          <w:szCs w:val="22"/>
        </w:rPr>
        <w:tab/>
      </w:r>
      <w:r w:rsidRPr="004A7A09">
        <w:rPr>
          <w:rFonts w:ascii="Calibri" w:hAnsi="Calibri" w:cs="Calibri"/>
          <w:sz w:val="22"/>
          <w:szCs w:val="22"/>
        </w:rPr>
        <w:t>……………………………………….</w:t>
      </w:r>
    </w:p>
    <w:p w:rsidR="004719E5" w:rsidRPr="004A7A09" w:rsidRDefault="004719E5" w:rsidP="004719E5">
      <w:pPr>
        <w:tabs>
          <w:tab w:val="left" w:pos="720"/>
        </w:tabs>
        <w:ind w:left="360" w:hanging="360"/>
        <w:jc w:val="both"/>
        <w:rPr>
          <w:rFonts w:ascii="Calibri" w:hAnsi="Calibri" w:cs="Calibri"/>
          <w:sz w:val="22"/>
          <w:szCs w:val="22"/>
        </w:rPr>
      </w:pPr>
      <w:r w:rsidRPr="004A7A09">
        <w:rPr>
          <w:rFonts w:ascii="Calibri" w:hAnsi="Calibri" w:cs="Calibri"/>
          <w:sz w:val="22"/>
          <w:szCs w:val="22"/>
        </w:rPr>
        <w:t xml:space="preserve">    </w:t>
      </w:r>
      <w:r w:rsidR="001B7326" w:rsidRPr="004A7A09">
        <w:rPr>
          <w:rFonts w:ascii="Calibri" w:hAnsi="Calibri" w:cs="Calibri"/>
          <w:sz w:val="22"/>
          <w:szCs w:val="22"/>
        </w:rPr>
        <w:tab/>
      </w:r>
      <w:r w:rsidR="00E25CF9" w:rsidRPr="004A7A09">
        <w:rPr>
          <w:rFonts w:ascii="Calibri" w:hAnsi="Calibri" w:cs="Calibri"/>
          <w:sz w:val="22"/>
          <w:szCs w:val="22"/>
        </w:rPr>
        <w:t>Ing. Jan Šíp</w:t>
      </w:r>
      <w:r w:rsidR="00E25CF9" w:rsidRPr="004A7A09">
        <w:rPr>
          <w:rFonts w:ascii="Calibri" w:hAnsi="Calibri" w:cs="Calibri"/>
          <w:sz w:val="22"/>
          <w:szCs w:val="22"/>
        </w:rPr>
        <w:tab/>
      </w:r>
      <w:r w:rsidR="00E25CF9" w:rsidRPr="004A7A09">
        <w:rPr>
          <w:rFonts w:ascii="Calibri" w:hAnsi="Calibri" w:cs="Calibri"/>
          <w:sz w:val="22"/>
          <w:szCs w:val="22"/>
        </w:rPr>
        <w:tab/>
      </w:r>
      <w:r w:rsidRPr="004A7A09">
        <w:rPr>
          <w:rFonts w:ascii="Calibri" w:hAnsi="Calibri" w:cs="Calibri"/>
          <w:sz w:val="22"/>
          <w:szCs w:val="22"/>
        </w:rPr>
        <w:t xml:space="preserve">                          </w:t>
      </w:r>
      <w:r w:rsidR="009C5FC4" w:rsidRPr="004A7A09">
        <w:rPr>
          <w:rFonts w:ascii="Calibri" w:hAnsi="Calibri" w:cs="Calibri"/>
          <w:sz w:val="22"/>
          <w:szCs w:val="22"/>
        </w:rPr>
        <w:tab/>
      </w:r>
      <w:r w:rsidR="009C5FC4" w:rsidRPr="004A7A09">
        <w:rPr>
          <w:rFonts w:ascii="Calibri" w:hAnsi="Calibri" w:cs="Calibri"/>
          <w:sz w:val="22"/>
          <w:szCs w:val="22"/>
        </w:rPr>
        <w:tab/>
      </w:r>
      <w:r w:rsidR="009C5FC4" w:rsidRPr="004A7A09">
        <w:rPr>
          <w:rFonts w:ascii="Calibri" w:hAnsi="Calibri" w:cs="Calibri"/>
          <w:sz w:val="22"/>
          <w:szCs w:val="22"/>
        </w:rPr>
        <w:tab/>
      </w:r>
      <w:r w:rsidRPr="004A7A09">
        <w:rPr>
          <w:rFonts w:ascii="Calibri" w:hAnsi="Calibri" w:cs="Calibri"/>
          <w:sz w:val="22"/>
          <w:szCs w:val="22"/>
        </w:rPr>
        <w:t xml:space="preserve">Ing. Ladislav </w:t>
      </w:r>
      <w:r w:rsidR="00F4468D" w:rsidRPr="004A7A09">
        <w:rPr>
          <w:rFonts w:ascii="Calibri" w:hAnsi="Calibri" w:cs="Calibri"/>
          <w:sz w:val="22"/>
          <w:szCs w:val="22"/>
        </w:rPr>
        <w:t>Pal</w:t>
      </w:r>
      <w:r w:rsidR="00157B5D" w:rsidRPr="004A7A09">
        <w:rPr>
          <w:rFonts w:ascii="Calibri" w:hAnsi="Calibri" w:cs="Calibri"/>
          <w:sz w:val="22"/>
          <w:szCs w:val="22"/>
        </w:rPr>
        <w:t>u</w:t>
      </w:r>
      <w:r w:rsidR="00F4468D" w:rsidRPr="004A7A09">
        <w:rPr>
          <w:rFonts w:ascii="Calibri" w:hAnsi="Calibri" w:cs="Calibri"/>
          <w:sz w:val="22"/>
          <w:szCs w:val="22"/>
        </w:rPr>
        <w:t>ska</w:t>
      </w:r>
    </w:p>
    <w:p w:rsidR="004719E5" w:rsidRPr="004A7A09" w:rsidRDefault="004719E5" w:rsidP="004719E5">
      <w:pPr>
        <w:tabs>
          <w:tab w:val="left" w:pos="720"/>
        </w:tabs>
        <w:ind w:left="360" w:hanging="360"/>
        <w:jc w:val="both"/>
        <w:rPr>
          <w:rFonts w:ascii="Calibri" w:hAnsi="Calibri" w:cs="Calibri"/>
          <w:sz w:val="22"/>
          <w:szCs w:val="22"/>
        </w:rPr>
      </w:pPr>
      <w:r w:rsidRPr="004A7A09">
        <w:rPr>
          <w:rFonts w:ascii="Calibri" w:hAnsi="Calibri" w:cs="Calibri"/>
          <w:sz w:val="22"/>
          <w:szCs w:val="22"/>
        </w:rPr>
        <w:tab/>
      </w:r>
      <w:r w:rsidR="00E25CF9" w:rsidRPr="004A7A09">
        <w:rPr>
          <w:rFonts w:ascii="Calibri" w:hAnsi="Calibri" w:cs="Calibri"/>
          <w:sz w:val="22"/>
          <w:szCs w:val="22"/>
        </w:rPr>
        <w:t>statutární ředitel</w:t>
      </w:r>
      <w:r w:rsidR="00E25CF9" w:rsidRPr="004A7A09">
        <w:rPr>
          <w:rFonts w:ascii="Calibri" w:hAnsi="Calibri" w:cs="Calibri"/>
          <w:sz w:val="22"/>
          <w:szCs w:val="22"/>
        </w:rPr>
        <w:tab/>
      </w:r>
      <w:r w:rsidR="00E25CF9" w:rsidRPr="004A7A09">
        <w:rPr>
          <w:rFonts w:ascii="Calibri" w:hAnsi="Calibri" w:cs="Calibri"/>
          <w:sz w:val="22"/>
          <w:szCs w:val="22"/>
        </w:rPr>
        <w:tab/>
      </w:r>
      <w:r w:rsidRPr="004A7A09">
        <w:rPr>
          <w:rFonts w:ascii="Calibri" w:hAnsi="Calibri" w:cs="Calibri"/>
          <w:sz w:val="22"/>
          <w:szCs w:val="22"/>
        </w:rPr>
        <w:t xml:space="preserve">                 </w:t>
      </w:r>
      <w:r w:rsidR="009C5FC4" w:rsidRPr="004A7A09">
        <w:rPr>
          <w:rFonts w:ascii="Calibri" w:hAnsi="Calibri" w:cs="Calibri"/>
          <w:sz w:val="22"/>
          <w:szCs w:val="22"/>
        </w:rPr>
        <w:tab/>
      </w:r>
      <w:r w:rsidR="009C5FC4" w:rsidRPr="004A7A09">
        <w:rPr>
          <w:rFonts w:ascii="Calibri" w:hAnsi="Calibri" w:cs="Calibri"/>
          <w:sz w:val="22"/>
          <w:szCs w:val="22"/>
        </w:rPr>
        <w:tab/>
      </w:r>
      <w:r w:rsidRPr="004A7A09">
        <w:rPr>
          <w:rFonts w:ascii="Calibri" w:hAnsi="Calibri" w:cs="Calibri"/>
          <w:sz w:val="22"/>
          <w:szCs w:val="22"/>
        </w:rPr>
        <w:t xml:space="preserve">kvestor </w:t>
      </w:r>
    </w:p>
    <w:p w:rsidR="004719E5" w:rsidRPr="004A7A09" w:rsidRDefault="004719E5" w:rsidP="004719E5">
      <w:pPr>
        <w:tabs>
          <w:tab w:val="left" w:pos="720"/>
        </w:tabs>
        <w:ind w:left="360" w:hanging="360"/>
        <w:jc w:val="both"/>
        <w:rPr>
          <w:rFonts w:ascii="Calibri" w:hAnsi="Calibri" w:cs="Calibri"/>
          <w:sz w:val="22"/>
          <w:szCs w:val="22"/>
        </w:rPr>
      </w:pPr>
      <w:r w:rsidRPr="004A7A09">
        <w:rPr>
          <w:rFonts w:ascii="Calibri" w:hAnsi="Calibri" w:cs="Calibri"/>
          <w:sz w:val="22"/>
          <w:szCs w:val="22"/>
        </w:rPr>
        <w:tab/>
      </w:r>
      <w:r w:rsidR="00E25CF9" w:rsidRPr="004A7A09">
        <w:rPr>
          <w:rFonts w:ascii="Calibri" w:hAnsi="Calibri" w:cs="Calibri"/>
          <w:sz w:val="22"/>
          <w:szCs w:val="22"/>
        </w:rPr>
        <w:t>Networksys</w:t>
      </w:r>
      <w:r w:rsidR="001B7326" w:rsidRPr="004A7A09">
        <w:rPr>
          <w:rFonts w:ascii="Calibri" w:hAnsi="Calibri" w:cs="Calibri"/>
          <w:sz w:val="22"/>
          <w:szCs w:val="22"/>
        </w:rPr>
        <w:t xml:space="preserve"> a.s.</w:t>
      </w:r>
      <w:r w:rsidR="001B7326" w:rsidRPr="004A7A09">
        <w:rPr>
          <w:rFonts w:ascii="Calibri" w:hAnsi="Calibri" w:cs="Calibri"/>
          <w:sz w:val="22"/>
          <w:szCs w:val="22"/>
        </w:rPr>
        <w:tab/>
      </w:r>
      <w:r w:rsidRPr="004A7A09">
        <w:rPr>
          <w:rFonts w:ascii="Calibri" w:hAnsi="Calibri" w:cs="Calibri"/>
          <w:sz w:val="22"/>
          <w:szCs w:val="22"/>
        </w:rPr>
        <w:tab/>
      </w:r>
      <w:r w:rsidRPr="004A7A09">
        <w:rPr>
          <w:rFonts w:ascii="Calibri" w:hAnsi="Calibri" w:cs="Calibri"/>
          <w:sz w:val="22"/>
          <w:szCs w:val="22"/>
        </w:rPr>
        <w:tab/>
      </w:r>
      <w:r w:rsidR="00E25CF9" w:rsidRPr="004A7A09">
        <w:rPr>
          <w:rFonts w:ascii="Calibri" w:hAnsi="Calibri" w:cs="Calibri"/>
          <w:sz w:val="22"/>
          <w:szCs w:val="22"/>
        </w:rPr>
        <w:tab/>
      </w:r>
      <w:r w:rsidR="00E25CF9" w:rsidRPr="004A7A09">
        <w:rPr>
          <w:rFonts w:ascii="Calibri" w:hAnsi="Calibri" w:cs="Calibri"/>
          <w:sz w:val="22"/>
          <w:szCs w:val="22"/>
        </w:rPr>
        <w:tab/>
      </w:r>
      <w:r w:rsidRPr="004A7A09">
        <w:rPr>
          <w:rFonts w:ascii="Calibri" w:hAnsi="Calibri" w:cs="Calibri"/>
          <w:sz w:val="22"/>
          <w:szCs w:val="22"/>
        </w:rPr>
        <w:t>Akademie múzických umění v Praze</w:t>
      </w:r>
    </w:p>
    <w:p w:rsidR="004719E5" w:rsidRDefault="004719E5" w:rsidP="004719E5">
      <w:pPr>
        <w:tabs>
          <w:tab w:val="left" w:pos="720"/>
        </w:tabs>
        <w:ind w:left="360" w:hanging="360"/>
        <w:jc w:val="both"/>
        <w:rPr>
          <w:rFonts w:ascii="Verdana" w:hAnsi="Verdana" w:cs="Arial"/>
          <w:sz w:val="22"/>
          <w:szCs w:val="22"/>
        </w:rPr>
      </w:pPr>
    </w:p>
    <w:p w:rsidR="004719E5" w:rsidRDefault="004719E5" w:rsidP="004719E5">
      <w:pPr>
        <w:tabs>
          <w:tab w:val="left" w:pos="720"/>
        </w:tabs>
        <w:ind w:left="360" w:hanging="360"/>
        <w:jc w:val="both"/>
        <w:rPr>
          <w:rFonts w:ascii="Verdana" w:hAnsi="Verdana" w:cs="Arial"/>
          <w:sz w:val="22"/>
          <w:szCs w:val="22"/>
        </w:rPr>
      </w:pPr>
    </w:p>
    <w:p w:rsidR="00FF356F" w:rsidRDefault="00FF356F" w:rsidP="002C63AB">
      <w:pPr>
        <w:pStyle w:val="Zkladntextodsazen2"/>
        <w:widowControl/>
        <w:suppressAutoHyphens w:val="0"/>
        <w:spacing w:line="240" w:lineRule="auto"/>
        <w:jc w:val="both"/>
        <w:rPr>
          <w:rFonts w:ascii="Verdana" w:hAnsi="Verdana" w:cs="Tahoma"/>
          <w:sz w:val="22"/>
          <w:szCs w:val="24"/>
        </w:rPr>
      </w:pPr>
    </w:p>
    <w:p w:rsidR="00497261" w:rsidRDefault="00497261" w:rsidP="002C63AB">
      <w:pPr>
        <w:pStyle w:val="Zkladntextodsazen2"/>
        <w:widowControl/>
        <w:suppressAutoHyphens w:val="0"/>
        <w:spacing w:line="240" w:lineRule="auto"/>
        <w:jc w:val="both"/>
        <w:rPr>
          <w:rFonts w:ascii="Verdana" w:hAnsi="Verdana" w:cs="Tahoma"/>
          <w:sz w:val="22"/>
          <w:szCs w:val="24"/>
        </w:rPr>
      </w:pPr>
    </w:p>
    <w:p w:rsidR="00497261" w:rsidRPr="00690768" w:rsidRDefault="009F70CD" w:rsidP="009F70CD">
      <w:pPr>
        <w:pStyle w:val="Normlnweb"/>
        <w:spacing w:before="0" w:beforeAutospacing="0" w:after="0" w:afterAutospacing="0"/>
        <w:rPr>
          <w:color w:val="000000"/>
        </w:rPr>
      </w:pPr>
      <w:r w:rsidRPr="00690768">
        <w:rPr>
          <w:color w:val="000000"/>
        </w:rPr>
        <w:t xml:space="preserve"> </w:t>
      </w:r>
    </w:p>
    <w:p w:rsidR="00497261" w:rsidRPr="002C63AB" w:rsidRDefault="00497261" w:rsidP="002C63AB">
      <w:pPr>
        <w:pStyle w:val="Zkladntextodsazen2"/>
        <w:widowControl/>
        <w:suppressAutoHyphens w:val="0"/>
        <w:spacing w:line="240" w:lineRule="auto"/>
        <w:jc w:val="both"/>
        <w:rPr>
          <w:rFonts w:ascii="Verdana" w:hAnsi="Verdana" w:cs="Tahoma"/>
          <w:sz w:val="22"/>
          <w:szCs w:val="24"/>
        </w:rPr>
      </w:pPr>
    </w:p>
    <w:sectPr w:rsidR="00497261" w:rsidRPr="002C63AB" w:rsidSect="00333E94">
      <w:footerReference w:type="default" r:id="rId10"/>
      <w:pgSz w:w="11906" w:h="16838"/>
      <w:pgMar w:top="1021" w:right="1077" w:bottom="102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6CB" w:rsidRDefault="006E26CB" w:rsidP="00897683">
      <w:r>
        <w:separator/>
      </w:r>
    </w:p>
  </w:endnote>
  <w:endnote w:type="continuationSeparator" w:id="0">
    <w:p w:rsidR="006E26CB" w:rsidRDefault="006E26CB" w:rsidP="0089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683" w:rsidRDefault="00897683">
    <w:pPr>
      <w:pStyle w:val="Zpat"/>
      <w:jc w:val="right"/>
    </w:pPr>
    <w:r>
      <w:fldChar w:fldCharType="begin"/>
    </w:r>
    <w:r>
      <w:instrText>PAGE   \* MERGEFORMAT</w:instrText>
    </w:r>
    <w:r>
      <w:fldChar w:fldCharType="separate"/>
    </w:r>
    <w:r w:rsidR="00436237">
      <w:rPr>
        <w:noProof/>
      </w:rPr>
      <w:t>1</w:t>
    </w:r>
    <w:r>
      <w:fldChar w:fldCharType="end"/>
    </w:r>
  </w:p>
  <w:p w:rsidR="00897683" w:rsidRDefault="008976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6CB" w:rsidRDefault="006E26CB" w:rsidP="00897683">
      <w:r>
        <w:separator/>
      </w:r>
    </w:p>
  </w:footnote>
  <w:footnote w:type="continuationSeparator" w:id="0">
    <w:p w:rsidR="006E26CB" w:rsidRDefault="006E26CB" w:rsidP="008976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3E9D"/>
    <w:multiLevelType w:val="multilevel"/>
    <w:tmpl w:val="B914D088"/>
    <w:lvl w:ilvl="0">
      <w:start w:val="10"/>
      <w:numFmt w:val="decimal"/>
      <w:lvlText w:val="%1"/>
      <w:lvlJc w:val="left"/>
      <w:pPr>
        <w:tabs>
          <w:tab w:val="num" w:pos="420"/>
        </w:tabs>
        <w:ind w:left="420" w:hanging="420"/>
      </w:pPr>
      <w:rPr>
        <w:rFonts w:cs="Times New Roman" w:hint="default"/>
      </w:rPr>
    </w:lvl>
    <w:lvl w:ilvl="1">
      <w:start w:val="1"/>
      <w:numFmt w:val="decimal"/>
      <w:lvlText w:val="%1.%2"/>
      <w:lvlJc w:val="right"/>
      <w:pPr>
        <w:tabs>
          <w:tab w:val="num" w:pos="420"/>
        </w:tabs>
        <w:ind w:left="420" w:hanging="132"/>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8E31733"/>
    <w:multiLevelType w:val="hybridMultilevel"/>
    <w:tmpl w:val="48CE83DE"/>
    <w:lvl w:ilvl="0" w:tplc="868E816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2CB1AF3"/>
    <w:multiLevelType w:val="hybridMultilevel"/>
    <w:tmpl w:val="74F6A3DE"/>
    <w:lvl w:ilvl="0" w:tplc="9A10F3AA">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4901722"/>
    <w:multiLevelType w:val="hybridMultilevel"/>
    <w:tmpl w:val="461643F2"/>
    <w:lvl w:ilvl="0" w:tplc="280464D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F081CFC"/>
    <w:multiLevelType w:val="hybridMultilevel"/>
    <w:tmpl w:val="9E1628E6"/>
    <w:lvl w:ilvl="0" w:tplc="3E72FB42">
      <w:start w:val="1"/>
      <w:numFmt w:val="decimal"/>
      <w:lvlText w:val="%1."/>
      <w:lvlJc w:val="left"/>
      <w:pPr>
        <w:ind w:left="785" w:hanging="360"/>
      </w:pPr>
      <w:rPr>
        <w:rFonts w:cs="Times New Roman" w:hint="default"/>
      </w:rPr>
    </w:lvl>
    <w:lvl w:ilvl="1" w:tplc="04050019" w:tentative="1">
      <w:start w:val="1"/>
      <w:numFmt w:val="lowerLetter"/>
      <w:lvlText w:val="%2."/>
      <w:lvlJc w:val="left"/>
      <w:pPr>
        <w:ind w:left="1505" w:hanging="360"/>
      </w:pPr>
      <w:rPr>
        <w:rFonts w:cs="Times New Roman"/>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5">
    <w:nsid w:val="2057640F"/>
    <w:multiLevelType w:val="hybridMultilevel"/>
    <w:tmpl w:val="CAC6868C"/>
    <w:lvl w:ilvl="0" w:tplc="3AF2AF4A">
      <w:start w:val="2"/>
      <w:numFmt w:val="decimal"/>
      <w:lvlText w:val="%1."/>
      <w:lvlJc w:val="left"/>
      <w:pPr>
        <w:ind w:left="785"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79228CB"/>
    <w:multiLevelType w:val="hybridMultilevel"/>
    <w:tmpl w:val="8000EE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39E660F5"/>
    <w:multiLevelType w:val="hybridMultilevel"/>
    <w:tmpl w:val="1500F8D4"/>
    <w:lvl w:ilvl="0" w:tplc="D57446AE">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8">
    <w:nsid w:val="3E307C37"/>
    <w:multiLevelType w:val="hybridMultilevel"/>
    <w:tmpl w:val="1A3A6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78513B"/>
    <w:multiLevelType w:val="hybridMultilevel"/>
    <w:tmpl w:val="497465BC"/>
    <w:lvl w:ilvl="0" w:tplc="0405000F">
      <w:start w:val="1"/>
      <w:numFmt w:val="decimal"/>
      <w:lvlText w:val="%1."/>
      <w:lvlJc w:val="left"/>
      <w:pPr>
        <w:ind w:left="720" w:hanging="360"/>
      </w:pPr>
      <w:rPr>
        <w:rFonts w:cs="Times New Roman" w:hint="default"/>
      </w:rPr>
    </w:lvl>
    <w:lvl w:ilvl="1" w:tplc="5A1C5E4A">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3EB2726D"/>
    <w:multiLevelType w:val="hybridMultilevel"/>
    <w:tmpl w:val="B1E64366"/>
    <w:lvl w:ilvl="0" w:tplc="FF5AB15E">
      <w:start w:val="1"/>
      <w:numFmt w:val="decimal"/>
      <w:pStyle w:val="StylVerdana11b"/>
      <w:lvlText w:val="%1."/>
      <w:lvlJc w:val="left"/>
      <w:pPr>
        <w:tabs>
          <w:tab w:val="num" w:pos="425"/>
        </w:tabs>
        <w:ind w:left="425" w:hanging="425"/>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434F6762"/>
    <w:multiLevelType w:val="hybridMultilevel"/>
    <w:tmpl w:val="C49E85C8"/>
    <w:lvl w:ilvl="0" w:tplc="C5EC61F8">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2">
    <w:nsid w:val="4C657327"/>
    <w:multiLevelType w:val="hybridMultilevel"/>
    <w:tmpl w:val="5B565B9C"/>
    <w:lvl w:ilvl="0" w:tplc="0E10FE3E">
      <w:start w:val="1"/>
      <w:numFmt w:val="decimal"/>
      <w:lvlText w:val="%1."/>
      <w:lvlJc w:val="left"/>
      <w:pPr>
        <w:ind w:left="643" w:hanging="360"/>
      </w:pPr>
      <w:rPr>
        <w:rFonts w:cs="Times New Roman" w:hint="default"/>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13">
    <w:nsid w:val="4C6B5B3F"/>
    <w:multiLevelType w:val="hybridMultilevel"/>
    <w:tmpl w:val="C33441E8"/>
    <w:lvl w:ilvl="0" w:tplc="2E90BB30">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4">
    <w:nsid w:val="4E1700BD"/>
    <w:multiLevelType w:val="hybridMultilevel"/>
    <w:tmpl w:val="C49E85C8"/>
    <w:lvl w:ilvl="0" w:tplc="C5EC61F8">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5">
    <w:nsid w:val="56CD461B"/>
    <w:multiLevelType w:val="hybridMultilevel"/>
    <w:tmpl w:val="751A04DC"/>
    <w:lvl w:ilvl="0" w:tplc="D18224C2">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6">
    <w:nsid w:val="5BFA4ACC"/>
    <w:multiLevelType w:val="hybridMultilevel"/>
    <w:tmpl w:val="0D9C85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60D51460"/>
    <w:multiLevelType w:val="hybridMultilevel"/>
    <w:tmpl w:val="DFC0719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6ACD02EA"/>
    <w:multiLevelType w:val="hybridMultilevel"/>
    <w:tmpl w:val="C124FF9E"/>
    <w:lvl w:ilvl="0" w:tplc="6108CC5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6F43258C"/>
    <w:multiLevelType w:val="multilevel"/>
    <w:tmpl w:val="761CABF2"/>
    <w:lvl w:ilvl="0">
      <w:start w:val="5"/>
      <w:numFmt w:val="decimal"/>
      <w:lvlText w:val="%1"/>
      <w:lvlJc w:val="left"/>
      <w:pPr>
        <w:tabs>
          <w:tab w:val="num" w:pos="420"/>
        </w:tabs>
        <w:ind w:left="420" w:hanging="420"/>
      </w:pPr>
      <w:rPr>
        <w:rFonts w:cs="Times New Roman" w:hint="default"/>
      </w:rPr>
    </w:lvl>
    <w:lvl w:ilvl="1">
      <w:start w:val="1"/>
      <w:numFmt w:val="decimal"/>
      <w:lvlText w:val="%1.%2"/>
      <w:lvlJc w:val="right"/>
      <w:pPr>
        <w:tabs>
          <w:tab w:val="num" w:pos="420"/>
        </w:tabs>
        <w:ind w:left="420" w:hanging="132"/>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77E97635"/>
    <w:multiLevelType w:val="hybridMultilevel"/>
    <w:tmpl w:val="0548DF7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7EFE3132"/>
    <w:multiLevelType w:val="hybridMultilevel"/>
    <w:tmpl w:val="C49E85C8"/>
    <w:lvl w:ilvl="0" w:tplc="C5EC61F8">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num w:numId="1">
    <w:abstractNumId w:val="2"/>
  </w:num>
  <w:num w:numId="2">
    <w:abstractNumId w:val="10"/>
  </w:num>
  <w:num w:numId="3">
    <w:abstractNumId w:val="6"/>
  </w:num>
  <w:num w:numId="4">
    <w:abstractNumId w:val="9"/>
  </w:num>
  <w:num w:numId="5">
    <w:abstractNumId w:val="13"/>
  </w:num>
  <w:num w:numId="6">
    <w:abstractNumId w:val="20"/>
  </w:num>
  <w:num w:numId="7">
    <w:abstractNumId w:val="15"/>
  </w:num>
  <w:num w:numId="8">
    <w:abstractNumId w:val="19"/>
  </w:num>
  <w:num w:numId="9">
    <w:abstractNumId w:val="21"/>
  </w:num>
  <w:num w:numId="10">
    <w:abstractNumId w:val="14"/>
  </w:num>
  <w:num w:numId="11">
    <w:abstractNumId w:val="16"/>
  </w:num>
  <w:num w:numId="12">
    <w:abstractNumId w:val="4"/>
  </w:num>
  <w:num w:numId="13">
    <w:abstractNumId w:val="0"/>
  </w:num>
  <w:num w:numId="14">
    <w:abstractNumId w:val="12"/>
  </w:num>
  <w:num w:numId="15">
    <w:abstractNumId w:val="17"/>
  </w:num>
  <w:num w:numId="16">
    <w:abstractNumId w:val="11"/>
  </w:num>
  <w:num w:numId="17">
    <w:abstractNumId w:val="1"/>
  </w:num>
  <w:num w:numId="18">
    <w:abstractNumId w:val="5"/>
  </w:num>
  <w:num w:numId="19">
    <w:abstractNumId w:val="7"/>
  </w:num>
  <w:num w:numId="20">
    <w:abstractNumId w:val="8"/>
  </w:num>
  <w:num w:numId="21">
    <w:abstractNumId w:val="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6DCE"/>
    <w:rsid w:val="000477B8"/>
    <w:rsid w:val="000A664E"/>
    <w:rsid w:val="000B1599"/>
    <w:rsid w:val="00132C42"/>
    <w:rsid w:val="00157309"/>
    <w:rsid w:val="00157B5D"/>
    <w:rsid w:val="001660A4"/>
    <w:rsid w:val="001952EB"/>
    <w:rsid w:val="001B7326"/>
    <w:rsid w:val="001C1871"/>
    <w:rsid w:val="001D0E9D"/>
    <w:rsid w:val="001F3C2C"/>
    <w:rsid w:val="002266F1"/>
    <w:rsid w:val="00234011"/>
    <w:rsid w:val="00240409"/>
    <w:rsid w:val="00254D4F"/>
    <w:rsid w:val="002C13FA"/>
    <w:rsid w:val="002C63AB"/>
    <w:rsid w:val="002D4C09"/>
    <w:rsid w:val="0031326B"/>
    <w:rsid w:val="003258EA"/>
    <w:rsid w:val="0033032A"/>
    <w:rsid w:val="00333E94"/>
    <w:rsid w:val="0033570A"/>
    <w:rsid w:val="00347EAB"/>
    <w:rsid w:val="00385EFB"/>
    <w:rsid w:val="003E779C"/>
    <w:rsid w:val="003F0B23"/>
    <w:rsid w:val="003F0F65"/>
    <w:rsid w:val="003F6094"/>
    <w:rsid w:val="00436237"/>
    <w:rsid w:val="004719E5"/>
    <w:rsid w:val="00497261"/>
    <w:rsid w:val="004A7A09"/>
    <w:rsid w:val="004C6613"/>
    <w:rsid w:val="00510ED3"/>
    <w:rsid w:val="005236F3"/>
    <w:rsid w:val="00575E58"/>
    <w:rsid w:val="005C21F9"/>
    <w:rsid w:val="005D006F"/>
    <w:rsid w:val="00645220"/>
    <w:rsid w:val="006C1968"/>
    <w:rsid w:val="006E26CB"/>
    <w:rsid w:val="006F474B"/>
    <w:rsid w:val="00712BAF"/>
    <w:rsid w:val="00787DBD"/>
    <w:rsid w:val="0079776F"/>
    <w:rsid w:val="00797A99"/>
    <w:rsid w:val="007B169C"/>
    <w:rsid w:val="007E7373"/>
    <w:rsid w:val="00810516"/>
    <w:rsid w:val="008713F6"/>
    <w:rsid w:val="0088411E"/>
    <w:rsid w:val="00885A2E"/>
    <w:rsid w:val="00897683"/>
    <w:rsid w:val="008E6C63"/>
    <w:rsid w:val="00904847"/>
    <w:rsid w:val="009263FE"/>
    <w:rsid w:val="00940A49"/>
    <w:rsid w:val="00950E0F"/>
    <w:rsid w:val="009810D6"/>
    <w:rsid w:val="0099657E"/>
    <w:rsid w:val="009C0227"/>
    <w:rsid w:val="009C5FC4"/>
    <w:rsid w:val="009C736B"/>
    <w:rsid w:val="009E5278"/>
    <w:rsid w:val="009E58CD"/>
    <w:rsid w:val="009F70CD"/>
    <w:rsid w:val="00A627C8"/>
    <w:rsid w:val="00B40FD1"/>
    <w:rsid w:val="00B4327B"/>
    <w:rsid w:val="00B52867"/>
    <w:rsid w:val="00B556DE"/>
    <w:rsid w:val="00BA4A8E"/>
    <w:rsid w:val="00BD0A30"/>
    <w:rsid w:val="00BF14FB"/>
    <w:rsid w:val="00C07079"/>
    <w:rsid w:val="00CD1D03"/>
    <w:rsid w:val="00CF391A"/>
    <w:rsid w:val="00D15C00"/>
    <w:rsid w:val="00D42F38"/>
    <w:rsid w:val="00D6342D"/>
    <w:rsid w:val="00DA2425"/>
    <w:rsid w:val="00DA61AE"/>
    <w:rsid w:val="00DD5430"/>
    <w:rsid w:val="00DD6DCE"/>
    <w:rsid w:val="00DD7B58"/>
    <w:rsid w:val="00E25CF9"/>
    <w:rsid w:val="00E62002"/>
    <w:rsid w:val="00E64E64"/>
    <w:rsid w:val="00EB5972"/>
    <w:rsid w:val="00ED2E04"/>
    <w:rsid w:val="00ED4EE9"/>
    <w:rsid w:val="00EE4462"/>
    <w:rsid w:val="00EE7EC4"/>
    <w:rsid w:val="00F14250"/>
    <w:rsid w:val="00F15AEE"/>
    <w:rsid w:val="00F4468D"/>
    <w:rsid w:val="00F53CCA"/>
    <w:rsid w:val="00F76533"/>
    <w:rsid w:val="00F91706"/>
    <w:rsid w:val="00FB2178"/>
    <w:rsid w:val="00FB72D6"/>
    <w:rsid w:val="00FF35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D6DCE"/>
    <w:pPr>
      <w:widowControl w:val="0"/>
      <w:suppressAutoHyphens/>
    </w:pPr>
    <w:rPr>
      <w:rFonts w:ascii="Times New Roman" w:eastAsia="SimSun" w:hAnsi="Times New Roman" w:cs="Tahoma"/>
      <w:kern w:val="1"/>
      <w:sz w:val="24"/>
      <w:szCs w:val="24"/>
      <w:lang w:eastAsia="hi-IN" w:bidi="hi-IN"/>
    </w:rPr>
  </w:style>
  <w:style w:type="paragraph" w:styleId="Nadpis2">
    <w:name w:val="heading 2"/>
    <w:basedOn w:val="Normln"/>
    <w:next w:val="Normln"/>
    <w:link w:val="Nadpis2Char"/>
    <w:semiHidden/>
    <w:unhideWhenUsed/>
    <w:qFormat/>
    <w:locked/>
    <w:rsid w:val="00497261"/>
    <w:pPr>
      <w:keepNext/>
      <w:widowControl/>
      <w:suppressAutoHyphens w:val="0"/>
      <w:spacing w:before="240" w:after="60" w:line="276" w:lineRule="auto"/>
      <w:outlineLvl w:val="1"/>
    </w:pPr>
    <w:rPr>
      <w:rFonts w:ascii="Cambria" w:eastAsia="Times New Roman" w:hAnsi="Cambria" w:cs="Times New Roman"/>
      <w:b/>
      <w:bCs/>
      <w:i/>
      <w:iCs/>
      <w:kern w:val="0"/>
      <w:sz w:val="28"/>
      <w:szCs w:val="28"/>
      <w:lang w:eastAsia="en-US"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rsid w:val="00DD6DCE"/>
    <w:pPr>
      <w:spacing w:after="120"/>
    </w:pPr>
  </w:style>
  <w:style w:type="character" w:customStyle="1" w:styleId="ZkladntextChar">
    <w:name w:val="Základní text Char"/>
    <w:link w:val="Zkladntext"/>
    <w:uiPriority w:val="99"/>
    <w:semiHidden/>
    <w:locked/>
    <w:rsid w:val="00DD6DCE"/>
    <w:rPr>
      <w:rFonts w:ascii="Times New Roman" w:eastAsia="SimSun" w:hAnsi="Times New Roman" w:cs="Tahoma"/>
      <w:kern w:val="1"/>
      <w:sz w:val="24"/>
      <w:szCs w:val="24"/>
      <w:lang w:eastAsia="hi-IN" w:bidi="hi-IN"/>
    </w:rPr>
  </w:style>
  <w:style w:type="paragraph" w:customStyle="1" w:styleId="Odstavecseseznamem1">
    <w:name w:val="Odstavec se seznamem1"/>
    <w:basedOn w:val="Normln"/>
    <w:uiPriority w:val="99"/>
    <w:rsid w:val="00DD6DCE"/>
    <w:pPr>
      <w:widowControl/>
      <w:suppressAutoHyphens w:val="0"/>
      <w:ind w:left="720"/>
    </w:pPr>
    <w:rPr>
      <w:rFonts w:eastAsia="Times New Roman" w:cs="Times New Roman"/>
      <w:sz w:val="20"/>
      <w:szCs w:val="20"/>
      <w:lang w:eastAsia="ar-SA" w:bidi="ar-SA"/>
    </w:rPr>
  </w:style>
  <w:style w:type="character" w:styleId="Odkaznakoment">
    <w:name w:val="annotation reference"/>
    <w:uiPriority w:val="99"/>
    <w:semiHidden/>
    <w:rsid w:val="00DD6DCE"/>
    <w:rPr>
      <w:rFonts w:cs="Times New Roman"/>
      <w:sz w:val="16"/>
    </w:rPr>
  </w:style>
  <w:style w:type="paragraph" w:styleId="Textkomente">
    <w:name w:val="annotation text"/>
    <w:basedOn w:val="Normln"/>
    <w:link w:val="TextkomenteChar"/>
    <w:uiPriority w:val="99"/>
    <w:semiHidden/>
    <w:rsid w:val="00DD6DCE"/>
    <w:rPr>
      <w:sz w:val="20"/>
      <w:szCs w:val="18"/>
    </w:rPr>
  </w:style>
  <w:style w:type="character" w:customStyle="1" w:styleId="TextkomenteChar">
    <w:name w:val="Text komentáře Char"/>
    <w:link w:val="Textkomente"/>
    <w:uiPriority w:val="99"/>
    <w:semiHidden/>
    <w:locked/>
    <w:rsid w:val="00DD6DCE"/>
    <w:rPr>
      <w:rFonts w:ascii="Times New Roman" w:eastAsia="SimSun" w:hAnsi="Times New Roman" w:cs="Tahoma"/>
      <w:kern w:val="1"/>
      <w:sz w:val="18"/>
      <w:szCs w:val="18"/>
      <w:lang w:eastAsia="hi-IN" w:bidi="hi-IN"/>
    </w:rPr>
  </w:style>
  <w:style w:type="paragraph" w:customStyle="1" w:styleId="StylVerdana11b">
    <w:name w:val="Styl Verdana 11 b."/>
    <w:basedOn w:val="Normln"/>
    <w:link w:val="StylVerdana11bChar"/>
    <w:uiPriority w:val="99"/>
    <w:rsid w:val="00DD6DCE"/>
    <w:pPr>
      <w:numPr>
        <w:numId w:val="2"/>
      </w:numPr>
      <w:suppressAutoHyphens w:val="0"/>
      <w:autoSpaceDE w:val="0"/>
      <w:autoSpaceDN w:val="0"/>
      <w:adjustRightInd w:val="0"/>
      <w:spacing w:after="120" w:line="288" w:lineRule="auto"/>
      <w:jc w:val="both"/>
    </w:pPr>
    <w:rPr>
      <w:rFonts w:ascii="Verdana" w:eastAsia="Calibri" w:hAnsi="Verdana" w:cs="Times New Roman"/>
      <w:kern w:val="0"/>
      <w:sz w:val="20"/>
      <w:szCs w:val="20"/>
      <w:lang w:eastAsia="cs-CZ" w:bidi="ar-SA"/>
    </w:rPr>
  </w:style>
  <w:style w:type="character" w:customStyle="1" w:styleId="StylVerdana11bChar">
    <w:name w:val="Styl Verdana 11 b. Char"/>
    <w:link w:val="StylVerdana11b"/>
    <w:uiPriority w:val="99"/>
    <w:locked/>
    <w:rsid w:val="00DD6DCE"/>
    <w:rPr>
      <w:rFonts w:ascii="Verdana" w:hAnsi="Verdana"/>
    </w:rPr>
  </w:style>
  <w:style w:type="paragraph" w:styleId="Textbubliny">
    <w:name w:val="Balloon Text"/>
    <w:basedOn w:val="Normln"/>
    <w:link w:val="TextbublinyChar"/>
    <w:uiPriority w:val="99"/>
    <w:semiHidden/>
    <w:rsid w:val="00DD6DCE"/>
    <w:rPr>
      <w:rFonts w:ascii="Tahoma" w:hAnsi="Tahoma" w:cs="Mangal"/>
      <w:sz w:val="16"/>
      <w:szCs w:val="14"/>
    </w:rPr>
  </w:style>
  <w:style w:type="character" w:customStyle="1" w:styleId="TextbublinyChar">
    <w:name w:val="Text bubliny Char"/>
    <w:link w:val="Textbubliny"/>
    <w:uiPriority w:val="99"/>
    <w:semiHidden/>
    <w:locked/>
    <w:rsid w:val="00DD6DCE"/>
    <w:rPr>
      <w:rFonts w:ascii="Tahoma" w:eastAsia="SimSun" w:hAnsi="Tahoma" w:cs="Mangal"/>
      <w:kern w:val="1"/>
      <w:sz w:val="14"/>
      <w:szCs w:val="14"/>
      <w:lang w:eastAsia="hi-IN" w:bidi="hi-IN"/>
    </w:rPr>
  </w:style>
  <w:style w:type="paragraph" w:styleId="Pedmtkomente">
    <w:name w:val="annotation subject"/>
    <w:basedOn w:val="Textkomente"/>
    <w:next w:val="Textkomente"/>
    <w:link w:val="PedmtkomenteChar"/>
    <w:uiPriority w:val="99"/>
    <w:semiHidden/>
    <w:rsid w:val="00DD6DCE"/>
    <w:rPr>
      <w:rFonts w:cs="Mangal"/>
      <w:b/>
      <w:bCs/>
    </w:rPr>
  </w:style>
  <w:style w:type="character" w:customStyle="1" w:styleId="PedmtkomenteChar">
    <w:name w:val="Předmět komentáře Char"/>
    <w:link w:val="Pedmtkomente"/>
    <w:uiPriority w:val="99"/>
    <w:semiHidden/>
    <w:locked/>
    <w:rsid w:val="00DD6DCE"/>
    <w:rPr>
      <w:rFonts w:ascii="Times New Roman" w:eastAsia="SimSun" w:hAnsi="Times New Roman" w:cs="Mangal"/>
      <w:b/>
      <w:bCs/>
      <w:kern w:val="1"/>
      <w:sz w:val="18"/>
      <w:szCs w:val="18"/>
      <w:lang w:eastAsia="hi-IN" w:bidi="hi-IN"/>
    </w:rPr>
  </w:style>
  <w:style w:type="paragraph" w:styleId="Odstavecseseznamem">
    <w:name w:val="List Paragraph"/>
    <w:basedOn w:val="Normln"/>
    <w:uiPriority w:val="34"/>
    <w:qFormat/>
    <w:rsid w:val="00DD6DCE"/>
    <w:pPr>
      <w:ind w:left="720"/>
      <w:contextualSpacing/>
    </w:pPr>
    <w:rPr>
      <w:rFonts w:cs="Mangal"/>
      <w:szCs w:val="21"/>
    </w:rPr>
  </w:style>
  <w:style w:type="paragraph" w:styleId="Zkladntextodsazen2">
    <w:name w:val="Body Text Indent 2"/>
    <w:basedOn w:val="Normln"/>
    <w:link w:val="Zkladntextodsazen2Char"/>
    <w:uiPriority w:val="99"/>
    <w:rsid w:val="009E58CD"/>
    <w:pPr>
      <w:spacing w:after="120" w:line="480" w:lineRule="auto"/>
      <w:ind w:left="283"/>
    </w:pPr>
    <w:rPr>
      <w:rFonts w:cs="Mangal"/>
      <w:szCs w:val="21"/>
    </w:rPr>
  </w:style>
  <w:style w:type="character" w:customStyle="1" w:styleId="Zkladntextodsazen2Char">
    <w:name w:val="Základní text odsazený 2 Char"/>
    <w:link w:val="Zkladntextodsazen2"/>
    <w:uiPriority w:val="99"/>
    <w:locked/>
    <w:rsid w:val="009E58CD"/>
    <w:rPr>
      <w:rFonts w:ascii="Times New Roman" w:eastAsia="SimSun" w:hAnsi="Times New Roman" w:cs="Mangal"/>
      <w:kern w:val="1"/>
      <w:sz w:val="21"/>
      <w:szCs w:val="21"/>
      <w:lang w:eastAsia="hi-IN" w:bidi="hi-IN"/>
    </w:rPr>
  </w:style>
  <w:style w:type="character" w:styleId="Hypertextovodkaz">
    <w:name w:val="Hyperlink"/>
    <w:rsid w:val="00950E0F"/>
    <w:rPr>
      <w:color w:val="0000FF"/>
      <w:u w:val="single"/>
    </w:rPr>
  </w:style>
  <w:style w:type="paragraph" w:styleId="Normlnweb">
    <w:name w:val="Normal (Web)"/>
    <w:basedOn w:val="Normln"/>
    <w:rsid w:val="004719E5"/>
    <w:pPr>
      <w:widowControl/>
      <w:suppressAutoHyphens w:val="0"/>
      <w:spacing w:before="100" w:beforeAutospacing="1" w:after="100" w:afterAutospacing="1"/>
    </w:pPr>
    <w:rPr>
      <w:rFonts w:eastAsia="Times New Roman" w:cs="Times New Roman"/>
      <w:kern w:val="0"/>
      <w:lang w:eastAsia="cs-CZ" w:bidi="ar-SA"/>
    </w:rPr>
  </w:style>
  <w:style w:type="paragraph" w:styleId="Zhlav">
    <w:name w:val="header"/>
    <w:basedOn w:val="Normln"/>
    <w:link w:val="ZhlavChar"/>
    <w:uiPriority w:val="99"/>
    <w:unhideWhenUsed/>
    <w:rsid w:val="00897683"/>
    <w:pPr>
      <w:tabs>
        <w:tab w:val="center" w:pos="4536"/>
        <w:tab w:val="right" w:pos="9072"/>
      </w:tabs>
    </w:pPr>
    <w:rPr>
      <w:rFonts w:cs="Mangal"/>
      <w:szCs w:val="21"/>
    </w:rPr>
  </w:style>
  <w:style w:type="character" w:customStyle="1" w:styleId="ZhlavChar">
    <w:name w:val="Záhlaví Char"/>
    <w:link w:val="Zhlav"/>
    <w:uiPriority w:val="99"/>
    <w:rsid w:val="00897683"/>
    <w:rPr>
      <w:rFonts w:ascii="Times New Roman" w:eastAsia="SimSun" w:hAnsi="Times New Roman" w:cs="Mangal"/>
      <w:kern w:val="1"/>
      <w:sz w:val="24"/>
      <w:szCs w:val="21"/>
      <w:lang w:eastAsia="hi-IN" w:bidi="hi-IN"/>
    </w:rPr>
  </w:style>
  <w:style w:type="paragraph" w:styleId="Zpat">
    <w:name w:val="footer"/>
    <w:basedOn w:val="Normln"/>
    <w:link w:val="ZpatChar"/>
    <w:uiPriority w:val="99"/>
    <w:unhideWhenUsed/>
    <w:rsid w:val="00897683"/>
    <w:pPr>
      <w:tabs>
        <w:tab w:val="center" w:pos="4536"/>
        <w:tab w:val="right" w:pos="9072"/>
      </w:tabs>
    </w:pPr>
    <w:rPr>
      <w:rFonts w:cs="Mangal"/>
      <w:szCs w:val="21"/>
    </w:rPr>
  </w:style>
  <w:style w:type="character" w:customStyle="1" w:styleId="ZpatChar">
    <w:name w:val="Zápatí Char"/>
    <w:link w:val="Zpat"/>
    <w:uiPriority w:val="99"/>
    <w:rsid w:val="00897683"/>
    <w:rPr>
      <w:rFonts w:ascii="Times New Roman" w:eastAsia="SimSun" w:hAnsi="Times New Roman" w:cs="Mangal"/>
      <w:kern w:val="1"/>
      <w:sz w:val="24"/>
      <w:szCs w:val="21"/>
      <w:lang w:eastAsia="hi-IN" w:bidi="hi-IN"/>
    </w:rPr>
  </w:style>
  <w:style w:type="character" w:customStyle="1" w:styleId="Nadpis2Char">
    <w:name w:val="Nadpis 2 Char"/>
    <w:link w:val="Nadpis2"/>
    <w:semiHidden/>
    <w:rsid w:val="00497261"/>
    <w:rPr>
      <w:rFonts w:ascii="Cambria" w:eastAsia="Times New Roman" w:hAnsi="Cambria"/>
      <w:b/>
      <w:bCs/>
      <w:i/>
      <w:iCs/>
      <w:sz w:val="28"/>
      <w:szCs w:val="28"/>
      <w:lang w:eastAsia="en-US"/>
    </w:rPr>
  </w:style>
  <w:style w:type="paragraph" w:styleId="Prosttext">
    <w:name w:val="Plain Text"/>
    <w:basedOn w:val="Normln"/>
    <w:link w:val="ProsttextChar"/>
    <w:uiPriority w:val="99"/>
    <w:semiHidden/>
    <w:unhideWhenUsed/>
    <w:rsid w:val="009C5FC4"/>
    <w:pPr>
      <w:widowControl/>
      <w:suppressAutoHyphens w:val="0"/>
    </w:pPr>
    <w:rPr>
      <w:rFonts w:ascii="Calibri" w:eastAsia="Calibri" w:hAnsi="Calibri" w:cs="Times New Roman"/>
      <w:kern w:val="0"/>
      <w:sz w:val="22"/>
      <w:szCs w:val="21"/>
      <w:lang w:eastAsia="en-US" w:bidi="ar-SA"/>
    </w:rPr>
  </w:style>
  <w:style w:type="character" w:customStyle="1" w:styleId="ProsttextChar">
    <w:name w:val="Prostý text Char"/>
    <w:link w:val="Prosttext"/>
    <w:uiPriority w:val="99"/>
    <w:semiHidden/>
    <w:rsid w:val="009C5FC4"/>
    <w:rPr>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8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dislav.paluska@amu.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dim.chvala@am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1445</Words>
  <Characters>8531</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Smlouva o dílo</vt:lpstr>
    </vt:vector>
  </TitlesOfParts>
  <Company>Hewlett-Packard Company</Company>
  <LinksUpToDate>false</LinksUpToDate>
  <CharactersWithSpaces>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JUDr. Marie Semíková</dc:creator>
  <cp:lastModifiedBy>SILLEROH</cp:lastModifiedBy>
  <cp:revision>2</cp:revision>
  <cp:lastPrinted>2016-11-28T07:13:00Z</cp:lastPrinted>
  <dcterms:created xsi:type="dcterms:W3CDTF">2016-12-06T11:02:00Z</dcterms:created>
  <dcterms:modified xsi:type="dcterms:W3CDTF">2016-12-06T11:02:00Z</dcterms:modified>
</cp:coreProperties>
</file>