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0330C" w14:textId="77777777" w:rsidR="00F434BF" w:rsidRDefault="00AD0277">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w14:anchorId="69F033E1">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14:paraId="69F033ED" w14:textId="77777777" w:rsidR="00143593" w:rsidRDefault="00AD0277"/>
              </w:txbxContent>
            </v:textbox>
            <w10:wrap anchorx="page" anchory="page"/>
          </v:shape>
        </w:pict>
      </w:r>
      <w:r w:rsidR="0068152D">
        <w:rPr>
          <w:rFonts w:ascii="Arial" w:eastAsia="Arial" w:hAnsi="Arial" w:cs="Arial"/>
          <w:noProof/>
          <w:spacing w:val="12"/>
          <w:lang w:val="cs-CZ" w:eastAsia="cs-CZ"/>
        </w:rPr>
        <w:drawing>
          <wp:inline distT="0" distB="0" distL="0" distR="0" wp14:anchorId="69F033E2" wp14:editId="69F033E3">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69F033E4">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5" style="position:absolute;left:1785;top:1811;width:1626;height:408" stroked="f" strokecolor="#333" strokeweight="0">
              <v:imagedata gain="69719f"/>
              <v:textbox inset="0,0"/>
            </v:rect>
          </v:group>
        </w:pict>
      </w:r>
      <w:r w:rsidR="0068152D">
        <w:rPr>
          <w:rFonts w:ascii="Arial" w:eastAsia="Arial" w:hAnsi="Arial" w:cs="Arial"/>
          <w:spacing w:val="14"/>
          <w:lang w:val="cs-CZ"/>
        </w:rPr>
        <w:t xml:space="preserve"> </w:t>
      </w:r>
      <w:r w:rsidR="0068152D">
        <w:rPr>
          <w:rFonts w:ascii="Arial" w:eastAsia="Arial" w:hAnsi="Arial" w:cs="Arial"/>
          <w:b/>
          <w:i/>
          <w:spacing w:val="8"/>
          <w:sz w:val="28"/>
          <w:lang w:val="cs-CZ"/>
        </w:rPr>
        <w:t xml:space="preserve"> </w:t>
      </w:r>
    </w:p>
    <w:p w14:paraId="69F0330D" w14:textId="77777777" w:rsidR="00F434BF" w:rsidRDefault="0068152D">
      <w:pPr>
        <w:rPr>
          <w:szCs w:val="22"/>
        </w:rPr>
      </w:pPr>
      <w:r>
        <w:rPr>
          <w:szCs w:val="22"/>
        </w:rPr>
        <w:t xml:space="preserve"> </w:t>
      </w:r>
    </w:p>
    <w:p w14:paraId="69F0330E" w14:textId="77777777" w:rsidR="00F434BF" w:rsidRDefault="0068152D">
      <w:pPr>
        <w:pStyle w:val="Nadpis2"/>
        <w:jc w:val="center"/>
        <w:rPr>
          <w:rFonts w:ascii="Times New Roman" w:eastAsia="Times New Roman" w:hAnsi="Times New Roman" w:cs="Times New Roman"/>
          <w:b/>
          <w:i w:val="0"/>
          <w:sz w:val="24"/>
        </w:rPr>
      </w:pPr>
      <w:r>
        <w:rPr>
          <w:szCs w:val="22"/>
        </w:rPr>
        <w:t xml:space="preserve"> </w:t>
      </w:r>
      <w:r>
        <w:rPr>
          <w:rFonts w:ascii="Times New Roman" w:eastAsia="Times New Roman" w:hAnsi="Times New Roman" w:cs="Times New Roman"/>
          <w:b/>
          <w:i w:val="0"/>
          <w:sz w:val="24"/>
        </w:rPr>
        <w:t>Smlouva o nájmu prostoru sloužícího podnikání č. 65-2019-11141</w:t>
      </w:r>
    </w:p>
    <w:p w14:paraId="69F0330F" w14:textId="77777777" w:rsidR="00F434BF" w:rsidRDefault="0068152D">
      <w:pPr>
        <w:jc w:val="center"/>
        <w:rPr>
          <w:rFonts w:ascii="Times New Roman" w:eastAsia="Times New Roman" w:hAnsi="Times New Roman" w:cs="Times New Roman"/>
          <w:szCs w:val="22"/>
        </w:rPr>
      </w:pPr>
      <w:r>
        <w:rPr>
          <w:rFonts w:ascii="Times New Roman" w:eastAsia="Times New Roman" w:hAnsi="Times New Roman" w:cs="Times New Roman"/>
          <w:szCs w:val="22"/>
        </w:rPr>
        <w:t xml:space="preserve">uzavřená podle zákona č. 89/2012 Sb., občanský zákoník (dále jen „občanský zákoník“), </w:t>
      </w:r>
      <w:r>
        <w:br/>
      </w:r>
      <w:r>
        <w:rPr>
          <w:rFonts w:ascii="Times New Roman" w:eastAsia="Times New Roman" w:hAnsi="Times New Roman" w:cs="Times New Roman"/>
          <w:szCs w:val="22"/>
        </w:rPr>
        <w:t xml:space="preserve">a v souladu s ustanovením § 27 zákona č. 219/2000 Sb., o majetku České republiky a jejím vystupování v právních vztazích, ve znění pozdějších předpisů </w:t>
      </w:r>
      <w:r>
        <w:br/>
      </w:r>
      <w:r>
        <w:rPr>
          <w:rFonts w:ascii="Times New Roman" w:eastAsia="Times New Roman" w:hAnsi="Times New Roman" w:cs="Times New Roman"/>
          <w:szCs w:val="22"/>
        </w:rPr>
        <w:t>(dále jen „zákon č. 219/2000Sb.“)</w:t>
      </w:r>
    </w:p>
    <w:p w14:paraId="69F03310" w14:textId="77777777" w:rsidR="00F434BF" w:rsidRDefault="00F434BF">
      <w:pPr>
        <w:rPr>
          <w:rFonts w:ascii="Times New Roman" w:eastAsia="Times New Roman" w:hAnsi="Times New Roman" w:cs="Times New Roman"/>
          <w:szCs w:val="22"/>
        </w:rPr>
      </w:pPr>
    </w:p>
    <w:p w14:paraId="69F03311"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mezi stranami:</w:t>
      </w:r>
    </w:p>
    <w:p w14:paraId="69F03312" w14:textId="77777777" w:rsidR="00F434BF" w:rsidRDefault="00F434BF">
      <w:pPr>
        <w:rPr>
          <w:rFonts w:ascii="Times New Roman" w:eastAsia="Times New Roman" w:hAnsi="Times New Roman" w:cs="Times New Roman"/>
          <w:sz w:val="16"/>
          <w:szCs w:val="16"/>
        </w:rPr>
      </w:pPr>
    </w:p>
    <w:p w14:paraId="69F03313" w14:textId="77777777" w:rsidR="00F434BF" w:rsidRDefault="0068152D">
      <w:pPr>
        <w:pStyle w:val="Zkladntext"/>
        <w:rPr>
          <w:sz w:val="22"/>
          <w:szCs w:val="22"/>
        </w:rPr>
      </w:pPr>
      <w:r>
        <w:rPr>
          <w:b/>
          <w:sz w:val="22"/>
          <w:szCs w:val="22"/>
        </w:rPr>
        <w:t xml:space="preserve">Česká republika - Ministerstvo zemědělství </w:t>
      </w:r>
      <w:r>
        <w:rPr>
          <w:sz w:val="22"/>
          <w:szCs w:val="22"/>
        </w:rPr>
        <w:t xml:space="preserve"> </w:t>
      </w:r>
    </w:p>
    <w:p w14:paraId="69F03314" w14:textId="77777777" w:rsidR="00F434BF" w:rsidRDefault="0068152D">
      <w:pPr>
        <w:pStyle w:val="Zkladntext"/>
        <w:rPr>
          <w:sz w:val="22"/>
          <w:szCs w:val="22"/>
        </w:rPr>
      </w:pPr>
      <w:r>
        <w:rPr>
          <w:sz w:val="22"/>
          <w:szCs w:val="22"/>
        </w:rPr>
        <w:t xml:space="preserve">se sídlem Těšnov 65/17, Nové Město, 110 00 Praha 1, </w:t>
      </w:r>
    </w:p>
    <w:p w14:paraId="69F03315" w14:textId="77777777" w:rsidR="00F434BF" w:rsidRDefault="0068152D">
      <w:pPr>
        <w:pStyle w:val="Zkladntext"/>
        <w:rPr>
          <w:sz w:val="22"/>
          <w:szCs w:val="22"/>
        </w:rPr>
      </w:pPr>
      <w:r>
        <w:rPr>
          <w:sz w:val="22"/>
          <w:szCs w:val="22"/>
        </w:rPr>
        <w:t xml:space="preserve">za kterou právně jedná Mgr. Pavel Brokeš, ředitel odboru vnitřní správy, na základě organizačního řádu MZe čj. 43278/2018 -MZe-11131 ze dne 1. 8. 2018 </w:t>
      </w:r>
    </w:p>
    <w:p w14:paraId="69F03316" w14:textId="77777777" w:rsidR="00F434BF" w:rsidRDefault="0068152D">
      <w:pPr>
        <w:pStyle w:val="Zkladntext"/>
        <w:rPr>
          <w:sz w:val="22"/>
          <w:szCs w:val="22"/>
        </w:rPr>
      </w:pPr>
      <w:r>
        <w:rPr>
          <w:sz w:val="22"/>
          <w:szCs w:val="22"/>
        </w:rPr>
        <w:t>IČ: 00020478</w:t>
      </w:r>
    </w:p>
    <w:p w14:paraId="69F03317" w14:textId="77777777" w:rsidR="00F434BF" w:rsidRDefault="0068152D">
      <w:pPr>
        <w:pStyle w:val="Zkladntext"/>
        <w:rPr>
          <w:sz w:val="22"/>
          <w:szCs w:val="22"/>
        </w:rPr>
      </w:pPr>
      <w:r>
        <w:rPr>
          <w:sz w:val="22"/>
          <w:szCs w:val="22"/>
        </w:rPr>
        <w:t>DIČ: CZ00020478</w:t>
      </w:r>
      <w:r>
        <w:rPr>
          <w:b/>
          <w:color w:val="7030A0"/>
          <w:sz w:val="22"/>
          <w:szCs w:val="22"/>
        </w:rPr>
        <w:t xml:space="preserve"> </w:t>
      </w:r>
      <w:r>
        <w:rPr>
          <w:sz w:val="22"/>
          <w:szCs w:val="22"/>
        </w:rPr>
        <w:t>(v postavení výkonu samostatné ekonomické činnosti, osoba povinná k dani, s odkazem na § 5 odst. 1 a 2 a plátce dle § 6 zákona č. 235/2004 Sb.,  o dani z přidané hodnoty,</w:t>
      </w:r>
      <w:r>
        <w:br/>
      </w:r>
      <w:r>
        <w:rPr>
          <w:sz w:val="22"/>
          <w:szCs w:val="22"/>
        </w:rPr>
        <w:t>ve znění pozdějších předpisů)</w:t>
      </w:r>
    </w:p>
    <w:p w14:paraId="69F03318" w14:textId="77777777" w:rsidR="00F434BF" w:rsidRDefault="0068152D">
      <w:pPr>
        <w:pStyle w:val="Zkladntext"/>
        <w:rPr>
          <w:sz w:val="22"/>
          <w:szCs w:val="22"/>
        </w:rPr>
      </w:pPr>
      <w:r>
        <w:rPr>
          <w:sz w:val="22"/>
          <w:szCs w:val="22"/>
        </w:rPr>
        <w:t xml:space="preserve">bankovní spojení: </w:t>
      </w:r>
      <w:r>
        <w:rPr>
          <w:sz w:val="22"/>
          <w:szCs w:val="22"/>
        </w:rPr>
        <w:tab/>
        <w:t>ČNB Praha 1</w:t>
      </w:r>
    </w:p>
    <w:p w14:paraId="69F03319" w14:textId="4B0E6E22" w:rsidR="00F434BF" w:rsidRDefault="0068152D">
      <w:pPr>
        <w:pStyle w:val="Zkladntext"/>
        <w:rPr>
          <w:sz w:val="22"/>
          <w:szCs w:val="22"/>
        </w:rPr>
      </w:pPr>
      <w:r>
        <w:rPr>
          <w:sz w:val="22"/>
          <w:szCs w:val="22"/>
        </w:rPr>
        <w:t xml:space="preserve">číslo účtu: </w:t>
      </w:r>
      <w:r>
        <w:rPr>
          <w:sz w:val="22"/>
          <w:szCs w:val="22"/>
        </w:rPr>
        <w:tab/>
      </w:r>
      <w:r>
        <w:rPr>
          <w:sz w:val="22"/>
          <w:szCs w:val="22"/>
        </w:rPr>
        <w:tab/>
      </w:r>
      <w:proofErr w:type="spellStart"/>
      <w:r w:rsidR="002747E6">
        <w:rPr>
          <w:sz w:val="22"/>
          <w:szCs w:val="22"/>
        </w:rPr>
        <w:t>xxxxxxxxxx</w:t>
      </w:r>
      <w:proofErr w:type="spellEnd"/>
      <w:r>
        <w:rPr>
          <w:sz w:val="22"/>
          <w:szCs w:val="22"/>
        </w:rPr>
        <w:t xml:space="preserve"> - nájem</w:t>
      </w:r>
    </w:p>
    <w:p w14:paraId="69F0331A" w14:textId="3F0A9408" w:rsidR="00F434BF" w:rsidRDefault="002747E6">
      <w:pPr>
        <w:pStyle w:val="Zkladntext"/>
        <w:ind w:left="1416" w:firstLine="708"/>
        <w:rPr>
          <w:sz w:val="22"/>
          <w:szCs w:val="22"/>
        </w:rPr>
      </w:pPr>
      <w:proofErr w:type="spellStart"/>
      <w:r>
        <w:rPr>
          <w:sz w:val="22"/>
          <w:szCs w:val="22"/>
        </w:rPr>
        <w:t>xxxxxxxxxx</w:t>
      </w:r>
      <w:proofErr w:type="spellEnd"/>
      <w:r>
        <w:rPr>
          <w:sz w:val="22"/>
          <w:szCs w:val="22"/>
        </w:rPr>
        <w:t xml:space="preserve"> -</w:t>
      </w:r>
      <w:r w:rsidR="0068152D">
        <w:rPr>
          <w:sz w:val="22"/>
          <w:szCs w:val="22"/>
        </w:rPr>
        <w:t xml:space="preserve"> služby</w:t>
      </w:r>
    </w:p>
    <w:p w14:paraId="69F0331B" w14:textId="77777777" w:rsidR="00F434BF" w:rsidRDefault="0068152D">
      <w:pPr>
        <w:pStyle w:val="Zkladntext"/>
        <w:rPr>
          <w:sz w:val="22"/>
          <w:szCs w:val="22"/>
        </w:rPr>
      </w:pPr>
      <w:r>
        <w:rPr>
          <w:sz w:val="22"/>
          <w:szCs w:val="22"/>
        </w:rPr>
        <w:t>Kontaktní osoba:</w:t>
      </w:r>
      <w:r>
        <w:rPr>
          <w:sz w:val="22"/>
          <w:szCs w:val="22"/>
        </w:rPr>
        <w:tab/>
        <w:t>Bc. Šárka Jelínková, referent oddělení regionální správy budov</w:t>
      </w:r>
    </w:p>
    <w:p w14:paraId="69F0331C" w14:textId="77777777" w:rsidR="00F434BF" w:rsidRDefault="0068152D">
      <w:pPr>
        <w:pStyle w:val="Zkladntext"/>
        <w:ind w:left="1416" w:firstLine="708"/>
        <w:rPr>
          <w:sz w:val="22"/>
          <w:szCs w:val="22"/>
        </w:rPr>
      </w:pPr>
      <w:r>
        <w:rPr>
          <w:sz w:val="22"/>
          <w:szCs w:val="22"/>
        </w:rPr>
        <w:t>Protzkarova 1180, Uherské Hradiště, PSČ 686 01</w:t>
      </w:r>
    </w:p>
    <w:p w14:paraId="69F0331D" w14:textId="77777777" w:rsidR="00F434BF" w:rsidRDefault="0068152D">
      <w:pPr>
        <w:pStyle w:val="Zkladntext"/>
        <w:ind w:left="1416" w:firstLine="708"/>
        <w:rPr>
          <w:sz w:val="22"/>
          <w:szCs w:val="22"/>
        </w:rPr>
      </w:pPr>
      <w:r>
        <w:rPr>
          <w:sz w:val="22"/>
          <w:szCs w:val="22"/>
        </w:rPr>
        <w:t>telefon: 725 004 220</w:t>
      </w:r>
    </w:p>
    <w:p w14:paraId="69F0331E" w14:textId="77777777" w:rsidR="00F434BF" w:rsidRDefault="0068152D">
      <w:pPr>
        <w:pStyle w:val="Zkladntext"/>
        <w:ind w:left="1416" w:firstLine="708"/>
        <w:rPr>
          <w:sz w:val="22"/>
          <w:szCs w:val="22"/>
        </w:rPr>
      </w:pPr>
      <w:r>
        <w:rPr>
          <w:sz w:val="22"/>
          <w:szCs w:val="22"/>
        </w:rPr>
        <w:t xml:space="preserve">e-mail: sarka.jelinkova@mze.cz </w:t>
      </w:r>
    </w:p>
    <w:p w14:paraId="69F0331F" w14:textId="77777777" w:rsidR="00F434BF" w:rsidRDefault="0068152D">
      <w:pPr>
        <w:pStyle w:val="Zkladntext"/>
        <w:rPr>
          <w:sz w:val="22"/>
          <w:szCs w:val="22"/>
        </w:rPr>
      </w:pPr>
      <w:r>
        <w:rPr>
          <w:sz w:val="22"/>
          <w:szCs w:val="22"/>
        </w:rPr>
        <w:t>(dále jen „</w:t>
      </w:r>
      <w:r>
        <w:rPr>
          <w:b/>
          <w:sz w:val="22"/>
          <w:szCs w:val="22"/>
        </w:rPr>
        <w:t>pronajímatel“</w:t>
      </w:r>
      <w:r>
        <w:rPr>
          <w:sz w:val="22"/>
          <w:szCs w:val="22"/>
        </w:rPr>
        <w:t xml:space="preserve"> na straně jedné) </w:t>
      </w:r>
    </w:p>
    <w:p w14:paraId="69F03320" w14:textId="77777777" w:rsidR="00F434BF" w:rsidRDefault="00F434BF">
      <w:pPr>
        <w:rPr>
          <w:rFonts w:ascii="Times New Roman" w:eastAsia="Times New Roman" w:hAnsi="Times New Roman" w:cs="Times New Roman"/>
          <w:sz w:val="16"/>
          <w:szCs w:val="16"/>
        </w:rPr>
      </w:pPr>
    </w:p>
    <w:p w14:paraId="69F03321"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a</w:t>
      </w:r>
    </w:p>
    <w:p w14:paraId="69F03322" w14:textId="77777777" w:rsidR="00F434BF" w:rsidRDefault="00F434BF">
      <w:pPr>
        <w:pStyle w:val="Default"/>
        <w:rPr>
          <w:rFonts w:ascii="Times New Roman" w:eastAsia="Times New Roman" w:hAnsi="Times New Roman" w:cs="Times New Roman"/>
          <w:sz w:val="22"/>
          <w:szCs w:val="22"/>
        </w:rPr>
      </w:pPr>
    </w:p>
    <w:p w14:paraId="69F03323" w14:textId="77777777" w:rsidR="00F434BF" w:rsidRDefault="0068152D">
      <w:pPr>
        <w:pStyle w:val="Zkladntext2"/>
        <w:jc w:val="left"/>
        <w:rPr>
          <w:b/>
          <w:sz w:val="22"/>
          <w:szCs w:val="22"/>
        </w:rPr>
      </w:pPr>
      <w:r>
        <w:rPr>
          <w:b/>
          <w:sz w:val="22"/>
          <w:szCs w:val="22"/>
        </w:rPr>
        <w:t>Ludmila Hanáková</w:t>
      </w:r>
    </w:p>
    <w:p w14:paraId="69F03324" w14:textId="3608F3E8" w:rsidR="00F434BF" w:rsidRDefault="002747E6">
      <w:pPr>
        <w:pStyle w:val="Zkladntext2"/>
        <w:jc w:val="left"/>
        <w:rPr>
          <w:sz w:val="22"/>
          <w:szCs w:val="22"/>
        </w:rPr>
      </w:pPr>
      <w:r>
        <w:rPr>
          <w:sz w:val="22"/>
          <w:szCs w:val="22"/>
        </w:rPr>
        <w:t xml:space="preserve">se sídlem </w:t>
      </w:r>
      <w:proofErr w:type="spellStart"/>
      <w:r>
        <w:rPr>
          <w:sz w:val="22"/>
          <w:szCs w:val="22"/>
        </w:rPr>
        <w:t>xxxxxxxxxxxxxxxxxxxxxxxx</w:t>
      </w:r>
      <w:proofErr w:type="spellEnd"/>
      <w:r w:rsidR="0068152D">
        <w:rPr>
          <w:sz w:val="22"/>
          <w:szCs w:val="22"/>
        </w:rPr>
        <w:t xml:space="preserve">  </w:t>
      </w:r>
    </w:p>
    <w:p w14:paraId="69F03325" w14:textId="77777777" w:rsidR="00F434BF" w:rsidRDefault="0068152D">
      <w:pPr>
        <w:pStyle w:val="Zkladntext2"/>
        <w:jc w:val="left"/>
        <w:rPr>
          <w:sz w:val="22"/>
          <w:szCs w:val="22"/>
        </w:rPr>
      </w:pPr>
      <w:r>
        <w:rPr>
          <w:sz w:val="22"/>
          <w:szCs w:val="22"/>
        </w:rPr>
        <w:t>IČ: 72295554</w:t>
      </w:r>
    </w:p>
    <w:p w14:paraId="69F03326" w14:textId="7C0F7617" w:rsidR="00F434BF" w:rsidRDefault="0068152D">
      <w:pPr>
        <w:pStyle w:val="Zkladntext2"/>
        <w:jc w:val="left"/>
        <w:rPr>
          <w:b/>
          <w:i/>
          <w:sz w:val="22"/>
          <w:szCs w:val="22"/>
          <w:highlight w:val="yellow"/>
        </w:rPr>
      </w:pPr>
      <w:r>
        <w:rPr>
          <w:sz w:val="22"/>
          <w:szCs w:val="22"/>
        </w:rPr>
        <w:t xml:space="preserve">jednající: </w:t>
      </w:r>
      <w:proofErr w:type="spellStart"/>
      <w:r w:rsidR="002747E6">
        <w:rPr>
          <w:sz w:val="22"/>
          <w:szCs w:val="22"/>
        </w:rPr>
        <w:t>xxxxxxxxxxxxxxxxxxxxxxxx</w:t>
      </w:r>
      <w:proofErr w:type="spellEnd"/>
    </w:p>
    <w:p w14:paraId="69F03327"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(dále jen „</w:t>
      </w:r>
      <w:r>
        <w:rPr>
          <w:rFonts w:ascii="Times New Roman" w:eastAsia="Times New Roman" w:hAnsi="Times New Roman" w:cs="Times New Roman"/>
          <w:b/>
          <w:szCs w:val="22"/>
        </w:rPr>
        <w:t>nájemce“</w:t>
      </w:r>
      <w:r>
        <w:rPr>
          <w:rFonts w:ascii="Times New Roman" w:eastAsia="Times New Roman" w:hAnsi="Times New Roman" w:cs="Times New Roman"/>
          <w:szCs w:val="22"/>
        </w:rPr>
        <w:t xml:space="preserve"> na straně druhé)</w:t>
      </w:r>
    </w:p>
    <w:p w14:paraId="69F03328" w14:textId="77777777" w:rsidR="00F434BF" w:rsidRDefault="00F434BF">
      <w:pPr>
        <w:rPr>
          <w:rFonts w:ascii="Times New Roman" w:eastAsia="Times New Roman" w:hAnsi="Times New Roman" w:cs="Times New Roman"/>
          <w:szCs w:val="22"/>
        </w:rPr>
      </w:pPr>
    </w:p>
    <w:p w14:paraId="69F03329"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(a oba společně </w:t>
      </w:r>
      <w:r>
        <w:rPr>
          <w:rFonts w:ascii="Times New Roman" w:eastAsia="Times New Roman" w:hAnsi="Times New Roman" w:cs="Times New Roman"/>
          <w:b/>
          <w:szCs w:val="22"/>
        </w:rPr>
        <w:t>„smluvní strany“</w:t>
      </w:r>
      <w:r>
        <w:rPr>
          <w:rFonts w:ascii="Times New Roman" w:eastAsia="Times New Roman" w:hAnsi="Times New Roman" w:cs="Times New Roman"/>
          <w:szCs w:val="22"/>
        </w:rPr>
        <w:t>)</w:t>
      </w:r>
    </w:p>
    <w:p w14:paraId="69F0332A" w14:textId="77777777" w:rsidR="00F434BF" w:rsidRDefault="00F434BF">
      <w:pPr>
        <w:jc w:val="center"/>
        <w:rPr>
          <w:rFonts w:ascii="Times New Roman" w:eastAsia="Times New Roman" w:hAnsi="Times New Roman" w:cs="Times New Roman"/>
          <w:b/>
          <w:szCs w:val="22"/>
        </w:rPr>
      </w:pPr>
    </w:p>
    <w:p w14:paraId="69F0332B"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w:t>
      </w:r>
    </w:p>
    <w:p w14:paraId="69F0332C"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Úvodní ustanovení</w:t>
      </w:r>
    </w:p>
    <w:p w14:paraId="69F0332D"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Tato smlouva je uzavírána v souladu se zákonem č 219/2000 Sb. a je jí pronajímán dočasně nepotřebný majetek ve vlastnictví České republiky a  příslušnosti hospodařit Ministerstva zemědělství.</w:t>
      </w:r>
    </w:p>
    <w:p w14:paraId="69F0332E" w14:textId="77777777" w:rsidR="00F434BF" w:rsidRDefault="00F434BF">
      <w:pPr>
        <w:jc w:val="center"/>
        <w:rPr>
          <w:rFonts w:ascii="Times New Roman" w:eastAsia="Times New Roman" w:hAnsi="Times New Roman" w:cs="Times New Roman"/>
          <w:b/>
          <w:szCs w:val="22"/>
        </w:rPr>
      </w:pPr>
    </w:p>
    <w:p w14:paraId="69F0332F"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II.</w:t>
      </w:r>
    </w:p>
    <w:p w14:paraId="69F03330"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Předmět nájmu</w:t>
      </w:r>
    </w:p>
    <w:p w14:paraId="69F03331"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1) Česká republika je vlastníkem a Ministerstvo zemědělství je příslušné hospodařit </w:t>
      </w:r>
      <w:r>
        <w:br/>
      </w:r>
      <w:r>
        <w:rPr>
          <w:rFonts w:ascii="Times New Roman" w:eastAsia="Times New Roman" w:hAnsi="Times New Roman" w:cs="Times New Roman"/>
          <w:szCs w:val="22"/>
        </w:rPr>
        <w:t>s pozemkem p. č. st. 70, jehož součástí je budova č. p. 1180 v k. ú. Uherské Hradiště, zapsaným na LV č. 490, vedeným u Katastrálního úřadu pro Zlínský kraj, Katastrální pracoviště Uherské Hradiště.</w:t>
      </w:r>
    </w:p>
    <w:p w14:paraId="69F03332"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Příslušnost hospodařit s majetkem státu vznikla na základě Rozhodnutí 1512/1988, </w:t>
      </w:r>
      <w:r>
        <w:br/>
      </w:r>
      <w:r>
        <w:rPr>
          <w:rFonts w:ascii="Times New Roman" w:eastAsia="Times New Roman" w:hAnsi="Times New Roman" w:cs="Times New Roman"/>
          <w:szCs w:val="22"/>
        </w:rPr>
        <w:t>č. j. 3299/88-100, Z-100105/1989-711.</w:t>
      </w:r>
    </w:p>
    <w:p w14:paraId="69F03333" w14:textId="77777777" w:rsidR="00F434BF" w:rsidRDefault="0068152D">
      <w:pPr>
        <w:rPr>
          <w:rFonts w:ascii="Times New Roman" w:eastAsia="Times New Roman" w:hAnsi="Times New Roman" w:cs="Times New Roman"/>
          <w:bCs/>
          <w:szCs w:val="22"/>
        </w:rPr>
      </w:pPr>
      <w:r>
        <w:rPr>
          <w:rFonts w:ascii="Times New Roman" w:eastAsia="Times New Roman" w:hAnsi="Times New Roman" w:cs="Times New Roman"/>
          <w:szCs w:val="22"/>
        </w:rPr>
        <w:t xml:space="preserve">Pronajímatel touto smlouvou přenechává za úplatu nájemci k dočasnému užívání nebytové prostory v  budově č. p. 1180 </w:t>
      </w:r>
      <w:r>
        <w:rPr>
          <w:rFonts w:ascii="Times New Roman" w:eastAsia="Times New Roman" w:hAnsi="Times New Roman" w:cs="Times New Roman"/>
          <w:bCs/>
          <w:szCs w:val="22"/>
        </w:rPr>
        <w:t xml:space="preserve">(dále jen </w:t>
      </w:r>
      <w:r>
        <w:rPr>
          <w:rFonts w:ascii="Times New Roman" w:eastAsia="Times New Roman" w:hAnsi="Times New Roman" w:cs="Times New Roman"/>
          <w:bCs/>
          <w:i/>
          <w:szCs w:val="22"/>
        </w:rPr>
        <w:t>„</w:t>
      </w:r>
      <w:r>
        <w:rPr>
          <w:rFonts w:ascii="Times New Roman" w:eastAsia="Times New Roman" w:hAnsi="Times New Roman" w:cs="Times New Roman"/>
          <w:bCs/>
          <w:szCs w:val="22"/>
        </w:rPr>
        <w:t>Budova</w:t>
      </w:r>
      <w:r>
        <w:rPr>
          <w:rFonts w:ascii="Times New Roman" w:eastAsia="Times New Roman" w:hAnsi="Times New Roman" w:cs="Times New Roman"/>
          <w:bCs/>
          <w:i/>
          <w:szCs w:val="22"/>
        </w:rPr>
        <w:t>“)</w:t>
      </w:r>
      <w:r>
        <w:rPr>
          <w:rFonts w:ascii="Times New Roman" w:eastAsia="Times New Roman" w:hAnsi="Times New Roman" w:cs="Times New Roman"/>
          <w:bCs/>
          <w:szCs w:val="22"/>
        </w:rPr>
        <w:t xml:space="preserve">. </w:t>
      </w:r>
    </w:p>
    <w:p w14:paraId="69F03334"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lastRenderedPageBreak/>
        <w:t xml:space="preserve">Nájemní právo vzniklé touto smlouvou je možné zapsat do veřejného seznamu pouze </w:t>
      </w:r>
      <w:r>
        <w:br/>
      </w:r>
      <w:r>
        <w:rPr>
          <w:rFonts w:ascii="Times New Roman" w:eastAsia="Times New Roman" w:hAnsi="Times New Roman" w:cs="Times New Roman"/>
          <w:szCs w:val="22"/>
        </w:rPr>
        <w:t>na návrh pronajímatele nebo s jeho souhlasem.</w:t>
      </w:r>
    </w:p>
    <w:p w14:paraId="69F03335"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2) Předmětem nájmu upraveného touto smlouvou jsou nebytové prostory v 2. podlažním patře Budovy </w:t>
      </w:r>
      <w:r>
        <w:br/>
      </w:r>
      <w:r>
        <w:rPr>
          <w:rFonts w:ascii="Times New Roman" w:eastAsia="Times New Roman" w:hAnsi="Times New Roman" w:cs="Times New Roman"/>
          <w:szCs w:val="22"/>
        </w:rPr>
        <w:t xml:space="preserve">o </w:t>
      </w:r>
      <w:r>
        <w:rPr>
          <w:rFonts w:ascii="Times New Roman" w:eastAsia="Times New Roman" w:hAnsi="Times New Roman" w:cs="Times New Roman"/>
          <w:b/>
          <w:bCs/>
          <w:szCs w:val="22"/>
        </w:rPr>
        <w:t xml:space="preserve">celkové výměře 12,10 </w:t>
      </w:r>
      <w:r>
        <w:rPr>
          <w:rFonts w:ascii="Times New Roman" w:eastAsia="Times New Roman" w:hAnsi="Times New Roman" w:cs="Times New Roman"/>
          <w:b/>
          <w:szCs w:val="22"/>
        </w:rPr>
        <w:t>m</w:t>
      </w:r>
      <w:r>
        <w:rPr>
          <w:rFonts w:ascii="Times New Roman" w:eastAsia="Times New Roman" w:hAnsi="Times New Roman" w:cs="Times New Roman"/>
          <w:b/>
          <w:szCs w:val="22"/>
          <w:vertAlign w:val="superscript"/>
        </w:rPr>
        <w:t>2</w:t>
      </w:r>
      <w:r>
        <w:rPr>
          <w:rFonts w:ascii="Times New Roman" w:eastAsia="Times New Roman" w:hAnsi="Times New Roman" w:cs="Times New Roman"/>
          <w:szCs w:val="22"/>
        </w:rPr>
        <w:t xml:space="preserve"> (dále také jen </w:t>
      </w:r>
      <w:r>
        <w:rPr>
          <w:rFonts w:ascii="Times New Roman" w:eastAsia="Times New Roman" w:hAnsi="Times New Roman" w:cs="Times New Roman"/>
          <w:b/>
          <w:szCs w:val="22"/>
        </w:rPr>
        <w:t>„pronajímané prostory“</w:t>
      </w:r>
      <w:r>
        <w:rPr>
          <w:rFonts w:ascii="Times New Roman" w:eastAsia="Times New Roman" w:hAnsi="Times New Roman" w:cs="Times New Roman"/>
          <w:szCs w:val="22"/>
        </w:rPr>
        <w:t>), a to konkrétně místnost č. 2.107 (kancelářský prostor) o výměře 12,10 m</w:t>
      </w:r>
      <w:r>
        <w:rPr>
          <w:rFonts w:ascii="Times New Roman" w:eastAsia="Times New Roman" w:hAnsi="Times New Roman" w:cs="Times New Roman"/>
          <w:szCs w:val="22"/>
          <w:vertAlign w:val="superscript"/>
        </w:rPr>
        <w:t>2</w:t>
      </w:r>
      <w:r>
        <w:rPr>
          <w:rFonts w:ascii="Times New Roman" w:eastAsia="Times New Roman" w:hAnsi="Times New Roman" w:cs="Times New Roman"/>
          <w:szCs w:val="22"/>
        </w:rPr>
        <w:t>.</w:t>
      </w:r>
    </w:p>
    <w:p w14:paraId="69F03336" w14:textId="77777777" w:rsidR="00F434BF" w:rsidRDefault="00F434BF">
      <w:pPr>
        <w:rPr>
          <w:rFonts w:ascii="Times New Roman" w:eastAsia="Times New Roman" w:hAnsi="Times New Roman" w:cs="Times New Roman"/>
          <w:szCs w:val="22"/>
        </w:rPr>
      </w:pPr>
    </w:p>
    <w:p w14:paraId="69F03337" w14:textId="77777777" w:rsidR="00F434BF" w:rsidRDefault="0068152D">
      <w:pPr>
        <w:rPr>
          <w:rFonts w:ascii="Times New Roman" w:eastAsia="Times New Roman" w:hAnsi="Times New Roman" w:cs="Times New Roman"/>
          <w:b/>
          <w:color w:val="FF0000"/>
          <w:szCs w:val="22"/>
        </w:rPr>
      </w:pPr>
      <w:r>
        <w:rPr>
          <w:rFonts w:ascii="Times New Roman" w:eastAsia="Times New Roman" w:hAnsi="Times New Roman" w:cs="Times New Roman"/>
          <w:szCs w:val="22"/>
        </w:rPr>
        <w:t>3) Přesný popis předmětu nájmu, umístění a výměry podlahové plochy jsou uvedeny v  </w:t>
      </w:r>
      <w:r>
        <w:rPr>
          <w:rFonts w:ascii="Times New Roman" w:eastAsia="Times New Roman" w:hAnsi="Times New Roman" w:cs="Times New Roman"/>
          <w:b/>
          <w:szCs w:val="22"/>
        </w:rPr>
        <w:t>Příloze č. 1</w:t>
      </w:r>
      <w:r>
        <w:rPr>
          <w:rFonts w:ascii="Times New Roman" w:eastAsia="Times New Roman" w:hAnsi="Times New Roman" w:cs="Times New Roman"/>
          <w:szCs w:val="22"/>
        </w:rPr>
        <w:t>, která tvoří nedílnou součást této smlouvy.</w:t>
      </w:r>
    </w:p>
    <w:p w14:paraId="69F03338" w14:textId="77777777" w:rsidR="00F434BF" w:rsidRDefault="0068152D">
      <w:pPr>
        <w:overflowPunct w:val="0"/>
        <w:autoSpaceDE w:val="0"/>
        <w:autoSpaceDN w:val="0"/>
        <w:adjustRightInd w:val="0"/>
        <w:textAlignment w:val="baseline"/>
        <w:rPr>
          <w:rFonts w:ascii="Times New Roman" w:eastAsia="Times New Roman" w:hAnsi="Times New Roman" w:cs="Times New Roman"/>
          <w:b/>
          <w:color w:val="FF0000"/>
          <w:szCs w:val="22"/>
        </w:rPr>
      </w:pPr>
      <w:r>
        <w:rPr>
          <w:rFonts w:ascii="Times New Roman" w:eastAsia="Times New Roman" w:hAnsi="Times New Roman" w:cs="Times New Roman"/>
          <w:szCs w:val="22"/>
        </w:rPr>
        <w:t>Pronajímatel se zavazuje přenechat předmět nájmu nájemci k dočasnému užívání a nájemce se zavazuje platit za to sjednané nájemné a služby v souladu s článkem V. a VI. této smlouvy.</w:t>
      </w:r>
    </w:p>
    <w:p w14:paraId="69F03339" w14:textId="77777777" w:rsidR="00F434BF" w:rsidRDefault="00F434BF">
      <w:pPr>
        <w:tabs>
          <w:tab w:val="left" w:pos="426"/>
        </w:tabs>
        <w:rPr>
          <w:rFonts w:ascii="Times New Roman" w:eastAsia="Times New Roman" w:hAnsi="Times New Roman" w:cs="Times New Roman"/>
          <w:szCs w:val="22"/>
        </w:rPr>
      </w:pPr>
    </w:p>
    <w:p w14:paraId="69F0333A" w14:textId="77777777" w:rsidR="00F434BF" w:rsidRDefault="0068152D">
      <w:pPr>
        <w:tabs>
          <w:tab w:val="left" w:pos="426"/>
        </w:tabs>
        <w:rPr>
          <w:rFonts w:ascii="Times New Roman" w:eastAsia="Times New Roman" w:hAnsi="Times New Roman" w:cs="Times New Roman"/>
          <w:szCs w:val="22"/>
        </w:rPr>
      </w:pPr>
      <w:r>
        <w:rPr>
          <w:rFonts w:ascii="Times New Roman" w:eastAsia="Times New Roman" w:hAnsi="Times New Roman" w:cs="Times New Roman"/>
          <w:szCs w:val="22"/>
        </w:rPr>
        <w:t xml:space="preserve">4) Smluvní strany konstatují, že předmět nájmu je způsobilý k řádnému užívání. Nájemce se detailně seznámil se stavem předmětu nájmu a v tomto stavu jej přejímá do svého užívání. </w:t>
      </w:r>
      <w:r>
        <w:br/>
      </w:r>
    </w:p>
    <w:p w14:paraId="69F0333B"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III.</w:t>
      </w:r>
    </w:p>
    <w:p w14:paraId="69F0333C"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Účel nájmu</w:t>
      </w:r>
    </w:p>
    <w:p w14:paraId="69F0333D"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1) Nájemce bude pronajaté prostory využívat k provozování své živnosti jako svou kancelář. Nájemce se zavazuje využívat předmět nájmu sloužící podnikání pouze pro tento účel. </w:t>
      </w:r>
    </w:p>
    <w:p w14:paraId="69F0333E" w14:textId="77777777" w:rsidR="00F434BF" w:rsidRDefault="00F434BF">
      <w:pPr>
        <w:widowControl w:val="0"/>
        <w:autoSpaceDE w:val="0"/>
        <w:autoSpaceDN w:val="0"/>
        <w:adjustRightInd w:val="0"/>
        <w:rPr>
          <w:rFonts w:ascii="Times New Roman" w:eastAsia="Times New Roman" w:hAnsi="Times New Roman" w:cs="Times New Roman"/>
          <w:szCs w:val="22"/>
        </w:rPr>
      </w:pPr>
    </w:p>
    <w:p w14:paraId="69F0333F" w14:textId="77777777" w:rsidR="00F434BF" w:rsidRDefault="0068152D">
      <w:pPr>
        <w:rPr>
          <w:rFonts w:ascii="Times New Roman" w:eastAsia="Times New Roman" w:hAnsi="Times New Roman" w:cs="Times New Roman"/>
          <w:iCs/>
          <w:szCs w:val="22"/>
        </w:rPr>
      </w:pPr>
      <w:r>
        <w:rPr>
          <w:rFonts w:ascii="Times New Roman" w:eastAsia="Times New Roman" w:hAnsi="Times New Roman" w:cs="Times New Roman"/>
          <w:szCs w:val="22"/>
        </w:rPr>
        <w:t xml:space="preserve">2) Nájemce se zavazuje splnit zákonné a technické požadavky potřebné pro stanovený účel nájmu </w:t>
      </w:r>
      <w:r>
        <w:br/>
      </w:r>
      <w:r>
        <w:rPr>
          <w:rFonts w:ascii="Times New Roman" w:eastAsia="Times New Roman" w:hAnsi="Times New Roman" w:cs="Times New Roman"/>
          <w:szCs w:val="22"/>
        </w:rPr>
        <w:t>na vlastní náklady. Předmět nájmu lze využívat pouze pro zákonné a smluvně přípustné účely.</w:t>
      </w:r>
      <w:r>
        <w:rPr>
          <w:rFonts w:ascii="Times New Roman" w:eastAsia="Times New Roman" w:hAnsi="Times New Roman" w:cs="Times New Roman"/>
          <w:iCs/>
          <w:szCs w:val="22"/>
        </w:rPr>
        <w:t xml:space="preserve"> </w:t>
      </w:r>
    </w:p>
    <w:p w14:paraId="69F03340" w14:textId="77777777" w:rsidR="00F434BF" w:rsidRDefault="00F434BF">
      <w:pPr>
        <w:rPr>
          <w:rFonts w:ascii="Times New Roman" w:eastAsia="Times New Roman" w:hAnsi="Times New Roman" w:cs="Times New Roman"/>
          <w:iCs/>
          <w:szCs w:val="22"/>
        </w:rPr>
      </w:pPr>
    </w:p>
    <w:p w14:paraId="69F03341" w14:textId="77777777" w:rsidR="00F434BF" w:rsidRDefault="0068152D">
      <w:pPr>
        <w:tabs>
          <w:tab w:val="left" w:pos="284"/>
        </w:tabs>
        <w:rPr>
          <w:rFonts w:ascii="Times New Roman" w:eastAsia="Times New Roman" w:hAnsi="Times New Roman" w:cs="Times New Roman"/>
          <w:szCs w:val="22"/>
        </w:rPr>
      </w:pPr>
      <w:r>
        <w:rPr>
          <w:rFonts w:ascii="Times New Roman" w:eastAsia="Times New Roman" w:hAnsi="Times New Roman" w:cs="Times New Roman"/>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69F03342" w14:textId="77777777" w:rsidR="00F434BF" w:rsidRDefault="00F434BF">
      <w:pPr>
        <w:rPr>
          <w:rFonts w:ascii="Times New Roman" w:eastAsia="Times New Roman" w:hAnsi="Times New Roman" w:cs="Times New Roman"/>
          <w:szCs w:val="22"/>
        </w:rPr>
      </w:pPr>
    </w:p>
    <w:p w14:paraId="69F03343" w14:textId="77777777" w:rsidR="00F434BF" w:rsidRDefault="0068152D">
      <w:pPr>
        <w:rPr>
          <w:rFonts w:ascii="Times New Roman" w:eastAsia="Times New Roman" w:hAnsi="Times New Roman" w:cs="Times New Roman"/>
          <w:b/>
          <w:szCs w:val="22"/>
        </w:rPr>
      </w:pPr>
      <w:r>
        <w:rPr>
          <w:rFonts w:ascii="Times New Roman" w:eastAsia="Times New Roman" w:hAnsi="Times New Roman" w:cs="Times New Roman"/>
          <w:szCs w:val="22"/>
        </w:rPr>
        <w:t xml:space="preserve">4) Pronajímatel se zavazuje přenechat pronajímané prostory nájemci tak, aby je mohl užívat </w:t>
      </w:r>
      <w:r>
        <w:br/>
      </w:r>
      <w:r>
        <w:rPr>
          <w:rFonts w:ascii="Times New Roman" w:eastAsia="Times New Roman" w:hAnsi="Times New Roman" w:cs="Times New Roman"/>
          <w:szCs w:val="22"/>
        </w:rPr>
        <w:t>k ujednanému nebo obvyklému účelu, udržovat je v takovém stavu, aby mohly sloužit tomu užívání, pro které byly pronajaty a zajistit nájemci jeho</w:t>
      </w:r>
      <w:r>
        <w:rPr>
          <w:rFonts w:ascii="Times New Roman" w:eastAsia="Times New Roman" w:hAnsi="Times New Roman" w:cs="Times New Roman"/>
          <w:color w:val="FF0000"/>
          <w:szCs w:val="22"/>
        </w:rPr>
        <w:t xml:space="preserve"> </w:t>
      </w:r>
      <w:r>
        <w:rPr>
          <w:rFonts w:ascii="Times New Roman" w:eastAsia="Times New Roman" w:hAnsi="Times New Roman" w:cs="Times New Roman"/>
          <w:szCs w:val="22"/>
        </w:rPr>
        <w:t>nerušené užívání po dobu nájmu.</w:t>
      </w:r>
    </w:p>
    <w:p w14:paraId="69F03344" w14:textId="77777777" w:rsidR="00F434BF" w:rsidRDefault="00F434BF">
      <w:pPr>
        <w:pStyle w:val="Default"/>
        <w:ind w:left="426"/>
        <w:jc w:val="both"/>
        <w:rPr>
          <w:rFonts w:ascii="Times New Roman" w:eastAsia="Times New Roman" w:hAnsi="Times New Roman" w:cs="Times New Roman"/>
          <w:b/>
          <w:sz w:val="22"/>
          <w:szCs w:val="22"/>
        </w:rPr>
      </w:pPr>
    </w:p>
    <w:p w14:paraId="69F03345" w14:textId="77777777" w:rsidR="00F434BF" w:rsidRDefault="0068152D">
      <w:pPr>
        <w:rPr>
          <w:rFonts w:ascii="Times New Roman" w:eastAsia="Times New Roman" w:hAnsi="Times New Roman" w:cs="Times New Roman"/>
          <w:b/>
          <w:szCs w:val="22"/>
        </w:rPr>
      </w:pPr>
      <w:r>
        <w:rPr>
          <w:rFonts w:ascii="Times New Roman" w:eastAsia="Times New Roman" w:hAnsi="Times New Roman" w:cs="Times New Roman"/>
          <w:szCs w:val="22"/>
        </w:rPr>
        <w:t xml:space="preserve">5) Nájemce se zavazuje, že bude pronajímané prostory užívat pro vlastní potřebu odpovídajícím způsobem, a to výlučně za účelem sjednaným touto smlouvou. Porušení tohoto závazku zakládá právo pronajímatele odstoupit od této smlouvy. </w:t>
      </w:r>
    </w:p>
    <w:p w14:paraId="69F03346" w14:textId="77777777" w:rsidR="00F434BF" w:rsidRDefault="00F434BF">
      <w:pPr>
        <w:ind w:left="426"/>
        <w:rPr>
          <w:rFonts w:ascii="Times New Roman" w:eastAsia="Times New Roman" w:hAnsi="Times New Roman" w:cs="Times New Roman"/>
          <w:szCs w:val="22"/>
        </w:rPr>
      </w:pPr>
    </w:p>
    <w:p w14:paraId="69F03347" w14:textId="77777777" w:rsidR="00F434BF" w:rsidRDefault="0068152D">
      <w:pPr>
        <w:pStyle w:val="Odstavecseseznamem1"/>
        <w:ind w:left="0"/>
        <w:jc w:val="both"/>
        <w:rPr>
          <w:sz w:val="22"/>
          <w:szCs w:val="22"/>
        </w:rPr>
      </w:pPr>
      <w:r>
        <w:rPr>
          <w:sz w:val="22"/>
          <w:szCs w:val="22"/>
        </w:rPr>
        <w:t xml:space="preserve">6) Nájemce je oprávněn umístit v předmětu nájmu své sídlo zapisované do obchodního rejstříku </w:t>
      </w:r>
      <w:r>
        <w:br/>
      </w:r>
      <w:r>
        <w:rPr>
          <w:sz w:val="22"/>
          <w:szCs w:val="22"/>
        </w:rPr>
        <w:t xml:space="preserve">či místo podnikání zapisované do živnostenského rejstříku pouze na základě výslovného písemného souhlasu pronajímatele. </w:t>
      </w:r>
    </w:p>
    <w:p w14:paraId="69F03348" w14:textId="77777777" w:rsidR="00F434BF" w:rsidRDefault="00F434BF">
      <w:pPr>
        <w:ind w:left="540"/>
        <w:jc w:val="center"/>
        <w:rPr>
          <w:rFonts w:ascii="Times New Roman" w:eastAsia="Times New Roman" w:hAnsi="Times New Roman" w:cs="Times New Roman"/>
          <w:b/>
          <w:szCs w:val="22"/>
        </w:rPr>
      </w:pPr>
    </w:p>
    <w:p w14:paraId="69F03349"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IV.</w:t>
      </w:r>
    </w:p>
    <w:p w14:paraId="69F0334A"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Doba trvání nájmu</w:t>
      </w:r>
    </w:p>
    <w:p w14:paraId="69F0334B" w14:textId="77777777" w:rsidR="00F434BF" w:rsidRDefault="0068152D">
      <w:pPr>
        <w:tabs>
          <w:tab w:val="left" w:pos="426"/>
        </w:tabs>
        <w:jc w:val="left"/>
        <w:rPr>
          <w:rFonts w:ascii="Times New Roman" w:eastAsia="Times New Roman" w:hAnsi="Times New Roman" w:cs="Times New Roman"/>
          <w:b/>
          <w:szCs w:val="22"/>
        </w:rPr>
      </w:pPr>
      <w:r>
        <w:rPr>
          <w:rFonts w:ascii="Times New Roman" w:eastAsia="Times New Roman" w:hAnsi="Times New Roman" w:cs="Times New Roman"/>
          <w:szCs w:val="22"/>
        </w:rPr>
        <w:t xml:space="preserve">1) Nájem podle této smlouvy se sjednává </w:t>
      </w:r>
      <w:r>
        <w:rPr>
          <w:rFonts w:ascii="Times New Roman" w:eastAsia="Times New Roman" w:hAnsi="Times New Roman" w:cs="Times New Roman"/>
          <w:b/>
          <w:szCs w:val="22"/>
        </w:rPr>
        <w:t>na dobu určitou od 1. 3. 2019 do 28. 2. 2023</w:t>
      </w:r>
      <w:r>
        <w:rPr>
          <w:rFonts w:ascii="Times New Roman" w:eastAsia="Times New Roman" w:hAnsi="Times New Roman" w:cs="Times New Roman"/>
          <w:szCs w:val="22"/>
        </w:rPr>
        <w:t>.</w:t>
      </w:r>
    </w:p>
    <w:p w14:paraId="69F0334C" w14:textId="77777777" w:rsidR="00F434BF" w:rsidRDefault="00F434BF">
      <w:pPr>
        <w:ind w:firstLine="426"/>
        <w:rPr>
          <w:rFonts w:ascii="Times New Roman" w:eastAsia="Times New Roman" w:hAnsi="Times New Roman" w:cs="Times New Roman"/>
          <w:b/>
          <w:szCs w:val="22"/>
        </w:rPr>
      </w:pPr>
    </w:p>
    <w:p w14:paraId="69F0334D" w14:textId="77777777" w:rsidR="00F434BF" w:rsidRDefault="0068152D">
      <w:pPr>
        <w:tabs>
          <w:tab w:val="left" w:pos="426"/>
        </w:tabs>
        <w:rPr>
          <w:rFonts w:ascii="Times New Roman" w:eastAsia="Times New Roman" w:hAnsi="Times New Roman" w:cs="Times New Roman"/>
          <w:szCs w:val="22"/>
        </w:rPr>
      </w:pPr>
      <w:r>
        <w:rPr>
          <w:rFonts w:ascii="Times New Roman" w:eastAsia="Times New Roman" w:hAnsi="Times New Roman" w:cs="Times New Roman"/>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eastAsia="Times New Roman" w:hAnsi="Times New Roman" w:cs="Times New Roman"/>
          <w:szCs w:val="22"/>
          <w:lang w:val="en-US"/>
        </w:rPr>
        <w:t xml:space="preserve">; </w:t>
      </w:r>
      <w:r>
        <w:rPr>
          <w:rFonts w:ascii="Times New Roman" w:eastAsia="Times New Roman" w:hAnsi="Times New Roman" w:cs="Times New Roman"/>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69F0334E" w14:textId="77777777" w:rsidR="00F434BF" w:rsidRDefault="00F434BF">
      <w:pPr>
        <w:pStyle w:val="Zkladntext"/>
        <w:jc w:val="center"/>
        <w:rPr>
          <w:b/>
          <w:sz w:val="22"/>
          <w:szCs w:val="22"/>
        </w:rPr>
      </w:pPr>
    </w:p>
    <w:p w14:paraId="69F0334F" w14:textId="77777777" w:rsidR="00F434BF" w:rsidRDefault="0068152D">
      <w:pPr>
        <w:pStyle w:val="Zkladntext"/>
        <w:jc w:val="center"/>
        <w:rPr>
          <w:b/>
          <w:sz w:val="22"/>
          <w:szCs w:val="22"/>
        </w:rPr>
      </w:pPr>
      <w:r>
        <w:rPr>
          <w:b/>
          <w:sz w:val="22"/>
          <w:szCs w:val="22"/>
        </w:rPr>
        <w:t>Článek V.</w:t>
      </w:r>
    </w:p>
    <w:p w14:paraId="69F03350"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Nájemné</w:t>
      </w:r>
    </w:p>
    <w:p w14:paraId="69F03351" w14:textId="77777777" w:rsidR="00F434BF" w:rsidRDefault="0068152D">
      <w:pPr>
        <w:pStyle w:val="Zkladntext"/>
        <w:rPr>
          <w:sz w:val="22"/>
          <w:szCs w:val="22"/>
        </w:rPr>
      </w:pPr>
      <w:r>
        <w:rPr>
          <w:sz w:val="22"/>
          <w:szCs w:val="22"/>
        </w:rPr>
        <w:t>1) Nájemné za předmět nájmu činí:</w:t>
      </w:r>
    </w:p>
    <w:p w14:paraId="69F03352" w14:textId="77777777" w:rsidR="00F434BF" w:rsidRDefault="0068152D">
      <w:pPr>
        <w:pStyle w:val="Zkladntext"/>
        <w:numPr>
          <w:ilvl w:val="0"/>
          <w:numId w:val="22"/>
        </w:numPr>
        <w:rPr>
          <w:sz w:val="22"/>
          <w:szCs w:val="22"/>
        </w:rPr>
      </w:pPr>
      <w:r>
        <w:rPr>
          <w:sz w:val="22"/>
          <w:szCs w:val="22"/>
        </w:rPr>
        <w:t>kancelářské prostory 1.650,- Kč bez DPH za 1m</w:t>
      </w:r>
      <w:r>
        <w:rPr>
          <w:sz w:val="22"/>
          <w:szCs w:val="22"/>
          <w:vertAlign w:val="superscript"/>
        </w:rPr>
        <w:t>2</w:t>
      </w:r>
      <w:r>
        <w:rPr>
          <w:sz w:val="22"/>
          <w:szCs w:val="22"/>
        </w:rPr>
        <w:t>/rok,</w:t>
      </w:r>
    </w:p>
    <w:p w14:paraId="69F03353" w14:textId="77777777" w:rsidR="00F434BF" w:rsidRDefault="0068152D">
      <w:pPr>
        <w:pStyle w:val="Zkladntext"/>
        <w:rPr>
          <w:b/>
          <w:sz w:val="22"/>
          <w:szCs w:val="22"/>
        </w:rPr>
      </w:pPr>
      <w:r>
        <w:rPr>
          <w:b/>
          <w:sz w:val="22"/>
          <w:szCs w:val="22"/>
        </w:rPr>
        <w:lastRenderedPageBreak/>
        <w:t>to je 19.965,- Kč bez DPH ročně</w:t>
      </w:r>
      <w:r>
        <w:rPr>
          <w:sz w:val="22"/>
          <w:szCs w:val="22"/>
        </w:rPr>
        <w:t xml:space="preserve">. Nájemné je stanoveno po dohodě smluvních stran nejméně </w:t>
      </w:r>
      <w:r>
        <w:br/>
      </w:r>
      <w:r>
        <w:rPr>
          <w:sz w:val="22"/>
          <w:szCs w:val="22"/>
        </w:rPr>
        <w:t>ve výši v místě obvyklé v době uzavření nájemní smlouvy s přihlédnutím k nájemnému za nájem obdobných nebytových prostor za obdobných podmínek.</w:t>
      </w:r>
    </w:p>
    <w:p w14:paraId="69F03354" w14:textId="77777777" w:rsidR="00F434BF" w:rsidRDefault="0068152D">
      <w:pPr>
        <w:pStyle w:val="Zkladntext"/>
        <w:rPr>
          <w:i/>
          <w:color w:val="FF0000"/>
          <w:sz w:val="22"/>
          <w:szCs w:val="22"/>
        </w:rPr>
      </w:pPr>
      <w:r>
        <w:rPr>
          <w:sz w:val="22"/>
          <w:szCs w:val="22"/>
        </w:rPr>
        <w:t>V souladu s ustanovením § 56a zákona č. 235/2004 Sb.,  o dani z přidané hodnoty, ve znění pozdějších předpisů, je nájem nemovité věci osvobozen od DPH.</w:t>
      </w:r>
      <w:r>
        <w:rPr>
          <w:i/>
          <w:color w:val="FF0000"/>
          <w:sz w:val="22"/>
          <w:szCs w:val="22"/>
        </w:rPr>
        <w:t xml:space="preserve">  </w:t>
      </w:r>
    </w:p>
    <w:p w14:paraId="69F03355" w14:textId="77777777" w:rsidR="00F434BF" w:rsidRDefault="00F434BF">
      <w:pPr>
        <w:pStyle w:val="Odstavecseseznamem1"/>
        <w:ind w:left="426"/>
        <w:jc w:val="both"/>
        <w:rPr>
          <w:sz w:val="22"/>
          <w:szCs w:val="22"/>
        </w:rPr>
      </w:pPr>
    </w:p>
    <w:p w14:paraId="69F03356" w14:textId="6873977B"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2) Nájemné bude hrazeno </w:t>
      </w:r>
      <w:r>
        <w:rPr>
          <w:rFonts w:ascii="Times New Roman" w:eastAsia="Times New Roman" w:hAnsi="Times New Roman" w:cs="Times New Roman"/>
          <w:b/>
          <w:szCs w:val="22"/>
        </w:rPr>
        <w:t>měsíčně</w:t>
      </w:r>
      <w:r>
        <w:rPr>
          <w:rFonts w:ascii="Times New Roman" w:eastAsia="Times New Roman" w:hAnsi="Times New Roman" w:cs="Times New Roman"/>
          <w:b/>
          <w:i/>
          <w:szCs w:val="22"/>
        </w:rPr>
        <w:t xml:space="preserve"> </w:t>
      </w:r>
      <w:r>
        <w:rPr>
          <w:rFonts w:ascii="Times New Roman" w:eastAsia="Times New Roman" w:hAnsi="Times New Roman" w:cs="Times New Roman"/>
          <w:b/>
          <w:szCs w:val="22"/>
        </w:rPr>
        <w:t>ve výši 1.663,75,- Kč bez DPH</w:t>
      </w:r>
      <w:r>
        <w:rPr>
          <w:rFonts w:ascii="Times New Roman" w:eastAsia="Times New Roman" w:hAnsi="Times New Roman" w:cs="Times New Roman"/>
          <w:color w:val="FF0000"/>
          <w:szCs w:val="22"/>
        </w:rPr>
        <w:t xml:space="preserve"> </w:t>
      </w:r>
      <w:r>
        <w:rPr>
          <w:rFonts w:ascii="Times New Roman" w:eastAsia="Times New Roman" w:hAnsi="Times New Roman" w:cs="Times New Roman"/>
          <w:szCs w:val="22"/>
        </w:rPr>
        <w:t>na základě faktur vystavených pronajímatelem</w:t>
      </w:r>
      <w:r>
        <w:rPr>
          <w:rFonts w:ascii="Times New Roman" w:eastAsia="Times New Roman" w:hAnsi="Times New Roman" w:cs="Times New Roman"/>
          <w:color w:val="FF0000"/>
          <w:szCs w:val="22"/>
        </w:rPr>
        <w:t xml:space="preserve"> </w:t>
      </w:r>
      <w:r>
        <w:rPr>
          <w:rFonts w:ascii="Times New Roman" w:eastAsia="Times New Roman" w:hAnsi="Times New Roman" w:cs="Times New Roman"/>
          <w:szCs w:val="22"/>
        </w:rPr>
        <w:t xml:space="preserve">s náležitostmi daňového dokladu dle zákona č.563/1991Sb., o účetnictví a zákona </w:t>
      </w:r>
      <w:r>
        <w:br/>
      </w:r>
      <w:r>
        <w:rPr>
          <w:rFonts w:ascii="Times New Roman" w:eastAsia="Times New Roman" w:hAnsi="Times New Roman" w:cs="Times New Roman"/>
          <w:szCs w:val="22"/>
        </w:rPr>
        <w:t xml:space="preserve">č. 235/2004 Sb. o dani z přidané hodnoty, ve znění pozdějších předpisů. Lhůta splatnosti faktury je </w:t>
      </w:r>
      <w:r>
        <w:br/>
      </w:r>
      <w:r>
        <w:rPr>
          <w:rFonts w:ascii="Times New Roman" w:eastAsia="Times New Roman" w:hAnsi="Times New Roman" w:cs="Times New Roman"/>
          <w:szCs w:val="22"/>
        </w:rPr>
        <w:t>21 kalendářních dnů ode dne jejího vystavení pronajímatelem. Úhradu plateb za nájem provede nájemce na účet</w:t>
      </w:r>
      <w:r>
        <w:rPr>
          <w:rFonts w:ascii="Times New Roman" w:eastAsia="Times New Roman" w:hAnsi="Times New Roman" w:cs="Times New Roman"/>
          <w:b/>
          <w:szCs w:val="22"/>
        </w:rPr>
        <w:t xml:space="preserve"> </w:t>
      </w:r>
      <w:r>
        <w:rPr>
          <w:rFonts w:ascii="Times New Roman" w:eastAsia="Times New Roman" w:hAnsi="Times New Roman" w:cs="Times New Roman"/>
          <w:szCs w:val="22"/>
        </w:rPr>
        <w:t xml:space="preserve">pronajímatele vedený u ČNB Praha 1, </w:t>
      </w:r>
      <w:r>
        <w:rPr>
          <w:rFonts w:ascii="Times New Roman" w:eastAsia="Times New Roman" w:hAnsi="Times New Roman" w:cs="Times New Roman"/>
          <w:b/>
          <w:szCs w:val="22"/>
        </w:rPr>
        <w:t xml:space="preserve">č. ú. </w:t>
      </w:r>
      <w:proofErr w:type="spellStart"/>
      <w:r w:rsidR="002747E6">
        <w:rPr>
          <w:rFonts w:ascii="Times New Roman" w:eastAsia="Times New Roman" w:hAnsi="Times New Roman" w:cs="Times New Roman"/>
          <w:b/>
          <w:szCs w:val="22"/>
        </w:rPr>
        <w:t>xxxxxxxxxxxx</w:t>
      </w:r>
      <w:proofErr w:type="spellEnd"/>
      <w:r>
        <w:rPr>
          <w:rFonts w:ascii="Times New Roman" w:eastAsia="Times New Roman" w:hAnsi="Times New Roman" w:cs="Times New Roman"/>
          <w:b/>
          <w:szCs w:val="22"/>
        </w:rPr>
        <w:t>.</w:t>
      </w:r>
      <w:r>
        <w:rPr>
          <w:rFonts w:ascii="Times New Roman" w:eastAsia="Times New Roman" w:hAnsi="Times New Roman" w:cs="Times New Roman"/>
          <w:szCs w:val="22"/>
        </w:rPr>
        <w:t xml:space="preserve"> Nájemné za období kratší než kalendářní měsíc činí alikvótní část měsíčního nájemného.</w:t>
      </w:r>
    </w:p>
    <w:p w14:paraId="69F03357" w14:textId="163BE223"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Faktury bude pronajímatel nájemci zasílat elektronicky na e-mailovou adresu </w:t>
      </w:r>
      <w:proofErr w:type="spellStart"/>
      <w:r w:rsidR="002747E6">
        <w:rPr>
          <w:rFonts w:ascii="Times New Roman" w:eastAsia="Times New Roman" w:hAnsi="Times New Roman" w:cs="Times New Roman"/>
          <w:szCs w:val="22"/>
        </w:rPr>
        <w:t>xxxxxxxx</w:t>
      </w:r>
      <w:proofErr w:type="spellEnd"/>
      <w:r>
        <w:rPr>
          <w:rFonts w:ascii="Times New Roman" w:eastAsia="Times New Roman" w:hAnsi="Times New Roman" w:cs="Times New Roman"/>
          <w:szCs w:val="22"/>
        </w:rPr>
        <w:t>.</w:t>
      </w:r>
    </w:p>
    <w:p w14:paraId="69F03358" w14:textId="77777777" w:rsidR="00F434BF" w:rsidRDefault="00F434BF">
      <w:pPr>
        <w:tabs>
          <w:tab w:val="left" w:pos="426"/>
        </w:tabs>
        <w:ind w:left="-142"/>
        <w:rPr>
          <w:rFonts w:ascii="Times New Roman" w:eastAsia="Times New Roman" w:hAnsi="Times New Roman" w:cs="Times New Roman"/>
          <w:szCs w:val="22"/>
        </w:rPr>
      </w:pPr>
    </w:p>
    <w:p w14:paraId="69F03359"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3) 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69F0335A" w14:textId="77777777" w:rsidR="00F434BF" w:rsidRDefault="00F434BF">
      <w:pPr>
        <w:pStyle w:val="Odstavecseseznamem1"/>
        <w:ind w:left="426"/>
        <w:rPr>
          <w:sz w:val="22"/>
          <w:szCs w:val="22"/>
        </w:rPr>
      </w:pPr>
    </w:p>
    <w:p w14:paraId="69F0335B"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69F0335C" w14:textId="77777777" w:rsidR="00F434BF" w:rsidRDefault="00F434BF">
      <w:pPr>
        <w:rPr>
          <w:rFonts w:ascii="Times New Roman" w:eastAsia="Times New Roman" w:hAnsi="Times New Roman" w:cs="Times New Roman"/>
          <w:szCs w:val="22"/>
        </w:rPr>
      </w:pPr>
    </w:p>
    <w:p w14:paraId="69F0335D"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69F0335E" w14:textId="77777777" w:rsidR="00F434BF" w:rsidRDefault="00F434BF">
      <w:pPr>
        <w:pStyle w:val="Zkladntext"/>
        <w:jc w:val="center"/>
        <w:rPr>
          <w:b/>
          <w:sz w:val="22"/>
          <w:szCs w:val="22"/>
        </w:rPr>
      </w:pPr>
    </w:p>
    <w:p w14:paraId="69F0335F" w14:textId="77777777" w:rsidR="00F434BF" w:rsidRDefault="0068152D">
      <w:pPr>
        <w:pStyle w:val="Zkladntext"/>
        <w:jc w:val="center"/>
        <w:rPr>
          <w:b/>
          <w:sz w:val="22"/>
          <w:szCs w:val="22"/>
        </w:rPr>
      </w:pPr>
      <w:r>
        <w:rPr>
          <w:b/>
          <w:sz w:val="22"/>
          <w:szCs w:val="22"/>
        </w:rPr>
        <w:t>Článek VI.</w:t>
      </w:r>
    </w:p>
    <w:p w14:paraId="69F03360"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Služby</w:t>
      </w:r>
    </w:p>
    <w:p w14:paraId="69F03361"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1) Úhrada za služby, poskytované v souvislosti s užíváním pronajímaných prostor (plyn, elektrická energie, vodné a stočné, odvoz a likvidace odpadu, úklid a údržba společných prostor, služba vrátnice, provoz výtahu, revize a další služby spojené s nájmem)</w:t>
      </w:r>
      <w:r>
        <w:rPr>
          <w:rFonts w:ascii="Times New Roman" w:eastAsia="Times New Roman" w:hAnsi="Times New Roman" w:cs="Times New Roman"/>
          <w:i/>
          <w:szCs w:val="22"/>
        </w:rPr>
        <w:t xml:space="preserve"> </w:t>
      </w:r>
      <w:r>
        <w:rPr>
          <w:rFonts w:ascii="Times New Roman" w:eastAsia="Times New Roman" w:hAnsi="Times New Roman" w:cs="Times New Roman"/>
          <w:szCs w:val="22"/>
        </w:rPr>
        <w:t>je stanovena ve výši, která bude odpovídat podílu nájemce na skutečných nákladech zjištěných z faktur bez DPH od prvotních dodavatelů a příslušné sazby DPH.</w:t>
      </w:r>
    </w:p>
    <w:p w14:paraId="69F03362"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Podíl nájemce na platbách za služby bude stanoven podílem podlahové plochy nebytových prostor daných do užívání nájemci k celkové podlahové ploše Budovy.</w:t>
      </w:r>
    </w:p>
    <w:p w14:paraId="69F03363" w14:textId="77777777" w:rsidR="00F434BF" w:rsidRDefault="00F434BF">
      <w:pPr>
        <w:rPr>
          <w:rFonts w:ascii="Times New Roman" w:eastAsia="Times New Roman" w:hAnsi="Times New Roman" w:cs="Times New Roman"/>
          <w:szCs w:val="22"/>
        </w:rPr>
      </w:pPr>
    </w:p>
    <w:p w14:paraId="69F03364" w14:textId="6A6435CA"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2) Tyto služby budou nájemcem</w:t>
      </w:r>
      <w:r>
        <w:rPr>
          <w:rFonts w:ascii="Times New Roman" w:eastAsia="Times New Roman" w:hAnsi="Times New Roman" w:cs="Times New Roman"/>
          <w:bCs/>
          <w:szCs w:val="22"/>
        </w:rPr>
        <w:t xml:space="preserve"> </w:t>
      </w:r>
      <w:r>
        <w:rPr>
          <w:rFonts w:ascii="Times New Roman" w:eastAsia="Times New Roman" w:hAnsi="Times New Roman" w:cs="Times New Roman"/>
          <w:szCs w:val="22"/>
        </w:rPr>
        <w:t>hrazeny měsíčně za předcházející období na základě faktury vystavené pronajímatelem s náležitostmi daňového dokladu dle zákona č. 563/1991 Sb.,</w:t>
      </w:r>
      <w:r>
        <w:br/>
      </w:r>
      <w:r>
        <w:rPr>
          <w:rFonts w:ascii="Times New Roman" w:eastAsia="Times New Roman" w:hAnsi="Times New Roman" w:cs="Times New Roman"/>
          <w:szCs w:val="22"/>
        </w:rPr>
        <w:t xml:space="preserve">o účetnictví a zákona 235/2004 Sb. o dani z přidané hodnoty, ve znění pozdějších předpisů. Lhůta splatnosti faktury je 21 kalendářních dnů ode dne jejího vystavení pronajímatelem. Úhradu plateb </w:t>
      </w:r>
      <w:r>
        <w:br/>
      </w:r>
      <w:r>
        <w:rPr>
          <w:rFonts w:ascii="Times New Roman" w:eastAsia="Times New Roman" w:hAnsi="Times New Roman" w:cs="Times New Roman"/>
          <w:szCs w:val="22"/>
        </w:rPr>
        <w:t xml:space="preserve">za služby provede nájemce na účet pronajímatele vedený u ČNB Praha 1, </w:t>
      </w:r>
      <w:r>
        <w:rPr>
          <w:rFonts w:ascii="Times New Roman" w:eastAsia="Times New Roman" w:hAnsi="Times New Roman" w:cs="Times New Roman"/>
          <w:b/>
          <w:szCs w:val="22"/>
        </w:rPr>
        <w:t xml:space="preserve">č. ú. </w:t>
      </w:r>
      <w:proofErr w:type="spellStart"/>
      <w:r w:rsidR="002747E6">
        <w:rPr>
          <w:rFonts w:ascii="Times New Roman" w:eastAsia="Times New Roman" w:hAnsi="Times New Roman" w:cs="Times New Roman"/>
          <w:b/>
          <w:szCs w:val="22"/>
        </w:rPr>
        <w:t>xxxxxxxxxxxxxx</w:t>
      </w:r>
      <w:proofErr w:type="spellEnd"/>
      <w:r>
        <w:rPr>
          <w:rFonts w:ascii="Times New Roman" w:eastAsia="Times New Roman" w:hAnsi="Times New Roman" w:cs="Times New Roman"/>
          <w:szCs w:val="22"/>
        </w:rPr>
        <w:t xml:space="preserve">. </w:t>
      </w:r>
    </w:p>
    <w:p w14:paraId="69F03365" w14:textId="63580454"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Faktury bude pronajímatel nájemci zasílat elektronicky na e-mailovou adresu </w:t>
      </w:r>
      <w:proofErr w:type="spellStart"/>
      <w:r w:rsidR="002747E6">
        <w:rPr>
          <w:rFonts w:ascii="Times New Roman" w:eastAsia="Times New Roman" w:hAnsi="Times New Roman" w:cs="Times New Roman"/>
          <w:szCs w:val="22"/>
        </w:rPr>
        <w:t>xxxxxxxxxxxx</w:t>
      </w:r>
      <w:proofErr w:type="spellEnd"/>
      <w:r>
        <w:rPr>
          <w:rFonts w:ascii="Times New Roman" w:eastAsia="Times New Roman" w:hAnsi="Times New Roman" w:cs="Times New Roman"/>
          <w:szCs w:val="22"/>
        </w:rPr>
        <w:t>.</w:t>
      </w:r>
    </w:p>
    <w:p w14:paraId="69F03366" w14:textId="77777777" w:rsidR="00F434BF" w:rsidRDefault="00F434BF">
      <w:pPr>
        <w:pStyle w:val="Zkladntext"/>
        <w:rPr>
          <w:bCs/>
          <w:sz w:val="22"/>
          <w:szCs w:val="22"/>
        </w:rPr>
      </w:pPr>
    </w:p>
    <w:p w14:paraId="69F03367"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3) V případě prodlení s platbou za služby uhradí nájemce pronajímateli kromě dlužné částky </w:t>
      </w:r>
      <w:r>
        <w:br/>
      </w:r>
      <w:r>
        <w:rPr>
          <w:rFonts w:ascii="Times New Roman" w:eastAsia="Times New Roman" w:hAnsi="Times New Roman" w:cs="Times New Roman"/>
          <w:szCs w:val="22"/>
        </w:rPr>
        <w:t>i úrok z prodlení za každý i započatý den prodlení, jehož výše je stanovena příslušným nařízením vlády, kterým se stanoví výše úroků z prodlení v souladu s ust. § 1970 občanského zákoníku.</w:t>
      </w:r>
    </w:p>
    <w:p w14:paraId="69F03368" w14:textId="77777777" w:rsidR="00F434BF" w:rsidRDefault="00F434BF">
      <w:pPr>
        <w:ind w:left="540"/>
        <w:jc w:val="center"/>
        <w:outlineLvl w:val="0"/>
        <w:rPr>
          <w:rFonts w:ascii="Times New Roman" w:eastAsia="Times New Roman" w:hAnsi="Times New Roman" w:cs="Times New Roman"/>
          <w:b/>
          <w:szCs w:val="22"/>
        </w:rPr>
      </w:pPr>
    </w:p>
    <w:p w14:paraId="69F0336C" w14:textId="77777777" w:rsidR="00F434BF" w:rsidRDefault="00F434BF">
      <w:pPr>
        <w:ind w:left="540"/>
        <w:jc w:val="center"/>
        <w:outlineLvl w:val="0"/>
        <w:rPr>
          <w:rFonts w:ascii="Times New Roman" w:eastAsia="Times New Roman" w:hAnsi="Times New Roman" w:cs="Times New Roman"/>
          <w:b/>
          <w:szCs w:val="22"/>
        </w:rPr>
      </w:pPr>
    </w:p>
    <w:p w14:paraId="69F0336D" w14:textId="77777777" w:rsidR="00F434BF" w:rsidRDefault="0068152D">
      <w:pPr>
        <w:ind w:left="540"/>
        <w:jc w:val="center"/>
        <w:outlineLvl w:val="0"/>
        <w:rPr>
          <w:rFonts w:ascii="Times New Roman" w:eastAsia="Times New Roman" w:hAnsi="Times New Roman" w:cs="Times New Roman"/>
          <w:b/>
          <w:szCs w:val="22"/>
        </w:rPr>
      </w:pPr>
      <w:r>
        <w:rPr>
          <w:rFonts w:ascii="Times New Roman" w:eastAsia="Times New Roman" w:hAnsi="Times New Roman" w:cs="Times New Roman"/>
          <w:b/>
          <w:szCs w:val="22"/>
        </w:rPr>
        <w:t>Článek VII.</w:t>
      </w:r>
    </w:p>
    <w:p w14:paraId="69F0336E" w14:textId="77777777" w:rsidR="00F434BF" w:rsidRDefault="0068152D">
      <w:pPr>
        <w:ind w:left="540"/>
        <w:jc w:val="center"/>
        <w:outlineLvl w:val="0"/>
        <w:rPr>
          <w:rFonts w:ascii="Times New Roman" w:eastAsia="Times New Roman" w:hAnsi="Times New Roman" w:cs="Times New Roman"/>
          <w:b/>
          <w:szCs w:val="22"/>
        </w:rPr>
      </w:pPr>
      <w:r>
        <w:rPr>
          <w:rFonts w:ascii="Times New Roman" w:eastAsia="Times New Roman" w:hAnsi="Times New Roman" w:cs="Times New Roman"/>
          <w:b/>
          <w:szCs w:val="22"/>
        </w:rPr>
        <w:t>Práva a povinnosti smluvních stran</w:t>
      </w:r>
    </w:p>
    <w:p w14:paraId="69F0336F"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69F03371"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lastRenderedPageBreak/>
        <w:t>2) 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69F03372" w14:textId="77777777" w:rsidR="00F434BF" w:rsidRDefault="00F434BF">
      <w:pPr>
        <w:rPr>
          <w:rFonts w:ascii="Times New Roman" w:eastAsia="Times New Roman" w:hAnsi="Times New Roman" w:cs="Times New Roman"/>
          <w:szCs w:val="22"/>
        </w:rPr>
      </w:pPr>
    </w:p>
    <w:p w14:paraId="69F03373"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3) Nájemce bude provádět nezbytné opravy a běžnou údržbu předmětu nájmu po celou dobu nájmu </w:t>
      </w:r>
      <w:r>
        <w:br/>
      </w:r>
      <w:r>
        <w:rPr>
          <w:rFonts w:ascii="Times New Roman" w:eastAsia="Times New Roman" w:hAnsi="Times New Roman" w:cs="Times New Roman"/>
          <w:szCs w:val="22"/>
        </w:rPr>
        <w:t xml:space="preserve">na vlastní náklady. Tím se rozumí zejména malování, výměny žárovek a zářivek, opravy dveřních zámků, opravy rozbitých oken a další práce obdobného charakteru dle obecných zvyklostí spojených s užíváním nebytových prostor. Nájemce je povinen zabezpečit na vlastní náklady pravidelnou revizi vnesených spotřebičů.  </w:t>
      </w:r>
    </w:p>
    <w:p w14:paraId="69F03374" w14:textId="77777777" w:rsidR="00F434BF" w:rsidRDefault="00F434BF">
      <w:pPr>
        <w:rPr>
          <w:rFonts w:ascii="Times New Roman" w:eastAsia="Times New Roman" w:hAnsi="Times New Roman" w:cs="Times New Roman"/>
          <w:szCs w:val="22"/>
        </w:rPr>
      </w:pPr>
    </w:p>
    <w:p w14:paraId="69F03375"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69F03376" w14:textId="77777777" w:rsidR="00F434BF" w:rsidRDefault="00F434BF">
      <w:pPr>
        <w:rPr>
          <w:rFonts w:ascii="Times New Roman" w:eastAsia="Times New Roman" w:hAnsi="Times New Roman" w:cs="Times New Roman"/>
          <w:szCs w:val="22"/>
        </w:rPr>
      </w:pPr>
    </w:p>
    <w:p w14:paraId="69F03377"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w:t>
      </w:r>
      <w:r>
        <w:br/>
      </w:r>
      <w:r>
        <w:rPr>
          <w:rFonts w:ascii="Times New Roman" w:eastAsia="Times New Roman" w:hAnsi="Times New Roman" w:cs="Times New Roman"/>
          <w:szCs w:val="22"/>
        </w:rPr>
        <w:t xml:space="preserve">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w:t>
      </w:r>
      <w:r>
        <w:br/>
      </w:r>
      <w:r>
        <w:rPr>
          <w:rFonts w:ascii="Times New Roman" w:eastAsia="Times New Roman" w:hAnsi="Times New Roman" w:cs="Times New Roman"/>
          <w:szCs w:val="22"/>
        </w:rPr>
        <w:t xml:space="preserve">na přiměřenou slevu z nájemného, právo požadovat náhradu účelně vynaložených nákladů </w:t>
      </w:r>
      <w:r>
        <w:br/>
      </w:r>
      <w:r>
        <w:rPr>
          <w:rFonts w:ascii="Times New Roman" w:eastAsia="Times New Roman" w:hAnsi="Times New Roman" w:cs="Times New Roman"/>
          <w:szCs w:val="22"/>
        </w:rPr>
        <w:t xml:space="preserve">na provedení opravy, právo na prominutí nájemného a právo na výpověď nájmu bez výpovědní doby).  </w:t>
      </w:r>
    </w:p>
    <w:p w14:paraId="69F03378" w14:textId="77777777" w:rsidR="00F434BF" w:rsidRDefault="00F434BF">
      <w:pPr>
        <w:rPr>
          <w:rFonts w:ascii="Times New Roman" w:eastAsia="Times New Roman" w:hAnsi="Times New Roman" w:cs="Times New Roman"/>
          <w:szCs w:val="22"/>
        </w:rPr>
      </w:pPr>
    </w:p>
    <w:p w14:paraId="69F03379"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69F0337A" w14:textId="77777777" w:rsidR="00F434BF" w:rsidRDefault="00F434BF">
      <w:pPr>
        <w:rPr>
          <w:rFonts w:ascii="Times New Roman" w:eastAsia="Times New Roman" w:hAnsi="Times New Roman" w:cs="Times New Roman"/>
          <w:szCs w:val="22"/>
        </w:rPr>
      </w:pPr>
    </w:p>
    <w:p w14:paraId="69F0337B"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69F0337C" w14:textId="77777777" w:rsidR="00F434BF" w:rsidRDefault="00F434BF">
      <w:pPr>
        <w:rPr>
          <w:rFonts w:ascii="Times New Roman" w:eastAsia="Times New Roman" w:hAnsi="Times New Roman" w:cs="Times New Roman"/>
          <w:i/>
          <w:iCs/>
          <w:szCs w:val="22"/>
        </w:rPr>
      </w:pPr>
    </w:p>
    <w:p w14:paraId="69F0337D"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8) Úpravy předmětu nájmu může nájemce provést pouze s předchozím písemným souhlasem pronajímatele. Úpravu předmětu nájmu provádí nájemce vždy na svůj náklad. Zařízení </w:t>
      </w:r>
      <w:r>
        <w:br/>
      </w:r>
      <w:r>
        <w:rPr>
          <w:rFonts w:ascii="Times New Roman" w:eastAsia="Times New Roman" w:hAnsi="Times New Roman" w:cs="Times New Roman"/>
          <w:szCs w:val="22"/>
        </w:rPr>
        <w:t xml:space="preserve">a předměty upevněné ve zdech, podlaze a stropu, které nelze odstranit bez nepřiměřeného snížení hodnoty nebo bez poškození Budovy, přecházejí upevněním nebo vložením </w:t>
      </w:r>
    </w:p>
    <w:p w14:paraId="69F0337E"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do vlastnictví pronajímatele.</w:t>
      </w:r>
    </w:p>
    <w:p w14:paraId="69F0337F" w14:textId="77777777" w:rsidR="00F434BF" w:rsidRDefault="00F434BF">
      <w:pPr>
        <w:rPr>
          <w:rFonts w:ascii="Times New Roman" w:eastAsia="Times New Roman" w:hAnsi="Times New Roman" w:cs="Times New Roman"/>
          <w:szCs w:val="22"/>
        </w:rPr>
      </w:pPr>
    </w:p>
    <w:p w14:paraId="69F03380"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9) Pronajímatel se zavazuje zajistit nájemci plný a nikým nerušený výkon jeho práva nájmu </w:t>
      </w:r>
      <w:r>
        <w:br/>
      </w:r>
      <w:r>
        <w:rPr>
          <w:rFonts w:ascii="Times New Roman" w:eastAsia="Times New Roman" w:hAnsi="Times New Roman" w:cs="Times New Roman"/>
          <w:szCs w:val="22"/>
        </w:rPr>
        <w:t>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69F03381" w14:textId="77777777" w:rsidR="00F434BF" w:rsidRDefault="00F434BF">
      <w:pPr>
        <w:rPr>
          <w:rFonts w:ascii="Times New Roman" w:eastAsia="Times New Roman" w:hAnsi="Times New Roman" w:cs="Times New Roman"/>
          <w:color w:val="FF0000"/>
          <w:szCs w:val="22"/>
        </w:rPr>
      </w:pPr>
    </w:p>
    <w:p w14:paraId="69F03382"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10) Pronajímatel je povinen informovat nájemce o jakýchkoli stavebních či jiných zásazích v Budově, které by se mohly dotknout nebo omezit nájemce.</w:t>
      </w:r>
    </w:p>
    <w:p w14:paraId="69F03383"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11) Zřízení užívacího práva nebo užívání předmětu nájmu jiným subjektem je vyloučeno.</w:t>
      </w:r>
    </w:p>
    <w:p w14:paraId="69F03384" w14:textId="77777777" w:rsidR="00F434BF" w:rsidRDefault="00F434BF">
      <w:pPr>
        <w:rPr>
          <w:rFonts w:ascii="Times New Roman" w:eastAsia="Times New Roman" w:hAnsi="Times New Roman" w:cs="Times New Roman"/>
          <w:szCs w:val="22"/>
        </w:rPr>
      </w:pPr>
    </w:p>
    <w:p w14:paraId="69F03385"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w:t>
      </w:r>
      <w:r>
        <w:rPr>
          <w:rFonts w:ascii="Times New Roman" w:eastAsia="Times New Roman" w:hAnsi="Times New Roman" w:cs="Times New Roman"/>
          <w:szCs w:val="22"/>
        </w:rPr>
        <w:lastRenderedPageBreak/>
        <w:t>živelné či jiné obdobné události, kdy se dá předpokládat, že by mohla být způsobena škoda. O této skutečnosti je pronajímatel povinen bez zbytečného prodlení vyrozumět nájemce, se sdělením důvodu vstupu do předmětu nájmu.</w:t>
      </w:r>
    </w:p>
    <w:p w14:paraId="69F03386" w14:textId="77777777" w:rsidR="00F434BF" w:rsidRDefault="00F434BF">
      <w:pPr>
        <w:rPr>
          <w:rFonts w:ascii="Times New Roman" w:eastAsia="Times New Roman" w:hAnsi="Times New Roman" w:cs="Times New Roman"/>
          <w:szCs w:val="22"/>
        </w:rPr>
      </w:pPr>
    </w:p>
    <w:p w14:paraId="69F03387"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13) Nájemce je povinen snášet omezení v užívání předmětu nájmu v rozsahu nutném pro provedení oprav a ostatní údržby předmětu nájmu, k němuž je povinen pronajímatel.</w:t>
      </w:r>
    </w:p>
    <w:p w14:paraId="69F03388" w14:textId="77777777" w:rsidR="00F434BF" w:rsidRDefault="00F434BF">
      <w:pPr>
        <w:rPr>
          <w:rFonts w:ascii="Times New Roman" w:eastAsia="Times New Roman" w:hAnsi="Times New Roman" w:cs="Times New Roman"/>
          <w:szCs w:val="22"/>
        </w:rPr>
      </w:pPr>
    </w:p>
    <w:p w14:paraId="69F03389"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14) Ke dni skončení nájmu je nájemce povinen vyklidit předmět nájmu a předat jej pronajímateli nebo jeho pověřenému zástupci ve stavu, v jakém jej převzal s přihlédnutím k běžnému opotřebení </w:t>
      </w:r>
      <w:r>
        <w:br/>
      </w:r>
      <w:r>
        <w:rPr>
          <w:rFonts w:ascii="Times New Roman" w:eastAsia="Times New Roman" w:hAnsi="Times New Roman" w:cs="Times New Roman"/>
          <w:szCs w:val="22"/>
        </w:rPr>
        <w:t xml:space="preserve">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w:t>
      </w:r>
      <w:r>
        <w:br/>
      </w:r>
      <w:r>
        <w:rPr>
          <w:rFonts w:ascii="Times New Roman" w:eastAsia="Times New Roman" w:hAnsi="Times New Roman" w:cs="Times New Roman"/>
          <w:szCs w:val="22"/>
        </w:rPr>
        <w:t xml:space="preserve">na předmětu nájmu nájemcem. V průběhu jednoho kalendářního měsíce před skončením nájmu je nájemce povinen umožnit dalším zájemcům o pronajmutí prohlídku předmětu nájmu v přítomnosti pronajímatele nebo jeho zástupce. </w:t>
      </w:r>
    </w:p>
    <w:p w14:paraId="69F0338A" w14:textId="77777777" w:rsidR="00F434BF" w:rsidRDefault="00F434BF">
      <w:pPr>
        <w:rPr>
          <w:rFonts w:ascii="Times New Roman" w:eastAsia="Times New Roman" w:hAnsi="Times New Roman" w:cs="Times New Roman"/>
          <w:szCs w:val="22"/>
        </w:rPr>
      </w:pPr>
    </w:p>
    <w:p w14:paraId="69F0338B"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69F0338C" w14:textId="77777777" w:rsidR="00F434BF" w:rsidRDefault="00F434BF">
      <w:pPr>
        <w:rPr>
          <w:rFonts w:ascii="Times New Roman" w:eastAsia="Times New Roman" w:hAnsi="Times New Roman" w:cs="Times New Roman"/>
          <w:szCs w:val="22"/>
        </w:rPr>
      </w:pPr>
    </w:p>
    <w:p w14:paraId="69F0338D" w14:textId="77777777" w:rsidR="00F434BF" w:rsidRDefault="0068152D">
      <w:pPr>
        <w:rPr>
          <w:rFonts w:ascii="Times New Roman" w:eastAsia="Times New Roman" w:hAnsi="Times New Roman" w:cs="Times New Roman"/>
          <w:i/>
          <w:iCs/>
          <w:szCs w:val="22"/>
        </w:rPr>
      </w:pPr>
      <w:r>
        <w:rPr>
          <w:rFonts w:ascii="Times New Roman" w:eastAsia="Times New Roman" w:hAnsi="Times New Roman" w:cs="Times New Roman"/>
          <w:szCs w:val="22"/>
        </w:rPr>
        <w:t>16) Nájemce i pronajímatel se zavazují k povinnosti mlčenlivosti a ochrany neveřejných informací získaných v souvislosti s užíváním předmětu nájmu.</w:t>
      </w:r>
    </w:p>
    <w:p w14:paraId="69F0338E" w14:textId="77777777" w:rsidR="00F434BF" w:rsidRDefault="00F434BF">
      <w:pPr>
        <w:rPr>
          <w:rFonts w:ascii="Times New Roman" w:eastAsia="Times New Roman" w:hAnsi="Times New Roman" w:cs="Times New Roman"/>
          <w:szCs w:val="22"/>
        </w:rPr>
      </w:pPr>
    </w:p>
    <w:p w14:paraId="69F0338F" w14:textId="77777777" w:rsidR="00F434BF" w:rsidRDefault="0068152D">
      <w:pPr>
        <w:rPr>
          <w:rFonts w:ascii="Times New Roman" w:eastAsia="Times New Roman" w:hAnsi="Times New Roman" w:cs="Times New Roman"/>
          <w:snapToGrid w:val="0"/>
          <w:color w:val="FF0000"/>
          <w:szCs w:val="22"/>
        </w:rPr>
      </w:pPr>
      <w:r>
        <w:rPr>
          <w:rFonts w:ascii="Times New Roman" w:eastAsia="Times New Roman" w:hAnsi="Times New Roman" w:cs="Times New Roman"/>
          <w:snapToGrid w:val="0"/>
          <w:szCs w:val="22"/>
        </w:rPr>
        <w:t>17) Pronajímatel má právo na úhradu pohledávky vůči nájemci zadržet movité věci, které má nájemce v pronajímaných prostorách.</w:t>
      </w:r>
    </w:p>
    <w:p w14:paraId="69F03390" w14:textId="77777777" w:rsidR="00F434BF" w:rsidRDefault="00F434BF">
      <w:pPr>
        <w:rPr>
          <w:rFonts w:ascii="Times New Roman" w:eastAsia="Times New Roman" w:hAnsi="Times New Roman" w:cs="Times New Roman"/>
          <w:szCs w:val="22"/>
        </w:rPr>
      </w:pPr>
    </w:p>
    <w:p w14:paraId="69F03391"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Článek VIII.</w:t>
      </w:r>
    </w:p>
    <w:p w14:paraId="69F03392" w14:textId="77777777" w:rsidR="00F434BF" w:rsidRDefault="0068152D">
      <w:pPr>
        <w:jc w:val="center"/>
        <w:rPr>
          <w:rFonts w:ascii="Times New Roman" w:eastAsia="Times New Roman" w:hAnsi="Times New Roman" w:cs="Times New Roman"/>
          <w:b/>
          <w:szCs w:val="22"/>
        </w:rPr>
      </w:pPr>
      <w:r>
        <w:rPr>
          <w:rFonts w:ascii="Times New Roman" w:eastAsia="Times New Roman" w:hAnsi="Times New Roman" w:cs="Times New Roman"/>
          <w:b/>
          <w:szCs w:val="22"/>
        </w:rPr>
        <w:t>Skončení nájmu</w:t>
      </w:r>
    </w:p>
    <w:p w14:paraId="69F03393" w14:textId="77777777" w:rsidR="00F434BF" w:rsidRDefault="0068152D">
      <w:pPr>
        <w:pStyle w:val="Odstavecseseznamem1"/>
        <w:ind w:left="0"/>
        <w:jc w:val="both"/>
        <w:rPr>
          <w:color w:val="FF0000"/>
          <w:sz w:val="22"/>
          <w:szCs w:val="22"/>
        </w:rPr>
      </w:pPr>
      <w:r>
        <w:rPr>
          <w:sz w:val="22"/>
          <w:szCs w:val="22"/>
        </w:rPr>
        <w:t>1) Nájemní vztah dle této smlouvy skončí, není-li v této smlouvě stanoveno jinak, pouze:</w:t>
      </w:r>
    </w:p>
    <w:p w14:paraId="69F03394" w14:textId="77777777" w:rsidR="00F434BF" w:rsidRDefault="0068152D">
      <w:pPr>
        <w:pStyle w:val="Nadpis3"/>
        <w:keepNext w:val="0"/>
        <w:numPr>
          <w:ilvl w:val="0"/>
          <w:numId w:val="7"/>
        </w:numPr>
        <w:tabs>
          <w:tab w:val="left" w:pos="709"/>
        </w:tabs>
        <w:rPr>
          <w:rFonts w:ascii="Times New Roman" w:eastAsia="Times New Roman" w:hAnsi="Times New Roman" w:cs="Times New Roman"/>
          <w:b/>
          <w:szCs w:val="22"/>
        </w:rPr>
      </w:pPr>
      <w:r>
        <w:rPr>
          <w:rFonts w:ascii="Times New Roman" w:eastAsia="Times New Roman" w:hAnsi="Times New Roman" w:cs="Times New Roman"/>
          <w:b/>
          <w:szCs w:val="22"/>
        </w:rPr>
        <w:t>uplynutím doby, na kterou byl sjednán,</w:t>
      </w:r>
    </w:p>
    <w:p w14:paraId="69F03395" w14:textId="77777777" w:rsidR="00F434BF" w:rsidRDefault="00F434BF">
      <w:pPr>
        <w:rPr>
          <w:rFonts w:ascii="Times New Roman" w:eastAsia="Times New Roman" w:hAnsi="Times New Roman" w:cs="Times New Roman"/>
          <w:szCs w:val="22"/>
        </w:rPr>
      </w:pPr>
    </w:p>
    <w:p w14:paraId="69F03396" w14:textId="77777777" w:rsidR="00F434BF" w:rsidRDefault="0068152D">
      <w:pPr>
        <w:pStyle w:val="Nadpis3"/>
        <w:keepNext w:val="0"/>
        <w:numPr>
          <w:ilvl w:val="0"/>
          <w:numId w:val="7"/>
        </w:numPr>
        <w:tabs>
          <w:tab w:val="left" w:pos="709"/>
        </w:tabs>
        <w:ind w:left="709" w:hanging="283"/>
        <w:rPr>
          <w:rFonts w:ascii="Times New Roman" w:eastAsia="Times New Roman" w:hAnsi="Times New Roman" w:cs="Times New Roman"/>
          <w:b/>
          <w:szCs w:val="22"/>
        </w:rPr>
      </w:pPr>
      <w:r>
        <w:rPr>
          <w:rFonts w:ascii="Times New Roman" w:eastAsia="Times New Roman" w:hAnsi="Times New Roman" w:cs="Times New Roman"/>
          <w:b/>
          <w:szCs w:val="22"/>
        </w:rPr>
        <w:t xml:space="preserve">písemnou dohodou smluvních stran; platnost nájemní smlouvy zanikne v takovém případě ke dni určenému v písemné dohodě, </w:t>
      </w:r>
    </w:p>
    <w:p w14:paraId="69F03397" w14:textId="77777777" w:rsidR="00F434BF" w:rsidRDefault="00F434BF">
      <w:pPr>
        <w:rPr>
          <w:rFonts w:ascii="Times New Roman" w:eastAsia="Times New Roman" w:hAnsi="Times New Roman" w:cs="Times New Roman"/>
          <w:szCs w:val="22"/>
        </w:rPr>
      </w:pPr>
    </w:p>
    <w:p w14:paraId="69F03398" w14:textId="77777777" w:rsidR="00F434BF" w:rsidRDefault="0068152D">
      <w:pPr>
        <w:pStyle w:val="Nadpis3"/>
        <w:keepNext w:val="0"/>
        <w:numPr>
          <w:ilvl w:val="0"/>
          <w:numId w:val="7"/>
        </w:numPr>
        <w:ind w:left="709" w:hanging="283"/>
        <w:rPr>
          <w:rFonts w:ascii="Times New Roman" w:eastAsia="Times New Roman" w:hAnsi="Times New Roman" w:cs="Times New Roman"/>
          <w:b/>
          <w:szCs w:val="22"/>
        </w:rPr>
      </w:pPr>
      <w:r>
        <w:rPr>
          <w:rFonts w:ascii="Times New Roman" w:eastAsia="Times New Roman" w:hAnsi="Times New Roman" w:cs="Times New Roman"/>
          <w:b/>
          <w:szCs w:val="22"/>
        </w:rPr>
        <w:t xml:space="preserve">výpovědí pronajímatele nebo nájemce i před uplynutím ujednané doby z následujících sjednaných důvodů: </w:t>
      </w:r>
    </w:p>
    <w:p w14:paraId="69F03399" w14:textId="77777777" w:rsidR="00F434BF" w:rsidRDefault="0068152D">
      <w:pPr>
        <w:numPr>
          <w:ilvl w:val="1"/>
          <w:numId w:val="23"/>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poruší-li nájemce hrubě svou povinnost vyplývající z nájmu,</w:t>
      </w:r>
    </w:p>
    <w:p w14:paraId="69F0339A" w14:textId="77777777" w:rsidR="00F434BF" w:rsidRDefault="0068152D">
      <w:pPr>
        <w:numPr>
          <w:ilvl w:val="1"/>
          <w:numId w:val="23"/>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bylo rozhodnuto o odstranění stavby nebo o změnách stavby, jež brání užívání předmětu nájmu,</w:t>
      </w:r>
    </w:p>
    <w:p w14:paraId="69F0339B" w14:textId="77777777" w:rsidR="00F434BF" w:rsidRDefault="0068152D">
      <w:pPr>
        <w:numPr>
          <w:ilvl w:val="1"/>
          <w:numId w:val="23"/>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nájemce změnil v objektu předmět podnikání bez předchozího souhlasu pronajímatele,</w:t>
      </w:r>
    </w:p>
    <w:p w14:paraId="69F0339C" w14:textId="77777777" w:rsidR="00F434BF" w:rsidRDefault="0068152D">
      <w:pPr>
        <w:numPr>
          <w:ilvl w:val="1"/>
          <w:numId w:val="23"/>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ztratí-li nájemce způsobilost k činnosti, k jejímuž výkonu je předmět nájmu sloužící podnikání určen,</w:t>
      </w:r>
    </w:p>
    <w:p w14:paraId="69F0339D" w14:textId="77777777" w:rsidR="00F434BF" w:rsidRDefault="0068152D">
      <w:pPr>
        <w:numPr>
          <w:ilvl w:val="1"/>
          <w:numId w:val="23"/>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objekt přestane být z objektivních důvodů způsobilý k výkonu činnosti, k němuž byl určen, a pronajímatel nezajistí nájemci odpovídající náhradní prostor,</w:t>
      </w:r>
    </w:p>
    <w:p w14:paraId="69F0339E" w14:textId="77777777" w:rsidR="00F434BF" w:rsidRDefault="0068152D">
      <w:pPr>
        <w:numPr>
          <w:ilvl w:val="1"/>
          <w:numId w:val="23"/>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porušuje-li pronajímatel hrubě své povinnosti vůči nájemci,</w:t>
      </w:r>
    </w:p>
    <w:p w14:paraId="69F0339F" w14:textId="77777777" w:rsidR="00F434BF" w:rsidRDefault="0068152D">
      <w:pPr>
        <w:numPr>
          <w:ilvl w:val="1"/>
          <w:numId w:val="23"/>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 xml:space="preserve">výpovědí pronajímatele nebo nájemce i bez udání důvodů, v tříměsíční výpovědní lhůtě. </w:t>
      </w:r>
    </w:p>
    <w:p w14:paraId="69F033A0" w14:textId="77777777" w:rsidR="00F434BF" w:rsidRDefault="00F434BF">
      <w:pPr>
        <w:ind w:left="1134"/>
        <w:rPr>
          <w:rFonts w:ascii="Times New Roman" w:eastAsia="Times New Roman" w:hAnsi="Times New Roman" w:cs="Times New Roman"/>
          <w:szCs w:val="22"/>
        </w:rPr>
      </w:pPr>
    </w:p>
    <w:p w14:paraId="69F033A1" w14:textId="77777777" w:rsidR="00F434BF" w:rsidRDefault="00F434BF">
      <w:pPr>
        <w:ind w:left="1134"/>
        <w:rPr>
          <w:rFonts w:ascii="Times New Roman" w:eastAsia="Times New Roman" w:hAnsi="Times New Roman" w:cs="Times New Roman"/>
          <w:szCs w:val="22"/>
        </w:rPr>
      </w:pPr>
    </w:p>
    <w:p w14:paraId="69F033A2" w14:textId="77777777" w:rsidR="00F434BF" w:rsidRDefault="0068152D">
      <w:pPr>
        <w:pStyle w:val="Nadpis3"/>
        <w:keepNext w:val="0"/>
        <w:numPr>
          <w:ilvl w:val="0"/>
          <w:numId w:val="7"/>
        </w:numPr>
        <w:tabs>
          <w:tab w:val="left" w:pos="709"/>
        </w:tabs>
        <w:ind w:left="709" w:hanging="283"/>
        <w:rPr>
          <w:rFonts w:ascii="Times New Roman" w:eastAsia="Times New Roman" w:hAnsi="Times New Roman" w:cs="Times New Roman"/>
          <w:b/>
          <w:szCs w:val="22"/>
        </w:rPr>
      </w:pPr>
      <w:r>
        <w:rPr>
          <w:rFonts w:ascii="Times New Roman" w:eastAsia="Times New Roman" w:hAnsi="Times New Roman" w:cs="Times New Roman"/>
          <w:b/>
          <w:szCs w:val="22"/>
        </w:rPr>
        <w:t xml:space="preserve">výpovědí pronajímatele i před uplynutím ujednané doby z následujících sjednaných důvodů: </w:t>
      </w:r>
    </w:p>
    <w:p w14:paraId="69F033A3" w14:textId="77777777" w:rsidR="00F434BF" w:rsidRDefault="0068152D">
      <w:pPr>
        <w:numPr>
          <w:ilvl w:val="0"/>
          <w:numId w:val="20"/>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 xml:space="preserve">nezaplatí-li nájemce nájemné nebo služby ani do splatnosti příští splátky nájemného nebo služeb, </w:t>
      </w:r>
    </w:p>
    <w:p w14:paraId="69F033A4" w14:textId="77777777" w:rsidR="00F434BF" w:rsidRDefault="0068152D">
      <w:pPr>
        <w:numPr>
          <w:ilvl w:val="0"/>
          <w:numId w:val="20"/>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nájemce přenechá předmět nájmu nebo jeho část do užívání jinému subjektu,</w:t>
      </w:r>
    </w:p>
    <w:p w14:paraId="69F033A5" w14:textId="77777777" w:rsidR="00F434BF" w:rsidRDefault="0068152D">
      <w:pPr>
        <w:numPr>
          <w:ilvl w:val="0"/>
          <w:numId w:val="20"/>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t>jestliže nájemce neplní řádně a včas své povinnosti nebo přestane plnit dojednané podmínky,</w:t>
      </w:r>
    </w:p>
    <w:p w14:paraId="69F033A6" w14:textId="77777777" w:rsidR="00F434BF" w:rsidRDefault="0068152D">
      <w:pPr>
        <w:numPr>
          <w:ilvl w:val="0"/>
          <w:numId w:val="20"/>
        </w:numPr>
        <w:ind w:left="1134" w:hanging="425"/>
        <w:rPr>
          <w:rFonts w:ascii="Times New Roman" w:eastAsia="Times New Roman" w:hAnsi="Times New Roman" w:cs="Times New Roman"/>
          <w:szCs w:val="22"/>
        </w:rPr>
      </w:pPr>
      <w:r>
        <w:rPr>
          <w:rFonts w:ascii="Times New Roman" w:eastAsia="Times New Roman" w:hAnsi="Times New Roman" w:cs="Times New Roman"/>
          <w:szCs w:val="22"/>
        </w:rPr>
        <w:lastRenderedPageBreak/>
        <w:t xml:space="preserve">jestliže nájemce podstatným způsobem poruší povinnost, kterou na sebe vzal dle této smlouvy a nesjedná nápravu do doby, kdy byl k tomu pronajímatelem vyzván.   </w:t>
      </w:r>
    </w:p>
    <w:p w14:paraId="69F033A7" w14:textId="77777777" w:rsidR="00F434BF" w:rsidRDefault="00F434BF">
      <w:pPr>
        <w:rPr>
          <w:rFonts w:ascii="Times New Roman" w:eastAsia="Times New Roman" w:hAnsi="Times New Roman" w:cs="Times New Roman"/>
          <w:szCs w:val="22"/>
        </w:rPr>
      </w:pPr>
    </w:p>
    <w:p w14:paraId="69F033A8"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2) Pronajímatel může od této smlouvy odstoupit z následujících důvodů:</w:t>
      </w:r>
    </w:p>
    <w:p w14:paraId="69F033A9" w14:textId="77777777" w:rsidR="00F434BF" w:rsidRDefault="0068152D">
      <w:pPr>
        <w:numPr>
          <w:ilvl w:val="0"/>
          <w:numId w:val="12"/>
        </w:numPr>
        <w:ind w:left="1134" w:hanging="436"/>
        <w:rPr>
          <w:rFonts w:ascii="Times New Roman" w:eastAsia="Times New Roman" w:hAnsi="Times New Roman" w:cs="Times New Roman"/>
          <w:szCs w:val="22"/>
        </w:rPr>
      </w:pPr>
      <w:r>
        <w:rPr>
          <w:rFonts w:ascii="Times New Roman" w:eastAsia="Times New Roman" w:hAnsi="Times New Roman" w:cs="Times New Roman"/>
          <w:szCs w:val="22"/>
        </w:rPr>
        <w:t>nájemce neplní řádně a včas své povinnosti, a tyto nesplní ani v přiměřené dodatečné lhůtě, stanovené mu písemně pronajímatelem,</w:t>
      </w:r>
    </w:p>
    <w:p w14:paraId="69F033AA" w14:textId="77777777" w:rsidR="00F434BF" w:rsidRDefault="0068152D">
      <w:pPr>
        <w:numPr>
          <w:ilvl w:val="0"/>
          <w:numId w:val="12"/>
        </w:numPr>
        <w:ind w:left="1134" w:hanging="436"/>
        <w:rPr>
          <w:rFonts w:ascii="Times New Roman" w:eastAsia="Times New Roman" w:hAnsi="Times New Roman" w:cs="Times New Roman"/>
          <w:szCs w:val="22"/>
        </w:rPr>
      </w:pPr>
      <w:r>
        <w:rPr>
          <w:rFonts w:ascii="Times New Roman" w:eastAsia="Times New Roman" w:hAnsi="Times New Roman" w:cs="Times New Roman"/>
          <w:szCs w:val="22"/>
        </w:rPr>
        <w:t>nájemce zvlášť závažným způsobem porušuje své povinnosti, a tím působí značnou újmu druhé smluvní straně,</w:t>
      </w:r>
    </w:p>
    <w:p w14:paraId="69F033AB" w14:textId="77777777" w:rsidR="00F434BF" w:rsidRDefault="0068152D">
      <w:pPr>
        <w:numPr>
          <w:ilvl w:val="0"/>
          <w:numId w:val="12"/>
        </w:numPr>
        <w:ind w:left="1134" w:hanging="436"/>
        <w:rPr>
          <w:rFonts w:ascii="Times New Roman" w:eastAsia="Times New Roman" w:hAnsi="Times New Roman" w:cs="Times New Roman"/>
          <w:szCs w:val="22"/>
        </w:rPr>
      </w:pPr>
      <w:r>
        <w:rPr>
          <w:rFonts w:ascii="Times New Roman" w:eastAsia="Times New Roman" w:hAnsi="Times New Roman" w:cs="Times New Roman"/>
          <w:szCs w:val="22"/>
        </w:rPr>
        <w:t>přes doručenou písemnou výzvu užívá nájemce předmět nájmu takovým způsobem, že se opotřebovává nad míru přiměřenou okolnostem.</w:t>
      </w:r>
    </w:p>
    <w:p w14:paraId="69F033AC" w14:textId="77777777" w:rsidR="00F434BF" w:rsidRDefault="00F434BF">
      <w:pPr>
        <w:rPr>
          <w:rFonts w:ascii="Times New Roman" w:eastAsia="Times New Roman" w:hAnsi="Times New Roman" w:cs="Times New Roman"/>
          <w:szCs w:val="22"/>
        </w:rPr>
      </w:pPr>
    </w:p>
    <w:p w14:paraId="69F033AD"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3) Speciální výpovědní důvod a odstoupení od smlouvy dle § 27 odst. 2 zák. č. 219/2000 Sb.:</w:t>
      </w:r>
    </w:p>
    <w:p w14:paraId="69F033AE"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Pronajímatel je oprávněn ukončit tuto smlouvu výpovědí s výpovědní lhůtou třicet dnů </w:t>
      </w:r>
      <w:r>
        <w:br/>
      </w:r>
      <w:r>
        <w:rPr>
          <w:rFonts w:ascii="Times New Roman" w:eastAsia="Times New Roman" w:hAnsi="Times New Roman" w:cs="Times New Roman"/>
          <w:szCs w:val="22"/>
        </w:rPr>
        <w:t>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 Pronajímatel v tomto případě poskytne nájemci lhůtu k vyklizení předmětu nájmu v minimální délce 30 kalendářních dnů.</w:t>
      </w:r>
    </w:p>
    <w:p w14:paraId="69F033AF" w14:textId="77777777" w:rsidR="00F434BF" w:rsidRDefault="00F434BF">
      <w:pPr>
        <w:ind w:left="420"/>
        <w:rPr>
          <w:rFonts w:ascii="Times New Roman" w:eastAsia="Times New Roman" w:hAnsi="Times New Roman" w:cs="Times New Roman"/>
          <w:szCs w:val="22"/>
        </w:rPr>
      </w:pPr>
    </w:p>
    <w:p w14:paraId="69F033B0" w14:textId="77777777" w:rsidR="00F434BF" w:rsidRDefault="00F434BF">
      <w:pPr>
        <w:pStyle w:val="Odstavecseseznamem1"/>
        <w:numPr>
          <w:ilvl w:val="0"/>
          <w:numId w:val="3"/>
        </w:numPr>
        <w:ind w:left="426" w:hanging="426"/>
        <w:contextualSpacing w:val="0"/>
        <w:jc w:val="both"/>
        <w:rPr>
          <w:rFonts w:eastAsia="Calibri"/>
          <w:vanish/>
          <w:sz w:val="22"/>
          <w:szCs w:val="22"/>
        </w:rPr>
      </w:pPr>
    </w:p>
    <w:p w14:paraId="69F033B1" w14:textId="77777777" w:rsidR="00F434BF" w:rsidRDefault="0068152D">
      <w:pPr>
        <w:rPr>
          <w:rFonts w:ascii="Times New Roman" w:eastAsia="Times New Roman" w:hAnsi="Times New Roman" w:cs="Times New Roman"/>
          <w:snapToGrid w:val="0"/>
          <w:szCs w:val="22"/>
        </w:rPr>
      </w:pPr>
      <w:r>
        <w:rPr>
          <w:rFonts w:ascii="Times New Roman" w:eastAsia="Times New Roman" w:hAnsi="Times New Roman" w:cs="Times New Roman"/>
          <w:szCs w:val="22"/>
        </w:rPr>
        <w:t>4) Neuposlechne-li nájemce výzvy k zaplacení nájemného a služeb ani do splatnosti příštího nájemného nebo služeb podle odstavce 1. písm. d) a. tohoto článku smlouvy, má pronajímatel právo nájem vypovědět bez výpovědní doby.</w:t>
      </w:r>
    </w:p>
    <w:p w14:paraId="69F033B2" w14:textId="77777777" w:rsidR="00F434BF" w:rsidRDefault="00F434BF">
      <w:pPr>
        <w:ind w:left="426"/>
        <w:rPr>
          <w:rFonts w:ascii="Times New Roman" w:eastAsia="Times New Roman" w:hAnsi="Times New Roman" w:cs="Times New Roman"/>
          <w:snapToGrid w:val="0"/>
          <w:szCs w:val="22"/>
        </w:rPr>
      </w:pPr>
    </w:p>
    <w:p w14:paraId="69F033B3" w14:textId="77777777" w:rsidR="00F434BF" w:rsidRDefault="0068152D">
      <w:pPr>
        <w:rPr>
          <w:rFonts w:ascii="Times New Roman" w:eastAsia="Times New Roman" w:hAnsi="Times New Roman" w:cs="Times New Roman"/>
          <w:snapToGrid w:val="0"/>
          <w:szCs w:val="22"/>
        </w:rPr>
      </w:pPr>
      <w:r>
        <w:rPr>
          <w:rFonts w:ascii="Times New Roman" w:eastAsia="Times New Roman" w:hAnsi="Times New Roman" w:cs="Times New Roman"/>
          <w:snapToGrid w:val="0"/>
          <w:szCs w:val="22"/>
        </w:rPr>
        <w:t xml:space="preserve">5) Výpovědní lhůta činí tři měsíce a </w:t>
      </w:r>
      <w:r>
        <w:rPr>
          <w:rFonts w:ascii="Times New Roman" w:eastAsia="Times New Roman" w:hAnsi="Times New Roman" w:cs="Times New Roman"/>
          <w:szCs w:val="22"/>
        </w:rPr>
        <w:t xml:space="preserve">začíná běžet od prvního dne kalendářního měsíce následujícího </w:t>
      </w:r>
      <w:r>
        <w:br/>
      </w:r>
      <w:r>
        <w:rPr>
          <w:rFonts w:ascii="Times New Roman" w:eastAsia="Times New Roman" w:hAnsi="Times New Roman" w:cs="Times New Roman"/>
          <w:szCs w:val="22"/>
        </w:rPr>
        <w:t xml:space="preserve">po dni, kdy byla písemná výpověď prokazatelně doručena druhé smluvní straně. </w:t>
      </w:r>
    </w:p>
    <w:p w14:paraId="69F033B4" w14:textId="77777777" w:rsidR="00F434BF" w:rsidRDefault="00F434BF">
      <w:pPr>
        <w:rPr>
          <w:rFonts w:ascii="Times New Roman" w:eastAsia="Times New Roman" w:hAnsi="Times New Roman" w:cs="Times New Roman"/>
          <w:snapToGrid w:val="0"/>
          <w:szCs w:val="22"/>
        </w:rPr>
      </w:pPr>
    </w:p>
    <w:p w14:paraId="69F033B5" w14:textId="77777777" w:rsidR="00F434BF" w:rsidRDefault="0068152D">
      <w:pPr>
        <w:rPr>
          <w:rFonts w:ascii="Times New Roman" w:eastAsia="Times New Roman" w:hAnsi="Times New Roman" w:cs="Times New Roman"/>
          <w:snapToGrid w:val="0"/>
          <w:szCs w:val="22"/>
        </w:rPr>
      </w:pPr>
      <w:r>
        <w:rPr>
          <w:rFonts w:ascii="Times New Roman" w:eastAsia="Times New Roman" w:hAnsi="Times New Roman" w:cs="Times New Roman"/>
          <w:szCs w:val="22"/>
        </w:rPr>
        <w:t>6) Výpověď musí být odůvodněna, vyjma odst. 1) písm. c)g. tohoto článku smlouvy; to neplatí, má-li smluvní strana na základě ustanovení občanského zákoníku nebo této smlouvy právo vypovědět nájem bez výpovědní doby.</w:t>
      </w:r>
    </w:p>
    <w:p w14:paraId="69F033B6" w14:textId="77777777" w:rsidR="00F434BF" w:rsidRDefault="00F434BF">
      <w:pPr>
        <w:pStyle w:val="Odstavecseseznamem1"/>
        <w:rPr>
          <w:snapToGrid w:val="0"/>
          <w:sz w:val="22"/>
          <w:szCs w:val="22"/>
        </w:rPr>
      </w:pPr>
    </w:p>
    <w:p w14:paraId="69F033B7" w14:textId="77777777" w:rsidR="00F434BF" w:rsidRDefault="0068152D">
      <w:pPr>
        <w:rPr>
          <w:rFonts w:ascii="Times New Roman" w:eastAsia="Times New Roman" w:hAnsi="Times New Roman" w:cs="Times New Roman"/>
          <w:snapToGrid w:val="0"/>
          <w:szCs w:val="22"/>
        </w:rPr>
      </w:pPr>
      <w:r>
        <w:rPr>
          <w:rFonts w:ascii="Times New Roman" w:eastAsia="Times New Roman" w:hAnsi="Times New Roman" w:cs="Times New Roman"/>
          <w:szCs w:val="22"/>
        </w:rPr>
        <w:t>7) Na základě dohody smluvních stran není strana, která nájem vypoví, povinna poskytnout druhé straně přiměřené odstupné. Je vyloučeno použití § 2315 občanského zákoníku.</w:t>
      </w:r>
    </w:p>
    <w:p w14:paraId="69F033B8" w14:textId="77777777" w:rsidR="00F434BF" w:rsidRDefault="00F434BF">
      <w:pPr>
        <w:pStyle w:val="Odstavecseseznamem1"/>
        <w:rPr>
          <w:sz w:val="22"/>
          <w:szCs w:val="22"/>
        </w:rPr>
      </w:pPr>
    </w:p>
    <w:p w14:paraId="69F033B9" w14:textId="77777777" w:rsidR="00F434BF" w:rsidRDefault="0068152D">
      <w:pPr>
        <w:rPr>
          <w:rFonts w:ascii="Times New Roman" w:eastAsia="Times New Roman" w:hAnsi="Times New Roman" w:cs="Times New Roman"/>
          <w:snapToGrid w:val="0"/>
          <w:szCs w:val="22"/>
        </w:rPr>
      </w:pPr>
      <w:r>
        <w:rPr>
          <w:rFonts w:ascii="Times New Roman" w:eastAsia="Times New Roman" w:hAnsi="Times New Roman" w:cs="Times New Roman"/>
          <w:szCs w:val="22"/>
        </w:rPr>
        <w:t>8) Pronajímatel má právo na náhradu ve výši sjednaného nájemného, neodevzdá-li nájemce pronajímateli v den skončení nájmu předmět nájmu až do dne, kdy jej nájemce pronajímateli skutečně odevzdá.</w:t>
      </w:r>
    </w:p>
    <w:p w14:paraId="69F033BA" w14:textId="77777777" w:rsidR="00F434BF" w:rsidRDefault="00F434BF">
      <w:pPr>
        <w:pStyle w:val="Odstavecseseznamem1"/>
        <w:rPr>
          <w:sz w:val="22"/>
          <w:szCs w:val="22"/>
        </w:rPr>
      </w:pPr>
    </w:p>
    <w:p w14:paraId="69F033BB"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w:t>
      </w:r>
      <w:r>
        <w:br/>
      </w:r>
      <w:r>
        <w:rPr>
          <w:rFonts w:ascii="Times New Roman" w:eastAsia="Times New Roman" w:hAnsi="Times New Roman" w:cs="Times New Roman"/>
          <w:szCs w:val="22"/>
        </w:rPr>
        <w:t>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69F033BC" w14:textId="77777777" w:rsidR="00F434BF" w:rsidRDefault="00F434BF">
      <w:pPr>
        <w:pStyle w:val="Zkladntext"/>
        <w:jc w:val="center"/>
        <w:rPr>
          <w:b/>
          <w:sz w:val="22"/>
          <w:szCs w:val="22"/>
        </w:rPr>
      </w:pPr>
    </w:p>
    <w:p w14:paraId="69F033BD" w14:textId="77777777" w:rsidR="00F434BF" w:rsidRDefault="0068152D">
      <w:pPr>
        <w:pStyle w:val="Zkladntext"/>
        <w:jc w:val="center"/>
        <w:rPr>
          <w:b/>
          <w:sz w:val="22"/>
          <w:szCs w:val="22"/>
        </w:rPr>
      </w:pPr>
      <w:r>
        <w:rPr>
          <w:b/>
          <w:sz w:val="22"/>
          <w:szCs w:val="22"/>
        </w:rPr>
        <w:t>Článek IX.</w:t>
      </w:r>
    </w:p>
    <w:p w14:paraId="69F033BE" w14:textId="77777777" w:rsidR="00F434BF" w:rsidRDefault="0068152D">
      <w:pPr>
        <w:pStyle w:val="Zkladntext"/>
        <w:jc w:val="center"/>
        <w:rPr>
          <w:b/>
          <w:sz w:val="22"/>
          <w:szCs w:val="22"/>
        </w:rPr>
      </w:pPr>
      <w:r>
        <w:rPr>
          <w:b/>
          <w:sz w:val="22"/>
          <w:szCs w:val="22"/>
        </w:rPr>
        <w:t>Závěrečná ustanovení</w:t>
      </w:r>
    </w:p>
    <w:p w14:paraId="69F033BF" w14:textId="77777777" w:rsidR="00F434BF" w:rsidRDefault="0068152D">
      <w:pPr>
        <w:pStyle w:val="Zkladntext"/>
        <w:rPr>
          <w:sz w:val="22"/>
          <w:szCs w:val="22"/>
        </w:rPr>
      </w:pPr>
      <w:r>
        <w:rPr>
          <w:sz w:val="22"/>
          <w:szCs w:val="22"/>
        </w:rPr>
        <w:t>1) Tato smlouva nabývá  platnosti dnem jejího podpisu oběma smluvními stranami a sjednává se s účinností od 1. 3. 2019, za předpokladu, že smlouva bude neprodleně</w:t>
      </w:r>
      <w:r>
        <w:rPr>
          <w:i/>
          <w:sz w:val="22"/>
          <w:szCs w:val="22"/>
        </w:rPr>
        <w:t xml:space="preserve"> </w:t>
      </w:r>
      <w:r>
        <w:rPr>
          <w:sz w:val="22"/>
          <w:szCs w:val="22"/>
        </w:rPr>
        <w:t xml:space="preserve">po jejím podpisu, zveřejněna v registru smluv v souladu s odst. 6) tohoto článku smlouvy. </w:t>
      </w:r>
    </w:p>
    <w:p w14:paraId="69F033C0" w14:textId="77777777" w:rsidR="00F434BF" w:rsidRDefault="00F434BF">
      <w:pPr>
        <w:pStyle w:val="Zkladntext"/>
        <w:rPr>
          <w:sz w:val="22"/>
          <w:szCs w:val="22"/>
        </w:rPr>
      </w:pPr>
    </w:p>
    <w:p w14:paraId="69F033C1"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2) Smlouvu lze měnit pouze vzestupně číslovanými písemnými dodatky podepsanými oprávněnými zástupci pronajímatele a nájemce.</w:t>
      </w:r>
    </w:p>
    <w:p w14:paraId="69F033C2" w14:textId="77777777" w:rsidR="00F434BF" w:rsidRDefault="00F434BF">
      <w:pPr>
        <w:pStyle w:val="Zkladntext"/>
        <w:ind w:left="426"/>
        <w:rPr>
          <w:sz w:val="22"/>
          <w:szCs w:val="22"/>
        </w:rPr>
      </w:pPr>
    </w:p>
    <w:p w14:paraId="69F033C3"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3) Smlouva je vyhotovena ve čtyřech stejnopisech, z nichž pronajímatel obdrží tři stejnopisy </w:t>
      </w:r>
      <w:r>
        <w:br/>
      </w:r>
      <w:r>
        <w:rPr>
          <w:rFonts w:ascii="Times New Roman" w:eastAsia="Times New Roman" w:hAnsi="Times New Roman" w:cs="Times New Roman"/>
          <w:szCs w:val="22"/>
        </w:rPr>
        <w:t>a nájemce jeden stejnopis.</w:t>
      </w:r>
    </w:p>
    <w:p w14:paraId="69F033C4" w14:textId="77777777" w:rsidR="00F434BF" w:rsidRDefault="00F434BF">
      <w:pPr>
        <w:pStyle w:val="Zkladntext"/>
        <w:rPr>
          <w:sz w:val="22"/>
          <w:szCs w:val="22"/>
        </w:rPr>
      </w:pPr>
    </w:p>
    <w:p w14:paraId="69F033C5"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4) Smluvní strany prohlašují, že se s touto smlouvou seznámily a na důkaz své svobodné a určité vůle ji níže uvedeného dne, měsíce a roku podepisují.</w:t>
      </w:r>
    </w:p>
    <w:p w14:paraId="69F033C6" w14:textId="77777777" w:rsidR="00F434BF" w:rsidRDefault="00F434BF">
      <w:pPr>
        <w:rPr>
          <w:rFonts w:ascii="Times New Roman" w:eastAsia="Times New Roman" w:hAnsi="Times New Roman" w:cs="Times New Roman"/>
          <w:szCs w:val="22"/>
        </w:rPr>
      </w:pPr>
    </w:p>
    <w:p w14:paraId="69F033C7" w14:textId="77777777" w:rsidR="00F434BF" w:rsidRDefault="0068152D">
      <w:pPr>
        <w:rPr>
          <w:rFonts w:ascii="Times New Roman" w:eastAsia="Times New Roman" w:hAnsi="Times New Roman" w:cs="Times New Roman"/>
          <w:color w:val="7030A0"/>
          <w:szCs w:val="22"/>
        </w:rPr>
      </w:pPr>
      <w:r>
        <w:rPr>
          <w:rFonts w:ascii="Times New Roman" w:eastAsia="Times New Roman" w:hAnsi="Times New Roman" w:cs="Times New Roman"/>
          <w:szCs w:val="22"/>
        </w:rPr>
        <w:t xml:space="preserve">5) Smluvní strany se dohodly, že za vzájemnou doručovací adresu považují adresu uvedenou v záhlaví této smlouvy s tím, že nájemce jakoukoli změnu uvedenou v záhlaví této smlouvy neprodleně </w:t>
      </w:r>
      <w:r>
        <w:br/>
      </w:r>
      <w:r>
        <w:rPr>
          <w:rFonts w:ascii="Times New Roman" w:eastAsia="Times New Roman" w:hAnsi="Times New Roman" w:cs="Times New Roman"/>
          <w:szCs w:val="22"/>
        </w:rPr>
        <w:t xml:space="preserve">a prokazatelně oznámí kontaktní osobě pronajímatele uvedené v záhlaví této smlouvy. </w:t>
      </w:r>
    </w:p>
    <w:p w14:paraId="69F033C8" w14:textId="77777777" w:rsidR="00F434BF" w:rsidRDefault="00F434BF">
      <w:pPr>
        <w:pStyle w:val="Zkladntext"/>
        <w:rPr>
          <w:sz w:val="22"/>
          <w:szCs w:val="22"/>
        </w:rPr>
      </w:pPr>
    </w:p>
    <w:p w14:paraId="69F033C9" w14:textId="77777777" w:rsidR="00F434BF" w:rsidRDefault="0068152D">
      <w:pPr>
        <w:pStyle w:val="Zkladntext"/>
        <w:rPr>
          <w:b/>
          <w:i/>
          <w:color w:val="FF0000"/>
          <w:sz w:val="22"/>
          <w:szCs w:val="22"/>
        </w:rPr>
      </w:pPr>
      <w:r>
        <w:rPr>
          <w:sz w:val="22"/>
          <w:szCs w:val="22"/>
        </w:rPr>
        <w:t>6)</w:t>
      </w:r>
      <w:r>
        <w:rPr>
          <w:color w:val="C00000"/>
          <w:sz w:val="22"/>
          <w:szCs w:val="22"/>
        </w:rPr>
        <w:t xml:space="preserve"> </w:t>
      </w:r>
      <w:r>
        <w:rPr>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b/>
          <w:i/>
          <w:sz w:val="22"/>
          <w:szCs w:val="22"/>
        </w:rPr>
        <w:t>.</w:t>
      </w:r>
      <w:r>
        <w:rPr>
          <w:color w:val="984806"/>
          <w:sz w:val="22"/>
          <w:szCs w:val="22"/>
        </w:rPr>
        <w:t xml:space="preserve"> </w:t>
      </w:r>
      <w:r>
        <w:rPr>
          <w:sz w:val="22"/>
          <w:szCs w:val="22"/>
        </w:rPr>
        <w:t>Nájemce bere na vědomí, že tato smlouva nabude účinnosti nejdříve dnem uveřejnění v registru smluv.</w:t>
      </w:r>
      <w:r>
        <w:rPr>
          <w:b/>
          <w:i/>
          <w:color w:val="FF0000"/>
          <w:sz w:val="22"/>
          <w:szCs w:val="22"/>
        </w:rPr>
        <w:t xml:space="preserve"> </w:t>
      </w:r>
    </w:p>
    <w:p w14:paraId="69F033CA" w14:textId="77777777" w:rsidR="00F434BF" w:rsidRDefault="00F434BF">
      <w:pPr>
        <w:pStyle w:val="Zkladntext"/>
        <w:rPr>
          <w:b/>
          <w:sz w:val="22"/>
          <w:szCs w:val="22"/>
        </w:rPr>
      </w:pPr>
    </w:p>
    <w:p w14:paraId="69F033CB" w14:textId="77777777" w:rsidR="00F434BF" w:rsidRDefault="00F434BF">
      <w:pPr>
        <w:pStyle w:val="Zkladntext"/>
        <w:rPr>
          <w:b/>
          <w:sz w:val="22"/>
          <w:szCs w:val="22"/>
        </w:rPr>
      </w:pPr>
    </w:p>
    <w:p w14:paraId="69F033CC" w14:textId="77777777" w:rsidR="00F434BF" w:rsidRDefault="0068152D">
      <w:pPr>
        <w:pStyle w:val="Zkladntext"/>
        <w:rPr>
          <w:b/>
          <w:sz w:val="22"/>
          <w:szCs w:val="22"/>
        </w:rPr>
      </w:pPr>
      <w:r>
        <w:rPr>
          <w:b/>
          <w:sz w:val="22"/>
          <w:szCs w:val="22"/>
        </w:rPr>
        <w:t>Přílohy:</w:t>
      </w:r>
    </w:p>
    <w:p w14:paraId="69F033CD" w14:textId="77777777" w:rsidR="00F434BF" w:rsidRDefault="0068152D">
      <w:pPr>
        <w:pStyle w:val="Zkladntext"/>
        <w:rPr>
          <w:sz w:val="22"/>
          <w:szCs w:val="22"/>
        </w:rPr>
      </w:pPr>
      <w:r>
        <w:rPr>
          <w:sz w:val="22"/>
          <w:szCs w:val="22"/>
        </w:rPr>
        <w:t>Příloha č. 1:</w:t>
      </w:r>
      <w:r>
        <w:rPr>
          <w:b/>
          <w:sz w:val="22"/>
          <w:szCs w:val="22"/>
        </w:rPr>
        <w:t xml:space="preserve"> </w:t>
      </w:r>
      <w:r>
        <w:rPr>
          <w:sz w:val="22"/>
          <w:szCs w:val="22"/>
        </w:rPr>
        <w:t>Popis předmětu nájmu s výměrami.</w:t>
      </w:r>
    </w:p>
    <w:p w14:paraId="69F033CE" w14:textId="77777777" w:rsidR="00F434BF" w:rsidRDefault="00F434BF">
      <w:pPr>
        <w:pStyle w:val="Zkladntextodsazen"/>
        <w:tabs>
          <w:tab w:val="left" w:pos="1701"/>
        </w:tabs>
        <w:ind w:left="1695" w:hanging="1695"/>
        <w:rPr>
          <w:sz w:val="22"/>
          <w:szCs w:val="22"/>
        </w:rPr>
      </w:pPr>
    </w:p>
    <w:p w14:paraId="69F033CF" w14:textId="77777777" w:rsidR="00F434BF" w:rsidRDefault="00F434BF">
      <w:pPr>
        <w:ind w:left="567" w:hanging="283"/>
        <w:rPr>
          <w:rFonts w:ascii="Times New Roman" w:eastAsia="Times New Roman" w:hAnsi="Times New Roman" w:cs="Times New Roman"/>
          <w:szCs w:val="22"/>
        </w:rPr>
      </w:pPr>
    </w:p>
    <w:p w14:paraId="69F033D0" w14:textId="77777777" w:rsidR="00F434BF" w:rsidRDefault="00F434BF">
      <w:pPr>
        <w:ind w:left="567" w:hanging="283"/>
        <w:rPr>
          <w:rFonts w:ascii="Times New Roman" w:eastAsia="Times New Roman" w:hAnsi="Times New Roman" w:cs="Times New Roman"/>
          <w:szCs w:val="22"/>
        </w:rPr>
      </w:pPr>
    </w:p>
    <w:p w14:paraId="69F033D1"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 xml:space="preserve">V Praze dne                                          </w:t>
      </w:r>
      <w:r>
        <w:rPr>
          <w:rFonts w:ascii="Times New Roman" w:eastAsia="Times New Roman" w:hAnsi="Times New Roman" w:cs="Times New Roman"/>
          <w:szCs w:val="22"/>
        </w:rPr>
        <w:tab/>
      </w:r>
      <w:r>
        <w:rPr>
          <w:rFonts w:ascii="Times New Roman" w:eastAsia="Times New Roman" w:hAnsi="Times New Roman" w:cs="Times New Roman"/>
          <w:szCs w:val="22"/>
        </w:rPr>
        <w:tab/>
        <w:t xml:space="preserve">    </w:t>
      </w:r>
      <w:r>
        <w:rPr>
          <w:rFonts w:ascii="Times New Roman" w:eastAsia="Times New Roman" w:hAnsi="Times New Roman" w:cs="Times New Roman"/>
          <w:szCs w:val="22"/>
        </w:rPr>
        <w:tab/>
        <w:t>V Uherském Hradišti dne</w:t>
      </w:r>
      <w:r>
        <w:rPr>
          <w:rFonts w:ascii="Times New Roman" w:eastAsia="Times New Roman" w:hAnsi="Times New Roman" w:cs="Times New Roman"/>
          <w:szCs w:val="22"/>
        </w:rPr>
        <w:tab/>
      </w:r>
      <w:r>
        <w:rPr>
          <w:rFonts w:ascii="Times New Roman" w:eastAsia="Times New Roman" w:hAnsi="Times New Roman" w:cs="Times New Roman"/>
          <w:szCs w:val="22"/>
        </w:rPr>
        <w:tab/>
      </w:r>
    </w:p>
    <w:p w14:paraId="69F033D2" w14:textId="77777777" w:rsidR="00F434BF" w:rsidRDefault="00F434BF">
      <w:pPr>
        <w:pStyle w:val="Default"/>
        <w:rPr>
          <w:rFonts w:ascii="Times New Roman" w:eastAsia="Times New Roman" w:hAnsi="Times New Roman" w:cs="Times New Roman"/>
          <w:color w:val="auto"/>
          <w:sz w:val="22"/>
          <w:szCs w:val="22"/>
        </w:rPr>
      </w:pPr>
    </w:p>
    <w:p w14:paraId="69F033D3" w14:textId="77777777" w:rsidR="00F434BF" w:rsidRDefault="00F434BF">
      <w:pPr>
        <w:rPr>
          <w:rFonts w:ascii="Times New Roman" w:eastAsia="Times New Roman" w:hAnsi="Times New Roman" w:cs="Times New Roman"/>
          <w:szCs w:val="22"/>
        </w:rPr>
      </w:pPr>
    </w:p>
    <w:p w14:paraId="69F033D4" w14:textId="77777777" w:rsidR="00F434BF" w:rsidRDefault="0068152D">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Pronajímatel: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Nájemce:                            </w:t>
      </w:r>
    </w:p>
    <w:p w14:paraId="69F033D5" w14:textId="77777777" w:rsidR="00F434BF" w:rsidRDefault="00F434BF">
      <w:pPr>
        <w:pStyle w:val="Default"/>
        <w:rPr>
          <w:rFonts w:ascii="Times New Roman" w:eastAsia="Times New Roman" w:hAnsi="Times New Roman" w:cs="Times New Roman"/>
          <w:sz w:val="22"/>
          <w:szCs w:val="22"/>
        </w:rPr>
      </w:pPr>
    </w:p>
    <w:p w14:paraId="69F033D6" w14:textId="77777777" w:rsidR="00F434BF" w:rsidRDefault="00F434BF">
      <w:pPr>
        <w:pStyle w:val="Default"/>
        <w:rPr>
          <w:rFonts w:ascii="Times New Roman" w:eastAsia="Times New Roman" w:hAnsi="Times New Roman" w:cs="Times New Roman"/>
          <w:sz w:val="22"/>
          <w:szCs w:val="22"/>
        </w:rPr>
      </w:pPr>
    </w:p>
    <w:p w14:paraId="69F033D7" w14:textId="77777777" w:rsidR="00F434BF" w:rsidRDefault="00F434BF">
      <w:pPr>
        <w:pStyle w:val="Default"/>
        <w:rPr>
          <w:rFonts w:ascii="Times New Roman" w:eastAsia="Times New Roman" w:hAnsi="Times New Roman" w:cs="Times New Roman"/>
          <w:sz w:val="22"/>
          <w:szCs w:val="22"/>
        </w:rPr>
      </w:pPr>
    </w:p>
    <w:p w14:paraId="69F033D8" w14:textId="77777777" w:rsidR="00F434BF" w:rsidRDefault="00F434BF">
      <w:pPr>
        <w:pStyle w:val="Default"/>
        <w:rPr>
          <w:rFonts w:ascii="Times New Roman" w:eastAsia="Times New Roman" w:hAnsi="Times New Roman" w:cs="Times New Roman"/>
          <w:sz w:val="22"/>
          <w:szCs w:val="22"/>
        </w:rPr>
      </w:pPr>
    </w:p>
    <w:p w14:paraId="69F033D9" w14:textId="77777777" w:rsidR="00F434BF" w:rsidRDefault="00F434BF">
      <w:pPr>
        <w:pStyle w:val="Default"/>
        <w:rPr>
          <w:rFonts w:ascii="Times New Roman" w:eastAsia="Times New Roman" w:hAnsi="Times New Roman" w:cs="Times New Roman"/>
          <w:sz w:val="22"/>
          <w:szCs w:val="22"/>
        </w:rPr>
      </w:pPr>
    </w:p>
    <w:p w14:paraId="69F033DA" w14:textId="77777777" w:rsidR="00F434BF" w:rsidRDefault="00F434BF">
      <w:pPr>
        <w:pStyle w:val="Default"/>
        <w:rPr>
          <w:rFonts w:ascii="Times New Roman" w:eastAsia="Times New Roman" w:hAnsi="Times New Roman" w:cs="Times New Roman"/>
          <w:sz w:val="22"/>
          <w:szCs w:val="22"/>
        </w:rPr>
      </w:pPr>
    </w:p>
    <w:p w14:paraId="69F033DB" w14:textId="77777777" w:rsidR="00F434BF" w:rsidRDefault="0068152D">
      <w:pPr>
        <w:pStyle w:val="Default"/>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w:t>
      </w:r>
    </w:p>
    <w:p w14:paraId="69F033DC" w14:textId="77777777" w:rsidR="00F434BF" w:rsidRDefault="0068152D">
      <w:pPr>
        <w:pStyle w:val="Default"/>
        <w:rPr>
          <w:rFonts w:ascii="Times New Roman" w:eastAsia="Times New Roman" w:hAnsi="Times New Roman" w:cs="Times New Roman"/>
          <w:b/>
          <w:sz w:val="22"/>
          <w:szCs w:val="22"/>
        </w:rPr>
      </w:pPr>
      <w:r>
        <w:rPr>
          <w:rFonts w:ascii="Times New Roman" w:eastAsia="Times New Roman" w:hAnsi="Times New Roman" w:cs="Times New Roman"/>
          <w:b/>
          <w:sz w:val="22"/>
          <w:szCs w:val="22"/>
        </w:rPr>
        <w:t>Česká republika – Ministerstvo zemědělství</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Ludmila Hanáková</w:t>
      </w:r>
    </w:p>
    <w:p w14:paraId="69F033DD" w14:textId="77777777" w:rsidR="00F434BF" w:rsidRDefault="0068152D">
      <w:pPr>
        <w:rPr>
          <w:rFonts w:ascii="Times New Roman" w:eastAsia="Times New Roman" w:hAnsi="Times New Roman" w:cs="Times New Roman"/>
          <w:szCs w:val="22"/>
        </w:rPr>
      </w:pPr>
      <w:r>
        <w:rPr>
          <w:rFonts w:ascii="Times New Roman" w:eastAsia="Times New Roman" w:hAnsi="Times New Roman" w:cs="Times New Roman"/>
          <w:szCs w:val="22"/>
        </w:rPr>
        <w:t>Mgr. Pavel Brokeš</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r>
    </w:p>
    <w:p w14:paraId="69F033DE" w14:textId="77777777" w:rsidR="00F434BF" w:rsidRDefault="0068152D">
      <w:pPr>
        <w:pStyle w:val="Zkladntext"/>
      </w:pPr>
      <w:r>
        <w:rPr>
          <w:sz w:val="22"/>
          <w:szCs w:val="22"/>
        </w:rPr>
        <w:t>ředitel odboru vnitřní správy</w:t>
      </w:r>
      <w:r>
        <w:rPr>
          <w:sz w:val="22"/>
          <w:szCs w:val="22"/>
        </w:rPr>
        <w:tab/>
      </w:r>
      <w:r>
        <w:rPr>
          <w:sz w:val="22"/>
          <w:szCs w:val="22"/>
        </w:rPr>
        <w:tab/>
      </w:r>
      <w:r>
        <w:rPr>
          <w:sz w:val="22"/>
          <w:szCs w:val="22"/>
        </w:rPr>
        <w:tab/>
      </w:r>
      <w:r>
        <w:rPr>
          <w:sz w:val="22"/>
          <w:szCs w:val="22"/>
        </w:rPr>
        <w:tab/>
      </w:r>
    </w:p>
    <w:p w14:paraId="69F033DF" w14:textId="77777777" w:rsidR="00F434BF" w:rsidRDefault="00F434BF">
      <w:pPr>
        <w:rPr>
          <w:szCs w:val="22"/>
        </w:rPr>
      </w:pPr>
    </w:p>
    <w:sectPr w:rsidR="00F434BF">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05A82" w14:textId="77777777" w:rsidR="00AD0277" w:rsidRDefault="00AD0277">
      <w:r>
        <w:separator/>
      </w:r>
    </w:p>
  </w:endnote>
  <w:endnote w:type="continuationSeparator" w:id="0">
    <w:p w14:paraId="58D116AB" w14:textId="77777777" w:rsidR="00AD0277" w:rsidRDefault="00AD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033E7" w14:textId="77777777" w:rsidR="00F434BF" w:rsidRDefault="00AD0277">
    <w:pPr>
      <w:pStyle w:val="Zpat"/>
    </w:pPr>
    <w:r>
      <w:fldChar w:fldCharType="begin"/>
    </w:r>
    <w:r>
      <w:instrText xml:space="preserve"> DOCVARIABLE  dms_cj  \* MERGEFORMAT </w:instrText>
    </w:r>
    <w:r>
      <w:fldChar w:fldCharType="separate"/>
    </w:r>
    <w:r w:rsidR="00EA73CB" w:rsidRPr="00EA73CB">
      <w:rPr>
        <w:bCs/>
      </w:rPr>
      <w:t>4191/2019-MZE-11141</w:t>
    </w:r>
    <w:r>
      <w:rPr>
        <w:bCs/>
      </w:rPr>
      <w:fldChar w:fldCharType="end"/>
    </w:r>
    <w:r w:rsidR="0068152D">
      <w:tab/>
    </w:r>
    <w:r w:rsidR="0068152D">
      <w:fldChar w:fldCharType="begin"/>
    </w:r>
    <w:r w:rsidR="0068152D">
      <w:instrText>PAGE   \* MERGEFORMAT</w:instrText>
    </w:r>
    <w:r w:rsidR="0068152D">
      <w:fldChar w:fldCharType="separate"/>
    </w:r>
    <w:r w:rsidR="0064226B">
      <w:rPr>
        <w:noProof/>
      </w:rPr>
      <w:t>2</w:t>
    </w:r>
    <w:r w:rsidR="0068152D">
      <w:fldChar w:fldCharType="end"/>
    </w:r>
  </w:p>
  <w:p w14:paraId="69F033E8" w14:textId="77777777" w:rsidR="00F434BF" w:rsidRDefault="00F434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D7BA1" w14:textId="77777777" w:rsidR="00AD0277" w:rsidRDefault="00AD0277">
      <w:r>
        <w:separator/>
      </w:r>
    </w:p>
  </w:footnote>
  <w:footnote w:type="continuationSeparator" w:id="0">
    <w:p w14:paraId="1F7C6BF4" w14:textId="77777777" w:rsidR="00AD0277" w:rsidRDefault="00AD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033E5" w14:textId="5CB9FDB1" w:rsidR="00F434BF" w:rsidRDefault="00F434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033E6" w14:textId="66464877" w:rsidR="00F434BF" w:rsidRDefault="00F434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033E9" w14:textId="3FA29EFC" w:rsidR="00F434BF" w:rsidRDefault="00F434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26"/>
    <w:multiLevelType w:val="multilevel"/>
    <w:tmpl w:val="8D927C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6604AC9"/>
    <w:multiLevelType w:val="multilevel"/>
    <w:tmpl w:val="AD6C9D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BAD2147"/>
    <w:multiLevelType w:val="multilevel"/>
    <w:tmpl w:val="C650737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15BD2EA7"/>
    <w:multiLevelType w:val="multilevel"/>
    <w:tmpl w:val="DC880A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161B2EB0"/>
    <w:multiLevelType w:val="multilevel"/>
    <w:tmpl w:val="8B4668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21EF0F83"/>
    <w:multiLevelType w:val="multilevel"/>
    <w:tmpl w:val="85B61E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23745618"/>
    <w:multiLevelType w:val="multilevel"/>
    <w:tmpl w:val="487C1D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23FB09FB"/>
    <w:multiLevelType w:val="multilevel"/>
    <w:tmpl w:val="10469E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25197144"/>
    <w:multiLevelType w:val="multilevel"/>
    <w:tmpl w:val="04CC71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273B3783"/>
    <w:multiLevelType w:val="multilevel"/>
    <w:tmpl w:val="DA22EC06"/>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28DD6639"/>
    <w:multiLevelType w:val="multilevel"/>
    <w:tmpl w:val="AAB0BA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31165FAA"/>
    <w:multiLevelType w:val="multilevel"/>
    <w:tmpl w:val="9CE6A3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34404B97"/>
    <w:multiLevelType w:val="multilevel"/>
    <w:tmpl w:val="49967E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3EE23026"/>
    <w:multiLevelType w:val="multilevel"/>
    <w:tmpl w:val="AA783F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499C27AD"/>
    <w:multiLevelType w:val="multilevel"/>
    <w:tmpl w:val="87FE9210"/>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4EFC5FF1"/>
    <w:multiLevelType w:val="multilevel"/>
    <w:tmpl w:val="D0387E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50D705C1"/>
    <w:multiLevelType w:val="multilevel"/>
    <w:tmpl w:val="DA466464"/>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55A971EC"/>
    <w:multiLevelType w:val="multilevel"/>
    <w:tmpl w:val="76923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521EC1"/>
    <w:multiLevelType w:val="multilevel"/>
    <w:tmpl w:val="2A0686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6334039F"/>
    <w:multiLevelType w:val="multilevel"/>
    <w:tmpl w:val="4D2CFD5E"/>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nsid w:val="6EF16265"/>
    <w:multiLevelType w:val="multilevel"/>
    <w:tmpl w:val="0A220B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6EF21A54"/>
    <w:multiLevelType w:val="multilevel"/>
    <w:tmpl w:val="91E45F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75283E9C"/>
    <w:multiLevelType w:val="multilevel"/>
    <w:tmpl w:val="6F125F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75FE5AC1"/>
    <w:multiLevelType w:val="multilevel"/>
    <w:tmpl w:val="F38280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7D8F28FB"/>
    <w:multiLevelType w:val="multilevel"/>
    <w:tmpl w:val="E1FC19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7E846C38"/>
    <w:multiLevelType w:val="multilevel"/>
    <w:tmpl w:val="BF8263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3"/>
  </w:num>
  <w:num w:numId="2">
    <w:abstractNumId w:val="15"/>
  </w:num>
  <w:num w:numId="3">
    <w:abstractNumId w:val="14"/>
  </w:num>
  <w:num w:numId="4">
    <w:abstractNumId w:val="0"/>
  </w:num>
  <w:num w:numId="5">
    <w:abstractNumId w:val="25"/>
  </w:num>
  <w:num w:numId="6">
    <w:abstractNumId w:val="11"/>
  </w:num>
  <w:num w:numId="7">
    <w:abstractNumId w:val="9"/>
  </w:num>
  <w:num w:numId="8">
    <w:abstractNumId w:val="12"/>
  </w:num>
  <w:num w:numId="9">
    <w:abstractNumId w:val="20"/>
  </w:num>
  <w:num w:numId="10">
    <w:abstractNumId w:val="1"/>
  </w:num>
  <w:num w:numId="11">
    <w:abstractNumId w:val="22"/>
  </w:num>
  <w:num w:numId="12">
    <w:abstractNumId w:val="17"/>
  </w:num>
  <w:num w:numId="13">
    <w:abstractNumId w:val="10"/>
  </w:num>
  <w:num w:numId="14">
    <w:abstractNumId w:val="24"/>
  </w:num>
  <w:num w:numId="15">
    <w:abstractNumId w:val="5"/>
  </w:num>
  <w:num w:numId="16">
    <w:abstractNumId w:val="3"/>
  </w:num>
  <w:num w:numId="17">
    <w:abstractNumId w:val="8"/>
  </w:num>
  <w:num w:numId="18">
    <w:abstractNumId w:val="7"/>
  </w:num>
  <w:num w:numId="19">
    <w:abstractNumId w:val="4"/>
  </w:num>
  <w:num w:numId="20">
    <w:abstractNumId w:val="16"/>
  </w:num>
  <w:num w:numId="21">
    <w:abstractNumId w:val="21"/>
  </w:num>
  <w:num w:numId="22">
    <w:abstractNumId w:val="2"/>
  </w:num>
  <w:num w:numId="23">
    <w:abstractNumId w:val="19"/>
  </w:num>
  <w:num w:numId="24">
    <w:abstractNumId w:val="18"/>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6"/>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073784484191/2019-MZE-11141"/>
    <w:docVar w:name="dms_cj" w:val="4191/2019-MZE-11141"/>
    <w:docVar w:name="dms_datum" w:val="7. 2. 2019"/>
    <w:docVar w:name="dms_datum_textem" w:val="7. února 2019"/>
    <w:docVar w:name="dms_datum_vzniku" w:val="22. 1. 2019 14:12:03"/>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253/2019-11141"/>
    <w:docVar w:name="dms_spravce_jmeno" w:val="Bc. Šárka Jelínková"/>
    <w:docVar w:name="dms_spravce_mail" w:val="Sarka.Jelinkova@mze.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č. 65-2019-11141 - Ludmila Hanáková, Protzkarova 1180, Uherské Hradiště"/>
    <w:docVar w:name="dms_VNVSpravce" w:val="%%%nevyplněno%%%"/>
    <w:docVar w:name="dms_zpracoval_jmeno" w:val="Bc. Šárka Jelínková"/>
    <w:docVar w:name="dms_zpracoval_mail" w:val="Sarka.Jelinkova@mze.cz"/>
    <w:docVar w:name="dms_zpracoval_telefon" w:val="%%%nevyplněno%%%"/>
  </w:docVars>
  <w:rsids>
    <w:rsidRoot w:val="00F434BF"/>
    <w:rsid w:val="002747E6"/>
    <w:rsid w:val="0042052A"/>
    <w:rsid w:val="0064226B"/>
    <w:rsid w:val="0068152D"/>
    <w:rsid w:val="009947CA"/>
    <w:rsid w:val="00AD0277"/>
    <w:rsid w:val="00EA73CB"/>
    <w:rsid w:val="00F434BF"/>
    <w:rsid w:val="00F65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1,3,4"/>
      <o:rules v:ext="edit">
        <o:r id="V:Rule1" type="connector" idref="#_x0000_s4714"/>
      </o:rules>
    </o:shapelayout>
  </w:shapeDefaults>
  <w:decimalSymbol w:val=","/>
  <w:listSeparator w:val=";"/>
  <w14:docId w14:val="69F0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2"/>
      <w:szCs w:val="24"/>
      <w:lang w:eastAsia="en-US"/>
    </w:rPr>
  </w:style>
  <w:style w:type="character" w:customStyle="1" w:styleId="Nadpis3Char">
    <w:name w:val="Nadpis 3 Char"/>
    <w:basedOn w:val="Standardnpsmoodstavce"/>
    <w:rPr>
      <w:rFonts w:ascii="Arial" w:eastAsia="Arial" w:hAnsi="Arial" w:cs="Arial"/>
      <w:sz w:val="22"/>
      <w:szCs w:val="24"/>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2"/>
      <w:szCs w:val="24"/>
      <w:lang w:eastAsia="en-US"/>
    </w:rPr>
  </w:style>
  <w:style w:type="character" w:customStyle="1" w:styleId="Nadpis3Char">
    <w:name w:val="Nadpis 3 Char"/>
    <w:basedOn w:val="Standardnpsmoodstavce"/>
    <w:rPr>
      <w:rFonts w:ascii="Arial" w:eastAsia="Arial" w:hAnsi="Arial" w:cs="Arial"/>
      <w:sz w:val="22"/>
      <w:szCs w:val="24"/>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3048</Words>
  <Characters>17986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2019-02-07T11:58:00Z</cp:lastPrinted>
  <dcterms:created xsi:type="dcterms:W3CDTF">2019-03-01T19:35:00Z</dcterms:created>
  <dcterms:modified xsi:type="dcterms:W3CDTF">2019-03-01T19:35:00Z</dcterms:modified>
</cp:coreProperties>
</file>