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1" w:rsidRDefault="003A47D1" w:rsidP="003A47D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</w:p>
    <w:p w:rsidR="003A47D1" w:rsidRDefault="003A47D1" w:rsidP="003A47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CENOVÁ NABÍDKA</w:t>
      </w:r>
    </w:p>
    <w:p w:rsidR="003A47D1" w:rsidRDefault="003A47D1" w:rsidP="003A47D1">
      <w:pPr>
        <w:jc w:val="center"/>
        <w:rPr>
          <w:rFonts w:ascii="Arial" w:hAnsi="Arial" w:cs="Arial"/>
          <w:b/>
          <w:sz w:val="28"/>
          <w:szCs w:val="28"/>
        </w:rPr>
      </w:pPr>
    </w:p>
    <w:p w:rsidR="003A47D1" w:rsidRDefault="003A47D1" w:rsidP="003A47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„Úklidové služby Lehárova“</w:t>
      </w:r>
    </w:p>
    <w:p w:rsidR="003A47D1" w:rsidRDefault="003A47D1" w:rsidP="003A47D1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>: 134033/16-7320-50280-050058</w:t>
      </w:r>
    </w:p>
    <w:p w:rsidR="003A47D1" w:rsidRDefault="003A47D1" w:rsidP="003A47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A47D1" w:rsidRDefault="003A47D1" w:rsidP="003A47D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2752"/>
        <w:gridCol w:w="2752"/>
        <w:gridCol w:w="2752"/>
      </w:tblGrid>
      <w:tr w:rsidR="003A47D1" w:rsidTr="003A47D1">
        <w:trPr>
          <w:trHeight w:val="300"/>
        </w:trPr>
        <w:tc>
          <w:tcPr>
            <w:tcW w:w="91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47D1" w:rsidRDefault="003A47D1" w:rsidP="003A47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RANGE!A2:D1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Cenová nabídka</w:t>
            </w:r>
            <w:bookmarkEnd w:id="0"/>
          </w:p>
        </w:tc>
      </w:tr>
      <w:tr w:rsidR="003A47D1" w:rsidTr="003A47D1">
        <w:trPr>
          <w:trHeight w:val="315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47D1" w:rsidRDefault="003A47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47D1" w:rsidTr="003A47D1">
        <w:trPr>
          <w:trHeight w:val="31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Popis ceny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Cena bez DPH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Cena s DPH</w:t>
            </w:r>
          </w:p>
        </w:tc>
      </w:tr>
      <w:tr w:rsidR="003A47D1" w:rsidTr="003A47D1">
        <w:trPr>
          <w:trHeight w:val="8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  <w:t>Cena za jeden m2/měsíc podlahové plochy objektu dle přílohy č. 1 Smlouvy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15,43</w:t>
            </w:r>
          </w:p>
        </w:tc>
      </w:tr>
      <w:tr w:rsidR="003A47D1" w:rsidTr="003A47D1">
        <w:trPr>
          <w:trHeight w:val="30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Cena za 2.668,82 m2/měsíc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podlahové plochy objektu dle přílohy č. 1 Smlouvy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34 027,46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41 173,22</w:t>
            </w:r>
          </w:p>
        </w:tc>
      </w:tr>
      <w:tr w:rsidR="003A47D1" w:rsidTr="003A47D1">
        <w:trPr>
          <w:trHeight w:val="58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Cena celkem za 2.668,82</w:t>
            </w:r>
          </w:p>
          <w:p w:rsidR="003A47D1" w:rsidRDefault="003A47D1">
            <w:pPr>
              <w:spacing w:line="276" w:lineRule="auto"/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m2/rok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408 329,46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494 078,65</w:t>
            </w:r>
          </w:p>
        </w:tc>
      </w:tr>
      <w:tr w:rsidR="003A47D1" w:rsidTr="003A47D1">
        <w:trPr>
          <w:trHeight w:val="58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  <w:t>Cena hygienického servisu za jeden měsíc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4 254,00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5 147,34</w:t>
            </w:r>
          </w:p>
        </w:tc>
      </w:tr>
      <w:tr w:rsidR="003A47D1" w:rsidTr="003A47D1">
        <w:trPr>
          <w:trHeight w:val="600"/>
        </w:trPr>
        <w:tc>
          <w:tcPr>
            <w:tcW w:w="8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Cena hygienického servisu za jeden rok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  <w:t>51 048,00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61 768,08</w:t>
            </w:r>
          </w:p>
        </w:tc>
      </w:tr>
      <w:tr w:rsidR="003A47D1" w:rsidTr="003A47D1">
        <w:trPr>
          <w:trHeight w:val="885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963634"/>
                <w:sz w:val="22"/>
                <w:szCs w:val="22"/>
                <w:lang w:eastAsia="en-US"/>
              </w:rPr>
              <w:t>Cena celkem za 2.668,82 m2/měsíc - součet položek 2 a 4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38 281,46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46 320,56</w:t>
            </w:r>
          </w:p>
        </w:tc>
      </w:tr>
      <w:tr w:rsidR="003A47D1" w:rsidTr="003A47D1">
        <w:trPr>
          <w:trHeight w:val="118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A47D1" w:rsidRDefault="003A47D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Cena celkem za 2.668,82 m2/rok - součet položek 3 a 5 -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hodnocená nabídková cena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459 377,46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555 846,73</w:t>
            </w:r>
          </w:p>
        </w:tc>
      </w:tr>
    </w:tbl>
    <w:p w:rsidR="003A47D1" w:rsidRDefault="003A47D1" w:rsidP="003A47D1">
      <w:pPr>
        <w:jc w:val="both"/>
        <w:rPr>
          <w:rFonts w:ascii="Arial" w:hAnsi="Arial" w:cs="Arial"/>
          <w:bCs/>
          <w:sz w:val="22"/>
          <w:szCs w:val="22"/>
        </w:rPr>
      </w:pPr>
    </w:p>
    <w:p w:rsidR="003A47D1" w:rsidRDefault="003A47D1" w:rsidP="003A47D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A47D1" w:rsidTr="003A47D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Tento cenový návrh není předmětem hodnocení nabídky uchazeče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1" w:rsidRDefault="003A47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Cena s DPH</w:t>
            </w:r>
          </w:p>
        </w:tc>
      </w:tr>
      <w:tr w:rsidR="003A47D1" w:rsidTr="003A47D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1" w:rsidRDefault="003A47D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Cena za jednu hodinu práce jednoho zaměstnance při zajištění mimořádného úklidu v případě vzniku situace uvedené v čl. VI. odst. 2 Smlouvy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1" w:rsidRDefault="003A47D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                   120,-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1" w:rsidRDefault="003A47D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              145,20</w:t>
            </w:r>
          </w:p>
        </w:tc>
      </w:tr>
    </w:tbl>
    <w:p w:rsidR="003A47D1" w:rsidRDefault="003A47D1" w:rsidP="003A47D1">
      <w:pPr>
        <w:jc w:val="both"/>
        <w:rPr>
          <w:rFonts w:ascii="Arial" w:hAnsi="Arial" w:cs="Arial"/>
          <w:bCs/>
          <w:sz w:val="22"/>
          <w:szCs w:val="22"/>
        </w:rPr>
      </w:pPr>
    </w:p>
    <w:p w:rsidR="003A47D1" w:rsidRDefault="003A47D1" w:rsidP="003A47D1">
      <w:pPr>
        <w:jc w:val="both"/>
        <w:rPr>
          <w:rFonts w:ascii="Arial" w:hAnsi="Arial" w:cs="Arial"/>
          <w:bCs/>
          <w:sz w:val="22"/>
          <w:szCs w:val="22"/>
        </w:rPr>
      </w:pPr>
    </w:p>
    <w:p w:rsidR="003A47D1" w:rsidRDefault="003A47D1" w:rsidP="003A47D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Praze dne 25. 10. 2016</w:t>
      </w:r>
    </w:p>
    <w:p w:rsidR="003A47D1" w:rsidRDefault="003A47D1" w:rsidP="003A47D1">
      <w:pPr>
        <w:jc w:val="both"/>
        <w:rPr>
          <w:rFonts w:ascii="Arial" w:hAnsi="Arial" w:cs="Arial"/>
          <w:bCs/>
          <w:sz w:val="22"/>
          <w:szCs w:val="22"/>
        </w:rPr>
      </w:pPr>
    </w:p>
    <w:p w:rsidR="003A47D1" w:rsidRDefault="003A47D1" w:rsidP="003A47D1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:rsidR="003A47D1" w:rsidRDefault="003A47D1" w:rsidP="003A47D1">
      <w:pPr>
        <w:jc w:val="right"/>
        <w:rPr>
          <w:rFonts w:ascii="Arial" w:hAnsi="Arial" w:cs="Arial"/>
          <w:bCs/>
          <w:sz w:val="22"/>
          <w:szCs w:val="22"/>
        </w:rPr>
      </w:pPr>
    </w:p>
    <w:p w:rsidR="006024CF" w:rsidRDefault="003A47D1" w:rsidP="003A47D1">
      <w:pPr>
        <w:jc w:val="center"/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podpis oprávněné osoby</w:t>
      </w:r>
      <w:bookmarkStart w:id="1" w:name="_GoBack"/>
      <w:bookmarkEnd w:id="1"/>
    </w:p>
    <w:sectPr w:rsidR="0060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D1"/>
    <w:rsid w:val="003A47D1"/>
    <w:rsid w:val="006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Pěkná Miroslava (GFŘ)</dc:creator>
  <cp:lastModifiedBy>Pěkná Miroslava (GFŘ)</cp:lastModifiedBy>
  <cp:revision>1</cp:revision>
  <dcterms:created xsi:type="dcterms:W3CDTF">2016-11-24T13:25:00Z</dcterms:created>
  <dcterms:modified xsi:type="dcterms:W3CDTF">2016-11-24T13:29:00Z</dcterms:modified>
</cp:coreProperties>
</file>