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46B02" w14:textId="77777777" w:rsidR="00805983" w:rsidRPr="002067B4" w:rsidRDefault="00805983" w:rsidP="00805983">
      <w:pPr>
        <w:widowControl w:val="0"/>
        <w:spacing w:after="0" w:line="240" w:lineRule="auto"/>
        <w:jc w:val="center"/>
        <w:outlineLvl w:val="0"/>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Dodatek č. 4 ke smlouvě 32/2018/OVV</w:t>
      </w:r>
    </w:p>
    <w:p w14:paraId="7919E259" w14:textId="77777777" w:rsidR="00805983" w:rsidRPr="002067B4" w:rsidRDefault="00805983" w:rsidP="00805983">
      <w:pPr>
        <w:widowControl w:val="0"/>
        <w:spacing w:after="0" w:line="240" w:lineRule="auto"/>
        <w:jc w:val="center"/>
        <w:rPr>
          <w:rFonts w:ascii="Times New Roman" w:eastAsia="Times New Roman" w:hAnsi="Times New Roman" w:cs="Times New Roman"/>
          <w:sz w:val="24"/>
          <w:szCs w:val="24"/>
          <w:lang w:eastAsia="cs-CZ"/>
        </w:rPr>
      </w:pPr>
    </w:p>
    <w:p w14:paraId="710D5A21" w14:textId="77777777" w:rsidR="00805983" w:rsidRPr="002067B4" w:rsidRDefault="00805983" w:rsidP="00805983">
      <w:pPr>
        <w:spacing w:after="0" w:line="240" w:lineRule="auto"/>
        <w:jc w:val="both"/>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o poskytnutí účelové podpory výzkumu a vývoje na řešení programového projektu uzavřený podle § 9 zákona č. 130/2002 Sb., o podpoře výzkumu, experimentálního vývoje a inovací z veřejných prostředků a o změně některých souvisejících zákonů (zákon o podpoře výzkumu a vývoje, experimentálního vývoje a inovací)</w:t>
      </w:r>
    </w:p>
    <w:p w14:paraId="2847901D" w14:textId="77777777" w:rsidR="00805983" w:rsidRPr="002067B4" w:rsidRDefault="00805983" w:rsidP="00805983">
      <w:pPr>
        <w:spacing w:after="0" w:line="240" w:lineRule="auto"/>
        <w:jc w:val="both"/>
        <w:rPr>
          <w:rFonts w:ascii="Times New Roman" w:eastAsia="Times New Roman" w:hAnsi="Times New Roman" w:cs="Times New Roman"/>
          <w:b/>
          <w:sz w:val="24"/>
          <w:szCs w:val="24"/>
          <w:lang w:eastAsia="cs-CZ"/>
        </w:rPr>
      </w:pPr>
    </w:p>
    <w:p w14:paraId="5C706035" w14:textId="77777777" w:rsidR="00805983" w:rsidRPr="002067B4" w:rsidRDefault="00805983" w:rsidP="00805983">
      <w:pPr>
        <w:keepNext/>
        <w:widowControl w:val="0"/>
        <w:spacing w:after="0" w:line="240" w:lineRule="auto"/>
        <w:outlineLvl w:val="1"/>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 xml:space="preserve">Smluvní strany: </w:t>
      </w:r>
    </w:p>
    <w:p w14:paraId="5E27A985"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1.</w:t>
      </w:r>
      <w:r w:rsidRPr="002067B4">
        <w:rPr>
          <w:rFonts w:ascii="Times New Roman" w:eastAsia="Times New Roman" w:hAnsi="Times New Roman" w:cs="Times New Roman"/>
          <w:sz w:val="24"/>
          <w:szCs w:val="24"/>
          <w:lang w:eastAsia="cs-CZ"/>
        </w:rPr>
        <w:tab/>
        <w:t xml:space="preserve">Poskytovatel: </w:t>
      </w:r>
      <w:r w:rsidRPr="002067B4">
        <w:rPr>
          <w:rFonts w:ascii="Times New Roman" w:eastAsia="Times New Roman" w:hAnsi="Times New Roman" w:cs="Times New Roman"/>
          <w:b/>
          <w:sz w:val="24"/>
          <w:szCs w:val="24"/>
          <w:lang w:eastAsia="cs-CZ"/>
        </w:rPr>
        <w:t>Česká republika - Ministerstvo kultury</w:t>
      </w:r>
      <w:r w:rsidRPr="002067B4">
        <w:rPr>
          <w:rFonts w:ascii="Times New Roman" w:eastAsia="Times New Roman" w:hAnsi="Times New Roman" w:cs="Times New Roman"/>
          <w:sz w:val="24"/>
          <w:szCs w:val="24"/>
          <w:lang w:eastAsia="cs-CZ"/>
        </w:rPr>
        <w:t xml:space="preserve"> - organizační složka státu</w:t>
      </w:r>
    </w:p>
    <w:p w14:paraId="329F2C1C" w14:textId="77777777" w:rsidR="00805983" w:rsidRPr="002067B4" w:rsidRDefault="00805983" w:rsidP="00805983">
      <w:pPr>
        <w:widowControl w:val="0"/>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Adresa: Maltézské nám. 1, 118 11 Praha 1</w:t>
      </w:r>
    </w:p>
    <w:p w14:paraId="1F6BEB04" w14:textId="77777777" w:rsidR="00805983" w:rsidRPr="002067B4" w:rsidRDefault="00805983" w:rsidP="00805983">
      <w:pPr>
        <w:widowControl w:val="0"/>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IČ: 00023671</w:t>
      </w:r>
    </w:p>
    <w:p w14:paraId="0A23BED0" w14:textId="77777777" w:rsidR="00805983" w:rsidRPr="002067B4" w:rsidRDefault="00805983" w:rsidP="00805983">
      <w:pPr>
        <w:widowControl w:val="0"/>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Zastoupený: doc. Mgr. Antonínem Staňkem, Ph.D., ministrem kultury</w:t>
      </w:r>
    </w:p>
    <w:p w14:paraId="185BFA8C" w14:textId="77777777" w:rsidR="00805983" w:rsidRPr="002067B4" w:rsidRDefault="00805983" w:rsidP="00805983">
      <w:pPr>
        <w:widowControl w:val="0"/>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(dále jen „poskytovatel“)</w:t>
      </w:r>
    </w:p>
    <w:p w14:paraId="1BA77D31" w14:textId="77777777" w:rsidR="00805983" w:rsidRPr="002067B4" w:rsidRDefault="00805983" w:rsidP="00805983">
      <w:pPr>
        <w:widowControl w:val="0"/>
        <w:spacing w:after="0" w:line="240" w:lineRule="auto"/>
        <w:jc w:val="both"/>
        <w:rPr>
          <w:rFonts w:ascii="Times New Roman" w:eastAsia="Times New Roman" w:hAnsi="Times New Roman" w:cs="Times New Roman"/>
          <w:sz w:val="24"/>
          <w:szCs w:val="24"/>
          <w:lang w:eastAsia="cs-CZ"/>
        </w:rPr>
      </w:pPr>
    </w:p>
    <w:p w14:paraId="037A7A5A"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b/>
          <w:sz w:val="24"/>
          <w:szCs w:val="24"/>
          <w:highlight w:val="yellow"/>
          <w:lang w:eastAsia="cs-CZ"/>
        </w:rPr>
      </w:pPr>
      <w:r w:rsidRPr="002067B4">
        <w:rPr>
          <w:rFonts w:ascii="Times New Roman" w:eastAsia="Times New Roman" w:hAnsi="Times New Roman" w:cs="Times New Roman"/>
          <w:sz w:val="24"/>
          <w:szCs w:val="24"/>
          <w:lang w:eastAsia="cs-CZ"/>
        </w:rPr>
        <w:t>2.</w:t>
      </w:r>
      <w:r w:rsidRPr="002067B4">
        <w:rPr>
          <w:rFonts w:ascii="Times New Roman" w:eastAsia="Times New Roman" w:hAnsi="Times New Roman" w:cs="Times New Roman"/>
          <w:sz w:val="24"/>
          <w:szCs w:val="24"/>
          <w:lang w:eastAsia="cs-CZ"/>
        </w:rPr>
        <w:tab/>
        <w:t xml:space="preserve">Příjemce: </w:t>
      </w:r>
      <w:r w:rsidRPr="002067B4">
        <w:rPr>
          <w:rFonts w:ascii="Times New Roman" w:eastAsia="Times New Roman" w:hAnsi="Times New Roman" w:cs="Times New Roman"/>
          <w:b/>
          <w:color w:val="000000"/>
          <w:sz w:val="24"/>
          <w:szCs w:val="24"/>
          <w:lang w:eastAsia="cs-CZ"/>
        </w:rPr>
        <w:t>Národní muzeum</w:t>
      </w:r>
    </w:p>
    <w:p w14:paraId="0CB46EFE" w14:textId="77777777" w:rsidR="00805983" w:rsidRPr="002067B4" w:rsidRDefault="00805983" w:rsidP="00805983">
      <w:pPr>
        <w:tabs>
          <w:tab w:val="left" w:pos="1800"/>
        </w:tabs>
        <w:spacing w:after="0" w:line="240" w:lineRule="auto"/>
        <w:ind w:left="2160" w:hanging="1800"/>
        <w:jc w:val="both"/>
        <w:rPr>
          <w:rFonts w:ascii="Times New Roman" w:eastAsia="Times New Roman" w:hAnsi="Times New Roman" w:cs="Times New Roman"/>
          <w:sz w:val="24"/>
          <w:szCs w:val="24"/>
          <w:highlight w:val="yellow"/>
          <w:lang w:eastAsia="cs-CZ"/>
        </w:rPr>
      </w:pPr>
      <w:r w:rsidRPr="002067B4">
        <w:rPr>
          <w:rFonts w:ascii="Times New Roman" w:eastAsia="Times New Roman" w:hAnsi="Times New Roman" w:cs="Times New Roman"/>
          <w:sz w:val="24"/>
          <w:szCs w:val="24"/>
          <w:lang w:eastAsia="cs-CZ"/>
        </w:rPr>
        <w:t>Právní forma:</w:t>
      </w:r>
      <w:r w:rsidRPr="002067B4">
        <w:rPr>
          <w:rFonts w:ascii="Times New Roman" w:eastAsia="Times New Roman" w:hAnsi="Times New Roman" w:cs="Times New Roman"/>
          <w:sz w:val="24"/>
          <w:szCs w:val="24"/>
          <w:lang w:eastAsia="cs-CZ"/>
        </w:rPr>
        <w:tab/>
        <w:t>státní příspěvková organizace</w:t>
      </w:r>
    </w:p>
    <w:p w14:paraId="0112C4C5"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Adresa: Václavské nám. 68, 115 79 Praha 1</w:t>
      </w:r>
    </w:p>
    <w:p w14:paraId="48135969"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IČ: 00023272</w:t>
      </w:r>
    </w:p>
    <w:p w14:paraId="2959F28E"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Zastoupený: PhDr. Michalem Lukešem, Ph.D., generálním ředitelem</w:t>
      </w:r>
    </w:p>
    <w:p w14:paraId="7ABAF59E"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(dále jen „příjemce-koordinátor“)</w:t>
      </w:r>
    </w:p>
    <w:p w14:paraId="716DABE7"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sz w:val="24"/>
          <w:szCs w:val="24"/>
          <w:lang w:eastAsia="cs-CZ"/>
        </w:rPr>
      </w:pPr>
    </w:p>
    <w:p w14:paraId="1768A05A"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b/>
          <w:sz w:val="24"/>
          <w:szCs w:val="24"/>
          <w:highlight w:val="yellow"/>
          <w:lang w:eastAsia="cs-CZ"/>
        </w:rPr>
      </w:pPr>
      <w:r w:rsidRPr="002067B4">
        <w:rPr>
          <w:rFonts w:ascii="Times New Roman" w:eastAsia="Times New Roman" w:hAnsi="Times New Roman" w:cs="Times New Roman"/>
          <w:sz w:val="24"/>
          <w:szCs w:val="24"/>
          <w:lang w:eastAsia="cs-CZ"/>
        </w:rPr>
        <w:t>3.</w:t>
      </w:r>
      <w:r w:rsidRPr="002067B4">
        <w:rPr>
          <w:rFonts w:ascii="Times New Roman" w:eastAsia="Times New Roman" w:hAnsi="Times New Roman" w:cs="Times New Roman"/>
          <w:sz w:val="24"/>
          <w:szCs w:val="24"/>
          <w:lang w:eastAsia="cs-CZ"/>
        </w:rPr>
        <w:tab/>
        <w:t xml:space="preserve">Příjemce: </w:t>
      </w:r>
      <w:r w:rsidRPr="002067B4">
        <w:rPr>
          <w:rFonts w:ascii="Times New Roman" w:eastAsia="Times New Roman" w:hAnsi="Times New Roman" w:cs="Times New Roman"/>
          <w:b/>
          <w:sz w:val="24"/>
          <w:szCs w:val="24"/>
          <w:lang w:eastAsia="cs-CZ"/>
        </w:rPr>
        <w:t>Národní knihovna České republiky</w:t>
      </w:r>
      <w:r w:rsidRPr="002067B4">
        <w:rPr>
          <w:rFonts w:ascii="Times New Roman" w:eastAsia="Times New Roman" w:hAnsi="Times New Roman" w:cs="Times New Roman"/>
          <w:sz w:val="24"/>
          <w:szCs w:val="24"/>
          <w:highlight w:val="yellow"/>
          <w:lang w:eastAsia="cs-CZ"/>
        </w:rPr>
        <w:t xml:space="preserve"> </w:t>
      </w:r>
    </w:p>
    <w:p w14:paraId="23DC51AC" w14:textId="77777777" w:rsidR="00805983" w:rsidRPr="002067B4" w:rsidRDefault="00805983" w:rsidP="00805983">
      <w:pPr>
        <w:tabs>
          <w:tab w:val="left" w:pos="1800"/>
        </w:tabs>
        <w:spacing w:after="0" w:line="240" w:lineRule="auto"/>
        <w:ind w:left="2160" w:hanging="1800"/>
        <w:jc w:val="both"/>
        <w:rPr>
          <w:rFonts w:ascii="Times New Roman" w:eastAsia="Times New Roman" w:hAnsi="Times New Roman" w:cs="Times New Roman"/>
          <w:sz w:val="24"/>
          <w:szCs w:val="24"/>
          <w:highlight w:val="yellow"/>
          <w:lang w:eastAsia="cs-CZ"/>
        </w:rPr>
      </w:pPr>
      <w:r w:rsidRPr="002067B4">
        <w:rPr>
          <w:rFonts w:ascii="Times New Roman" w:eastAsia="Times New Roman" w:hAnsi="Times New Roman" w:cs="Times New Roman"/>
          <w:sz w:val="24"/>
          <w:szCs w:val="24"/>
          <w:lang w:eastAsia="cs-CZ"/>
        </w:rPr>
        <w:t>Právní forma:</w:t>
      </w:r>
      <w:r w:rsidRPr="002067B4">
        <w:rPr>
          <w:rFonts w:ascii="Times New Roman" w:eastAsia="Times New Roman" w:hAnsi="Times New Roman" w:cs="Times New Roman"/>
          <w:sz w:val="24"/>
          <w:szCs w:val="24"/>
          <w:lang w:eastAsia="cs-CZ"/>
        </w:rPr>
        <w:tab/>
        <w:t>státní příspěvková organizace</w:t>
      </w:r>
      <w:r w:rsidRPr="002067B4">
        <w:rPr>
          <w:rFonts w:ascii="Times New Roman" w:eastAsia="Times New Roman" w:hAnsi="Times New Roman" w:cs="Times New Roman"/>
          <w:i/>
          <w:sz w:val="24"/>
          <w:szCs w:val="24"/>
          <w:lang w:eastAsia="cs-CZ"/>
        </w:rPr>
        <w:t xml:space="preserve"> </w:t>
      </w:r>
    </w:p>
    <w:p w14:paraId="5635F712"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Adresa: Klementinum 190, 110 00 Praha 1</w:t>
      </w:r>
    </w:p>
    <w:p w14:paraId="6F54413B"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IČ: 00023221</w:t>
      </w:r>
    </w:p>
    <w:p w14:paraId="0E577085"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Zastoupený: PhDr. Martinem Kocandou, generálním ředitelem</w:t>
      </w:r>
    </w:p>
    <w:p w14:paraId="4B844A00"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(dále jen „příjemce“)</w:t>
      </w:r>
    </w:p>
    <w:p w14:paraId="2D17B7DF"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sz w:val="24"/>
          <w:szCs w:val="24"/>
          <w:lang w:eastAsia="cs-CZ"/>
        </w:rPr>
      </w:pPr>
    </w:p>
    <w:p w14:paraId="01F59FA3"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b/>
          <w:sz w:val="24"/>
          <w:szCs w:val="24"/>
          <w:highlight w:val="yellow"/>
          <w:lang w:eastAsia="cs-CZ"/>
        </w:rPr>
      </w:pPr>
      <w:r w:rsidRPr="002067B4">
        <w:rPr>
          <w:rFonts w:ascii="Times New Roman" w:eastAsia="Times New Roman" w:hAnsi="Times New Roman" w:cs="Times New Roman"/>
          <w:sz w:val="24"/>
          <w:szCs w:val="24"/>
          <w:lang w:eastAsia="cs-CZ"/>
        </w:rPr>
        <w:t>4.</w:t>
      </w:r>
      <w:r w:rsidRPr="002067B4">
        <w:rPr>
          <w:rFonts w:ascii="Times New Roman" w:eastAsia="Times New Roman" w:hAnsi="Times New Roman" w:cs="Times New Roman"/>
          <w:sz w:val="24"/>
          <w:szCs w:val="24"/>
          <w:lang w:eastAsia="cs-CZ"/>
        </w:rPr>
        <w:tab/>
        <w:t xml:space="preserve">Příjemce: </w:t>
      </w:r>
      <w:r w:rsidRPr="002067B4">
        <w:rPr>
          <w:rFonts w:ascii="Times New Roman" w:eastAsia="Times New Roman" w:hAnsi="Times New Roman" w:cs="Times New Roman"/>
          <w:b/>
          <w:sz w:val="24"/>
          <w:szCs w:val="24"/>
          <w:lang w:eastAsia="cs-CZ"/>
        </w:rPr>
        <w:t xml:space="preserve">Knihovna AV ČR, v. v. i. </w:t>
      </w:r>
    </w:p>
    <w:p w14:paraId="46F9D77A" w14:textId="77777777" w:rsidR="00805983" w:rsidRPr="002067B4" w:rsidRDefault="00805983" w:rsidP="00805983">
      <w:pPr>
        <w:tabs>
          <w:tab w:val="left" w:pos="1800"/>
        </w:tabs>
        <w:spacing w:after="0" w:line="240" w:lineRule="auto"/>
        <w:ind w:left="2160" w:hanging="180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Právní forma:</w:t>
      </w:r>
      <w:r w:rsidRPr="002067B4">
        <w:rPr>
          <w:rFonts w:ascii="Times New Roman" w:eastAsia="Times New Roman" w:hAnsi="Times New Roman" w:cs="Times New Roman"/>
          <w:sz w:val="24"/>
          <w:szCs w:val="24"/>
          <w:lang w:eastAsia="cs-CZ"/>
        </w:rPr>
        <w:tab/>
        <w:t xml:space="preserve">veřejná výzkumná instituce </w:t>
      </w:r>
    </w:p>
    <w:p w14:paraId="79CC440D"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Adresa: Národní 1009/3, 115 22 Praha 1</w:t>
      </w:r>
    </w:p>
    <w:p w14:paraId="2C5BAAAC"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IČ: 67985971</w:t>
      </w:r>
    </w:p>
    <w:p w14:paraId="53AF5D61"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 xml:space="preserve">Zastoupený Ing. Magdalénou </w:t>
      </w:r>
      <w:proofErr w:type="spellStart"/>
      <w:r w:rsidRPr="002067B4">
        <w:rPr>
          <w:rFonts w:ascii="Times New Roman" w:eastAsia="Times New Roman" w:hAnsi="Times New Roman" w:cs="Times New Roman"/>
          <w:sz w:val="24"/>
          <w:szCs w:val="24"/>
          <w:lang w:eastAsia="cs-CZ"/>
        </w:rPr>
        <w:t>Veckovou</w:t>
      </w:r>
      <w:proofErr w:type="spellEnd"/>
      <w:r w:rsidRPr="002067B4">
        <w:rPr>
          <w:rFonts w:ascii="Times New Roman" w:eastAsia="Times New Roman" w:hAnsi="Times New Roman" w:cs="Times New Roman"/>
          <w:sz w:val="24"/>
          <w:szCs w:val="24"/>
          <w:lang w:eastAsia="cs-CZ"/>
        </w:rPr>
        <w:t>, ředitelkou</w:t>
      </w:r>
    </w:p>
    <w:p w14:paraId="099E245D"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(dále jen „příjemce“)</w:t>
      </w:r>
    </w:p>
    <w:p w14:paraId="12E5BA43" w14:textId="77777777" w:rsidR="00805983" w:rsidRPr="002067B4" w:rsidRDefault="00805983" w:rsidP="00805983">
      <w:pPr>
        <w:widowControl w:val="0"/>
        <w:spacing w:after="0" w:line="240" w:lineRule="auto"/>
        <w:jc w:val="both"/>
        <w:rPr>
          <w:rFonts w:ascii="Times New Roman" w:eastAsia="Times New Roman" w:hAnsi="Times New Roman" w:cs="Times New Roman"/>
          <w:sz w:val="24"/>
          <w:szCs w:val="24"/>
          <w:lang w:eastAsia="cs-CZ"/>
        </w:rPr>
      </w:pPr>
    </w:p>
    <w:p w14:paraId="122751D7" w14:textId="77777777" w:rsidR="00805983" w:rsidRPr="002067B4" w:rsidRDefault="00805983" w:rsidP="00805983">
      <w:pPr>
        <w:widowControl w:val="0"/>
        <w:spacing w:after="0" w:line="240" w:lineRule="auto"/>
        <w:ind w:left="360" w:hanging="360"/>
        <w:jc w:val="both"/>
        <w:rPr>
          <w:rFonts w:ascii="Times New Roman" w:eastAsia="Times New Roman" w:hAnsi="Times New Roman" w:cs="Times New Roman"/>
          <w:b/>
          <w:sz w:val="24"/>
          <w:szCs w:val="24"/>
          <w:highlight w:val="yellow"/>
          <w:lang w:eastAsia="cs-CZ"/>
        </w:rPr>
      </w:pPr>
      <w:r w:rsidRPr="002067B4">
        <w:rPr>
          <w:rFonts w:ascii="Times New Roman" w:eastAsia="Times New Roman" w:hAnsi="Times New Roman" w:cs="Times New Roman"/>
          <w:sz w:val="24"/>
          <w:szCs w:val="24"/>
          <w:lang w:eastAsia="cs-CZ"/>
        </w:rPr>
        <w:t>5.</w:t>
      </w:r>
      <w:r w:rsidRPr="002067B4">
        <w:rPr>
          <w:rFonts w:ascii="Times New Roman" w:eastAsia="Times New Roman" w:hAnsi="Times New Roman" w:cs="Times New Roman"/>
          <w:sz w:val="24"/>
          <w:szCs w:val="24"/>
          <w:lang w:eastAsia="cs-CZ"/>
        </w:rPr>
        <w:tab/>
        <w:t xml:space="preserve">Příjemce: </w:t>
      </w:r>
      <w:r w:rsidRPr="002067B4">
        <w:rPr>
          <w:rFonts w:ascii="Times New Roman" w:eastAsia="Times New Roman" w:hAnsi="Times New Roman" w:cs="Times New Roman"/>
          <w:b/>
          <w:sz w:val="24"/>
          <w:szCs w:val="24"/>
          <w:lang w:eastAsia="cs-CZ"/>
        </w:rPr>
        <w:t>Masarykova univerzita – Filozofická fakulta</w:t>
      </w:r>
    </w:p>
    <w:p w14:paraId="097B731C" w14:textId="77777777" w:rsidR="00805983" w:rsidRPr="002067B4" w:rsidRDefault="00805983" w:rsidP="00805983">
      <w:pPr>
        <w:tabs>
          <w:tab w:val="left" w:pos="1800"/>
        </w:tabs>
        <w:spacing w:after="0" w:line="240" w:lineRule="auto"/>
        <w:ind w:left="2160" w:hanging="1800"/>
        <w:jc w:val="both"/>
        <w:rPr>
          <w:rFonts w:ascii="Times New Roman" w:eastAsia="Times New Roman" w:hAnsi="Times New Roman" w:cs="Times New Roman"/>
          <w:sz w:val="24"/>
          <w:szCs w:val="24"/>
          <w:highlight w:val="yellow"/>
          <w:lang w:eastAsia="cs-CZ"/>
        </w:rPr>
      </w:pPr>
      <w:r w:rsidRPr="002067B4">
        <w:rPr>
          <w:rFonts w:ascii="Times New Roman" w:eastAsia="Times New Roman" w:hAnsi="Times New Roman" w:cs="Times New Roman"/>
          <w:sz w:val="24"/>
          <w:szCs w:val="24"/>
          <w:lang w:eastAsia="cs-CZ"/>
        </w:rPr>
        <w:t>Právní forma:</w:t>
      </w:r>
      <w:r w:rsidRPr="002067B4">
        <w:rPr>
          <w:rFonts w:ascii="Times New Roman" w:eastAsia="Times New Roman" w:hAnsi="Times New Roman" w:cs="Times New Roman"/>
          <w:sz w:val="24"/>
          <w:szCs w:val="24"/>
          <w:lang w:eastAsia="cs-CZ"/>
        </w:rPr>
        <w:tab/>
        <w:t>veřejná vysoká škola</w:t>
      </w:r>
      <w:r w:rsidRPr="002067B4">
        <w:rPr>
          <w:rFonts w:ascii="Times New Roman" w:eastAsia="Times New Roman" w:hAnsi="Times New Roman" w:cs="Times New Roman"/>
          <w:i/>
          <w:sz w:val="24"/>
          <w:szCs w:val="24"/>
          <w:lang w:eastAsia="cs-CZ"/>
        </w:rPr>
        <w:t xml:space="preserve"> </w:t>
      </w:r>
    </w:p>
    <w:p w14:paraId="5FFBB005"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Adresa: Žerotínovo nám. 617/9, 601 77 Brno</w:t>
      </w:r>
    </w:p>
    <w:p w14:paraId="559C8828" w14:textId="77777777" w:rsidR="00805983" w:rsidRPr="002067B4" w:rsidRDefault="00805983" w:rsidP="00805983">
      <w:pPr>
        <w:spacing w:after="0" w:line="240" w:lineRule="auto"/>
        <w:ind w:left="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IČ: 00216224</w:t>
      </w:r>
    </w:p>
    <w:p w14:paraId="71204649"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 xml:space="preserve">Zastoupený: Doc. PhDr. Mikulášem Bekem, Ph.D., rektorem </w:t>
      </w:r>
    </w:p>
    <w:p w14:paraId="7E3563F7" w14:textId="77777777" w:rsidR="00805983" w:rsidRPr="002067B4" w:rsidRDefault="00805983" w:rsidP="00805983">
      <w:pPr>
        <w:spacing w:after="0" w:line="240" w:lineRule="auto"/>
        <w:ind w:left="1800" w:hanging="144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(dále jen „příjemce“)</w:t>
      </w:r>
    </w:p>
    <w:p w14:paraId="6148E7E6" w14:textId="77777777" w:rsidR="00805983" w:rsidRDefault="00805983" w:rsidP="00805983">
      <w:pPr>
        <w:spacing w:after="0" w:line="240" w:lineRule="auto"/>
        <w:ind w:firstLine="708"/>
        <w:contextualSpacing/>
        <w:jc w:val="both"/>
        <w:rPr>
          <w:rFonts w:ascii="Times New Roman" w:eastAsia="Times New Roman" w:hAnsi="Times New Roman" w:cs="Times New Roman"/>
          <w:b/>
          <w:sz w:val="24"/>
          <w:szCs w:val="24"/>
          <w:lang w:eastAsia="cs-CZ"/>
        </w:rPr>
      </w:pPr>
    </w:p>
    <w:p w14:paraId="44F5556B" w14:textId="77777777" w:rsidR="00805983" w:rsidRPr="002067B4" w:rsidRDefault="00805983" w:rsidP="00805983">
      <w:pPr>
        <w:spacing w:after="0" w:line="240" w:lineRule="auto"/>
        <w:ind w:firstLine="708"/>
        <w:contextualSpacing/>
        <w:jc w:val="both"/>
        <w:rPr>
          <w:rFonts w:ascii="Times New Roman" w:eastAsia="Times New Roman" w:hAnsi="Times New Roman" w:cs="Times New Roman"/>
          <w:b/>
          <w:sz w:val="24"/>
          <w:szCs w:val="24"/>
          <w:lang w:eastAsia="cs-CZ"/>
        </w:rPr>
      </w:pPr>
    </w:p>
    <w:p w14:paraId="12DAD52C" w14:textId="77777777" w:rsidR="00805983" w:rsidRPr="002067B4" w:rsidRDefault="00805983" w:rsidP="00805983">
      <w:pPr>
        <w:spacing w:after="120" w:line="240" w:lineRule="auto"/>
        <w:ind w:left="3538" w:firstLine="709"/>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Čl. I.</w:t>
      </w:r>
    </w:p>
    <w:p w14:paraId="1054D14E" w14:textId="7030B0A7" w:rsidR="003917AE" w:rsidRDefault="00805983" w:rsidP="00805983">
      <w:pPr>
        <w:widowControl w:val="0"/>
        <w:spacing w:after="0" w:line="240" w:lineRule="auto"/>
        <w:jc w:val="center"/>
        <w:outlineLvl w:val="0"/>
        <w:rPr>
          <w:rFonts w:ascii="Times New Roman" w:eastAsia="Times New Roman" w:hAnsi="Times New Roman" w:cs="Times New Roman"/>
          <w:b/>
          <w:sz w:val="24"/>
          <w:szCs w:val="24"/>
          <w:lang w:eastAsia="cs-CZ"/>
        </w:rPr>
      </w:pPr>
      <w:r w:rsidRPr="002067B4">
        <w:rPr>
          <w:rFonts w:ascii="Times New Roman" w:hAnsi="Times New Roman" w:cs="Times New Roman"/>
          <w:sz w:val="24"/>
          <w:szCs w:val="24"/>
        </w:rPr>
        <w:t>Smluvní strany uzavřely smlouvu č. 32/2018/OVV (dále jen smlouva), jejímž předmětem je poskytnutí účelové podpory z Programu aplikovaného výzkumu a vývoje národní a kulturní identity (NAKI II)</w:t>
      </w:r>
      <w:r w:rsidRPr="002067B4">
        <w:rPr>
          <w:rFonts w:ascii="Times New Roman" w:hAnsi="Times New Roman" w:cs="Times New Roman"/>
          <w:bCs/>
          <w:iCs/>
          <w:sz w:val="24"/>
          <w:szCs w:val="24"/>
        </w:rPr>
        <w:t xml:space="preserve"> – kód programu DG – </w:t>
      </w:r>
      <w:r w:rsidRPr="002067B4">
        <w:rPr>
          <w:rFonts w:ascii="Times New Roman" w:hAnsi="Times New Roman" w:cs="Times New Roman"/>
          <w:sz w:val="24"/>
          <w:szCs w:val="24"/>
        </w:rPr>
        <w:t xml:space="preserve">formou dotace z výdajů státního rozpočtu na výzkum, experimentální vývoj a inovace dle zákona č. 130/2002 Sb., o podpoře výzkumu, experimentálního vývoje a inovací z veřejných prostředků (zákon o podpoře výzkumu a </w:t>
      </w:r>
      <w:proofErr w:type="gramStart"/>
      <w:r w:rsidRPr="002067B4">
        <w:rPr>
          <w:rFonts w:ascii="Times New Roman" w:hAnsi="Times New Roman" w:cs="Times New Roman"/>
          <w:sz w:val="24"/>
          <w:szCs w:val="24"/>
        </w:rPr>
        <w:t>vývoje) (dále</w:t>
      </w:r>
      <w:proofErr w:type="gramEnd"/>
      <w:r w:rsidRPr="002067B4">
        <w:rPr>
          <w:rFonts w:ascii="Times New Roman" w:hAnsi="Times New Roman" w:cs="Times New Roman"/>
          <w:sz w:val="24"/>
          <w:szCs w:val="24"/>
        </w:rPr>
        <w:t xml:space="preserve"> jen „podpora“) příjemci na řešení projektu </w:t>
      </w:r>
      <w:r w:rsidRPr="002067B4">
        <w:rPr>
          <w:rFonts w:ascii="Times New Roman" w:hAnsi="Times New Roman" w:cs="Times New Roman"/>
          <w:b/>
          <w:sz w:val="24"/>
          <w:szCs w:val="24"/>
        </w:rPr>
        <w:t>„</w:t>
      </w:r>
      <w:r w:rsidRPr="002067B4">
        <w:rPr>
          <w:rFonts w:ascii="Times New Roman" w:hAnsi="Times New Roman" w:cs="Times New Roman"/>
          <w:b/>
          <w:noProof/>
          <w:sz w:val="24"/>
          <w:szCs w:val="24"/>
        </w:rPr>
        <w:t>Nový fonograf: naslouchejme</w:t>
      </w:r>
      <w:bookmarkStart w:id="0" w:name="_GoBack"/>
      <w:bookmarkEnd w:id="0"/>
    </w:p>
    <w:p w14:paraId="20EE5D2D" w14:textId="77777777" w:rsidR="00E87539" w:rsidRPr="003917AE" w:rsidRDefault="00E87539" w:rsidP="003917AE">
      <w:pPr>
        <w:rPr>
          <w:rFonts w:ascii="Times New Roman" w:eastAsia="Times New Roman" w:hAnsi="Times New Roman" w:cs="Times New Roman"/>
          <w:b/>
          <w:sz w:val="24"/>
          <w:szCs w:val="24"/>
          <w:lang w:eastAsia="cs-CZ"/>
        </w:rPr>
      </w:pPr>
      <w:r w:rsidRPr="002067B4">
        <w:rPr>
          <w:rFonts w:ascii="Times New Roman" w:hAnsi="Times New Roman" w:cs="Times New Roman"/>
          <w:b/>
          <w:noProof/>
          <w:sz w:val="24"/>
          <w:szCs w:val="24"/>
        </w:rPr>
        <w:lastRenderedPageBreak/>
        <w:t>zvuku historie. Vytvoření postupů a nástrojů pro evidenci, digitalizaci, zpřístupnění a dlouhodobou ochranu zvukových záznamů na historických nosičích v paměťových institucích</w:t>
      </w:r>
      <w:r w:rsidRPr="002067B4">
        <w:rPr>
          <w:rFonts w:ascii="Times New Roman" w:hAnsi="Times New Roman" w:cs="Times New Roman"/>
          <w:b/>
          <w:sz w:val="24"/>
          <w:szCs w:val="24"/>
        </w:rPr>
        <w:t xml:space="preserve">“ </w:t>
      </w:r>
      <w:r w:rsidRPr="002067B4">
        <w:rPr>
          <w:rFonts w:ascii="Times New Roman" w:hAnsi="Times New Roman" w:cs="Times New Roman"/>
          <w:sz w:val="24"/>
          <w:szCs w:val="24"/>
        </w:rPr>
        <w:t xml:space="preserve">identifikační kód projektu: </w:t>
      </w:r>
      <w:r w:rsidRPr="002067B4">
        <w:rPr>
          <w:rFonts w:ascii="Times New Roman" w:hAnsi="Times New Roman" w:cs="Times New Roman"/>
          <w:b/>
          <w:bCs/>
          <w:sz w:val="24"/>
          <w:szCs w:val="24"/>
        </w:rPr>
        <w:t xml:space="preserve">DG18P02OVV032 </w:t>
      </w:r>
      <w:r w:rsidRPr="002067B4">
        <w:rPr>
          <w:rFonts w:ascii="Times New Roman" w:hAnsi="Times New Roman" w:cs="Times New Roman"/>
          <w:sz w:val="24"/>
          <w:szCs w:val="24"/>
        </w:rPr>
        <w:t>(dále jen projekt).</w:t>
      </w:r>
    </w:p>
    <w:p w14:paraId="737957E5" w14:textId="77777777" w:rsidR="00593B59" w:rsidRPr="002067B4" w:rsidRDefault="00593B59" w:rsidP="008A7CFB">
      <w:pPr>
        <w:spacing w:after="240" w:line="240" w:lineRule="auto"/>
        <w:ind w:left="3540" w:firstLine="708"/>
        <w:rPr>
          <w:rFonts w:ascii="Times New Roman" w:eastAsia="Times New Roman" w:hAnsi="Times New Roman" w:cs="Times New Roman"/>
          <w:b/>
          <w:sz w:val="24"/>
          <w:szCs w:val="24"/>
          <w:lang w:eastAsia="cs-CZ"/>
        </w:rPr>
      </w:pPr>
    </w:p>
    <w:p w14:paraId="112DD026" w14:textId="77777777" w:rsidR="00593B59" w:rsidRPr="002067B4" w:rsidRDefault="00593B59" w:rsidP="008A7CFB">
      <w:pPr>
        <w:spacing w:after="240" w:line="240" w:lineRule="auto"/>
        <w:ind w:left="3540" w:firstLine="708"/>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Čl. II.</w:t>
      </w:r>
    </w:p>
    <w:p w14:paraId="25970145" w14:textId="77777777" w:rsidR="00593B59" w:rsidRPr="002067B4" w:rsidRDefault="00593B59" w:rsidP="008A7CFB">
      <w:pPr>
        <w:spacing w:line="240" w:lineRule="auto"/>
        <w:jc w:val="both"/>
        <w:rPr>
          <w:rFonts w:ascii="Times New Roman" w:eastAsia="Times New Roman" w:hAnsi="Times New Roman" w:cs="Times New Roman"/>
          <w:sz w:val="24"/>
          <w:szCs w:val="24"/>
          <w:lang w:eastAsia="cs-CZ"/>
        </w:rPr>
      </w:pPr>
      <w:r w:rsidRPr="002067B4">
        <w:rPr>
          <w:rFonts w:ascii="Times New Roman" w:hAnsi="Times New Roman" w:cs="Times New Roman"/>
          <w:sz w:val="24"/>
          <w:szCs w:val="24"/>
          <w:lang w:eastAsia="cs-CZ"/>
        </w:rPr>
        <w:t xml:space="preserve">Smluvní strany se dohodly na změně smlouvy o poskytnutí účelové podpory č. 32/2018 OVV, </w:t>
      </w:r>
      <w:r w:rsidRPr="002067B4">
        <w:rPr>
          <w:rFonts w:ascii="Times New Roman" w:eastAsia="Times New Roman" w:hAnsi="Times New Roman" w:cs="Times New Roman"/>
          <w:sz w:val="24"/>
          <w:szCs w:val="24"/>
          <w:lang w:eastAsia="cs-CZ"/>
        </w:rPr>
        <w:t>Článek 1 Předmět smlouvy, bod 5. a Článek 4.</w:t>
      </w:r>
    </w:p>
    <w:p w14:paraId="2D188823" w14:textId="77777777" w:rsidR="00593B59" w:rsidRPr="002067B4" w:rsidRDefault="00593B59" w:rsidP="008A7CFB">
      <w:pPr>
        <w:spacing w:line="240" w:lineRule="auto"/>
        <w:jc w:val="both"/>
        <w:rPr>
          <w:rFonts w:ascii="Times New Roman" w:eastAsia="Times New Roman" w:hAnsi="Times New Roman" w:cs="Times New Roman"/>
          <w:sz w:val="24"/>
          <w:szCs w:val="24"/>
          <w:lang w:eastAsia="cs-CZ"/>
        </w:rPr>
      </w:pPr>
    </w:p>
    <w:p w14:paraId="212B78EA" w14:textId="77777777" w:rsidR="00593B59" w:rsidRPr="002067B4" w:rsidRDefault="00593B59" w:rsidP="008A7CFB">
      <w:pPr>
        <w:spacing w:after="80" w:line="240" w:lineRule="auto"/>
        <w:jc w:val="center"/>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Článek 1</w:t>
      </w:r>
    </w:p>
    <w:p w14:paraId="1BCA6674" w14:textId="77777777" w:rsidR="00593B59" w:rsidRPr="002067B4" w:rsidRDefault="00593B59" w:rsidP="008A7CFB">
      <w:pPr>
        <w:spacing w:after="120" w:line="240" w:lineRule="auto"/>
        <w:jc w:val="center"/>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Předmět smlouvy</w:t>
      </w:r>
    </w:p>
    <w:p w14:paraId="3EC92185" w14:textId="77777777" w:rsidR="00593B59" w:rsidRPr="002067B4" w:rsidRDefault="00593B59" w:rsidP="008A7CFB">
      <w:pPr>
        <w:spacing w:after="120" w:line="240" w:lineRule="auto"/>
        <w:rPr>
          <w:rFonts w:ascii="Times New Roman" w:eastAsia="Times New Roman" w:hAnsi="Times New Roman" w:cs="Times New Roman"/>
          <w:sz w:val="24"/>
          <w:szCs w:val="24"/>
          <w:lang w:eastAsia="cs-CZ"/>
        </w:rPr>
      </w:pPr>
      <w:r w:rsidRPr="002067B4">
        <w:rPr>
          <w:rFonts w:ascii="Times New Roman" w:eastAsia="Times New Roman" w:hAnsi="Times New Roman" w:cs="Times New Roman"/>
          <w:b/>
          <w:color w:val="000000"/>
          <w:sz w:val="24"/>
          <w:szCs w:val="24"/>
          <w:u w:val="single"/>
          <w:lang w:eastAsia="cs-CZ"/>
        </w:rPr>
        <w:t>Původní znění:</w:t>
      </w:r>
    </w:p>
    <w:p w14:paraId="4517B9B1" w14:textId="77777777" w:rsidR="00593B59" w:rsidRPr="002067B4" w:rsidRDefault="00593B59" w:rsidP="008A7CFB">
      <w:pPr>
        <w:widowControl w:val="0"/>
        <w:spacing w:after="60" w:line="240" w:lineRule="auto"/>
        <w:ind w:left="360" w:hanging="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5.</w:t>
      </w:r>
      <w:r w:rsidRPr="002067B4">
        <w:rPr>
          <w:rFonts w:ascii="Times New Roman" w:eastAsia="Times New Roman" w:hAnsi="Times New Roman" w:cs="Times New Roman"/>
          <w:sz w:val="24"/>
          <w:szCs w:val="24"/>
          <w:lang w:eastAsia="cs-CZ"/>
        </w:rPr>
        <w:tab/>
        <w:t>Předpokládanými výsledky projektu za dobu řešení projektu jsou:</w:t>
      </w:r>
    </w:p>
    <w:tbl>
      <w:tblPr>
        <w:tblW w:w="0" w:type="auto"/>
        <w:tblInd w:w="108" w:type="dxa"/>
        <w:tblLayout w:type="fixed"/>
        <w:tblLook w:val="0000" w:firstRow="0" w:lastRow="0" w:firstColumn="0" w:lastColumn="0" w:noHBand="0" w:noVBand="0"/>
      </w:tblPr>
      <w:tblGrid>
        <w:gridCol w:w="7380"/>
        <w:gridCol w:w="920"/>
      </w:tblGrid>
      <w:tr w:rsidR="00593B59" w:rsidRPr="002067B4" w14:paraId="2907665C" w14:textId="77777777" w:rsidTr="00F33E37">
        <w:trPr>
          <w:tblHeader/>
        </w:trPr>
        <w:tc>
          <w:tcPr>
            <w:tcW w:w="7380" w:type="dxa"/>
            <w:tcBorders>
              <w:top w:val="single" w:sz="4" w:space="0" w:color="000000"/>
              <w:left w:val="single" w:sz="4" w:space="0" w:color="000000"/>
              <w:bottom w:val="single" w:sz="4" w:space="0" w:color="000000"/>
            </w:tcBorders>
            <w:shd w:val="clear" w:color="auto" w:fill="CCCCCC"/>
            <w:vAlign w:val="center"/>
          </w:tcPr>
          <w:p w14:paraId="3A3B94FE" w14:textId="77777777" w:rsidR="00593B59" w:rsidRPr="002067B4" w:rsidRDefault="00593B59" w:rsidP="008A7CFB">
            <w:pPr>
              <w:pStyle w:val="Zkladntextodsazen1"/>
              <w:spacing w:before="60" w:after="0"/>
              <w:ind w:left="0"/>
              <w:jc w:val="both"/>
              <w:rPr>
                <w:sz w:val="24"/>
                <w:szCs w:val="24"/>
              </w:rPr>
            </w:pPr>
            <w:r w:rsidRPr="002067B4">
              <w:rPr>
                <w:sz w:val="24"/>
                <w:szCs w:val="24"/>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14:paraId="1ACF9803" w14:textId="77777777" w:rsidR="00593B59" w:rsidRPr="002067B4" w:rsidRDefault="00593B59" w:rsidP="008A7CFB">
            <w:pPr>
              <w:pStyle w:val="Zkladntextodsazen1"/>
              <w:spacing w:before="60" w:after="0"/>
              <w:ind w:left="0"/>
              <w:jc w:val="both"/>
              <w:rPr>
                <w:sz w:val="24"/>
                <w:szCs w:val="24"/>
              </w:rPr>
            </w:pPr>
            <w:r w:rsidRPr="002067B4">
              <w:rPr>
                <w:sz w:val="24"/>
                <w:szCs w:val="24"/>
              </w:rPr>
              <w:t>počet</w:t>
            </w:r>
          </w:p>
        </w:tc>
      </w:tr>
      <w:tr w:rsidR="00593B59" w:rsidRPr="002067B4" w14:paraId="2D38DE5A" w14:textId="77777777" w:rsidTr="00F33E37">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1BEEA4E6" w14:textId="77777777" w:rsidR="00593B59" w:rsidRPr="002067B4" w:rsidRDefault="00593B59" w:rsidP="008A7CFB">
            <w:pPr>
              <w:pStyle w:val="Zkladntextodsazen1"/>
              <w:spacing w:before="60" w:after="0"/>
              <w:ind w:left="0"/>
              <w:jc w:val="both"/>
              <w:rPr>
                <w:sz w:val="24"/>
                <w:szCs w:val="24"/>
              </w:rPr>
            </w:pPr>
            <w:r w:rsidRPr="002067B4">
              <w:rPr>
                <w:sz w:val="24"/>
                <w:szCs w:val="24"/>
              </w:rPr>
              <w:t>Hlavní výsledky</w:t>
            </w:r>
          </w:p>
        </w:tc>
      </w:tr>
      <w:tr w:rsidR="00593B59" w:rsidRPr="002067B4" w14:paraId="43BA2B96" w14:textId="77777777" w:rsidTr="00F33E37">
        <w:tc>
          <w:tcPr>
            <w:tcW w:w="7380" w:type="dxa"/>
            <w:tcBorders>
              <w:top w:val="single" w:sz="4" w:space="0" w:color="000000"/>
              <w:left w:val="single" w:sz="4" w:space="0" w:color="000000"/>
              <w:bottom w:val="single" w:sz="4" w:space="0" w:color="000000"/>
            </w:tcBorders>
            <w:shd w:val="clear" w:color="auto" w:fill="E6E6E6"/>
          </w:tcPr>
          <w:p w14:paraId="79B6F184"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uzit</w:t>
            </w:r>
            <w:proofErr w:type="spellEnd"/>
            <w:r w:rsidRPr="002067B4">
              <w:rPr>
                <w:bCs/>
                <w:sz w:val="24"/>
                <w:szCs w:val="24"/>
                <w:vertAlign w:val="subscript"/>
              </w:rPr>
              <w:t xml:space="preserve"> </w:t>
            </w:r>
            <w:r w:rsidRPr="002067B4">
              <w:rPr>
                <w:sz w:val="24"/>
                <w:szCs w:val="24"/>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A5C5873" w14:textId="77777777" w:rsidR="00593B59" w:rsidRPr="002067B4" w:rsidRDefault="00593B59" w:rsidP="008A7CFB">
            <w:pPr>
              <w:pStyle w:val="Zkladntextodsazen1"/>
              <w:spacing w:before="60" w:after="0"/>
              <w:ind w:left="0"/>
              <w:jc w:val="center"/>
              <w:rPr>
                <w:sz w:val="24"/>
                <w:szCs w:val="24"/>
              </w:rPr>
            </w:pPr>
          </w:p>
        </w:tc>
      </w:tr>
      <w:tr w:rsidR="00593B59" w:rsidRPr="002067B4" w14:paraId="3A30AAAF" w14:textId="77777777" w:rsidTr="00F33E37">
        <w:tc>
          <w:tcPr>
            <w:tcW w:w="7380" w:type="dxa"/>
            <w:tcBorders>
              <w:top w:val="single" w:sz="4" w:space="0" w:color="000000"/>
              <w:left w:val="single" w:sz="4" w:space="0" w:color="000000"/>
              <w:bottom w:val="single" w:sz="4" w:space="0" w:color="000000"/>
            </w:tcBorders>
            <w:shd w:val="clear" w:color="auto" w:fill="E6E6E6"/>
          </w:tcPr>
          <w:p w14:paraId="5827046A"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prum</w:t>
            </w:r>
            <w:proofErr w:type="spellEnd"/>
            <w:r w:rsidRPr="002067B4">
              <w:rPr>
                <w:bCs/>
                <w:sz w:val="24"/>
                <w:szCs w:val="24"/>
              </w:rPr>
              <w:t xml:space="preserve"> </w:t>
            </w:r>
            <w:r w:rsidRPr="002067B4">
              <w:rPr>
                <w:sz w:val="24"/>
                <w:szCs w:val="24"/>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BE13810" w14:textId="77777777" w:rsidR="00593B59" w:rsidRPr="002067B4" w:rsidRDefault="00593B59" w:rsidP="008A7CFB">
            <w:pPr>
              <w:pStyle w:val="Zkladntextodsazen1"/>
              <w:spacing w:before="60" w:after="0"/>
              <w:ind w:left="0"/>
              <w:jc w:val="center"/>
              <w:rPr>
                <w:sz w:val="24"/>
                <w:szCs w:val="24"/>
              </w:rPr>
            </w:pPr>
          </w:p>
        </w:tc>
      </w:tr>
      <w:tr w:rsidR="00593B59" w:rsidRPr="002067B4" w14:paraId="763DA741" w14:textId="77777777" w:rsidTr="00F33E37">
        <w:tc>
          <w:tcPr>
            <w:tcW w:w="7380" w:type="dxa"/>
            <w:tcBorders>
              <w:top w:val="single" w:sz="4" w:space="0" w:color="000000"/>
              <w:left w:val="single" w:sz="4" w:space="0" w:color="000000"/>
              <w:bottom w:val="single" w:sz="4" w:space="0" w:color="000000"/>
            </w:tcBorders>
            <w:shd w:val="clear" w:color="auto" w:fill="E6E6E6"/>
          </w:tcPr>
          <w:p w14:paraId="7810D290"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prot</w:t>
            </w:r>
            <w:proofErr w:type="spellEnd"/>
            <w:r w:rsidRPr="002067B4">
              <w:rPr>
                <w:bCs/>
                <w:sz w:val="24"/>
                <w:szCs w:val="24"/>
              </w:rPr>
              <w:t xml:space="preserve"> </w:t>
            </w:r>
            <w:r w:rsidRPr="002067B4">
              <w:rPr>
                <w:sz w:val="24"/>
                <w:szCs w:val="24"/>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86ADA18" w14:textId="77777777" w:rsidR="00593B59" w:rsidRPr="002067B4" w:rsidRDefault="00593B59" w:rsidP="008A7CFB">
            <w:pPr>
              <w:pStyle w:val="Zkladntextodsazen1"/>
              <w:spacing w:before="60" w:after="0"/>
              <w:ind w:left="0"/>
              <w:jc w:val="center"/>
              <w:rPr>
                <w:sz w:val="24"/>
                <w:szCs w:val="24"/>
              </w:rPr>
            </w:pPr>
          </w:p>
        </w:tc>
      </w:tr>
      <w:tr w:rsidR="00593B59" w:rsidRPr="002067B4" w14:paraId="1A8F3170" w14:textId="77777777" w:rsidTr="00F33E37">
        <w:trPr>
          <w:trHeight w:val="363"/>
        </w:trPr>
        <w:tc>
          <w:tcPr>
            <w:tcW w:w="7380" w:type="dxa"/>
            <w:tcBorders>
              <w:top w:val="single" w:sz="4" w:space="0" w:color="000000"/>
              <w:left w:val="single" w:sz="4" w:space="0" w:color="000000"/>
              <w:bottom w:val="single" w:sz="4" w:space="0" w:color="000000"/>
            </w:tcBorders>
            <w:shd w:val="clear" w:color="auto" w:fill="E6E6E6"/>
          </w:tcPr>
          <w:p w14:paraId="36464EF7"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funk</w:t>
            </w:r>
            <w:proofErr w:type="spellEnd"/>
            <w:r w:rsidRPr="002067B4">
              <w:rPr>
                <w:bCs/>
                <w:sz w:val="24"/>
                <w:szCs w:val="24"/>
              </w:rPr>
              <w:t xml:space="preserve"> </w:t>
            </w:r>
            <w:r w:rsidRPr="002067B4">
              <w:rPr>
                <w:sz w:val="24"/>
                <w:szCs w:val="24"/>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250385D" w14:textId="77777777" w:rsidR="00593B59" w:rsidRPr="002067B4" w:rsidRDefault="00593B59" w:rsidP="008A7CFB">
            <w:pPr>
              <w:pStyle w:val="Zkladntextodsazen1"/>
              <w:spacing w:before="60" w:after="0"/>
              <w:ind w:left="0"/>
              <w:jc w:val="center"/>
              <w:rPr>
                <w:sz w:val="24"/>
                <w:szCs w:val="24"/>
              </w:rPr>
            </w:pPr>
          </w:p>
        </w:tc>
      </w:tr>
      <w:tr w:rsidR="00593B59" w:rsidRPr="002067B4" w14:paraId="1C03FE84" w14:textId="77777777" w:rsidTr="00F33E37">
        <w:tc>
          <w:tcPr>
            <w:tcW w:w="7380" w:type="dxa"/>
            <w:tcBorders>
              <w:top w:val="single" w:sz="4" w:space="0" w:color="000000"/>
              <w:left w:val="single" w:sz="4" w:space="0" w:color="000000"/>
              <w:bottom w:val="single" w:sz="4" w:space="0" w:color="000000"/>
            </w:tcBorders>
            <w:shd w:val="clear" w:color="auto" w:fill="E6E6E6"/>
          </w:tcPr>
          <w:p w14:paraId="02684D83"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met</w:t>
            </w:r>
            <w:proofErr w:type="spellEnd"/>
            <w:r w:rsidRPr="002067B4">
              <w:rPr>
                <w:bCs/>
                <w:sz w:val="24"/>
                <w:szCs w:val="24"/>
              </w:rPr>
              <w:t xml:space="preserve"> </w:t>
            </w:r>
            <w:r w:rsidRPr="002067B4">
              <w:rPr>
                <w:sz w:val="24"/>
                <w:szCs w:val="24"/>
              </w:rPr>
              <w:t>- certifikovaná metodika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6725A6D" w14:textId="77777777" w:rsidR="00593B59" w:rsidRPr="002067B4" w:rsidRDefault="00593B59" w:rsidP="008A7CFB">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593B59" w:rsidRPr="002067B4" w14:paraId="37CAADE5" w14:textId="77777777" w:rsidTr="00F33E37">
        <w:tc>
          <w:tcPr>
            <w:tcW w:w="7380" w:type="dxa"/>
            <w:tcBorders>
              <w:top w:val="single" w:sz="4" w:space="0" w:color="000000"/>
              <w:left w:val="single" w:sz="4" w:space="0" w:color="000000"/>
              <w:bottom w:val="single" w:sz="4" w:space="0" w:color="000000"/>
            </w:tcBorders>
            <w:shd w:val="clear" w:color="auto" w:fill="E6E6E6"/>
          </w:tcPr>
          <w:p w14:paraId="6047BC2F"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pam</w:t>
            </w:r>
            <w:proofErr w:type="spellEnd"/>
            <w:r w:rsidRPr="002067B4">
              <w:rPr>
                <w:bCs/>
                <w:sz w:val="24"/>
                <w:szCs w:val="24"/>
              </w:rPr>
              <w:t xml:space="preserve"> </w:t>
            </w:r>
            <w:r w:rsidRPr="002067B4">
              <w:rPr>
                <w:sz w:val="24"/>
                <w:szCs w:val="24"/>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B0B33B0"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4CA48477" w14:textId="77777777" w:rsidTr="00F33E37">
        <w:tc>
          <w:tcPr>
            <w:tcW w:w="7380" w:type="dxa"/>
            <w:tcBorders>
              <w:top w:val="single" w:sz="4" w:space="0" w:color="000000"/>
              <w:left w:val="single" w:sz="4" w:space="0" w:color="000000"/>
              <w:bottom w:val="single" w:sz="4" w:space="0" w:color="000000"/>
            </w:tcBorders>
            <w:shd w:val="clear" w:color="auto" w:fill="E6E6E6"/>
          </w:tcPr>
          <w:p w14:paraId="757E048D"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map</w:t>
            </w:r>
            <w:proofErr w:type="spellEnd"/>
            <w:r w:rsidRPr="002067B4">
              <w:rPr>
                <w:bCs/>
                <w:sz w:val="24"/>
                <w:szCs w:val="24"/>
              </w:rPr>
              <w:t xml:space="preserve"> - </w:t>
            </w:r>
            <w:r w:rsidRPr="002067B4">
              <w:rPr>
                <w:sz w:val="24"/>
                <w:szCs w:val="24"/>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E8197AB"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5FCA1ED9" w14:textId="77777777" w:rsidTr="00F33E37">
        <w:trPr>
          <w:trHeight w:val="284"/>
        </w:trPr>
        <w:tc>
          <w:tcPr>
            <w:tcW w:w="7380" w:type="dxa"/>
            <w:tcBorders>
              <w:top w:val="single" w:sz="4" w:space="0" w:color="000000"/>
              <w:left w:val="single" w:sz="4" w:space="0" w:color="000000"/>
              <w:bottom w:val="single" w:sz="4" w:space="0" w:color="000000"/>
            </w:tcBorders>
            <w:shd w:val="clear" w:color="auto" w:fill="E6E6E6"/>
          </w:tcPr>
          <w:p w14:paraId="5E7AA11F" w14:textId="77777777" w:rsidR="00593B59" w:rsidRPr="002067B4" w:rsidRDefault="00593B59" w:rsidP="008A7CFB">
            <w:pPr>
              <w:pStyle w:val="Zkladntextodsazen1"/>
              <w:spacing w:before="60" w:after="0"/>
              <w:ind w:left="0"/>
              <w:jc w:val="both"/>
              <w:rPr>
                <w:sz w:val="24"/>
                <w:szCs w:val="24"/>
              </w:rPr>
            </w:pPr>
            <w:r w:rsidRPr="002067B4">
              <w:rPr>
                <w:bCs/>
                <w:sz w:val="24"/>
                <w:szCs w:val="24"/>
              </w:rPr>
              <w:t xml:space="preserve">P – </w:t>
            </w:r>
            <w:r w:rsidRPr="002067B4">
              <w:rPr>
                <w:sz w:val="24"/>
                <w:szCs w:val="24"/>
              </w:rPr>
              <w:t>patent</w:t>
            </w:r>
          </w:p>
        </w:tc>
        <w:tc>
          <w:tcPr>
            <w:tcW w:w="920" w:type="dxa"/>
            <w:tcBorders>
              <w:top w:val="single" w:sz="4" w:space="0" w:color="000000"/>
              <w:bottom w:val="single" w:sz="4" w:space="0" w:color="000000"/>
              <w:right w:val="single" w:sz="4" w:space="0" w:color="000000"/>
            </w:tcBorders>
            <w:shd w:val="clear" w:color="auto" w:fill="E6E6E6"/>
          </w:tcPr>
          <w:p w14:paraId="2183FE93" w14:textId="77777777" w:rsidR="00593B59" w:rsidRPr="002067B4" w:rsidRDefault="00593B59" w:rsidP="008A7CFB">
            <w:pPr>
              <w:snapToGrid w:val="0"/>
              <w:spacing w:before="60" w:line="240" w:lineRule="auto"/>
              <w:jc w:val="center"/>
              <w:rPr>
                <w:rFonts w:ascii="Times New Roman" w:hAnsi="Times New Roman" w:cs="Times New Roman"/>
                <w:sz w:val="24"/>
                <w:szCs w:val="24"/>
              </w:rPr>
            </w:pPr>
          </w:p>
        </w:tc>
      </w:tr>
      <w:tr w:rsidR="00593B59" w:rsidRPr="002067B4" w14:paraId="727F5919" w14:textId="77777777" w:rsidTr="00F33E37">
        <w:trPr>
          <w:trHeight w:val="284"/>
        </w:trPr>
        <w:tc>
          <w:tcPr>
            <w:tcW w:w="7380" w:type="dxa"/>
            <w:tcBorders>
              <w:top w:val="single" w:sz="4" w:space="0" w:color="000000"/>
              <w:left w:val="single" w:sz="4" w:space="0" w:color="000000"/>
              <w:bottom w:val="single" w:sz="4" w:space="0" w:color="000000"/>
            </w:tcBorders>
            <w:shd w:val="clear" w:color="auto" w:fill="E6E6E6"/>
          </w:tcPr>
          <w:p w14:paraId="680E55AD" w14:textId="77777777" w:rsidR="00593B59" w:rsidRPr="002067B4" w:rsidRDefault="00593B59" w:rsidP="008A7CFB">
            <w:pPr>
              <w:pStyle w:val="Zkladntextodsazen1"/>
              <w:spacing w:before="60" w:after="0"/>
              <w:ind w:left="0"/>
              <w:jc w:val="both"/>
              <w:rPr>
                <w:sz w:val="24"/>
                <w:szCs w:val="24"/>
              </w:rPr>
            </w:pPr>
            <w:r w:rsidRPr="002067B4">
              <w:rPr>
                <w:bCs/>
                <w:sz w:val="24"/>
                <w:szCs w:val="24"/>
              </w:rPr>
              <w:t>-</w:t>
            </w:r>
            <w:r w:rsidRPr="002067B4">
              <w:rPr>
                <w:sz w:val="24"/>
                <w:szCs w:val="24"/>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8F9CECE" w14:textId="77777777" w:rsidR="00593B59" w:rsidRPr="002067B4" w:rsidRDefault="00593B59" w:rsidP="008A7CFB">
            <w:pPr>
              <w:pStyle w:val="Zkladntextodsazen1"/>
              <w:spacing w:before="60" w:after="0"/>
              <w:ind w:left="0"/>
              <w:jc w:val="center"/>
              <w:rPr>
                <w:sz w:val="24"/>
                <w:szCs w:val="24"/>
              </w:rPr>
            </w:pPr>
          </w:p>
        </w:tc>
      </w:tr>
      <w:tr w:rsidR="00593B59" w:rsidRPr="002067B4" w14:paraId="38980BDF" w14:textId="77777777" w:rsidTr="00F33E37">
        <w:tc>
          <w:tcPr>
            <w:tcW w:w="7380" w:type="dxa"/>
            <w:tcBorders>
              <w:top w:val="single" w:sz="4" w:space="0" w:color="000000"/>
              <w:left w:val="single" w:sz="4" w:space="0" w:color="000000"/>
              <w:bottom w:val="single" w:sz="4" w:space="0" w:color="000000"/>
            </w:tcBorders>
            <w:shd w:val="clear" w:color="auto" w:fill="E6E6E6"/>
          </w:tcPr>
          <w:p w14:paraId="1A8A10FD" w14:textId="77777777" w:rsidR="00593B59" w:rsidRPr="002067B4" w:rsidRDefault="00593B59" w:rsidP="008A7CFB">
            <w:pPr>
              <w:pStyle w:val="Zkladntextodsazen1"/>
              <w:spacing w:before="60" w:after="0"/>
              <w:ind w:left="178" w:hanging="178"/>
              <w:jc w:val="both"/>
              <w:rPr>
                <w:sz w:val="24"/>
                <w:szCs w:val="24"/>
              </w:rPr>
            </w:pPr>
            <w:r w:rsidRPr="002067B4">
              <w:rPr>
                <w:bCs/>
                <w:sz w:val="24"/>
                <w:szCs w:val="24"/>
              </w:rPr>
              <w:t xml:space="preserve">- </w:t>
            </w:r>
            <w:r w:rsidRPr="002067B4">
              <w:rPr>
                <w:sz w:val="24"/>
                <w:szCs w:val="24"/>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DBA8BF5"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3DC1B013" w14:textId="77777777" w:rsidTr="00F33E37">
        <w:tc>
          <w:tcPr>
            <w:tcW w:w="7380" w:type="dxa"/>
            <w:tcBorders>
              <w:top w:val="single" w:sz="4" w:space="0" w:color="000000"/>
              <w:left w:val="single" w:sz="4" w:space="0" w:color="000000"/>
              <w:bottom w:val="single" w:sz="4" w:space="0" w:color="000000"/>
            </w:tcBorders>
            <w:shd w:val="clear" w:color="auto" w:fill="E6E6E6"/>
          </w:tcPr>
          <w:p w14:paraId="3C0C49FF" w14:textId="77777777" w:rsidR="00593B59" w:rsidRPr="002067B4" w:rsidRDefault="00593B59" w:rsidP="008A7CFB">
            <w:pPr>
              <w:pStyle w:val="Zkladntextodsazen1"/>
              <w:spacing w:before="60" w:after="0"/>
              <w:ind w:left="205" w:hanging="205"/>
              <w:jc w:val="both"/>
              <w:rPr>
                <w:sz w:val="24"/>
                <w:szCs w:val="24"/>
              </w:rPr>
            </w:pPr>
            <w:r w:rsidRPr="002067B4">
              <w:rPr>
                <w:bCs/>
                <w:sz w:val="24"/>
                <w:szCs w:val="24"/>
              </w:rPr>
              <w:t xml:space="preserve">- </w:t>
            </w:r>
            <w:r w:rsidRPr="002067B4">
              <w:rPr>
                <w:sz w:val="24"/>
                <w:szCs w:val="24"/>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E7F8943"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1F784C28" w14:textId="77777777" w:rsidTr="00F33E37">
        <w:tc>
          <w:tcPr>
            <w:tcW w:w="7380" w:type="dxa"/>
            <w:tcBorders>
              <w:top w:val="single" w:sz="4" w:space="0" w:color="000000"/>
              <w:left w:val="single" w:sz="4" w:space="0" w:color="000000"/>
              <w:bottom w:val="single" w:sz="4" w:space="0" w:color="000000"/>
            </w:tcBorders>
            <w:shd w:val="clear" w:color="auto" w:fill="E6E6E6"/>
          </w:tcPr>
          <w:p w14:paraId="4A8C8F7C" w14:textId="77777777" w:rsidR="00593B59" w:rsidRPr="002067B4" w:rsidRDefault="00593B59" w:rsidP="008A7CFB">
            <w:pPr>
              <w:pStyle w:val="Zkladntextodsazen1"/>
              <w:spacing w:before="60" w:after="0"/>
              <w:ind w:left="0"/>
              <w:jc w:val="both"/>
              <w:rPr>
                <w:sz w:val="24"/>
                <w:szCs w:val="24"/>
              </w:rPr>
            </w:pPr>
            <w:r w:rsidRPr="002067B4">
              <w:rPr>
                <w:bCs/>
                <w:sz w:val="24"/>
                <w:szCs w:val="24"/>
              </w:rPr>
              <w:t>R</w:t>
            </w:r>
            <w:r w:rsidRPr="002067B4">
              <w:rPr>
                <w:sz w:val="24"/>
                <w:szCs w:val="24"/>
              </w:rPr>
              <w:t xml:space="preserve"> –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D6965EF" w14:textId="77777777" w:rsidR="00593B59" w:rsidRPr="002067B4" w:rsidRDefault="00593B59" w:rsidP="008A7CFB">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593B59" w:rsidRPr="002067B4" w14:paraId="558CFBF2" w14:textId="77777777" w:rsidTr="00F33E37">
        <w:tc>
          <w:tcPr>
            <w:tcW w:w="7380" w:type="dxa"/>
            <w:tcBorders>
              <w:top w:val="single" w:sz="4" w:space="0" w:color="000000"/>
              <w:left w:val="single" w:sz="4" w:space="0" w:color="000000"/>
              <w:bottom w:val="single" w:sz="4" w:space="0" w:color="000000"/>
            </w:tcBorders>
            <w:shd w:val="clear" w:color="auto" w:fill="E6E6E6"/>
          </w:tcPr>
          <w:p w14:paraId="650E5533"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Z</w:t>
            </w:r>
            <w:r w:rsidRPr="002067B4">
              <w:rPr>
                <w:bCs/>
                <w:sz w:val="24"/>
                <w:szCs w:val="24"/>
                <w:vertAlign w:val="subscript"/>
              </w:rPr>
              <w:t>polop</w:t>
            </w:r>
            <w:proofErr w:type="spellEnd"/>
            <w:r w:rsidRPr="002067B4">
              <w:rPr>
                <w:bCs/>
                <w:sz w:val="24"/>
                <w:szCs w:val="24"/>
              </w:rPr>
              <w:t xml:space="preserve"> - </w:t>
            </w:r>
            <w:r w:rsidRPr="002067B4">
              <w:rPr>
                <w:sz w:val="24"/>
                <w:szCs w:val="24"/>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1E767FB"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08DF25C5" w14:textId="77777777" w:rsidTr="00F33E37">
        <w:trPr>
          <w:trHeight w:val="459"/>
        </w:trPr>
        <w:tc>
          <w:tcPr>
            <w:tcW w:w="7380" w:type="dxa"/>
            <w:tcBorders>
              <w:top w:val="single" w:sz="4" w:space="0" w:color="000000"/>
              <w:left w:val="single" w:sz="4" w:space="0" w:color="000000"/>
              <w:bottom w:val="single" w:sz="4" w:space="0" w:color="000000"/>
            </w:tcBorders>
            <w:shd w:val="clear" w:color="auto" w:fill="E6E6E6"/>
          </w:tcPr>
          <w:p w14:paraId="1CAA652F" w14:textId="77777777" w:rsidR="00593B59" w:rsidRPr="002067B4" w:rsidRDefault="00593B59" w:rsidP="008A7CFB">
            <w:pPr>
              <w:pStyle w:val="Zkladntextodsazen1"/>
              <w:spacing w:after="0"/>
              <w:ind w:left="0"/>
              <w:jc w:val="both"/>
              <w:rPr>
                <w:sz w:val="24"/>
                <w:szCs w:val="24"/>
              </w:rPr>
            </w:pPr>
            <w:proofErr w:type="spellStart"/>
            <w:r w:rsidRPr="002067B4">
              <w:rPr>
                <w:bCs/>
                <w:sz w:val="24"/>
                <w:szCs w:val="24"/>
              </w:rPr>
              <w:t>Z</w:t>
            </w:r>
            <w:r w:rsidRPr="002067B4">
              <w:rPr>
                <w:bCs/>
                <w:sz w:val="24"/>
                <w:szCs w:val="24"/>
                <w:vertAlign w:val="subscript"/>
              </w:rPr>
              <w:t>tech</w:t>
            </w:r>
            <w:proofErr w:type="spellEnd"/>
            <w:r w:rsidRPr="002067B4">
              <w:rPr>
                <w:bCs/>
                <w:sz w:val="24"/>
                <w:szCs w:val="24"/>
              </w:rPr>
              <w:t xml:space="preserve"> - </w:t>
            </w:r>
            <w:r w:rsidRPr="002067B4">
              <w:rPr>
                <w:sz w:val="24"/>
                <w:szCs w:val="24"/>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FF86FA0"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55C9F341" w14:textId="77777777" w:rsidTr="00F33E37">
        <w:tc>
          <w:tcPr>
            <w:tcW w:w="7380" w:type="dxa"/>
            <w:tcBorders>
              <w:top w:val="single" w:sz="4" w:space="0" w:color="000000"/>
              <w:left w:val="single" w:sz="4" w:space="0" w:color="000000"/>
              <w:bottom w:val="single" w:sz="4" w:space="0" w:color="000000"/>
            </w:tcBorders>
            <w:shd w:val="clear" w:color="auto" w:fill="E6E6E6"/>
          </w:tcPr>
          <w:p w14:paraId="73B8A578" w14:textId="77777777" w:rsidR="00593B59" w:rsidRPr="002067B4" w:rsidRDefault="00593B59" w:rsidP="008A7CFB">
            <w:pPr>
              <w:spacing w:line="240" w:lineRule="auto"/>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leg</w:t>
            </w:r>
            <w:proofErr w:type="spellEnd"/>
            <w:r w:rsidRPr="002067B4">
              <w:rPr>
                <w:rFonts w:ascii="Times New Roman" w:hAnsi="Times New Roman" w:cs="Times New Roman"/>
                <w:sz w:val="24"/>
                <w:szCs w:val="24"/>
              </w:rPr>
              <w:t xml:space="preserve"> -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DB0E18F"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3D99D419" w14:textId="77777777" w:rsidTr="00F33E37">
        <w:tc>
          <w:tcPr>
            <w:tcW w:w="7380" w:type="dxa"/>
            <w:tcBorders>
              <w:top w:val="single" w:sz="4" w:space="0" w:color="000000"/>
              <w:left w:val="single" w:sz="4" w:space="0" w:color="000000"/>
              <w:bottom w:val="single" w:sz="4" w:space="0" w:color="000000"/>
            </w:tcBorders>
            <w:shd w:val="clear" w:color="auto" w:fill="E6E6E6"/>
          </w:tcPr>
          <w:p w14:paraId="3F85E951" w14:textId="77777777" w:rsidR="00593B59" w:rsidRPr="002067B4" w:rsidRDefault="00593B59" w:rsidP="008A7CFB">
            <w:pPr>
              <w:spacing w:line="240" w:lineRule="auto"/>
              <w:ind w:left="772" w:hanging="772"/>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neleg</w:t>
            </w:r>
            <w:proofErr w:type="spellEnd"/>
            <w:r w:rsidRPr="002067B4">
              <w:rPr>
                <w:rFonts w:ascii="Times New Roman" w:hAnsi="Times New Roman" w:cs="Times New Roman"/>
                <w:sz w:val="24"/>
                <w:szCs w:val="24"/>
              </w:rPr>
              <w:t xml:space="preserve"> - výsledky promítnuté do směrnic a předpisů nelegislativní povahy 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F54A710"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246BFBD5" w14:textId="77777777" w:rsidTr="00F33E37">
        <w:tc>
          <w:tcPr>
            <w:tcW w:w="7380" w:type="dxa"/>
            <w:tcBorders>
              <w:top w:val="single" w:sz="4" w:space="0" w:color="000000"/>
              <w:left w:val="single" w:sz="4" w:space="0" w:color="000000"/>
              <w:bottom w:val="single" w:sz="4" w:space="0" w:color="000000"/>
            </w:tcBorders>
            <w:shd w:val="clear" w:color="auto" w:fill="E6E6E6"/>
          </w:tcPr>
          <w:p w14:paraId="516AA144" w14:textId="77777777" w:rsidR="00593B59" w:rsidRPr="002067B4" w:rsidRDefault="00593B59" w:rsidP="008A7CFB">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lastRenderedPageBreak/>
              <w:t xml:space="preserve">E - </w:t>
            </w:r>
            <w:r w:rsidRPr="002067B4">
              <w:rPr>
                <w:rFonts w:ascii="Times New Roman" w:hAnsi="Times New Roman" w:cs="Times New Roman"/>
                <w:sz w:val="24"/>
                <w:szCs w:val="24"/>
              </w:rPr>
              <w:t xml:space="preserve">uspořádání výstavy - </w:t>
            </w:r>
            <w:r w:rsidRPr="002067B4">
              <w:rPr>
                <w:rFonts w:ascii="Times New Roman" w:hAnsi="Times New Roman" w:cs="Times New Roman"/>
                <w:bCs/>
                <w:sz w:val="24"/>
                <w:szCs w:val="24"/>
              </w:rPr>
              <w:t>specifický výsledek programu NAKI II</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2B993E9"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317241C7" w14:textId="77777777" w:rsidTr="00F33E37">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5DA8D7F9" w14:textId="77777777" w:rsidR="00593B59" w:rsidRPr="002067B4" w:rsidRDefault="00593B59" w:rsidP="008A7CFB">
            <w:pPr>
              <w:pStyle w:val="Zkladntextodsazen1"/>
              <w:spacing w:before="60" w:after="0"/>
              <w:ind w:left="0"/>
              <w:rPr>
                <w:sz w:val="24"/>
                <w:szCs w:val="24"/>
              </w:rPr>
            </w:pPr>
            <w:r w:rsidRPr="002067B4">
              <w:rPr>
                <w:sz w:val="24"/>
                <w:szCs w:val="24"/>
              </w:rPr>
              <w:t>Vedlejší výsledky</w:t>
            </w:r>
          </w:p>
        </w:tc>
      </w:tr>
      <w:tr w:rsidR="00593B59" w:rsidRPr="002067B4" w14:paraId="262D3C8E" w14:textId="77777777" w:rsidTr="00F33E37">
        <w:tc>
          <w:tcPr>
            <w:tcW w:w="7380" w:type="dxa"/>
            <w:tcBorders>
              <w:top w:val="single" w:sz="4" w:space="0" w:color="000000"/>
              <w:left w:val="single" w:sz="4" w:space="0" w:color="000000"/>
              <w:bottom w:val="single" w:sz="4" w:space="0" w:color="000000"/>
            </w:tcBorders>
            <w:shd w:val="clear" w:color="auto" w:fill="E6E6E6"/>
          </w:tcPr>
          <w:p w14:paraId="07522C5D" w14:textId="77777777" w:rsidR="00593B59" w:rsidRPr="002067B4" w:rsidRDefault="00593B59" w:rsidP="008A7CFB">
            <w:pPr>
              <w:spacing w:line="240" w:lineRule="auto"/>
              <w:jc w:val="both"/>
              <w:rPr>
                <w:rFonts w:ascii="Times New Roman" w:hAnsi="Times New Roman" w:cs="Times New Roman"/>
                <w:sz w:val="24"/>
                <w:szCs w:val="24"/>
                <w:lang w:val="de-DE"/>
              </w:rPr>
            </w:pPr>
            <w:r w:rsidRPr="002067B4">
              <w:rPr>
                <w:rFonts w:ascii="Times New Roman" w:hAnsi="Times New Roman" w:cs="Times New Roman"/>
                <w:bCs/>
                <w:sz w:val="24"/>
                <w:szCs w:val="24"/>
                <w:lang w:val="de-DE"/>
              </w:rPr>
              <w:t xml:space="preserve">A - </w:t>
            </w:r>
            <w:proofErr w:type="spellStart"/>
            <w:r w:rsidRPr="002067B4">
              <w:rPr>
                <w:rFonts w:ascii="Times New Roman" w:hAnsi="Times New Roman" w:cs="Times New Roman"/>
                <w:sz w:val="24"/>
                <w:szCs w:val="24"/>
                <w:lang w:val="de-DE"/>
              </w:rPr>
              <w:t>audiovizuální</w:t>
            </w:r>
            <w:proofErr w:type="spellEnd"/>
            <w:r w:rsidRPr="002067B4">
              <w:rPr>
                <w:rFonts w:ascii="Times New Roman" w:hAnsi="Times New Roman" w:cs="Times New Roman"/>
                <w:sz w:val="24"/>
                <w:szCs w:val="24"/>
                <w:lang w:val="de-DE"/>
              </w:rPr>
              <w:t> </w:t>
            </w:r>
            <w:proofErr w:type="spellStart"/>
            <w:r w:rsidRPr="002067B4">
              <w:rPr>
                <w:rFonts w:ascii="Times New Roman" w:hAnsi="Times New Roman" w:cs="Times New Roman"/>
                <w:sz w:val="24"/>
                <w:szCs w:val="24"/>
                <w:lang w:val="de-DE"/>
              </w:rPr>
              <w:t>tvorba</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elektronické</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dokumenty</w:t>
            </w:r>
            <w:proofErr w:type="spellEnd"/>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67CA0AE" w14:textId="77777777" w:rsidR="00593B59" w:rsidRPr="002067B4" w:rsidRDefault="00593B59" w:rsidP="008A7CFB">
            <w:pPr>
              <w:spacing w:line="240" w:lineRule="auto"/>
              <w:jc w:val="center"/>
              <w:rPr>
                <w:rFonts w:ascii="Times New Roman" w:hAnsi="Times New Roman" w:cs="Times New Roman"/>
                <w:sz w:val="24"/>
                <w:szCs w:val="24"/>
                <w:lang w:val="de-DE"/>
              </w:rPr>
            </w:pPr>
          </w:p>
        </w:tc>
      </w:tr>
      <w:tr w:rsidR="00593B59" w:rsidRPr="002067B4" w14:paraId="3E3CAF4D" w14:textId="77777777" w:rsidTr="00F33E37">
        <w:tc>
          <w:tcPr>
            <w:tcW w:w="7380" w:type="dxa"/>
            <w:tcBorders>
              <w:top w:val="single" w:sz="4" w:space="0" w:color="000000"/>
              <w:left w:val="single" w:sz="4" w:space="0" w:color="000000"/>
              <w:bottom w:val="single" w:sz="4" w:space="0" w:color="000000"/>
            </w:tcBorders>
            <w:shd w:val="clear" w:color="auto" w:fill="E6E6E6"/>
          </w:tcPr>
          <w:p w14:paraId="3078EB7A" w14:textId="77777777" w:rsidR="00593B59" w:rsidRPr="002067B4" w:rsidRDefault="00593B59" w:rsidP="008A7CFB">
            <w:pPr>
              <w:pStyle w:val="Zkladntextodsazen1"/>
              <w:spacing w:after="0"/>
              <w:ind w:left="0"/>
              <w:jc w:val="both"/>
              <w:rPr>
                <w:sz w:val="24"/>
                <w:szCs w:val="24"/>
              </w:rPr>
            </w:pPr>
            <w:r w:rsidRPr="002067B4">
              <w:rPr>
                <w:bCs/>
                <w:sz w:val="24"/>
                <w:szCs w:val="24"/>
              </w:rPr>
              <w:t>B -</w:t>
            </w:r>
            <w:r w:rsidRPr="002067B4">
              <w:rPr>
                <w:sz w:val="24"/>
                <w:szCs w:val="24"/>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9EE83A2" w14:textId="77777777" w:rsidR="00593B59" w:rsidRPr="002067B4" w:rsidRDefault="00593B59" w:rsidP="008A7CFB">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2</w:t>
            </w:r>
          </w:p>
        </w:tc>
      </w:tr>
      <w:tr w:rsidR="00593B59" w:rsidRPr="002067B4" w14:paraId="3E5F0359" w14:textId="77777777" w:rsidTr="00F33E37">
        <w:tc>
          <w:tcPr>
            <w:tcW w:w="7380" w:type="dxa"/>
            <w:tcBorders>
              <w:top w:val="single" w:sz="4" w:space="0" w:color="000000"/>
              <w:left w:val="single" w:sz="4" w:space="0" w:color="000000"/>
              <w:bottom w:val="single" w:sz="4" w:space="0" w:color="000000"/>
            </w:tcBorders>
            <w:shd w:val="clear" w:color="auto" w:fill="E6E6E6"/>
          </w:tcPr>
          <w:p w14:paraId="391DE175" w14:textId="77777777" w:rsidR="00593B59" w:rsidRPr="002067B4" w:rsidRDefault="00593B59" w:rsidP="008A7CFB">
            <w:pPr>
              <w:pStyle w:val="Zkladntextodsazen1"/>
              <w:spacing w:after="0"/>
              <w:ind w:left="0"/>
              <w:jc w:val="both"/>
              <w:rPr>
                <w:sz w:val="24"/>
                <w:szCs w:val="24"/>
              </w:rPr>
            </w:pPr>
            <w:r w:rsidRPr="002067B4">
              <w:rPr>
                <w:bCs/>
                <w:sz w:val="24"/>
                <w:szCs w:val="24"/>
              </w:rPr>
              <w:t>C</w:t>
            </w:r>
            <w:r w:rsidRPr="002067B4">
              <w:rPr>
                <w:sz w:val="24"/>
                <w:szCs w:val="24"/>
              </w:rPr>
              <w:t xml:space="preserve"> -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A5F2018"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36E1B73B" w14:textId="77777777" w:rsidTr="00F33E37">
        <w:tc>
          <w:tcPr>
            <w:tcW w:w="7380" w:type="dxa"/>
            <w:tcBorders>
              <w:top w:val="single" w:sz="4" w:space="0" w:color="000000"/>
              <w:left w:val="single" w:sz="4" w:space="0" w:color="000000"/>
              <w:bottom w:val="single" w:sz="4" w:space="0" w:color="000000"/>
            </w:tcBorders>
            <w:shd w:val="clear" w:color="auto" w:fill="E6E6E6"/>
          </w:tcPr>
          <w:p w14:paraId="5E1043DF" w14:textId="77777777" w:rsidR="00593B59" w:rsidRPr="002067B4" w:rsidRDefault="00593B59" w:rsidP="008A7CFB">
            <w:pPr>
              <w:pStyle w:val="Zkladntextodsazen1"/>
              <w:spacing w:after="0"/>
              <w:ind w:left="0"/>
              <w:jc w:val="both"/>
              <w:rPr>
                <w:sz w:val="24"/>
                <w:szCs w:val="24"/>
              </w:rPr>
            </w:pPr>
            <w:r w:rsidRPr="002067B4">
              <w:rPr>
                <w:bCs/>
                <w:sz w:val="24"/>
                <w:szCs w:val="24"/>
              </w:rPr>
              <w:t>D -</w:t>
            </w:r>
            <w:r w:rsidRPr="002067B4">
              <w:rPr>
                <w:sz w:val="24"/>
                <w:szCs w:val="24"/>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108BA59"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0106A8DC" w14:textId="77777777" w:rsidTr="00F33E37">
        <w:tc>
          <w:tcPr>
            <w:tcW w:w="7380" w:type="dxa"/>
            <w:tcBorders>
              <w:top w:val="single" w:sz="4" w:space="0" w:color="000000"/>
              <w:left w:val="single" w:sz="4" w:space="0" w:color="000000"/>
              <w:bottom w:val="single" w:sz="4" w:space="0" w:color="000000"/>
            </w:tcBorders>
            <w:shd w:val="clear" w:color="auto" w:fill="E6E6E6"/>
          </w:tcPr>
          <w:p w14:paraId="0C3F368B" w14:textId="77777777" w:rsidR="00593B59" w:rsidRPr="002067B4" w:rsidRDefault="00593B59" w:rsidP="008A7CFB">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t xml:space="preserve">J </w:t>
            </w:r>
            <w:r w:rsidRPr="002067B4">
              <w:rPr>
                <w:rFonts w:ascii="Times New Roman" w:hAnsi="Times New Roman" w:cs="Times New Roman"/>
                <w:sz w:val="24"/>
                <w:szCs w:val="24"/>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01C1962" w14:textId="77777777" w:rsidR="00593B59" w:rsidRPr="002067B4" w:rsidRDefault="00593B59" w:rsidP="008A7CFB">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8</w:t>
            </w:r>
          </w:p>
        </w:tc>
      </w:tr>
      <w:tr w:rsidR="00593B59" w:rsidRPr="002067B4" w14:paraId="11360751" w14:textId="77777777" w:rsidTr="00F33E37">
        <w:tc>
          <w:tcPr>
            <w:tcW w:w="7380" w:type="dxa"/>
            <w:tcBorders>
              <w:top w:val="single" w:sz="4" w:space="0" w:color="000000"/>
              <w:left w:val="single" w:sz="4" w:space="0" w:color="000000"/>
              <w:bottom w:val="single" w:sz="4" w:space="0" w:color="000000"/>
            </w:tcBorders>
            <w:shd w:val="clear" w:color="auto" w:fill="E6E6E6"/>
          </w:tcPr>
          <w:p w14:paraId="7788B4E5" w14:textId="77777777" w:rsidR="00593B59" w:rsidRPr="002067B4" w:rsidRDefault="00593B59" w:rsidP="008A7CFB">
            <w:pPr>
              <w:pStyle w:val="Zkladntextodsazen1"/>
              <w:spacing w:after="0"/>
              <w:ind w:left="0"/>
              <w:jc w:val="both"/>
              <w:rPr>
                <w:sz w:val="24"/>
                <w:szCs w:val="24"/>
              </w:rPr>
            </w:pPr>
            <w:r w:rsidRPr="002067B4">
              <w:rPr>
                <w:bCs/>
                <w:sz w:val="24"/>
                <w:szCs w:val="24"/>
              </w:rPr>
              <w:t xml:space="preserve">M </w:t>
            </w:r>
            <w:r w:rsidRPr="002067B4">
              <w:rPr>
                <w:sz w:val="24"/>
                <w:szCs w:val="24"/>
              </w:rPr>
              <w:t>- uspořádání</w:t>
            </w:r>
            <w:r w:rsidRPr="002067B4">
              <w:rPr>
                <w:bCs/>
                <w:sz w:val="24"/>
                <w:szCs w:val="24"/>
              </w:rPr>
              <w:t xml:space="preserve"> </w:t>
            </w:r>
            <w:r w:rsidRPr="002067B4">
              <w:rPr>
                <w:sz w:val="24"/>
                <w:szCs w:val="24"/>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2909F24"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63E26BCA" w14:textId="77777777" w:rsidTr="00F33E37">
        <w:tc>
          <w:tcPr>
            <w:tcW w:w="7380" w:type="dxa"/>
            <w:tcBorders>
              <w:top w:val="single" w:sz="4" w:space="0" w:color="000000"/>
              <w:left w:val="single" w:sz="4" w:space="0" w:color="000000"/>
              <w:bottom w:val="single" w:sz="4" w:space="0" w:color="000000"/>
            </w:tcBorders>
            <w:shd w:val="clear" w:color="auto" w:fill="E6E6E6"/>
          </w:tcPr>
          <w:p w14:paraId="60C35CBB" w14:textId="77777777" w:rsidR="00593B59" w:rsidRPr="002067B4" w:rsidRDefault="00593B59" w:rsidP="008A7CFB">
            <w:pPr>
              <w:pStyle w:val="Zkladntextodsazen1"/>
              <w:spacing w:after="0"/>
              <w:ind w:left="0"/>
              <w:jc w:val="both"/>
              <w:rPr>
                <w:sz w:val="24"/>
                <w:szCs w:val="24"/>
              </w:rPr>
            </w:pPr>
            <w:r w:rsidRPr="002067B4">
              <w:rPr>
                <w:bCs/>
                <w:sz w:val="24"/>
                <w:szCs w:val="24"/>
              </w:rPr>
              <w:t xml:space="preserve">W </w:t>
            </w:r>
            <w:r w:rsidRPr="002067B4">
              <w:rPr>
                <w:sz w:val="24"/>
                <w:szCs w:val="24"/>
              </w:rPr>
              <w:t>- uspořádání</w:t>
            </w:r>
            <w:r w:rsidRPr="002067B4">
              <w:rPr>
                <w:bCs/>
                <w:sz w:val="24"/>
                <w:szCs w:val="24"/>
              </w:rPr>
              <w:t xml:space="preserve"> </w:t>
            </w:r>
            <w:r w:rsidRPr="002067B4">
              <w:rPr>
                <w:sz w:val="24"/>
                <w:szCs w:val="24"/>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1C95583" w14:textId="77777777" w:rsidR="00593B59" w:rsidRPr="002067B4" w:rsidRDefault="00593B59" w:rsidP="008A7CFB">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6</w:t>
            </w:r>
          </w:p>
        </w:tc>
      </w:tr>
    </w:tbl>
    <w:p w14:paraId="004DFF20" w14:textId="77777777" w:rsidR="00DE7456" w:rsidRPr="002067B4" w:rsidRDefault="00DE7456" w:rsidP="008A7CFB">
      <w:pPr>
        <w:spacing w:before="120" w:after="120" w:line="240" w:lineRule="auto"/>
        <w:rPr>
          <w:rFonts w:ascii="Times New Roman" w:eastAsia="Times New Roman" w:hAnsi="Times New Roman" w:cs="Times New Roman"/>
          <w:b/>
          <w:sz w:val="24"/>
          <w:szCs w:val="24"/>
          <w:lang w:eastAsia="cs-CZ"/>
        </w:rPr>
      </w:pPr>
    </w:p>
    <w:p w14:paraId="4B4120D4" w14:textId="77777777" w:rsidR="00593B59" w:rsidRPr="002067B4" w:rsidRDefault="00593B59" w:rsidP="008A7CFB">
      <w:pPr>
        <w:spacing w:after="120" w:line="240" w:lineRule="auto"/>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se ruší a nově nahrazuje</w:t>
      </w:r>
    </w:p>
    <w:p w14:paraId="1C953352" w14:textId="77777777" w:rsidR="00593B59" w:rsidRPr="002067B4" w:rsidRDefault="00593B59" w:rsidP="008A7CFB">
      <w:pPr>
        <w:spacing w:after="120" w:line="240" w:lineRule="auto"/>
        <w:rPr>
          <w:rFonts w:ascii="Times New Roman" w:eastAsia="Times New Roman" w:hAnsi="Times New Roman" w:cs="Times New Roman"/>
          <w:b/>
          <w:sz w:val="24"/>
          <w:szCs w:val="24"/>
          <w:u w:val="single"/>
          <w:lang w:eastAsia="cs-CZ"/>
        </w:rPr>
      </w:pPr>
    </w:p>
    <w:p w14:paraId="22DE8B89" w14:textId="77777777" w:rsidR="00593B59" w:rsidRPr="002067B4" w:rsidRDefault="00593B59" w:rsidP="008A7CFB">
      <w:pPr>
        <w:spacing w:after="120" w:line="240" w:lineRule="auto"/>
        <w:rPr>
          <w:rFonts w:ascii="Times New Roman" w:eastAsia="Times New Roman" w:hAnsi="Times New Roman" w:cs="Times New Roman"/>
          <w:b/>
          <w:sz w:val="24"/>
          <w:szCs w:val="24"/>
          <w:u w:val="single"/>
          <w:lang w:eastAsia="cs-CZ"/>
        </w:rPr>
      </w:pPr>
      <w:r w:rsidRPr="002067B4">
        <w:rPr>
          <w:rFonts w:ascii="Times New Roman" w:eastAsia="Times New Roman" w:hAnsi="Times New Roman" w:cs="Times New Roman"/>
          <w:b/>
          <w:sz w:val="24"/>
          <w:szCs w:val="24"/>
          <w:u w:val="single"/>
          <w:lang w:eastAsia="cs-CZ"/>
        </w:rPr>
        <w:t>Nové znění:</w:t>
      </w:r>
    </w:p>
    <w:p w14:paraId="4E9BC9D4" w14:textId="77777777" w:rsidR="00593B59" w:rsidRPr="002067B4" w:rsidRDefault="00593B59" w:rsidP="008A7CFB">
      <w:pPr>
        <w:widowControl w:val="0"/>
        <w:spacing w:after="60" w:line="240" w:lineRule="auto"/>
        <w:ind w:left="360" w:hanging="360"/>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5.</w:t>
      </w:r>
      <w:r w:rsidRPr="002067B4">
        <w:rPr>
          <w:rFonts w:ascii="Times New Roman" w:eastAsia="Times New Roman" w:hAnsi="Times New Roman" w:cs="Times New Roman"/>
          <w:sz w:val="24"/>
          <w:szCs w:val="24"/>
          <w:lang w:eastAsia="cs-CZ"/>
        </w:rPr>
        <w:tab/>
        <w:t>Předpokládanými výsledky projektu za dobu řešení projektu jsou:</w:t>
      </w:r>
    </w:p>
    <w:tbl>
      <w:tblPr>
        <w:tblW w:w="0" w:type="auto"/>
        <w:tblInd w:w="108" w:type="dxa"/>
        <w:tblLayout w:type="fixed"/>
        <w:tblLook w:val="0000" w:firstRow="0" w:lastRow="0" w:firstColumn="0" w:lastColumn="0" w:noHBand="0" w:noVBand="0"/>
      </w:tblPr>
      <w:tblGrid>
        <w:gridCol w:w="7380"/>
        <w:gridCol w:w="920"/>
      </w:tblGrid>
      <w:tr w:rsidR="00593B59" w:rsidRPr="002067B4" w14:paraId="2CA74102" w14:textId="77777777" w:rsidTr="00F33E37">
        <w:trPr>
          <w:tblHeader/>
        </w:trPr>
        <w:tc>
          <w:tcPr>
            <w:tcW w:w="7380" w:type="dxa"/>
            <w:tcBorders>
              <w:top w:val="single" w:sz="4" w:space="0" w:color="000000"/>
              <w:left w:val="single" w:sz="4" w:space="0" w:color="000000"/>
              <w:bottom w:val="single" w:sz="4" w:space="0" w:color="000000"/>
            </w:tcBorders>
            <w:shd w:val="clear" w:color="auto" w:fill="CCCCCC"/>
            <w:vAlign w:val="center"/>
          </w:tcPr>
          <w:p w14:paraId="499AB9A9" w14:textId="77777777" w:rsidR="00593B59" w:rsidRPr="002067B4" w:rsidRDefault="00593B59" w:rsidP="008A7CFB">
            <w:pPr>
              <w:pStyle w:val="Zkladntextodsazen1"/>
              <w:spacing w:before="60" w:after="0"/>
              <w:ind w:left="0"/>
              <w:jc w:val="both"/>
              <w:rPr>
                <w:sz w:val="24"/>
                <w:szCs w:val="24"/>
              </w:rPr>
            </w:pPr>
            <w:r w:rsidRPr="002067B4">
              <w:rPr>
                <w:sz w:val="24"/>
                <w:szCs w:val="24"/>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14:paraId="4FD15499" w14:textId="77777777" w:rsidR="00593B59" w:rsidRPr="002067B4" w:rsidRDefault="00593B59" w:rsidP="008A7CFB">
            <w:pPr>
              <w:pStyle w:val="Zkladntextodsazen1"/>
              <w:spacing w:before="60" w:after="0"/>
              <w:ind w:left="0"/>
              <w:jc w:val="both"/>
              <w:rPr>
                <w:sz w:val="24"/>
                <w:szCs w:val="24"/>
              </w:rPr>
            </w:pPr>
            <w:r w:rsidRPr="002067B4">
              <w:rPr>
                <w:sz w:val="24"/>
                <w:szCs w:val="24"/>
              </w:rPr>
              <w:t>počet</w:t>
            </w:r>
          </w:p>
        </w:tc>
      </w:tr>
      <w:tr w:rsidR="00593B59" w:rsidRPr="002067B4" w14:paraId="693601DE" w14:textId="77777777" w:rsidTr="00F33E37">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2775B1E2" w14:textId="77777777" w:rsidR="00593B59" w:rsidRPr="002067B4" w:rsidRDefault="00593B59" w:rsidP="008A7CFB">
            <w:pPr>
              <w:pStyle w:val="Zkladntextodsazen1"/>
              <w:spacing w:before="60" w:after="0"/>
              <w:ind w:left="0"/>
              <w:jc w:val="both"/>
              <w:rPr>
                <w:sz w:val="24"/>
                <w:szCs w:val="24"/>
              </w:rPr>
            </w:pPr>
            <w:r w:rsidRPr="002067B4">
              <w:rPr>
                <w:sz w:val="24"/>
                <w:szCs w:val="24"/>
              </w:rPr>
              <w:t>Hlavní výsledky</w:t>
            </w:r>
          </w:p>
        </w:tc>
      </w:tr>
      <w:tr w:rsidR="00593B59" w:rsidRPr="002067B4" w14:paraId="6F81C3FE" w14:textId="77777777" w:rsidTr="00F33E37">
        <w:tc>
          <w:tcPr>
            <w:tcW w:w="7380" w:type="dxa"/>
            <w:tcBorders>
              <w:top w:val="single" w:sz="4" w:space="0" w:color="000000"/>
              <w:left w:val="single" w:sz="4" w:space="0" w:color="000000"/>
              <w:bottom w:val="single" w:sz="4" w:space="0" w:color="000000"/>
            </w:tcBorders>
            <w:shd w:val="clear" w:color="auto" w:fill="E6E6E6"/>
          </w:tcPr>
          <w:p w14:paraId="57F28886"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uzit</w:t>
            </w:r>
            <w:proofErr w:type="spellEnd"/>
            <w:r w:rsidRPr="002067B4">
              <w:rPr>
                <w:bCs/>
                <w:sz w:val="24"/>
                <w:szCs w:val="24"/>
                <w:vertAlign w:val="subscript"/>
              </w:rPr>
              <w:t xml:space="preserve"> </w:t>
            </w:r>
            <w:r w:rsidRPr="002067B4">
              <w:rPr>
                <w:sz w:val="24"/>
                <w:szCs w:val="24"/>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E6C6595" w14:textId="77777777" w:rsidR="00593B59" w:rsidRPr="002067B4" w:rsidRDefault="00593B59" w:rsidP="008A7CFB">
            <w:pPr>
              <w:pStyle w:val="Zkladntextodsazen1"/>
              <w:spacing w:before="60" w:after="0"/>
              <w:ind w:left="0"/>
              <w:jc w:val="center"/>
              <w:rPr>
                <w:sz w:val="24"/>
                <w:szCs w:val="24"/>
              </w:rPr>
            </w:pPr>
          </w:p>
        </w:tc>
      </w:tr>
      <w:tr w:rsidR="00593B59" w:rsidRPr="002067B4" w14:paraId="3D054D31" w14:textId="77777777" w:rsidTr="00F33E37">
        <w:tc>
          <w:tcPr>
            <w:tcW w:w="7380" w:type="dxa"/>
            <w:tcBorders>
              <w:top w:val="single" w:sz="4" w:space="0" w:color="000000"/>
              <w:left w:val="single" w:sz="4" w:space="0" w:color="000000"/>
              <w:bottom w:val="single" w:sz="4" w:space="0" w:color="000000"/>
            </w:tcBorders>
            <w:shd w:val="clear" w:color="auto" w:fill="E6E6E6"/>
          </w:tcPr>
          <w:p w14:paraId="6048D052"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prum</w:t>
            </w:r>
            <w:proofErr w:type="spellEnd"/>
            <w:r w:rsidRPr="002067B4">
              <w:rPr>
                <w:bCs/>
                <w:sz w:val="24"/>
                <w:szCs w:val="24"/>
              </w:rPr>
              <w:t xml:space="preserve"> </w:t>
            </w:r>
            <w:r w:rsidRPr="002067B4">
              <w:rPr>
                <w:sz w:val="24"/>
                <w:szCs w:val="24"/>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46CCD1A" w14:textId="77777777" w:rsidR="00593B59" w:rsidRPr="002067B4" w:rsidRDefault="00593B59" w:rsidP="008A7CFB">
            <w:pPr>
              <w:pStyle w:val="Zkladntextodsazen1"/>
              <w:spacing w:before="60" w:after="0"/>
              <w:ind w:left="0"/>
              <w:jc w:val="center"/>
              <w:rPr>
                <w:sz w:val="24"/>
                <w:szCs w:val="24"/>
              </w:rPr>
            </w:pPr>
          </w:p>
        </w:tc>
      </w:tr>
      <w:tr w:rsidR="00593B59" w:rsidRPr="002067B4" w14:paraId="0396C59A" w14:textId="77777777" w:rsidTr="00F33E37">
        <w:tc>
          <w:tcPr>
            <w:tcW w:w="7380" w:type="dxa"/>
            <w:tcBorders>
              <w:top w:val="single" w:sz="4" w:space="0" w:color="000000"/>
              <w:left w:val="single" w:sz="4" w:space="0" w:color="000000"/>
              <w:bottom w:val="single" w:sz="4" w:space="0" w:color="000000"/>
            </w:tcBorders>
            <w:shd w:val="clear" w:color="auto" w:fill="E6E6E6"/>
          </w:tcPr>
          <w:p w14:paraId="0F6F161D"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prot</w:t>
            </w:r>
            <w:proofErr w:type="spellEnd"/>
            <w:r w:rsidRPr="002067B4">
              <w:rPr>
                <w:bCs/>
                <w:sz w:val="24"/>
                <w:szCs w:val="24"/>
              </w:rPr>
              <w:t xml:space="preserve"> </w:t>
            </w:r>
            <w:r w:rsidRPr="002067B4">
              <w:rPr>
                <w:sz w:val="24"/>
                <w:szCs w:val="24"/>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3B00AB0" w14:textId="77777777" w:rsidR="00593B59" w:rsidRPr="002067B4" w:rsidRDefault="00593B59" w:rsidP="008A7CFB">
            <w:pPr>
              <w:pStyle w:val="Zkladntextodsazen1"/>
              <w:spacing w:before="60" w:after="0"/>
              <w:ind w:left="0"/>
              <w:jc w:val="center"/>
              <w:rPr>
                <w:sz w:val="24"/>
                <w:szCs w:val="24"/>
              </w:rPr>
            </w:pPr>
          </w:p>
        </w:tc>
      </w:tr>
      <w:tr w:rsidR="00593B59" w:rsidRPr="002067B4" w14:paraId="6C9B4277" w14:textId="77777777" w:rsidTr="00F33E37">
        <w:trPr>
          <w:trHeight w:val="363"/>
        </w:trPr>
        <w:tc>
          <w:tcPr>
            <w:tcW w:w="7380" w:type="dxa"/>
            <w:tcBorders>
              <w:top w:val="single" w:sz="4" w:space="0" w:color="000000"/>
              <w:left w:val="single" w:sz="4" w:space="0" w:color="000000"/>
              <w:bottom w:val="single" w:sz="4" w:space="0" w:color="000000"/>
            </w:tcBorders>
            <w:shd w:val="clear" w:color="auto" w:fill="E6E6E6"/>
          </w:tcPr>
          <w:p w14:paraId="4A27593F"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funk</w:t>
            </w:r>
            <w:proofErr w:type="spellEnd"/>
            <w:r w:rsidRPr="002067B4">
              <w:rPr>
                <w:bCs/>
                <w:sz w:val="24"/>
                <w:szCs w:val="24"/>
              </w:rPr>
              <w:t xml:space="preserve"> </w:t>
            </w:r>
            <w:r w:rsidRPr="002067B4">
              <w:rPr>
                <w:sz w:val="24"/>
                <w:szCs w:val="24"/>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297977B" w14:textId="77777777" w:rsidR="00593B59" w:rsidRPr="002067B4" w:rsidRDefault="00593B59" w:rsidP="008A7CFB">
            <w:pPr>
              <w:pStyle w:val="Zkladntextodsazen1"/>
              <w:spacing w:before="60" w:after="0"/>
              <w:ind w:left="0"/>
              <w:jc w:val="center"/>
              <w:rPr>
                <w:sz w:val="24"/>
                <w:szCs w:val="24"/>
              </w:rPr>
            </w:pPr>
          </w:p>
        </w:tc>
      </w:tr>
      <w:tr w:rsidR="00593B59" w:rsidRPr="002067B4" w14:paraId="0A87E0D6" w14:textId="77777777" w:rsidTr="00F33E37">
        <w:tc>
          <w:tcPr>
            <w:tcW w:w="7380" w:type="dxa"/>
            <w:tcBorders>
              <w:top w:val="single" w:sz="4" w:space="0" w:color="000000"/>
              <w:left w:val="single" w:sz="4" w:space="0" w:color="000000"/>
              <w:bottom w:val="single" w:sz="4" w:space="0" w:color="000000"/>
            </w:tcBorders>
            <w:shd w:val="clear" w:color="auto" w:fill="E6E6E6"/>
          </w:tcPr>
          <w:p w14:paraId="1B51C7F1" w14:textId="77777777" w:rsidR="00593B59" w:rsidRPr="002067B4" w:rsidRDefault="00593B59" w:rsidP="008A7CFB">
            <w:pPr>
              <w:pStyle w:val="Zkladntextodsazen1"/>
              <w:spacing w:before="60" w:after="0"/>
              <w:ind w:left="0"/>
              <w:jc w:val="both"/>
              <w:rPr>
                <w:sz w:val="24"/>
                <w:szCs w:val="24"/>
              </w:rPr>
            </w:pPr>
            <w:proofErr w:type="spellStart"/>
            <w:r w:rsidRPr="002067B4">
              <w:rPr>
                <w:b/>
                <w:bCs/>
                <w:sz w:val="24"/>
                <w:szCs w:val="24"/>
              </w:rPr>
              <w:t>N</w:t>
            </w:r>
            <w:r w:rsidRPr="002067B4">
              <w:rPr>
                <w:b/>
                <w:bCs/>
                <w:sz w:val="24"/>
                <w:szCs w:val="24"/>
                <w:vertAlign w:val="subscript"/>
              </w:rPr>
              <w:t>metS</w:t>
            </w:r>
            <w:proofErr w:type="spellEnd"/>
            <w:r w:rsidRPr="002067B4">
              <w:rPr>
                <w:b/>
                <w:bCs/>
                <w:sz w:val="24"/>
                <w:szCs w:val="24"/>
              </w:rPr>
              <w:t xml:space="preserve"> </w:t>
            </w:r>
            <w:r w:rsidRPr="002067B4">
              <w:rPr>
                <w:b/>
                <w:sz w:val="24"/>
                <w:szCs w:val="24"/>
              </w:rPr>
              <w:t>– metodika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B703401" w14:textId="77777777" w:rsidR="00593B59" w:rsidRPr="002067B4" w:rsidRDefault="00593B59" w:rsidP="008A7CFB">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593B59" w:rsidRPr="002067B4" w14:paraId="278F377E" w14:textId="77777777" w:rsidTr="00F33E37">
        <w:tc>
          <w:tcPr>
            <w:tcW w:w="7380" w:type="dxa"/>
            <w:tcBorders>
              <w:top w:val="single" w:sz="4" w:space="0" w:color="000000"/>
              <w:left w:val="single" w:sz="4" w:space="0" w:color="000000"/>
              <w:bottom w:val="single" w:sz="4" w:space="0" w:color="000000"/>
            </w:tcBorders>
            <w:shd w:val="clear" w:color="auto" w:fill="E6E6E6"/>
          </w:tcPr>
          <w:p w14:paraId="19C91663"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pam</w:t>
            </w:r>
            <w:proofErr w:type="spellEnd"/>
            <w:r w:rsidRPr="002067B4">
              <w:rPr>
                <w:bCs/>
                <w:sz w:val="24"/>
                <w:szCs w:val="24"/>
              </w:rPr>
              <w:t xml:space="preserve"> </w:t>
            </w:r>
            <w:r w:rsidRPr="002067B4">
              <w:rPr>
                <w:sz w:val="24"/>
                <w:szCs w:val="24"/>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26C809F"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78E0CA5F" w14:textId="77777777" w:rsidTr="00F33E37">
        <w:tc>
          <w:tcPr>
            <w:tcW w:w="7380" w:type="dxa"/>
            <w:tcBorders>
              <w:top w:val="single" w:sz="4" w:space="0" w:color="000000"/>
              <w:left w:val="single" w:sz="4" w:space="0" w:color="000000"/>
              <w:bottom w:val="single" w:sz="4" w:space="0" w:color="000000"/>
            </w:tcBorders>
            <w:shd w:val="clear" w:color="auto" w:fill="E6E6E6"/>
          </w:tcPr>
          <w:p w14:paraId="3C50AD8C"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map</w:t>
            </w:r>
            <w:proofErr w:type="spellEnd"/>
            <w:r w:rsidRPr="002067B4">
              <w:rPr>
                <w:bCs/>
                <w:sz w:val="24"/>
                <w:szCs w:val="24"/>
              </w:rPr>
              <w:t xml:space="preserve"> - </w:t>
            </w:r>
            <w:r w:rsidRPr="002067B4">
              <w:rPr>
                <w:sz w:val="24"/>
                <w:szCs w:val="24"/>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E1EA65A"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3D93908B" w14:textId="77777777" w:rsidTr="00F33E37">
        <w:trPr>
          <w:trHeight w:val="284"/>
        </w:trPr>
        <w:tc>
          <w:tcPr>
            <w:tcW w:w="7380" w:type="dxa"/>
            <w:tcBorders>
              <w:top w:val="single" w:sz="4" w:space="0" w:color="000000"/>
              <w:left w:val="single" w:sz="4" w:space="0" w:color="000000"/>
              <w:bottom w:val="single" w:sz="4" w:space="0" w:color="000000"/>
            </w:tcBorders>
            <w:shd w:val="clear" w:color="auto" w:fill="E6E6E6"/>
          </w:tcPr>
          <w:p w14:paraId="62C08C21" w14:textId="77777777" w:rsidR="00593B59" w:rsidRPr="002067B4" w:rsidRDefault="00593B59" w:rsidP="008A7CFB">
            <w:pPr>
              <w:pStyle w:val="Zkladntextodsazen1"/>
              <w:spacing w:before="60" w:after="0"/>
              <w:ind w:left="0"/>
              <w:jc w:val="both"/>
              <w:rPr>
                <w:sz w:val="24"/>
                <w:szCs w:val="24"/>
              </w:rPr>
            </w:pPr>
            <w:r w:rsidRPr="002067B4">
              <w:rPr>
                <w:bCs/>
                <w:sz w:val="24"/>
                <w:szCs w:val="24"/>
              </w:rPr>
              <w:t xml:space="preserve">P – </w:t>
            </w:r>
            <w:r w:rsidRPr="002067B4">
              <w:rPr>
                <w:sz w:val="24"/>
                <w:szCs w:val="24"/>
              </w:rPr>
              <w:t>patent</w:t>
            </w:r>
          </w:p>
        </w:tc>
        <w:tc>
          <w:tcPr>
            <w:tcW w:w="920" w:type="dxa"/>
            <w:tcBorders>
              <w:top w:val="single" w:sz="4" w:space="0" w:color="000000"/>
              <w:bottom w:val="single" w:sz="4" w:space="0" w:color="000000"/>
              <w:right w:val="single" w:sz="4" w:space="0" w:color="000000"/>
            </w:tcBorders>
            <w:shd w:val="clear" w:color="auto" w:fill="E6E6E6"/>
          </w:tcPr>
          <w:p w14:paraId="0FCCC44E" w14:textId="77777777" w:rsidR="00593B59" w:rsidRPr="002067B4" w:rsidRDefault="00593B59" w:rsidP="008A7CFB">
            <w:pPr>
              <w:snapToGrid w:val="0"/>
              <w:spacing w:before="60" w:line="240" w:lineRule="auto"/>
              <w:jc w:val="center"/>
              <w:rPr>
                <w:rFonts w:ascii="Times New Roman" w:hAnsi="Times New Roman" w:cs="Times New Roman"/>
                <w:sz w:val="24"/>
                <w:szCs w:val="24"/>
              </w:rPr>
            </w:pPr>
          </w:p>
        </w:tc>
      </w:tr>
      <w:tr w:rsidR="00593B59" w:rsidRPr="002067B4" w14:paraId="792F4EFE" w14:textId="77777777" w:rsidTr="00F33E37">
        <w:trPr>
          <w:trHeight w:val="284"/>
        </w:trPr>
        <w:tc>
          <w:tcPr>
            <w:tcW w:w="7380" w:type="dxa"/>
            <w:tcBorders>
              <w:top w:val="single" w:sz="4" w:space="0" w:color="000000"/>
              <w:left w:val="single" w:sz="4" w:space="0" w:color="000000"/>
              <w:bottom w:val="single" w:sz="4" w:space="0" w:color="000000"/>
            </w:tcBorders>
            <w:shd w:val="clear" w:color="auto" w:fill="E6E6E6"/>
          </w:tcPr>
          <w:p w14:paraId="611D04C7" w14:textId="77777777" w:rsidR="00593B59" w:rsidRPr="002067B4" w:rsidRDefault="00593B59" w:rsidP="008A7CFB">
            <w:pPr>
              <w:pStyle w:val="Zkladntextodsazen1"/>
              <w:spacing w:before="60" w:after="0"/>
              <w:ind w:left="0"/>
              <w:jc w:val="both"/>
              <w:rPr>
                <w:sz w:val="24"/>
                <w:szCs w:val="24"/>
              </w:rPr>
            </w:pPr>
            <w:r w:rsidRPr="002067B4">
              <w:rPr>
                <w:bCs/>
                <w:sz w:val="24"/>
                <w:szCs w:val="24"/>
              </w:rPr>
              <w:t>-</w:t>
            </w:r>
            <w:r w:rsidRPr="002067B4">
              <w:rPr>
                <w:sz w:val="24"/>
                <w:szCs w:val="24"/>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14D2FCB" w14:textId="77777777" w:rsidR="00593B59" w:rsidRPr="002067B4" w:rsidRDefault="00593B59" w:rsidP="008A7CFB">
            <w:pPr>
              <w:pStyle w:val="Zkladntextodsazen1"/>
              <w:spacing w:before="60" w:after="0"/>
              <w:ind w:left="0"/>
              <w:jc w:val="center"/>
              <w:rPr>
                <w:sz w:val="24"/>
                <w:szCs w:val="24"/>
              </w:rPr>
            </w:pPr>
          </w:p>
        </w:tc>
      </w:tr>
      <w:tr w:rsidR="00593B59" w:rsidRPr="002067B4" w14:paraId="16CECC52" w14:textId="77777777" w:rsidTr="00F33E37">
        <w:tc>
          <w:tcPr>
            <w:tcW w:w="7380" w:type="dxa"/>
            <w:tcBorders>
              <w:top w:val="single" w:sz="4" w:space="0" w:color="000000"/>
              <w:left w:val="single" w:sz="4" w:space="0" w:color="000000"/>
              <w:bottom w:val="single" w:sz="4" w:space="0" w:color="000000"/>
            </w:tcBorders>
            <w:shd w:val="clear" w:color="auto" w:fill="E6E6E6"/>
          </w:tcPr>
          <w:p w14:paraId="26F654B8" w14:textId="77777777" w:rsidR="00593B59" w:rsidRPr="002067B4" w:rsidRDefault="00593B59" w:rsidP="008A7CFB">
            <w:pPr>
              <w:pStyle w:val="Zkladntextodsazen1"/>
              <w:spacing w:before="60" w:after="0"/>
              <w:ind w:left="178" w:hanging="178"/>
              <w:jc w:val="both"/>
              <w:rPr>
                <w:sz w:val="24"/>
                <w:szCs w:val="24"/>
              </w:rPr>
            </w:pPr>
            <w:r w:rsidRPr="002067B4">
              <w:rPr>
                <w:bCs/>
                <w:sz w:val="24"/>
                <w:szCs w:val="24"/>
              </w:rPr>
              <w:t xml:space="preserve">- </w:t>
            </w:r>
            <w:r w:rsidRPr="002067B4">
              <w:rPr>
                <w:sz w:val="24"/>
                <w:szCs w:val="24"/>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31CE6CB"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0A3C29DD" w14:textId="77777777" w:rsidTr="00F33E37">
        <w:tc>
          <w:tcPr>
            <w:tcW w:w="7380" w:type="dxa"/>
            <w:tcBorders>
              <w:top w:val="single" w:sz="4" w:space="0" w:color="000000"/>
              <w:left w:val="single" w:sz="4" w:space="0" w:color="000000"/>
              <w:bottom w:val="single" w:sz="4" w:space="0" w:color="000000"/>
            </w:tcBorders>
            <w:shd w:val="clear" w:color="auto" w:fill="E6E6E6"/>
          </w:tcPr>
          <w:p w14:paraId="16811FB6" w14:textId="77777777" w:rsidR="00593B59" w:rsidRPr="002067B4" w:rsidRDefault="00593B59" w:rsidP="008A7CFB">
            <w:pPr>
              <w:pStyle w:val="Zkladntextodsazen1"/>
              <w:spacing w:before="60" w:after="0"/>
              <w:ind w:left="205" w:hanging="205"/>
              <w:jc w:val="both"/>
              <w:rPr>
                <w:sz w:val="24"/>
                <w:szCs w:val="24"/>
              </w:rPr>
            </w:pPr>
            <w:r w:rsidRPr="002067B4">
              <w:rPr>
                <w:bCs/>
                <w:sz w:val="24"/>
                <w:szCs w:val="24"/>
              </w:rPr>
              <w:t xml:space="preserve">- </w:t>
            </w:r>
            <w:r w:rsidRPr="002067B4">
              <w:rPr>
                <w:sz w:val="24"/>
                <w:szCs w:val="24"/>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2AA4C40"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32472CCE" w14:textId="77777777" w:rsidTr="00F33E37">
        <w:tc>
          <w:tcPr>
            <w:tcW w:w="7380" w:type="dxa"/>
            <w:tcBorders>
              <w:top w:val="single" w:sz="4" w:space="0" w:color="000000"/>
              <w:left w:val="single" w:sz="4" w:space="0" w:color="000000"/>
              <w:bottom w:val="single" w:sz="4" w:space="0" w:color="000000"/>
            </w:tcBorders>
            <w:shd w:val="clear" w:color="auto" w:fill="E6E6E6"/>
          </w:tcPr>
          <w:p w14:paraId="411ECB71" w14:textId="77777777" w:rsidR="00593B59" w:rsidRPr="002067B4" w:rsidRDefault="00593B59" w:rsidP="008A7CFB">
            <w:pPr>
              <w:pStyle w:val="Zkladntextodsazen1"/>
              <w:spacing w:before="60" w:after="0"/>
              <w:ind w:left="0"/>
              <w:jc w:val="both"/>
              <w:rPr>
                <w:sz w:val="24"/>
                <w:szCs w:val="24"/>
              </w:rPr>
            </w:pPr>
            <w:r w:rsidRPr="002067B4">
              <w:rPr>
                <w:bCs/>
                <w:sz w:val="24"/>
                <w:szCs w:val="24"/>
              </w:rPr>
              <w:t>R</w:t>
            </w:r>
            <w:r w:rsidRPr="002067B4">
              <w:rPr>
                <w:sz w:val="24"/>
                <w:szCs w:val="24"/>
              </w:rPr>
              <w:t xml:space="preserve"> –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56F84D1" w14:textId="77777777" w:rsidR="00593B59" w:rsidRPr="002067B4" w:rsidRDefault="00593B59" w:rsidP="008A7CFB">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593B59" w:rsidRPr="002067B4" w14:paraId="7ECC7DC8" w14:textId="77777777" w:rsidTr="00F33E37">
        <w:tc>
          <w:tcPr>
            <w:tcW w:w="7380" w:type="dxa"/>
            <w:tcBorders>
              <w:top w:val="single" w:sz="4" w:space="0" w:color="000000"/>
              <w:left w:val="single" w:sz="4" w:space="0" w:color="000000"/>
              <w:bottom w:val="single" w:sz="4" w:space="0" w:color="000000"/>
            </w:tcBorders>
            <w:shd w:val="clear" w:color="auto" w:fill="E6E6E6"/>
          </w:tcPr>
          <w:p w14:paraId="6F8E9D5F" w14:textId="77777777" w:rsidR="00593B59" w:rsidRPr="002067B4" w:rsidRDefault="00593B59" w:rsidP="008A7CFB">
            <w:pPr>
              <w:pStyle w:val="Zkladntextodsazen1"/>
              <w:spacing w:before="60" w:after="0"/>
              <w:ind w:left="0"/>
              <w:jc w:val="both"/>
              <w:rPr>
                <w:sz w:val="24"/>
                <w:szCs w:val="24"/>
              </w:rPr>
            </w:pPr>
            <w:proofErr w:type="spellStart"/>
            <w:r w:rsidRPr="002067B4">
              <w:rPr>
                <w:bCs/>
                <w:sz w:val="24"/>
                <w:szCs w:val="24"/>
              </w:rPr>
              <w:t>Z</w:t>
            </w:r>
            <w:r w:rsidRPr="002067B4">
              <w:rPr>
                <w:bCs/>
                <w:sz w:val="24"/>
                <w:szCs w:val="24"/>
                <w:vertAlign w:val="subscript"/>
              </w:rPr>
              <w:t>polop</w:t>
            </w:r>
            <w:proofErr w:type="spellEnd"/>
            <w:r w:rsidRPr="002067B4">
              <w:rPr>
                <w:bCs/>
                <w:sz w:val="24"/>
                <w:szCs w:val="24"/>
              </w:rPr>
              <w:t xml:space="preserve"> - </w:t>
            </w:r>
            <w:r w:rsidRPr="002067B4">
              <w:rPr>
                <w:sz w:val="24"/>
                <w:szCs w:val="24"/>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D382ABD" w14:textId="77777777" w:rsidR="00593B59" w:rsidRPr="002067B4" w:rsidRDefault="00593B59" w:rsidP="008A7CFB">
            <w:pPr>
              <w:spacing w:before="60" w:line="240" w:lineRule="auto"/>
              <w:jc w:val="center"/>
              <w:rPr>
                <w:rFonts w:ascii="Times New Roman" w:hAnsi="Times New Roman" w:cs="Times New Roman"/>
                <w:sz w:val="24"/>
                <w:szCs w:val="24"/>
              </w:rPr>
            </w:pPr>
          </w:p>
        </w:tc>
      </w:tr>
      <w:tr w:rsidR="00593B59" w:rsidRPr="002067B4" w14:paraId="3AD50D35" w14:textId="77777777" w:rsidTr="00F33E37">
        <w:trPr>
          <w:trHeight w:val="459"/>
        </w:trPr>
        <w:tc>
          <w:tcPr>
            <w:tcW w:w="7380" w:type="dxa"/>
            <w:tcBorders>
              <w:top w:val="single" w:sz="4" w:space="0" w:color="000000"/>
              <w:left w:val="single" w:sz="4" w:space="0" w:color="000000"/>
              <w:bottom w:val="single" w:sz="4" w:space="0" w:color="000000"/>
            </w:tcBorders>
            <w:shd w:val="clear" w:color="auto" w:fill="E6E6E6"/>
          </w:tcPr>
          <w:p w14:paraId="06025BCB" w14:textId="77777777" w:rsidR="00593B59" w:rsidRPr="002067B4" w:rsidRDefault="00593B59" w:rsidP="008A7CFB">
            <w:pPr>
              <w:pStyle w:val="Zkladntextodsazen1"/>
              <w:spacing w:after="0"/>
              <w:ind w:left="0"/>
              <w:jc w:val="both"/>
              <w:rPr>
                <w:sz w:val="24"/>
                <w:szCs w:val="24"/>
              </w:rPr>
            </w:pPr>
            <w:proofErr w:type="spellStart"/>
            <w:r w:rsidRPr="002067B4">
              <w:rPr>
                <w:bCs/>
                <w:sz w:val="24"/>
                <w:szCs w:val="24"/>
              </w:rPr>
              <w:lastRenderedPageBreak/>
              <w:t>Z</w:t>
            </w:r>
            <w:r w:rsidRPr="002067B4">
              <w:rPr>
                <w:bCs/>
                <w:sz w:val="24"/>
                <w:szCs w:val="24"/>
                <w:vertAlign w:val="subscript"/>
              </w:rPr>
              <w:t>tech</w:t>
            </w:r>
            <w:proofErr w:type="spellEnd"/>
            <w:r w:rsidRPr="002067B4">
              <w:rPr>
                <w:bCs/>
                <w:sz w:val="24"/>
                <w:szCs w:val="24"/>
              </w:rPr>
              <w:t xml:space="preserve"> - </w:t>
            </w:r>
            <w:r w:rsidRPr="002067B4">
              <w:rPr>
                <w:sz w:val="24"/>
                <w:szCs w:val="24"/>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3883139"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31DCA0FE" w14:textId="77777777" w:rsidTr="00F33E37">
        <w:tc>
          <w:tcPr>
            <w:tcW w:w="7380" w:type="dxa"/>
            <w:tcBorders>
              <w:top w:val="single" w:sz="4" w:space="0" w:color="000000"/>
              <w:left w:val="single" w:sz="4" w:space="0" w:color="000000"/>
              <w:bottom w:val="single" w:sz="4" w:space="0" w:color="000000"/>
            </w:tcBorders>
            <w:shd w:val="clear" w:color="auto" w:fill="E6E6E6"/>
          </w:tcPr>
          <w:p w14:paraId="1A687842" w14:textId="77777777" w:rsidR="00593B59" w:rsidRPr="002067B4" w:rsidRDefault="00593B59" w:rsidP="008A7CFB">
            <w:pPr>
              <w:spacing w:line="240" w:lineRule="auto"/>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leg</w:t>
            </w:r>
            <w:proofErr w:type="spellEnd"/>
            <w:r w:rsidRPr="002067B4">
              <w:rPr>
                <w:rFonts w:ascii="Times New Roman" w:hAnsi="Times New Roman" w:cs="Times New Roman"/>
                <w:sz w:val="24"/>
                <w:szCs w:val="24"/>
              </w:rPr>
              <w:t xml:space="preserve"> -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4DA32D3"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42529415" w14:textId="77777777" w:rsidTr="00F33E37">
        <w:tc>
          <w:tcPr>
            <w:tcW w:w="7380" w:type="dxa"/>
            <w:tcBorders>
              <w:top w:val="single" w:sz="4" w:space="0" w:color="000000"/>
              <w:left w:val="single" w:sz="4" w:space="0" w:color="000000"/>
              <w:bottom w:val="single" w:sz="4" w:space="0" w:color="000000"/>
            </w:tcBorders>
            <w:shd w:val="clear" w:color="auto" w:fill="E6E6E6"/>
          </w:tcPr>
          <w:p w14:paraId="78191007" w14:textId="77777777" w:rsidR="00593B59" w:rsidRPr="002067B4" w:rsidRDefault="00593B59" w:rsidP="008A7CFB">
            <w:pPr>
              <w:spacing w:line="240" w:lineRule="auto"/>
              <w:ind w:left="772" w:hanging="772"/>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neleg</w:t>
            </w:r>
            <w:proofErr w:type="spellEnd"/>
            <w:r w:rsidRPr="002067B4">
              <w:rPr>
                <w:rFonts w:ascii="Times New Roman" w:hAnsi="Times New Roman" w:cs="Times New Roman"/>
                <w:sz w:val="24"/>
                <w:szCs w:val="24"/>
              </w:rPr>
              <w:t xml:space="preserve"> - výsledky promítnuté do směrnic a předpisů nelegislativní povahy 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488E1FD"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75CEFD8D" w14:textId="77777777" w:rsidTr="00F33E37">
        <w:tc>
          <w:tcPr>
            <w:tcW w:w="7380" w:type="dxa"/>
            <w:tcBorders>
              <w:top w:val="single" w:sz="4" w:space="0" w:color="000000"/>
              <w:left w:val="single" w:sz="4" w:space="0" w:color="000000"/>
              <w:bottom w:val="single" w:sz="4" w:space="0" w:color="000000"/>
            </w:tcBorders>
            <w:shd w:val="clear" w:color="auto" w:fill="E6E6E6"/>
          </w:tcPr>
          <w:p w14:paraId="7507B621" w14:textId="77777777" w:rsidR="00593B59" w:rsidRPr="002067B4" w:rsidRDefault="00593B59" w:rsidP="008A7CFB">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t xml:space="preserve">E - </w:t>
            </w:r>
            <w:r w:rsidRPr="002067B4">
              <w:rPr>
                <w:rFonts w:ascii="Times New Roman" w:hAnsi="Times New Roman" w:cs="Times New Roman"/>
                <w:sz w:val="24"/>
                <w:szCs w:val="24"/>
              </w:rPr>
              <w:t xml:space="preserve">uspořádání výstavy - </w:t>
            </w:r>
            <w:r w:rsidRPr="002067B4">
              <w:rPr>
                <w:rFonts w:ascii="Times New Roman" w:hAnsi="Times New Roman" w:cs="Times New Roman"/>
                <w:bCs/>
                <w:sz w:val="24"/>
                <w:szCs w:val="24"/>
              </w:rPr>
              <w:t>specifický výsledek programu NAKI II</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3E2FB49"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1A7A6C23" w14:textId="77777777" w:rsidTr="00F33E37">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20E208DB" w14:textId="77777777" w:rsidR="00593B59" w:rsidRPr="002067B4" w:rsidRDefault="00593B59" w:rsidP="008A7CFB">
            <w:pPr>
              <w:pStyle w:val="Zkladntextodsazen1"/>
              <w:spacing w:before="60" w:after="0"/>
              <w:ind w:left="0"/>
              <w:rPr>
                <w:sz w:val="24"/>
                <w:szCs w:val="24"/>
              </w:rPr>
            </w:pPr>
            <w:r w:rsidRPr="002067B4">
              <w:rPr>
                <w:sz w:val="24"/>
                <w:szCs w:val="24"/>
              </w:rPr>
              <w:t>Vedlejší výsledky</w:t>
            </w:r>
          </w:p>
        </w:tc>
      </w:tr>
      <w:tr w:rsidR="00593B59" w:rsidRPr="002067B4" w14:paraId="2297A258" w14:textId="77777777" w:rsidTr="00F33E37">
        <w:tc>
          <w:tcPr>
            <w:tcW w:w="7380" w:type="dxa"/>
            <w:tcBorders>
              <w:top w:val="single" w:sz="4" w:space="0" w:color="000000"/>
              <w:left w:val="single" w:sz="4" w:space="0" w:color="000000"/>
              <w:bottom w:val="single" w:sz="4" w:space="0" w:color="000000"/>
            </w:tcBorders>
            <w:shd w:val="clear" w:color="auto" w:fill="E6E6E6"/>
          </w:tcPr>
          <w:p w14:paraId="6593457E" w14:textId="77777777" w:rsidR="00593B59" w:rsidRPr="002067B4" w:rsidRDefault="00593B59" w:rsidP="008A7CFB">
            <w:pPr>
              <w:spacing w:line="240" w:lineRule="auto"/>
              <w:jc w:val="both"/>
              <w:rPr>
                <w:rFonts w:ascii="Times New Roman" w:hAnsi="Times New Roman" w:cs="Times New Roman"/>
                <w:sz w:val="24"/>
                <w:szCs w:val="24"/>
                <w:lang w:val="de-DE"/>
              </w:rPr>
            </w:pPr>
            <w:r w:rsidRPr="002067B4">
              <w:rPr>
                <w:rFonts w:ascii="Times New Roman" w:hAnsi="Times New Roman" w:cs="Times New Roman"/>
                <w:bCs/>
                <w:sz w:val="24"/>
                <w:szCs w:val="24"/>
                <w:lang w:val="de-DE"/>
              </w:rPr>
              <w:t xml:space="preserve">A - </w:t>
            </w:r>
            <w:proofErr w:type="spellStart"/>
            <w:r w:rsidRPr="002067B4">
              <w:rPr>
                <w:rFonts w:ascii="Times New Roman" w:hAnsi="Times New Roman" w:cs="Times New Roman"/>
                <w:sz w:val="24"/>
                <w:szCs w:val="24"/>
                <w:lang w:val="de-DE"/>
              </w:rPr>
              <w:t>audiovizuální</w:t>
            </w:r>
            <w:proofErr w:type="spellEnd"/>
            <w:r w:rsidRPr="002067B4">
              <w:rPr>
                <w:rFonts w:ascii="Times New Roman" w:hAnsi="Times New Roman" w:cs="Times New Roman"/>
                <w:sz w:val="24"/>
                <w:szCs w:val="24"/>
                <w:lang w:val="de-DE"/>
              </w:rPr>
              <w:t> </w:t>
            </w:r>
            <w:proofErr w:type="spellStart"/>
            <w:r w:rsidRPr="002067B4">
              <w:rPr>
                <w:rFonts w:ascii="Times New Roman" w:hAnsi="Times New Roman" w:cs="Times New Roman"/>
                <w:sz w:val="24"/>
                <w:szCs w:val="24"/>
                <w:lang w:val="de-DE"/>
              </w:rPr>
              <w:t>tvorba</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elektronické</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dokumenty</w:t>
            </w:r>
            <w:proofErr w:type="spellEnd"/>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DDDD740" w14:textId="77777777" w:rsidR="00593B59" w:rsidRPr="002067B4" w:rsidRDefault="00593B59" w:rsidP="008A7CFB">
            <w:pPr>
              <w:spacing w:line="240" w:lineRule="auto"/>
              <w:jc w:val="center"/>
              <w:rPr>
                <w:rFonts w:ascii="Times New Roman" w:hAnsi="Times New Roman" w:cs="Times New Roman"/>
                <w:sz w:val="24"/>
                <w:szCs w:val="24"/>
                <w:lang w:val="de-DE"/>
              </w:rPr>
            </w:pPr>
          </w:p>
        </w:tc>
      </w:tr>
      <w:tr w:rsidR="00593B59" w:rsidRPr="002067B4" w14:paraId="4712FC45" w14:textId="77777777" w:rsidTr="00F33E37">
        <w:tc>
          <w:tcPr>
            <w:tcW w:w="7380" w:type="dxa"/>
            <w:tcBorders>
              <w:top w:val="single" w:sz="4" w:space="0" w:color="000000"/>
              <w:left w:val="single" w:sz="4" w:space="0" w:color="000000"/>
              <w:bottom w:val="single" w:sz="4" w:space="0" w:color="000000"/>
            </w:tcBorders>
            <w:shd w:val="clear" w:color="auto" w:fill="E6E6E6"/>
          </w:tcPr>
          <w:p w14:paraId="2E3BD99E" w14:textId="77777777" w:rsidR="00593B59" w:rsidRPr="002067B4" w:rsidRDefault="00593B59" w:rsidP="008A7CFB">
            <w:pPr>
              <w:pStyle w:val="Zkladntextodsazen1"/>
              <w:spacing w:after="0"/>
              <w:ind w:left="0"/>
              <w:jc w:val="both"/>
              <w:rPr>
                <w:sz w:val="24"/>
                <w:szCs w:val="24"/>
              </w:rPr>
            </w:pPr>
            <w:r w:rsidRPr="002067B4">
              <w:rPr>
                <w:bCs/>
                <w:sz w:val="24"/>
                <w:szCs w:val="24"/>
              </w:rPr>
              <w:t>B -</w:t>
            </w:r>
            <w:r w:rsidRPr="002067B4">
              <w:rPr>
                <w:sz w:val="24"/>
                <w:szCs w:val="24"/>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9185F76" w14:textId="77777777" w:rsidR="00593B59" w:rsidRPr="002067B4" w:rsidRDefault="00593B59" w:rsidP="008A7CFB">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2</w:t>
            </w:r>
          </w:p>
        </w:tc>
      </w:tr>
      <w:tr w:rsidR="00593B59" w:rsidRPr="002067B4" w14:paraId="1578545E" w14:textId="77777777" w:rsidTr="00F33E37">
        <w:tc>
          <w:tcPr>
            <w:tcW w:w="7380" w:type="dxa"/>
            <w:tcBorders>
              <w:top w:val="single" w:sz="4" w:space="0" w:color="000000"/>
              <w:left w:val="single" w:sz="4" w:space="0" w:color="000000"/>
              <w:bottom w:val="single" w:sz="4" w:space="0" w:color="000000"/>
            </w:tcBorders>
            <w:shd w:val="clear" w:color="auto" w:fill="E6E6E6"/>
          </w:tcPr>
          <w:p w14:paraId="3E64CB11" w14:textId="77777777" w:rsidR="00593B59" w:rsidRPr="002067B4" w:rsidRDefault="00593B59" w:rsidP="008A7CFB">
            <w:pPr>
              <w:pStyle w:val="Zkladntextodsazen1"/>
              <w:spacing w:after="0"/>
              <w:ind w:left="0"/>
              <w:jc w:val="both"/>
              <w:rPr>
                <w:sz w:val="24"/>
                <w:szCs w:val="24"/>
              </w:rPr>
            </w:pPr>
            <w:r w:rsidRPr="002067B4">
              <w:rPr>
                <w:bCs/>
                <w:sz w:val="24"/>
                <w:szCs w:val="24"/>
              </w:rPr>
              <w:t>C</w:t>
            </w:r>
            <w:r w:rsidRPr="002067B4">
              <w:rPr>
                <w:sz w:val="24"/>
                <w:szCs w:val="24"/>
              </w:rPr>
              <w:t xml:space="preserve"> -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BCF2983"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5C889D1A" w14:textId="77777777" w:rsidTr="00F33E37">
        <w:tc>
          <w:tcPr>
            <w:tcW w:w="7380" w:type="dxa"/>
            <w:tcBorders>
              <w:top w:val="single" w:sz="4" w:space="0" w:color="000000"/>
              <w:left w:val="single" w:sz="4" w:space="0" w:color="000000"/>
              <w:bottom w:val="single" w:sz="4" w:space="0" w:color="000000"/>
            </w:tcBorders>
            <w:shd w:val="clear" w:color="auto" w:fill="E6E6E6"/>
          </w:tcPr>
          <w:p w14:paraId="44496274" w14:textId="77777777" w:rsidR="00593B59" w:rsidRPr="002067B4" w:rsidRDefault="00593B59" w:rsidP="008A7CFB">
            <w:pPr>
              <w:pStyle w:val="Zkladntextodsazen1"/>
              <w:spacing w:after="0"/>
              <w:ind w:left="0"/>
              <w:jc w:val="both"/>
              <w:rPr>
                <w:sz w:val="24"/>
                <w:szCs w:val="24"/>
              </w:rPr>
            </w:pPr>
            <w:r w:rsidRPr="002067B4">
              <w:rPr>
                <w:bCs/>
                <w:sz w:val="24"/>
                <w:szCs w:val="24"/>
              </w:rPr>
              <w:t>D -</w:t>
            </w:r>
            <w:r w:rsidRPr="002067B4">
              <w:rPr>
                <w:sz w:val="24"/>
                <w:szCs w:val="24"/>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E52E0D8"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6C06FA31" w14:textId="77777777" w:rsidTr="00F33E37">
        <w:tc>
          <w:tcPr>
            <w:tcW w:w="7380" w:type="dxa"/>
            <w:tcBorders>
              <w:top w:val="single" w:sz="4" w:space="0" w:color="000000"/>
              <w:left w:val="single" w:sz="4" w:space="0" w:color="000000"/>
              <w:bottom w:val="single" w:sz="4" w:space="0" w:color="000000"/>
            </w:tcBorders>
            <w:shd w:val="clear" w:color="auto" w:fill="E6E6E6"/>
          </w:tcPr>
          <w:p w14:paraId="7FFFD817" w14:textId="77777777" w:rsidR="00593B59" w:rsidRPr="002067B4" w:rsidRDefault="00593B59" w:rsidP="008A7CFB">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t xml:space="preserve">J </w:t>
            </w:r>
            <w:r w:rsidRPr="002067B4">
              <w:rPr>
                <w:rFonts w:ascii="Times New Roman" w:hAnsi="Times New Roman" w:cs="Times New Roman"/>
                <w:sz w:val="24"/>
                <w:szCs w:val="24"/>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511EEE8" w14:textId="77777777" w:rsidR="00593B59" w:rsidRPr="002067B4" w:rsidRDefault="00593B59" w:rsidP="008A7CFB">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8</w:t>
            </w:r>
          </w:p>
        </w:tc>
      </w:tr>
      <w:tr w:rsidR="00593B59" w:rsidRPr="002067B4" w14:paraId="0E71720D" w14:textId="77777777" w:rsidTr="00F33E37">
        <w:tc>
          <w:tcPr>
            <w:tcW w:w="7380" w:type="dxa"/>
            <w:tcBorders>
              <w:top w:val="single" w:sz="4" w:space="0" w:color="000000"/>
              <w:left w:val="single" w:sz="4" w:space="0" w:color="000000"/>
              <w:bottom w:val="single" w:sz="4" w:space="0" w:color="000000"/>
            </w:tcBorders>
            <w:shd w:val="clear" w:color="auto" w:fill="E6E6E6"/>
          </w:tcPr>
          <w:p w14:paraId="62B927AE" w14:textId="77777777" w:rsidR="00593B59" w:rsidRPr="002067B4" w:rsidRDefault="00593B59" w:rsidP="008A7CFB">
            <w:pPr>
              <w:pStyle w:val="Zkladntextodsazen1"/>
              <w:spacing w:after="0"/>
              <w:ind w:left="0"/>
              <w:jc w:val="both"/>
              <w:rPr>
                <w:sz w:val="24"/>
                <w:szCs w:val="24"/>
              </w:rPr>
            </w:pPr>
            <w:r w:rsidRPr="002067B4">
              <w:rPr>
                <w:bCs/>
                <w:sz w:val="24"/>
                <w:szCs w:val="24"/>
              </w:rPr>
              <w:t xml:space="preserve">M </w:t>
            </w:r>
            <w:r w:rsidRPr="002067B4">
              <w:rPr>
                <w:sz w:val="24"/>
                <w:szCs w:val="24"/>
              </w:rPr>
              <w:t>- uspořádání</w:t>
            </w:r>
            <w:r w:rsidRPr="002067B4">
              <w:rPr>
                <w:bCs/>
                <w:sz w:val="24"/>
                <w:szCs w:val="24"/>
              </w:rPr>
              <w:t xml:space="preserve"> </w:t>
            </w:r>
            <w:r w:rsidRPr="002067B4">
              <w:rPr>
                <w:sz w:val="24"/>
                <w:szCs w:val="24"/>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4341E0B" w14:textId="77777777" w:rsidR="00593B59" w:rsidRPr="002067B4" w:rsidRDefault="00593B59" w:rsidP="008A7CFB">
            <w:pPr>
              <w:spacing w:line="240" w:lineRule="auto"/>
              <w:jc w:val="center"/>
              <w:rPr>
                <w:rFonts w:ascii="Times New Roman" w:hAnsi="Times New Roman" w:cs="Times New Roman"/>
                <w:sz w:val="24"/>
                <w:szCs w:val="24"/>
              </w:rPr>
            </w:pPr>
          </w:p>
        </w:tc>
      </w:tr>
      <w:tr w:rsidR="00593B59" w:rsidRPr="002067B4" w14:paraId="23794D9D" w14:textId="77777777" w:rsidTr="00F33E37">
        <w:tc>
          <w:tcPr>
            <w:tcW w:w="7380" w:type="dxa"/>
            <w:tcBorders>
              <w:top w:val="single" w:sz="4" w:space="0" w:color="000000"/>
              <w:left w:val="single" w:sz="4" w:space="0" w:color="000000"/>
              <w:bottom w:val="single" w:sz="4" w:space="0" w:color="000000"/>
            </w:tcBorders>
            <w:shd w:val="clear" w:color="auto" w:fill="E6E6E6"/>
          </w:tcPr>
          <w:p w14:paraId="31311F7C" w14:textId="77777777" w:rsidR="00593B59" w:rsidRPr="002067B4" w:rsidRDefault="00593B59" w:rsidP="008A7CFB">
            <w:pPr>
              <w:pStyle w:val="Zkladntextodsazen1"/>
              <w:spacing w:after="0"/>
              <w:ind w:left="0"/>
              <w:jc w:val="both"/>
              <w:rPr>
                <w:sz w:val="24"/>
                <w:szCs w:val="24"/>
              </w:rPr>
            </w:pPr>
            <w:r w:rsidRPr="002067B4">
              <w:rPr>
                <w:bCs/>
                <w:sz w:val="24"/>
                <w:szCs w:val="24"/>
              </w:rPr>
              <w:t xml:space="preserve">W </w:t>
            </w:r>
            <w:r w:rsidRPr="002067B4">
              <w:rPr>
                <w:sz w:val="24"/>
                <w:szCs w:val="24"/>
              </w:rPr>
              <w:t>- uspořádání</w:t>
            </w:r>
            <w:r w:rsidRPr="002067B4">
              <w:rPr>
                <w:bCs/>
                <w:sz w:val="24"/>
                <w:szCs w:val="24"/>
              </w:rPr>
              <w:t xml:space="preserve"> </w:t>
            </w:r>
            <w:r w:rsidRPr="002067B4">
              <w:rPr>
                <w:sz w:val="24"/>
                <w:szCs w:val="24"/>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491ABD1" w14:textId="77777777" w:rsidR="00593B59" w:rsidRPr="002067B4" w:rsidRDefault="00593B59" w:rsidP="008A7CFB">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6</w:t>
            </w:r>
          </w:p>
        </w:tc>
      </w:tr>
    </w:tbl>
    <w:p w14:paraId="7FA34DF5" w14:textId="77777777" w:rsidR="00593B59" w:rsidRPr="002067B4" w:rsidRDefault="00593B59" w:rsidP="008A7CFB">
      <w:pPr>
        <w:spacing w:before="120" w:after="120" w:line="240" w:lineRule="auto"/>
        <w:rPr>
          <w:rFonts w:ascii="Times New Roman" w:eastAsia="Times New Roman" w:hAnsi="Times New Roman" w:cs="Times New Roman"/>
          <w:b/>
          <w:sz w:val="24"/>
          <w:szCs w:val="24"/>
          <w:lang w:eastAsia="cs-CZ"/>
        </w:rPr>
      </w:pPr>
    </w:p>
    <w:p w14:paraId="36F2AC9C" w14:textId="77777777" w:rsidR="00F20FB7" w:rsidRPr="002067B4" w:rsidRDefault="00F20FB7" w:rsidP="00F20FB7">
      <w:pPr>
        <w:spacing w:after="120" w:line="240" w:lineRule="auto"/>
        <w:jc w:val="both"/>
        <w:rPr>
          <w:rFonts w:ascii="Times New Roman" w:hAnsi="Times New Roman" w:cs="Times New Roman"/>
          <w:b/>
          <w:sz w:val="24"/>
          <w:szCs w:val="24"/>
          <w:u w:val="single"/>
        </w:rPr>
      </w:pPr>
      <w:r w:rsidRPr="002067B4">
        <w:rPr>
          <w:rFonts w:ascii="Times New Roman" w:hAnsi="Times New Roman" w:cs="Times New Roman"/>
          <w:b/>
          <w:sz w:val="24"/>
          <w:szCs w:val="24"/>
          <w:u w:val="single"/>
        </w:rPr>
        <w:t>Zdůvodnění:</w:t>
      </w:r>
    </w:p>
    <w:p w14:paraId="16D4B936" w14:textId="77777777" w:rsidR="00F20FB7" w:rsidRPr="002067B4" w:rsidRDefault="00F20FB7" w:rsidP="00F20FB7">
      <w:pPr>
        <w:spacing w:after="120" w:line="240" w:lineRule="auto"/>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color w:val="000000"/>
          <w:sz w:val="24"/>
          <w:szCs w:val="24"/>
          <w:lang w:eastAsia="cs-CZ"/>
        </w:rPr>
        <w:t>Promítnutí nově definovaných druhů výsledků výzkumu, vývoje a inovací schválených usnesením vlády č. 837 ze dne 29. 11. 2017</w:t>
      </w:r>
      <w:r w:rsidR="00E03060">
        <w:rPr>
          <w:rFonts w:ascii="Times New Roman" w:eastAsia="Times New Roman" w:hAnsi="Times New Roman" w:cs="Times New Roman"/>
          <w:color w:val="000000"/>
          <w:sz w:val="24"/>
          <w:szCs w:val="24"/>
          <w:lang w:eastAsia="cs-CZ"/>
        </w:rPr>
        <w:t xml:space="preserve"> </w:t>
      </w:r>
      <w:r w:rsidRPr="002067B4">
        <w:rPr>
          <w:rFonts w:ascii="Times New Roman" w:eastAsia="Times New Roman" w:hAnsi="Times New Roman" w:cs="Times New Roman"/>
          <w:color w:val="000000"/>
          <w:sz w:val="24"/>
          <w:szCs w:val="24"/>
          <w:lang w:eastAsia="cs-CZ"/>
        </w:rPr>
        <w:t>s platností od 1. 1. 2018 do textu smlouvy.</w:t>
      </w:r>
    </w:p>
    <w:p w14:paraId="79D20C9A" w14:textId="77777777" w:rsidR="00593B59" w:rsidRPr="002067B4" w:rsidRDefault="00593B59" w:rsidP="008A7CFB">
      <w:pPr>
        <w:spacing w:before="120" w:after="120" w:line="240" w:lineRule="auto"/>
        <w:jc w:val="center"/>
        <w:rPr>
          <w:rFonts w:ascii="Times New Roman" w:eastAsia="Times New Roman" w:hAnsi="Times New Roman" w:cs="Times New Roman"/>
          <w:b/>
          <w:sz w:val="24"/>
          <w:szCs w:val="24"/>
          <w:lang w:eastAsia="cs-CZ"/>
        </w:rPr>
      </w:pPr>
    </w:p>
    <w:p w14:paraId="0A3A74CC" w14:textId="77777777" w:rsidR="00B26DE9" w:rsidRPr="002067B4" w:rsidRDefault="00B26DE9" w:rsidP="008A7CFB">
      <w:pPr>
        <w:pStyle w:val="Zkladntext"/>
        <w:spacing w:after="60" w:line="240" w:lineRule="auto"/>
        <w:rPr>
          <w:rFonts w:ascii="Times New Roman" w:hAnsi="Times New Roman" w:cs="Times New Roman"/>
          <w:sz w:val="24"/>
          <w:szCs w:val="24"/>
        </w:rPr>
      </w:pPr>
      <w:r w:rsidRPr="002067B4">
        <w:rPr>
          <w:rFonts w:ascii="Times New Roman" w:hAnsi="Times New Roman" w:cs="Times New Roman"/>
          <w:sz w:val="24"/>
          <w:szCs w:val="24"/>
        </w:rPr>
        <w:t xml:space="preserve">Smluvní strany se dohodly, </w:t>
      </w:r>
      <w:r w:rsidRPr="002067B4">
        <w:rPr>
          <w:rFonts w:ascii="Times New Roman" w:hAnsi="Times New Roman" w:cs="Times New Roman"/>
          <w:sz w:val="24"/>
          <w:szCs w:val="24"/>
          <w:u w:val="single"/>
        </w:rPr>
        <w:t>že článek 4</w:t>
      </w:r>
      <w:r w:rsidR="007504DD">
        <w:rPr>
          <w:rFonts w:ascii="Times New Roman" w:hAnsi="Times New Roman" w:cs="Times New Roman"/>
          <w:sz w:val="24"/>
          <w:szCs w:val="24"/>
          <w:u w:val="single"/>
        </w:rPr>
        <w:t xml:space="preserve"> – </w:t>
      </w:r>
      <w:r w:rsidRPr="002067B4">
        <w:rPr>
          <w:rFonts w:ascii="Times New Roman" w:hAnsi="Times New Roman" w:cs="Times New Roman"/>
          <w:sz w:val="24"/>
          <w:szCs w:val="24"/>
          <w:u w:val="single"/>
        </w:rPr>
        <w:t xml:space="preserve">Zprávy </w:t>
      </w:r>
      <w:r w:rsidR="00F20FB7" w:rsidRPr="002067B4">
        <w:rPr>
          <w:rFonts w:ascii="Times New Roman" w:hAnsi="Times New Roman" w:cs="Times New Roman"/>
          <w:sz w:val="24"/>
          <w:szCs w:val="24"/>
          <w:u w:val="single"/>
        </w:rPr>
        <w:t>a</w:t>
      </w:r>
      <w:r w:rsidRPr="002067B4">
        <w:rPr>
          <w:rFonts w:ascii="Times New Roman" w:hAnsi="Times New Roman" w:cs="Times New Roman"/>
          <w:sz w:val="24"/>
          <w:szCs w:val="24"/>
          <w:u w:val="single"/>
        </w:rPr>
        <w:t xml:space="preserve"> doklady o nákladech</w:t>
      </w:r>
      <w:r w:rsidRPr="002067B4">
        <w:rPr>
          <w:rFonts w:ascii="Times New Roman" w:hAnsi="Times New Roman" w:cs="Times New Roman"/>
          <w:sz w:val="24"/>
          <w:szCs w:val="24"/>
        </w:rPr>
        <w:t xml:space="preserve">  smlouvy o poskytnutí účelové podpory výzkumu a vývoje na řešení programového projektu uzavřené podle § 9 zákona č. 130/2002 Sb., o podpoře výzkumu, experimentálního vývoje a inovací z veřejných prostředků a o změně některých souvisejících zákonů (zákon o podpoře výzkumu, experimentálního vývoje a inovací)  </w:t>
      </w:r>
      <w:r w:rsidRPr="002067B4">
        <w:rPr>
          <w:rFonts w:ascii="Times New Roman" w:hAnsi="Times New Roman" w:cs="Times New Roman"/>
          <w:sz w:val="24"/>
          <w:szCs w:val="24"/>
          <w:u w:val="single"/>
        </w:rPr>
        <w:t xml:space="preserve">se vypouští a nově nahrazuje textem, který zní: </w:t>
      </w:r>
    </w:p>
    <w:p w14:paraId="7F9F6B88" w14:textId="77777777" w:rsidR="00B26DE9" w:rsidRPr="002067B4" w:rsidRDefault="00B26DE9" w:rsidP="008A7CFB">
      <w:pPr>
        <w:pStyle w:val="Zkladntext"/>
        <w:spacing w:after="60" w:line="240" w:lineRule="auto"/>
        <w:rPr>
          <w:rFonts w:ascii="Times New Roman" w:hAnsi="Times New Roman" w:cs="Times New Roman"/>
          <w:sz w:val="24"/>
          <w:szCs w:val="24"/>
        </w:rPr>
      </w:pPr>
    </w:p>
    <w:p w14:paraId="21ED2DCE" w14:textId="77777777" w:rsidR="00B26DE9" w:rsidRPr="002067B4" w:rsidRDefault="00B26DE9" w:rsidP="008A7CFB">
      <w:pPr>
        <w:spacing w:after="60" w:line="240" w:lineRule="auto"/>
        <w:ind w:left="3540" w:firstLine="708"/>
        <w:rPr>
          <w:rFonts w:ascii="Times New Roman" w:hAnsi="Times New Roman" w:cs="Times New Roman"/>
          <w:sz w:val="24"/>
          <w:szCs w:val="24"/>
        </w:rPr>
      </w:pPr>
      <w:r w:rsidRPr="002067B4">
        <w:rPr>
          <w:rFonts w:ascii="Times New Roman" w:hAnsi="Times New Roman" w:cs="Times New Roman"/>
          <w:sz w:val="24"/>
          <w:szCs w:val="24"/>
        </w:rPr>
        <w:t>Článek 4</w:t>
      </w:r>
    </w:p>
    <w:p w14:paraId="2302F2CE" w14:textId="77777777" w:rsidR="00B26DE9" w:rsidRPr="002067B4" w:rsidRDefault="00B26DE9" w:rsidP="002067B4">
      <w:pPr>
        <w:spacing w:after="60" w:line="240" w:lineRule="auto"/>
        <w:jc w:val="center"/>
        <w:rPr>
          <w:rFonts w:ascii="Times New Roman" w:hAnsi="Times New Roman" w:cs="Times New Roman"/>
          <w:b/>
          <w:sz w:val="24"/>
          <w:szCs w:val="24"/>
        </w:rPr>
      </w:pPr>
      <w:r w:rsidRPr="002067B4">
        <w:rPr>
          <w:rFonts w:ascii="Times New Roman" w:hAnsi="Times New Roman" w:cs="Times New Roman"/>
          <w:b/>
          <w:sz w:val="24"/>
          <w:szCs w:val="24"/>
        </w:rPr>
        <w:t>Zprávy o řešení projektu a výkazy o nákladech a výdajích</w:t>
      </w:r>
    </w:p>
    <w:p w14:paraId="4329A0CD" w14:textId="77777777" w:rsidR="00B26DE9" w:rsidRPr="002067B4" w:rsidRDefault="00B26DE9" w:rsidP="008A7CFB">
      <w:pPr>
        <w:spacing w:after="60" w:line="240" w:lineRule="auto"/>
        <w:ind w:left="2124" w:firstLine="708"/>
        <w:jc w:val="both"/>
        <w:rPr>
          <w:rFonts w:ascii="Times New Roman" w:hAnsi="Times New Roman" w:cs="Times New Roman"/>
          <w:b/>
          <w:sz w:val="24"/>
          <w:szCs w:val="24"/>
        </w:rPr>
      </w:pPr>
    </w:p>
    <w:p w14:paraId="2F0ABBC1"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b/>
          <w:sz w:val="24"/>
          <w:szCs w:val="24"/>
        </w:rPr>
        <w:t>1.</w:t>
      </w:r>
      <w:r w:rsidRPr="002067B4">
        <w:rPr>
          <w:rFonts w:ascii="Times New Roman" w:hAnsi="Times New Roman" w:cs="Times New Roman"/>
          <w:b/>
          <w:sz w:val="24"/>
          <w:szCs w:val="24"/>
        </w:rPr>
        <w:tab/>
      </w:r>
      <w:r w:rsidRPr="002067B4">
        <w:rPr>
          <w:rFonts w:ascii="Times New Roman" w:hAnsi="Times New Roman" w:cs="Times New Roman"/>
          <w:sz w:val="24"/>
          <w:szCs w:val="24"/>
        </w:rPr>
        <w:t xml:space="preserve">Zprávy o řešení projektu a výkazy skutečného čerpání účelové podpory za příslušný rok řešení projektu, které podle této smlouvy příjemce předkládá poskytovateli, se předkládají v jednom vyhotovení, nestanoví-li poskytovatel jiný počet.  Způsob a formát doručení jsou stanoveny poskytovatelem příjemci nejpozději do 31. října příslušného roku podpory. </w:t>
      </w:r>
    </w:p>
    <w:p w14:paraId="49D1A870"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b/>
          <w:sz w:val="24"/>
          <w:szCs w:val="24"/>
        </w:rPr>
        <w:t>2.</w:t>
      </w:r>
      <w:r w:rsidRPr="002067B4">
        <w:rPr>
          <w:rFonts w:ascii="Times New Roman" w:hAnsi="Times New Roman" w:cs="Times New Roman"/>
          <w:b/>
          <w:sz w:val="24"/>
          <w:szCs w:val="24"/>
        </w:rPr>
        <w:tab/>
      </w:r>
      <w:r w:rsidRPr="002067B4">
        <w:rPr>
          <w:rFonts w:ascii="Times New Roman" w:hAnsi="Times New Roman" w:cs="Times New Roman"/>
          <w:sz w:val="24"/>
          <w:szCs w:val="24"/>
        </w:rPr>
        <w:t xml:space="preserve">Příjemce je povinen provést zúčtování poskytnuté dotace (tj. účelové podpory z programu NAKI II) za předchozí kalendářní rok a poskytovatel je povinen provést monitoring čerpání této poskytnuté podpory.  Příjemce předloží poskytovateli výkazy a tabulky skutečného čerpání účelové podpory za příslušný rok řešení projektu takto: </w:t>
      </w:r>
    </w:p>
    <w:p w14:paraId="0B37BBEA"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b/>
          <w:sz w:val="24"/>
          <w:szCs w:val="24"/>
        </w:rPr>
        <w:t>K 25. lednu roku následujícího po poskytnutí účelové podpory budou předloženy</w:t>
      </w:r>
      <w:r w:rsidRPr="002067B4">
        <w:rPr>
          <w:rFonts w:ascii="Times New Roman" w:hAnsi="Times New Roman" w:cs="Times New Roman"/>
          <w:sz w:val="24"/>
          <w:szCs w:val="24"/>
        </w:rPr>
        <w:t>:</w:t>
      </w:r>
    </w:p>
    <w:p w14:paraId="7430B0B5" w14:textId="77777777" w:rsidR="00B26DE9" w:rsidRPr="002067B4" w:rsidRDefault="00B26DE9" w:rsidP="008A7CFB">
      <w:pPr>
        <w:pStyle w:val="Odstavecseseznamem"/>
        <w:numPr>
          <w:ilvl w:val="0"/>
          <w:numId w:val="3"/>
        </w:numPr>
        <w:spacing w:after="60" w:line="240" w:lineRule="auto"/>
        <w:jc w:val="both"/>
        <w:textAlignment w:val="auto"/>
        <w:rPr>
          <w:sz w:val="24"/>
          <w:szCs w:val="24"/>
        </w:rPr>
      </w:pPr>
      <w:r w:rsidRPr="002067B4">
        <w:rPr>
          <w:sz w:val="24"/>
          <w:szCs w:val="24"/>
        </w:rPr>
        <w:lastRenderedPageBreak/>
        <w:t>výkaz skutečného čerpání osobních nákladů a výdajů – prostředky na platy zaměstnanců,</w:t>
      </w:r>
    </w:p>
    <w:p w14:paraId="0AF81282" w14:textId="77777777" w:rsidR="00B26DE9" w:rsidRPr="002067B4" w:rsidRDefault="00B26DE9" w:rsidP="008A7CFB">
      <w:pPr>
        <w:pStyle w:val="Odstavecseseznamem"/>
        <w:numPr>
          <w:ilvl w:val="0"/>
          <w:numId w:val="3"/>
        </w:numPr>
        <w:spacing w:after="60" w:line="240" w:lineRule="auto"/>
        <w:jc w:val="both"/>
        <w:textAlignment w:val="auto"/>
        <w:rPr>
          <w:sz w:val="24"/>
          <w:szCs w:val="24"/>
        </w:rPr>
      </w:pPr>
      <w:r w:rsidRPr="002067B4">
        <w:rPr>
          <w:sz w:val="24"/>
          <w:szCs w:val="24"/>
        </w:rPr>
        <w:t xml:space="preserve">výkaz skutečného čerpání osobních nákladů a výdajů – prostředky  na ostatní osobní náklady (OON) a dále autorské honoráře a stipendia, pokud jsou projektem plánovány, </w:t>
      </w:r>
    </w:p>
    <w:p w14:paraId="69EAB75A" w14:textId="77777777" w:rsidR="00B26DE9" w:rsidRPr="002067B4" w:rsidRDefault="00B26DE9" w:rsidP="008A7CFB">
      <w:pPr>
        <w:pStyle w:val="Odstavecseseznamem"/>
        <w:numPr>
          <w:ilvl w:val="0"/>
          <w:numId w:val="3"/>
        </w:numPr>
        <w:spacing w:after="60" w:line="240" w:lineRule="auto"/>
        <w:jc w:val="both"/>
        <w:textAlignment w:val="auto"/>
        <w:rPr>
          <w:sz w:val="24"/>
          <w:szCs w:val="24"/>
        </w:rPr>
      </w:pPr>
      <w:r w:rsidRPr="002067B4">
        <w:rPr>
          <w:sz w:val="24"/>
          <w:szCs w:val="24"/>
        </w:rPr>
        <w:t xml:space="preserve">výkaz skutečného čerpání věcných nákladů a výdajů  za období 1. ledna - 31. prosince (v prvém roce řešení za období od zahájení řešení projektu do 31. prosince) roku poskytnutí účelové podpory. </w:t>
      </w:r>
    </w:p>
    <w:p w14:paraId="6C88E563" w14:textId="77777777" w:rsidR="00B26DE9" w:rsidRPr="002067B4" w:rsidRDefault="00B26DE9" w:rsidP="008A7CFB">
      <w:pPr>
        <w:pStyle w:val="Odstavecseseznamem"/>
        <w:numPr>
          <w:ilvl w:val="0"/>
          <w:numId w:val="3"/>
        </w:numPr>
        <w:spacing w:after="60" w:line="240" w:lineRule="auto"/>
        <w:jc w:val="both"/>
        <w:textAlignment w:val="auto"/>
        <w:rPr>
          <w:sz w:val="24"/>
          <w:szCs w:val="24"/>
        </w:rPr>
      </w:pPr>
      <w:r w:rsidRPr="002067B4">
        <w:rPr>
          <w:sz w:val="24"/>
          <w:szCs w:val="24"/>
        </w:rPr>
        <w:t>tabulky čerpání rozpočtu členěné podle subjektivity příjemce</w:t>
      </w:r>
    </w:p>
    <w:p w14:paraId="5AD5042B" w14:textId="77777777" w:rsidR="00B26DE9" w:rsidRPr="002067B4" w:rsidRDefault="00B26DE9" w:rsidP="008A7CFB">
      <w:pPr>
        <w:pStyle w:val="Odstavecseseznamem"/>
        <w:numPr>
          <w:ilvl w:val="0"/>
          <w:numId w:val="3"/>
        </w:numPr>
        <w:spacing w:after="60" w:line="240" w:lineRule="auto"/>
        <w:jc w:val="both"/>
        <w:textAlignment w:val="auto"/>
        <w:rPr>
          <w:sz w:val="24"/>
          <w:szCs w:val="24"/>
        </w:rPr>
      </w:pPr>
      <w:r w:rsidRPr="002067B4">
        <w:rPr>
          <w:sz w:val="24"/>
          <w:szCs w:val="24"/>
        </w:rPr>
        <w:t>zdůvodnění nedočerpaných prostředků podpory za příslušný rok, které budou předmětem vypořádání se státním rozpočtem.</w:t>
      </w:r>
    </w:p>
    <w:p w14:paraId="390DD38B" w14:textId="77777777" w:rsidR="00B26DE9" w:rsidRPr="002067B4" w:rsidRDefault="00B26DE9" w:rsidP="008A7CFB">
      <w:pPr>
        <w:spacing w:after="60" w:line="240" w:lineRule="auto"/>
        <w:jc w:val="both"/>
        <w:rPr>
          <w:rFonts w:ascii="Times New Roman" w:hAnsi="Times New Roman" w:cs="Times New Roman"/>
          <w:b/>
          <w:sz w:val="24"/>
          <w:szCs w:val="24"/>
        </w:rPr>
      </w:pPr>
      <w:r w:rsidRPr="002067B4">
        <w:rPr>
          <w:rFonts w:ascii="Times New Roman" w:hAnsi="Times New Roman" w:cs="Times New Roman"/>
          <w:b/>
          <w:sz w:val="24"/>
          <w:szCs w:val="24"/>
        </w:rPr>
        <w:t>Vzorové výkazy a tabulky podle písm. a) - e) předá poskytovatel příjemci nejpozději do 31. října příslušného roku podpory.</w:t>
      </w:r>
    </w:p>
    <w:p w14:paraId="627940E1"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Výkazy a tabulky musí být autorizovány osobou kompetentní za vyúčtování projektu či jeho části ve společných projektech typu D/K.</w:t>
      </w:r>
    </w:p>
    <w:p w14:paraId="60BAD938"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Příjemce je povinen o tomto postupu informovat řešitele příjemce (GP), odpovědnou osobu ekonomického úseku příjemce, koordinátora/administrátora projektu na straně příjemce, je-li určen.</w:t>
      </w:r>
    </w:p>
    <w:p w14:paraId="7B2C1F3E"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Dotace bude zúčtována ve vazbě na jednotlivé položky schváleného rozpočtu projektu nebo na základě písemné žádosti příjemce a po písemném souhlasu poskytovatele upraveného rozpočtu projektu dodatkem smlouvy.</w:t>
      </w:r>
    </w:p>
    <w:p w14:paraId="66B78EEC"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b/>
          <w:sz w:val="24"/>
          <w:szCs w:val="24"/>
        </w:rPr>
        <w:t xml:space="preserve">Vzájemné zápočty přečerpaných  a  nedočerpaných  nákladových položek </w:t>
      </w:r>
      <w:r w:rsidRPr="002067B4">
        <w:rPr>
          <w:rFonts w:ascii="Times New Roman" w:hAnsi="Times New Roman" w:cs="Times New Roman"/>
          <w:sz w:val="24"/>
          <w:szCs w:val="24"/>
        </w:rPr>
        <w:t xml:space="preserve">při dodržení celkové  výše poskytnuté neinvestiční/investiční podpory  </w:t>
      </w:r>
      <w:r w:rsidRPr="002067B4">
        <w:rPr>
          <w:rFonts w:ascii="Times New Roman" w:hAnsi="Times New Roman" w:cs="Times New Roman"/>
          <w:b/>
          <w:sz w:val="24"/>
          <w:szCs w:val="24"/>
        </w:rPr>
        <w:t xml:space="preserve">jsou vyloučeny </w:t>
      </w:r>
      <w:r w:rsidRPr="002067B4">
        <w:rPr>
          <w:rFonts w:ascii="Times New Roman" w:hAnsi="Times New Roman" w:cs="Times New Roman"/>
          <w:sz w:val="24"/>
          <w:szCs w:val="24"/>
        </w:rPr>
        <w:t>a vyúčtování se provádí na jednotlivé  řádky rozpočtu projektu  označené A1-E dle posledního znění smlouvy a jejích  příloh.</w:t>
      </w:r>
    </w:p>
    <w:p w14:paraId="2AF2E840" w14:textId="77777777" w:rsidR="00B26DE9" w:rsidRPr="002067B4" w:rsidRDefault="00B26DE9" w:rsidP="008A7CFB">
      <w:pPr>
        <w:spacing w:after="60" w:line="240" w:lineRule="auto"/>
        <w:jc w:val="both"/>
        <w:rPr>
          <w:rFonts w:ascii="Times New Roman" w:hAnsi="Times New Roman" w:cs="Times New Roman"/>
          <w:b/>
          <w:sz w:val="24"/>
          <w:szCs w:val="24"/>
        </w:rPr>
      </w:pPr>
    </w:p>
    <w:p w14:paraId="43C4A409" w14:textId="77777777" w:rsidR="00B26DE9" w:rsidRPr="002067B4" w:rsidRDefault="00B26DE9" w:rsidP="008A7CFB">
      <w:pPr>
        <w:spacing w:after="60" w:line="240" w:lineRule="auto"/>
        <w:jc w:val="both"/>
        <w:rPr>
          <w:rFonts w:ascii="Times New Roman" w:hAnsi="Times New Roman" w:cs="Times New Roman"/>
          <w:b/>
          <w:sz w:val="24"/>
          <w:szCs w:val="24"/>
        </w:rPr>
      </w:pPr>
      <w:r w:rsidRPr="002067B4">
        <w:rPr>
          <w:rFonts w:ascii="Times New Roman" w:hAnsi="Times New Roman" w:cs="Times New Roman"/>
          <w:b/>
          <w:sz w:val="24"/>
          <w:szCs w:val="24"/>
        </w:rPr>
        <w:t xml:space="preserve">Osobní  náklady  nebo výdaje   </w:t>
      </w:r>
    </w:p>
    <w:p w14:paraId="69D5BD5E"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U osobních nákladů na platy (položky rozpočtu A1), ostatních osobních nákladů (položky rozpočtu A2), autorských honorářů (položky rozpočtu A3) a stipendií (položky rozpočtu A4) budou výkazy skutečného čerpání vedeny jmenovitě tak, aby bylo možné ztotožnit výdaj s osobou uvedenou v projektu, který je součástí smlouvy o poskytnutí účelové podpory v platném znění.  Pokud jsou osoby podílející se na řešení projektu vedeny popisem činností (účetní, administrátor), pak u jména osoby bude její činnost popsána identicky jako v projektu.</w:t>
      </w:r>
    </w:p>
    <w:p w14:paraId="47CE9FA8"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U povinných zákonných odvodů (rozpočtová položka A5) a přídělu do fondu kulturních a sociálních potřeb - FKSP (rozpočtová položka A6)  se  jejich  skutečné  čerpání  uvádí  jako sumární objem do tabulky čerpání rozpočtu členěné podle subjektivity příjemce.</w:t>
      </w:r>
    </w:p>
    <w:p w14:paraId="5CCFC812"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 xml:space="preserve"> </w:t>
      </w:r>
    </w:p>
    <w:p w14:paraId="2A3B44CA" w14:textId="77777777" w:rsidR="00B26DE9" w:rsidRPr="002067B4" w:rsidRDefault="00B26DE9" w:rsidP="008A7CFB">
      <w:pPr>
        <w:spacing w:after="60" w:line="240" w:lineRule="auto"/>
        <w:jc w:val="both"/>
        <w:rPr>
          <w:rFonts w:ascii="Times New Roman" w:hAnsi="Times New Roman" w:cs="Times New Roman"/>
          <w:b/>
          <w:sz w:val="24"/>
          <w:szCs w:val="24"/>
        </w:rPr>
      </w:pPr>
      <w:r w:rsidRPr="002067B4">
        <w:rPr>
          <w:rFonts w:ascii="Times New Roman" w:hAnsi="Times New Roman" w:cs="Times New Roman"/>
          <w:b/>
          <w:sz w:val="24"/>
          <w:szCs w:val="24"/>
        </w:rPr>
        <w:t>Věcné  náklady nebo výdaje</w:t>
      </w:r>
    </w:p>
    <w:p w14:paraId="3ECAC297" w14:textId="77777777" w:rsidR="00B26DE9" w:rsidRPr="002067B4" w:rsidRDefault="00B26DE9" w:rsidP="008A7CFB">
      <w:pPr>
        <w:spacing w:after="60" w:line="240" w:lineRule="auto"/>
        <w:jc w:val="both"/>
        <w:rPr>
          <w:rFonts w:ascii="Times New Roman" w:hAnsi="Times New Roman" w:cs="Times New Roman"/>
          <w:sz w:val="24"/>
          <w:szCs w:val="24"/>
          <w:u w:val="single"/>
        </w:rPr>
      </w:pPr>
      <w:r w:rsidRPr="002067B4">
        <w:rPr>
          <w:rFonts w:ascii="Times New Roman" w:hAnsi="Times New Roman" w:cs="Times New Roman"/>
          <w:sz w:val="24"/>
          <w:szCs w:val="24"/>
          <w:u w:val="single"/>
        </w:rPr>
        <w:t>U nákladů na pořízení dlouhodobého hmotného a nehmotného majetku (položky rozpočtu B1-B2)</w:t>
      </w:r>
    </w:p>
    <w:p w14:paraId="0397E018"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bude výkaz obsahovat specifikaci položek, jejichž text odpovídá komentáři tohoto druhu výdaje dle projektu, který je součástí smlouvy o poskytnutí účelové podpory, v platném znění.</w:t>
      </w:r>
    </w:p>
    <w:p w14:paraId="747CA5E6" w14:textId="77777777" w:rsidR="00B26DE9" w:rsidRPr="002067B4" w:rsidRDefault="00B26DE9" w:rsidP="008A7CFB">
      <w:pPr>
        <w:spacing w:after="60" w:line="240" w:lineRule="auto"/>
        <w:jc w:val="both"/>
        <w:rPr>
          <w:rFonts w:ascii="Times New Roman" w:hAnsi="Times New Roman" w:cs="Times New Roman"/>
          <w:sz w:val="24"/>
          <w:szCs w:val="24"/>
          <w:u w:val="single"/>
        </w:rPr>
      </w:pPr>
      <w:r w:rsidRPr="002067B4">
        <w:rPr>
          <w:rFonts w:ascii="Times New Roman" w:hAnsi="Times New Roman" w:cs="Times New Roman"/>
          <w:sz w:val="24"/>
          <w:szCs w:val="24"/>
          <w:u w:val="single"/>
        </w:rPr>
        <w:t>U nákladů na pořízení drobného hmotného a drobného nehmotného majetku (položky rozpočtu  B3 - B4)</w:t>
      </w:r>
    </w:p>
    <w:p w14:paraId="6CF556B2" w14:textId="77777777" w:rsidR="00B26DE9" w:rsidRPr="002067B4" w:rsidRDefault="00B26DE9" w:rsidP="008A7CFB">
      <w:pPr>
        <w:spacing w:after="60" w:line="240" w:lineRule="auto"/>
        <w:jc w:val="both"/>
        <w:rPr>
          <w:rFonts w:ascii="Times New Roman" w:hAnsi="Times New Roman" w:cs="Times New Roman"/>
          <w:sz w:val="24"/>
          <w:szCs w:val="24"/>
          <w:u w:val="single"/>
        </w:rPr>
      </w:pPr>
      <w:r w:rsidRPr="002067B4">
        <w:rPr>
          <w:rFonts w:ascii="Times New Roman" w:hAnsi="Times New Roman" w:cs="Times New Roman"/>
          <w:sz w:val="24"/>
          <w:szCs w:val="24"/>
          <w:u w:val="single"/>
        </w:rPr>
        <w:t>U přímých neinvestičních nákladů - provoz majetku zakoupeného mimo projekt (položky rozpočtu C1)</w:t>
      </w:r>
    </w:p>
    <w:p w14:paraId="1B0BEB78"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u w:val="single"/>
        </w:rPr>
        <w:t>U přímých neinvestičních nákladů - materiál (položky rozpočtu C2)</w:t>
      </w:r>
    </w:p>
    <w:p w14:paraId="3355175D" w14:textId="77777777" w:rsidR="00B26DE9" w:rsidRPr="002067B4" w:rsidRDefault="00B26DE9" w:rsidP="008A7CFB">
      <w:pPr>
        <w:spacing w:after="60" w:line="240" w:lineRule="auto"/>
        <w:jc w:val="both"/>
        <w:rPr>
          <w:rFonts w:ascii="Times New Roman" w:hAnsi="Times New Roman" w:cs="Times New Roman"/>
          <w:sz w:val="24"/>
          <w:szCs w:val="24"/>
          <w:u w:val="single"/>
        </w:rPr>
      </w:pPr>
      <w:r w:rsidRPr="002067B4">
        <w:rPr>
          <w:rFonts w:ascii="Times New Roman" w:hAnsi="Times New Roman" w:cs="Times New Roman"/>
          <w:sz w:val="24"/>
          <w:szCs w:val="24"/>
          <w:u w:val="single"/>
        </w:rPr>
        <w:lastRenderedPageBreak/>
        <w:t>U přímých neinvestičních nákladů - cestovné (položky rozpočtu C3)</w:t>
      </w:r>
    </w:p>
    <w:p w14:paraId="626E0A2C"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u w:val="single"/>
        </w:rPr>
        <w:t>U přímých neinvestičních nákladů -  zveřejňování výsledků (položky rozpočtu C4)</w:t>
      </w:r>
    </w:p>
    <w:p w14:paraId="32892D73"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u w:val="single"/>
        </w:rPr>
        <w:t xml:space="preserve">U nákladů nebo výdajů na služby (položky rozpočtu D) </w:t>
      </w:r>
    </w:p>
    <w:p w14:paraId="53A16B18" w14:textId="77777777" w:rsidR="00B26DE9" w:rsidRPr="002067B4" w:rsidRDefault="00B26DE9" w:rsidP="008A7CFB">
      <w:pPr>
        <w:spacing w:after="60" w:line="240" w:lineRule="auto"/>
        <w:jc w:val="both"/>
        <w:rPr>
          <w:rFonts w:ascii="Times New Roman" w:hAnsi="Times New Roman" w:cs="Times New Roman"/>
          <w:sz w:val="24"/>
          <w:szCs w:val="24"/>
          <w:u w:val="single"/>
        </w:rPr>
      </w:pPr>
      <w:r w:rsidRPr="002067B4">
        <w:rPr>
          <w:rFonts w:ascii="Times New Roman" w:hAnsi="Times New Roman" w:cs="Times New Roman"/>
          <w:sz w:val="24"/>
          <w:szCs w:val="24"/>
          <w:u w:val="single"/>
        </w:rPr>
        <w:t xml:space="preserve">U doplňkových (režijních)  nákladů  nebo výdajů (položky rozpočtu E) </w:t>
      </w:r>
    </w:p>
    <w:p w14:paraId="72965B25"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 xml:space="preserve">bude výkaz v příslušné skupině (B/C/D/E) obsahovat specifikaci položek, jejichž text odpovídá komentáři tohoto druhu nákladu nebo výdaje dle projektu, který je součástí  smlouvy/rozhodnutí  o poskytnutí účelové podpory, v platném znění. </w:t>
      </w:r>
    </w:p>
    <w:p w14:paraId="0D339C12" w14:textId="77777777" w:rsidR="00B26DE9" w:rsidRPr="002067B4" w:rsidRDefault="00B26DE9" w:rsidP="008A7CFB">
      <w:pPr>
        <w:spacing w:after="60" w:line="240" w:lineRule="auto"/>
        <w:jc w:val="both"/>
        <w:rPr>
          <w:rFonts w:ascii="Times New Roman" w:hAnsi="Times New Roman" w:cs="Times New Roman"/>
          <w:sz w:val="24"/>
          <w:szCs w:val="24"/>
        </w:rPr>
      </w:pPr>
    </w:p>
    <w:p w14:paraId="0FF71B4F" w14:textId="77777777" w:rsidR="00B26DE9" w:rsidRPr="002067B4" w:rsidRDefault="00B26DE9" w:rsidP="008A7CFB">
      <w:pPr>
        <w:spacing w:after="60" w:line="240" w:lineRule="auto"/>
        <w:jc w:val="both"/>
        <w:rPr>
          <w:rFonts w:ascii="Times New Roman" w:hAnsi="Times New Roman" w:cs="Times New Roman"/>
          <w:bCs/>
          <w:sz w:val="24"/>
          <w:szCs w:val="24"/>
        </w:rPr>
      </w:pPr>
      <w:r w:rsidRPr="002067B4">
        <w:rPr>
          <w:rFonts w:ascii="Times New Roman" w:hAnsi="Times New Roman" w:cs="Times New Roman"/>
          <w:bCs/>
          <w:sz w:val="24"/>
          <w:szCs w:val="24"/>
        </w:rPr>
        <w:t xml:space="preserve">Ve výkazech skutečného čerpání poskytnuté účelové podpory budou příslušné položky rozpočtu projektu chronologicky seřazeny. </w:t>
      </w:r>
    </w:p>
    <w:p w14:paraId="15DF6517" w14:textId="77777777" w:rsidR="00B26DE9" w:rsidRPr="002067B4" w:rsidRDefault="00B26DE9" w:rsidP="008A7CFB">
      <w:pPr>
        <w:spacing w:after="60" w:line="240" w:lineRule="auto"/>
        <w:jc w:val="both"/>
        <w:rPr>
          <w:rFonts w:ascii="Times New Roman" w:hAnsi="Times New Roman" w:cs="Times New Roman"/>
          <w:bCs/>
          <w:sz w:val="24"/>
          <w:szCs w:val="24"/>
        </w:rPr>
      </w:pPr>
    </w:p>
    <w:p w14:paraId="3635F075"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b/>
          <w:bCs/>
          <w:sz w:val="24"/>
          <w:szCs w:val="24"/>
        </w:rPr>
        <w:t>2a.</w:t>
      </w:r>
      <w:r w:rsidR="009B2DE7" w:rsidRPr="002067B4">
        <w:rPr>
          <w:rFonts w:ascii="Times New Roman" w:hAnsi="Times New Roman" w:cs="Times New Roman"/>
          <w:b/>
          <w:bCs/>
          <w:sz w:val="24"/>
          <w:szCs w:val="24"/>
        </w:rPr>
        <w:tab/>
      </w:r>
      <w:r w:rsidRPr="002067B4">
        <w:rPr>
          <w:rFonts w:ascii="Times New Roman" w:hAnsi="Times New Roman" w:cs="Times New Roman"/>
          <w:sz w:val="24"/>
          <w:szCs w:val="24"/>
        </w:rPr>
        <w:t xml:space="preserve">Příjemce nepředkládá společně s podklady dle bodu 2 kopie účetních  dokladů. </w:t>
      </w:r>
    </w:p>
    <w:p w14:paraId="4E568ED2"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 xml:space="preserve">V případě pochybností na straně poskytovatele o správnosti obsahu předložených podkladů dle bodu 2, písm. a) - e)   je povinností  příjemce  podat vysvětlení, opravu výkazu nebo  tabulky  nebo na výzvu  poskytovatele  doložit kopii účetního dokladu k dané položce tak, aby poskytovatel mohl potvrdit použití podpory na daný účel,  či  použití podpory neuznat,  a tím stanovit budoucí povinnost vrácení prostředků do státního rozpočtu.  </w:t>
      </w:r>
    </w:p>
    <w:p w14:paraId="69B1F1B7" w14:textId="77777777" w:rsidR="00B26DE9" w:rsidRPr="002067B4" w:rsidRDefault="00B26DE9" w:rsidP="008A7CFB">
      <w:pPr>
        <w:spacing w:after="60" w:line="240" w:lineRule="auto"/>
        <w:jc w:val="both"/>
        <w:rPr>
          <w:rFonts w:ascii="Times New Roman" w:hAnsi="Times New Roman" w:cs="Times New Roman"/>
          <w:color w:val="0070C0"/>
          <w:sz w:val="24"/>
          <w:szCs w:val="24"/>
        </w:rPr>
      </w:pPr>
    </w:p>
    <w:p w14:paraId="6A92FB1B"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b/>
          <w:sz w:val="24"/>
          <w:szCs w:val="24"/>
        </w:rPr>
        <w:t>2b</w:t>
      </w:r>
      <w:r w:rsidRPr="002067B4">
        <w:rPr>
          <w:rFonts w:ascii="Times New Roman" w:hAnsi="Times New Roman" w:cs="Times New Roman"/>
          <w:sz w:val="24"/>
          <w:szCs w:val="24"/>
        </w:rPr>
        <w:t>.</w:t>
      </w:r>
      <w:r w:rsidR="009B2DE7" w:rsidRPr="002067B4">
        <w:rPr>
          <w:rFonts w:ascii="Times New Roman" w:hAnsi="Times New Roman" w:cs="Times New Roman"/>
          <w:sz w:val="24"/>
          <w:szCs w:val="24"/>
        </w:rPr>
        <w:tab/>
      </w:r>
      <w:r w:rsidRPr="002067B4">
        <w:rPr>
          <w:rFonts w:ascii="Times New Roman" w:hAnsi="Times New Roman" w:cs="Times New Roman"/>
          <w:sz w:val="24"/>
          <w:szCs w:val="24"/>
        </w:rPr>
        <w:t xml:space="preserve">Postup dle bodu  2a. nemění právo poskytovatele provést veřejnosprávní kontrolu na místě, kde si kontrolní skupina vyžádá účetní doklady přímo a tyto ověří s reportovanými údaji poskytovateli dle bodu 2.   </w:t>
      </w:r>
    </w:p>
    <w:p w14:paraId="23B81DCA" w14:textId="77777777" w:rsidR="00B26DE9" w:rsidRPr="002067B4" w:rsidRDefault="00B26DE9" w:rsidP="008A7CFB">
      <w:pPr>
        <w:spacing w:after="60" w:line="240" w:lineRule="auto"/>
        <w:jc w:val="both"/>
        <w:rPr>
          <w:rFonts w:ascii="Times New Roman" w:hAnsi="Times New Roman" w:cs="Times New Roman"/>
          <w:bCs/>
          <w:sz w:val="24"/>
          <w:szCs w:val="24"/>
        </w:rPr>
      </w:pPr>
    </w:p>
    <w:p w14:paraId="695BA632" w14:textId="77777777" w:rsidR="00B26DE9" w:rsidRPr="002067B4" w:rsidRDefault="00B26DE9" w:rsidP="008A7CFB">
      <w:pPr>
        <w:spacing w:after="60" w:line="240" w:lineRule="auto"/>
        <w:jc w:val="both"/>
        <w:rPr>
          <w:rFonts w:ascii="Times New Roman" w:hAnsi="Times New Roman" w:cs="Times New Roman"/>
          <w:bCs/>
          <w:sz w:val="24"/>
          <w:szCs w:val="24"/>
        </w:rPr>
      </w:pPr>
      <w:r w:rsidRPr="002067B4">
        <w:rPr>
          <w:rFonts w:ascii="Times New Roman" w:eastAsia="Times New Roman" w:hAnsi="Times New Roman" w:cs="Times New Roman"/>
          <w:b/>
          <w:color w:val="000000"/>
          <w:sz w:val="24"/>
          <w:szCs w:val="24"/>
          <w:lang w:eastAsia="cs-CZ"/>
        </w:rPr>
        <w:t>3.</w:t>
      </w:r>
      <w:r w:rsidR="009B2DE7" w:rsidRPr="002067B4">
        <w:rPr>
          <w:rFonts w:ascii="Times New Roman" w:eastAsia="Times New Roman" w:hAnsi="Times New Roman" w:cs="Times New Roman"/>
          <w:b/>
          <w:color w:val="000000"/>
          <w:sz w:val="24"/>
          <w:szCs w:val="24"/>
          <w:lang w:eastAsia="cs-CZ"/>
        </w:rPr>
        <w:tab/>
      </w:r>
      <w:r w:rsidRPr="002067B4">
        <w:rPr>
          <w:rFonts w:ascii="Times New Roman" w:hAnsi="Times New Roman" w:cs="Times New Roman"/>
          <w:bCs/>
          <w:sz w:val="24"/>
          <w:szCs w:val="24"/>
        </w:rPr>
        <w:t>Ta část účelové podpory, která ke dni 31. prosince  příslušného roku podpory nebyla příjemcem na stanovený účel použita, bude poskytovateli vrácena  s výjimkou příjemce, který je:</w:t>
      </w:r>
    </w:p>
    <w:p w14:paraId="7C03C7DE" w14:textId="77777777" w:rsidR="00B26DE9" w:rsidRPr="002067B4" w:rsidRDefault="00B26DE9" w:rsidP="008A7CFB">
      <w:pPr>
        <w:pStyle w:val="Odstavecseseznamem"/>
        <w:numPr>
          <w:ilvl w:val="0"/>
          <w:numId w:val="4"/>
        </w:numPr>
        <w:spacing w:after="60" w:line="240" w:lineRule="auto"/>
        <w:jc w:val="both"/>
        <w:textAlignment w:val="auto"/>
        <w:rPr>
          <w:bCs/>
          <w:sz w:val="24"/>
          <w:szCs w:val="24"/>
        </w:rPr>
      </w:pPr>
      <w:r w:rsidRPr="002067B4">
        <w:rPr>
          <w:bCs/>
          <w:sz w:val="24"/>
          <w:szCs w:val="24"/>
        </w:rPr>
        <w:t>veřejnou výzkumnou institucí, jež může v souladu s § 26 odst. 2 zákona č. 341/2005 Sb., o veřejných výzkumných institucích, v platném znění, převést prostředky v objemu do 5%  poskytnuté  roční podpory  do fondu účelově určených prostředků k účelnému využití v následném období řešení projektu,</w:t>
      </w:r>
    </w:p>
    <w:p w14:paraId="38178B95" w14:textId="77777777" w:rsidR="00B26DE9" w:rsidRPr="002067B4" w:rsidRDefault="00B26DE9" w:rsidP="008A7CFB">
      <w:pPr>
        <w:pStyle w:val="Odstavecseseznamem"/>
        <w:numPr>
          <w:ilvl w:val="0"/>
          <w:numId w:val="4"/>
        </w:numPr>
        <w:spacing w:after="60" w:line="240" w:lineRule="auto"/>
        <w:jc w:val="both"/>
        <w:textAlignment w:val="auto"/>
        <w:rPr>
          <w:bCs/>
          <w:sz w:val="24"/>
          <w:szCs w:val="24"/>
        </w:rPr>
      </w:pPr>
      <w:r w:rsidRPr="002067B4">
        <w:rPr>
          <w:bCs/>
          <w:sz w:val="24"/>
          <w:szCs w:val="24"/>
        </w:rPr>
        <w:t xml:space="preserve">veřejnou vysokou školou, jež může v souladu s § 18 odst. 9 až 11 zákona 111/1998 Sb., o vysokých školách, v platném znění převést prostředky v objemu do 5% poskytnuté  roční podpory  do fondu účelově určených prostředků k účelnému využití v následném období řešení projektu, </w:t>
      </w:r>
    </w:p>
    <w:p w14:paraId="7A529763" w14:textId="77777777" w:rsidR="00B26DE9" w:rsidRPr="002067B4" w:rsidRDefault="00B26DE9" w:rsidP="008A7CFB">
      <w:pPr>
        <w:pStyle w:val="Odstavecseseznamem"/>
        <w:numPr>
          <w:ilvl w:val="0"/>
          <w:numId w:val="4"/>
        </w:numPr>
        <w:suppressAutoHyphens w:val="0"/>
        <w:spacing w:after="60" w:line="240" w:lineRule="auto"/>
        <w:jc w:val="both"/>
        <w:textAlignment w:val="auto"/>
        <w:rPr>
          <w:bCs/>
          <w:sz w:val="24"/>
          <w:szCs w:val="24"/>
        </w:rPr>
      </w:pPr>
      <w:r w:rsidRPr="002067B4">
        <w:rPr>
          <w:bCs/>
          <w:sz w:val="24"/>
          <w:szCs w:val="24"/>
        </w:rPr>
        <w:t xml:space="preserve">státní příspěvkovou organizací zřizovanou poskytovatelem (SPO MK) u níž je přípustné ponechání k  31. prosinci příslušného roku podpory objektivně nevyužitelných prostředků poskytnuté podpory  na účtu  dlouhodobých záloh na straně SPO MK  a jejich využití  ke stejném  účelu popsanému v projektu roce následujícím. </w:t>
      </w:r>
      <w:r w:rsidRPr="002067B4">
        <w:rPr>
          <w:bCs/>
          <w:sz w:val="24"/>
          <w:szCs w:val="24"/>
          <w:u w:val="single"/>
        </w:rPr>
        <w:t>Podmínkou  tohoto  postupu je,  že  výše,  konkrétní účel, určení rozpočtové položky uznaných nákladů v projektu a řádné zdůvodnění nedočerpání bude poskytovateli nejpozději k 31. říjnu  příslušného  roku podpory  písemně  sděleno,  a ten s tímto postupem vysloví písemně souhlas.</w:t>
      </w:r>
      <w:r w:rsidRPr="002067B4">
        <w:rPr>
          <w:bCs/>
          <w:sz w:val="24"/>
          <w:szCs w:val="24"/>
        </w:rPr>
        <w:t xml:space="preserve">  Uvedený </w:t>
      </w:r>
      <w:r w:rsidRPr="002067B4">
        <w:rPr>
          <w:bCs/>
          <w:sz w:val="24"/>
          <w:szCs w:val="24"/>
          <w:u w:val="single"/>
        </w:rPr>
        <w:t>postup není přípustný u nedočerpaných  nákladů a výdajů na platy a  ostatní osobní náklady</w:t>
      </w:r>
      <w:r w:rsidRPr="002067B4">
        <w:rPr>
          <w:bCs/>
          <w:sz w:val="24"/>
          <w:szCs w:val="24"/>
        </w:rPr>
        <w:t xml:space="preserve">, jejichž čerpání se promítá do čerpání mzdových limitů jakožto závazného  (průřezového)  rozpočtového ukazatele pro daný rok  podpory.  Uvedený postup </w:t>
      </w:r>
      <w:r w:rsidRPr="002067B4">
        <w:rPr>
          <w:bCs/>
          <w:sz w:val="24"/>
          <w:szCs w:val="24"/>
          <w:u w:val="single"/>
        </w:rPr>
        <w:t>není přípustný u realizovaných nákladů a výdajů dle projektu</w:t>
      </w:r>
      <w:r w:rsidRPr="002067B4">
        <w:rPr>
          <w:bCs/>
          <w:sz w:val="24"/>
          <w:szCs w:val="24"/>
        </w:rPr>
        <w:t xml:space="preserve"> (např. pořízení komodity, služby, čerpání cestovného) </w:t>
      </w:r>
      <w:r w:rsidRPr="002067B4">
        <w:rPr>
          <w:bCs/>
          <w:sz w:val="24"/>
          <w:szCs w:val="24"/>
          <w:u w:val="single"/>
        </w:rPr>
        <w:t>v nižším objemu,  nežli  byl plán uznaných nákladů uvedený v projektu v platném znění</w:t>
      </w:r>
      <w:r w:rsidRPr="002067B4">
        <w:rPr>
          <w:bCs/>
          <w:sz w:val="24"/>
          <w:szCs w:val="24"/>
        </w:rPr>
        <w:t>. Není-</w:t>
      </w:r>
      <w:r w:rsidRPr="002067B4">
        <w:rPr>
          <w:bCs/>
          <w:sz w:val="24"/>
          <w:szCs w:val="24"/>
        </w:rPr>
        <w:lastRenderedPageBreak/>
        <w:t xml:space="preserve">li účelné a hospodárné jejich využití pro projekt, budou na účtu dlouhodobých záloh vedeny jako vratky do doby vypořádání se státním rozpočtem.  </w:t>
      </w:r>
    </w:p>
    <w:p w14:paraId="4D869D03" w14:textId="77777777" w:rsidR="00B26DE9" w:rsidRPr="002067B4" w:rsidRDefault="00B26DE9" w:rsidP="008A7CFB">
      <w:pPr>
        <w:pStyle w:val="Odstavecseseznamem"/>
        <w:suppressAutoHyphens w:val="0"/>
        <w:spacing w:after="60" w:line="240" w:lineRule="auto"/>
        <w:ind w:left="780"/>
        <w:jc w:val="both"/>
        <w:rPr>
          <w:bCs/>
          <w:sz w:val="24"/>
          <w:szCs w:val="24"/>
        </w:rPr>
      </w:pPr>
    </w:p>
    <w:p w14:paraId="4042533B" w14:textId="77777777" w:rsidR="00F33E37" w:rsidRPr="002067B4" w:rsidRDefault="00F33E37" w:rsidP="008A7CFB">
      <w:pPr>
        <w:pStyle w:val="Odstavecseseznamem"/>
        <w:spacing w:after="60" w:line="240" w:lineRule="auto"/>
        <w:ind w:left="0"/>
        <w:jc w:val="both"/>
        <w:textAlignment w:val="auto"/>
        <w:rPr>
          <w:bCs/>
          <w:sz w:val="24"/>
          <w:szCs w:val="24"/>
        </w:rPr>
      </w:pPr>
      <w:r w:rsidRPr="002067B4">
        <w:rPr>
          <w:rFonts w:eastAsia="Times New Roman"/>
          <w:b/>
          <w:color w:val="000000"/>
          <w:sz w:val="24"/>
          <w:szCs w:val="24"/>
          <w:lang w:eastAsia="cs-CZ"/>
        </w:rPr>
        <w:t>4.</w:t>
      </w:r>
      <w:r w:rsidR="009B2DE7" w:rsidRPr="002067B4">
        <w:rPr>
          <w:rFonts w:eastAsia="Times New Roman"/>
          <w:b/>
          <w:color w:val="000000"/>
          <w:sz w:val="24"/>
          <w:szCs w:val="24"/>
          <w:lang w:eastAsia="cs-CZ"/>
        </w:rPr>
        <w:tab/>
      </w:r>
      <w:r w:rsidRPr="002067B4">
        <w:rPr>
          <w:rFonts w:eastAsia="Times New Roman"/>
          <w:b/>
          <w:color w:val="000000"/>
          <w:sz w:val="24"/>
          <w:szCs w:val="24"/>
          <w:lang w:eastAsia="cs-CZ"/>
        </w:rPr>
        <w:t>Nevyužité prostředky lze v průběhu  příslušného roku podpory vrátit  na účet poskytovatele</w:t>
      </w:r>
      <w:r w:rsidRPr="002067B4">
        <w:rPr>
          <w:rFonts w:eastAsia="Times New Roman"/>
          <w:color w:val="000000"/>
          <w:sz w:val="24"/>
          <w:szCs w:val="24"/>
          <w:lang w:eastAsia="cs-CZ"/>
        </w:rPr>
        <w:t>, ze</w:t>
      </w:r>
      <w:r w:rsidRPr="002067B4">
        <w:rPr>
          <w:bCs/>
          <w:sz w:val="24"/>
          <w:szCs w:val="24"/>
        </w:rPr>
        <w:t xml:space="preserve"> kterého byly prostředky uvolněny, a to  pouze na základě uzavřeného dodatku této  smlouvy o snížení uznaných nákladů projektu a poskytnuté účelové podpory o nečerpané prostředky. </w:t>
      </w:r>
    </w:p>
    <w:p w14:paraId="4B7FE1CA" w14:textId="77777777" w:rsidR="00F33E37" w:rsidRPr="002067B4" w:rsidRDefault="00F33E37" w:rsidP="008A7CFB">
      <w:pPr>
        <w:pStyle w:val="Odstavecseseznamem"/>
        <w:spacing w:after="60" w:line="240" w:lineRule="auto"/>
        <w:ind w:left="0"/>
        <w:jc w:val="both"/>
        <w:rPr>
          <w:bCs/>
          <w:sz w:val="24"/>
          <w:szCs w:val="24"/>
        </w:rPr>
      </w:pPr>
      <w:r w:rsidRPr="002067B4">
        <w:rPr>
          <w:rFonts w:eastAsia="Times New Roman"/>
          <w:b/>
          <w:color w:val="000000"/>
          <w:sz w:val="24"/>
          <w:szCs w:val="24"/>
          <w:lang w:eastAsia="cs-CZ"/>
        </w:rPr>
        <w:t>Příjemcem</w:t>
      </w:r>
      <w:r w:rsidRPr="002067B4">
        <w:rPr>
          <w:b/>
          <w:bCs/>
          <w:sz w:val="24"/>
          <w:szCs w:val="24"/>
        </w:rPr>
        <w:t xml:space="preserve"> k 31. prosinci účelně nevyužité a nevyčerpané prostředky poskytnuté podpory  ke schváleným uznaným nákladům projektu za daný rok řešení projektu (vratky) podléhají vypořádání se státním rozpočtem v termínech stanovených vyhláškou MF   č. 367/2015 Sb</w:t>
      </w:r>
      <w:r w:rsidRPr="002067B4">
        <w:rPr>
          <w:bCs/>
          <w:sz w:val="24"/>
          <w:szCs w:val="24"/>
        </w:rPr>
        <w:t xml:space="preserve">., o zásadách a lhůtách finančního vypořádání vztahů se státním rozpočtem, státními finančními aktivy a Národním fondem (vyhláška o finančním vypořádání), v platném znění. </w:t>
      </w:r>
      <w:r w:rsidRPr="002067B4">
        <w:rPr>
          <w:b/>
          <w:bCs/>
          <w:sz w:val="24"/>
          <w:szCs w:val="24"/>
        </w:rPr>
        <w:t>S účinností od 1. ledna 2018 se finanční vypořádání provede k 31. prosinci roku, v němž byl projekt ukončen, a to tak, že nevyčerpané prostředky poskytnuté podpory za celou dobu řešení budou odvedeny na depozitní účet poskytovatele č. 6015</w:t>
      </w:r>
      <w:r w:rsidRPr="002067B4">
        <w:rPr>
          <w:b/>
          <w:bCs/>
          <w:sz w:val="24"/>
          <w:szCs w:val="24"/>
        </w:rPr>
        <w:noBreakHyphen/>
        <w:t xml:space="preserve">3424001/0710 s var. symbolem  platby </w:t>
      </w:r>
      <w:r w:rsidR="009B2DE7" w:rsidRPr="002067B4">
        <w:rPr>
          <w:b/>
          <w:bCs/>
          <w:sz w:val="24"/>
          <w:szCs w:val="24"/>
        </w:rPr>
        <w:t>32</w:t>
      </w:r>
      <w:r w:rsidRPr="002067B4">
        <w:rPr>
          <w:b/>
          <w:bCs/>
          <w:sz w:val="24"/>
          <w:szCs w:val="24"/>
        </w:rPr>
        <w:t>2018 v termínu stanoveném poskytovatelem</w:t>
      </w:r>
      <w:r w:rsidRPr="002067B4">
        <w:rPr>
          <w:bCs/>
          <w:sz w:val="24"/>
          <w:szCs w:val="24"/>
        </w:rPr>
        <w:t xml:space="preserve"> (obvykle do 15. února roku  následujícího  po ukončení řešení a podpory projektu).    </w:t>
      </w:r>
    </w:p>
    <w:p w14:paraId="0405D6AE"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eastAsia="Times New Roman" w:hAnsi="Times New Roman" w:cs="Times New Roman"/>
          <w:b/>
          <w:color w:val="000000"/>
          <w:sz w:val="24"/>
          <w:szCs w:val="24"/>
          <w:lang w:eastAsia="cs-CZ"/>
        </w:rPr>
        <w:t>5.</w:t>
      </w:r>
      <w:r w:rsidR="009B2DE7" w:rsidRPr="002067B4">
        <w:rPr>
          <w:rFonts w:ascii="Times New Roman" w:hAnsi="Times New Roman" w:cs="Times New Roman"/>
          <w:sz w:val="24"/>
          <w:szCs w:val="24"/>
        </w:rPr>
        <w:tab/>
      </w:r>
      <w:r w:rsidRPr="002067B4">
        <w:rPr>
          <w:rFonts w:ascii="Times New Roman" w:hAnsi="Times New Roman" w:cs="Times New Roman"/>
          <w:sz w:val="24"/>
          <w:szCs w:val="24"/>
        </w:rPr>
        <w:t>Nestanoví-li poskytovatel jinak, předloží příjemce poskytovateli souhrnnou písemnou roční periodickou (průběžnou) zprávu o řešení projektu, plnění cílů projektu, dosažených a uplatněných výsledcích včetně těchto výsledků do 15. 11. za uplynulé období. Zpráva a předložené uplatněné výsledky budou podrobeny kontrole – hodnocení poskytovatele.</w:t>
      </w:r>
    </w:p>
    <w:p w14:paraId="6F0991F2"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eastAsia="Times New Roman" w:hAnsi="Times New Roman" w:cs="Times New Roman"/>
          <w:b/>
          <w:color w:val="000000"/>
          <w:sz w:val="24"/>
          <w:szCs w:val="24"/>
          <w:lang w:eastAsia="cs-CZ"/>
        </w:rPr>
        <w:t>6.</w:t>
      </w:r>
      <w:r w:rsidR="009B2DE7" w:rsidRPr="002067B4">
        <w:rPr>
          <w:rFonts w:ascii="Times New Roman" w:hAnsi="Times New Roman" w:cs="Times New Roman"/>
          <w:sz w:val="24"/>
          <w:szCs w:val="24"/>
        </w:rPr>
        <w:tab/>
      </w:r>
      <w:r w:rsidRPr="002067B4">
        <w:rPr>
          <w:rFonts w:ascii="Times New Roman" w:hAnsi="Times New Roman" w:cs="Times New Roman"/>
          <w:sz w:val="24"/>
          <w:szCs w:val="24"/>
        </w:rPr>
        <w:t>Nestanoví-li poskytovatel jinak, předloží příjemce poskytovateli závěrečnou zprávu o realizaci projektu a všech dosažených uplatněných výsledcích projektu za celou dobu řešení do 30. 1. 2023.</w:t>
      </w:r>
    </w:p>
    <w:p w14:paraId="5D30EEB8"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eastAsia="Times New Roman" w:hAnsi="Times New Roman" w:cs="Times New Roman"/>
          <w:b/>
          <w:color w:val="000000"/>
          <w:sz w:val="24"/>
          <w:szCs w:val="24"/>
          <w:lang w:eastAsia="cs-CZ"/>
        </w:rPr>
        <w:t>7.</w:t>
      </w:r>
      <w:r w:rsidR="009B2DE7" w:rsidRPr="002067B4">
        <w:rPr>
          <w:rFonts w:ascii="Times New Roman" w:hAnsi="Times New Roman" w:cs="Times New Roman"/>
          <w:sz w:val="24"/>
          <w:szCs w:val="24"/>
        </w:rPr>
        <w:tab/>
      </w:r>
      <w:r w:rsidRPr="002067B4">
        <w:rPr>
          <w:rFonts w:ascii="Times New Roman" w:hAnsi="Times New Roman" w:cs="Times New Roman"/>
          <w:sz w:val="24"/>
          <w:szCs w:val="24"/>
        </w:rPr>
        <w:t>Bude-li řešení projektu ukončeno před termínem 31. 12. 2022,</w:t>
      </w:r>
      <w:r w:rsidRPr="002067B4">
        <w:rPr>
          <w:rFonts w:ascii="Times New Roman" w:hAnsi="Times New Roman" w:cs="Times New Roman"/>
          <w:bCs/>
          <w:sz w:val="24"/>
          <w:szCs w:val="24"/>
        </w:rPr>
        <w:t xml:space="preserve"> </w:t>
      </w:r>
      <w:r w:rsidRPr="002067B4">
        <w:rPr>
          <w:rFonts w:ascii="Times New Roman" w:hAnsi="Times New Roman" w:cs="Times New Roman"/>
          <w:sz w:val="24"/>
          <w:szCs w:val="24"/>
        </w:rPr>
        <w:t xml:space="preserve">platí ustanovení o závěrečné zprávě, příslušných </w:t>
      </w:r>
      <w:r w:rsidRPr="002067B4">
        <w:rPr>
          <w:rFonts w:ascii="Times New Roman" w:hAnsi="Times New Roman" w:cs="Times New Roman"/>
          <w:color w:val="000000" w:themeColor="text1"/>
          <w:sz w:val="24"/>
          <w:szCs w:val="24"/>
        </w:rPr>
        <w:t xml:space="preserve">výkazech čerpání </w:t>
      </w:r>
      <w:r w:rsidRPr="002067B4">
        <w:rPr>
          <w:rFonts w:ascii="Times New Roman" w:hAnsi="Times New Roman" w:cs="Times New Roman"/>
          <w:sz w:val="24"/>
          <w:szCs w:val="24"/>
        </w:rPr>
        <w:t>pro období do termínu předčasného zastavení projektu dle ustanovení části A- provedení projektu článku 8, přílohy č. 3 této smlouvy.“</w:t>
      </w:r>
    </w:p>
    <w:p w14:paraId="3942E1C9" w14:textId="77777777" w:rsidR="00B26DE9" w:rsidRPr="002067B4" w:rsidRDefault="00B26DE9" w:rsidP="008A7CFB">
      <w:pPr>
        <w:spacing w:after="60" w:line="240" w:lineRule="auto"/>
        <w:jc w:val="both"/>
        <w:rPr>
          <w:rFonts w:ascii="Times New Roman" w:hAnsi="Times New Roman" w:cs="Times New Roman"/>
          <w:sz w:val="24"/>
          <w:szCs w:val="24"/>
        </w:rPr>
      </w:pPr>
    </w:p>
    <w:p w14:paraId="55DCA6CC" w14:textId="77777777" w:rsidR="00B26DE9" w:rsidRPr="002067B4" w:rsidRDefault="00B26DE9" w:rsidP="008A7CFB">
      <w:pPr>
        <w:spacing w:after="60" w:line="240" w:lineRule="auto"/>
        <w:jc w:val="both"/>
        <w:rPr>
          <w:rFonts w:ascii="Times New Roman" w:hAnsi="Times New Roman" w:cs="Times New Roman"/>
          <w:b/>
          <w:sz w:val="24"/>
          <w:szCs w:val="24"/>
          <w:u w:val="single"/>
        </w:rPr>
      </w:pPr>
      <w:r w:rsidRPr="002067B4">
        <w:rPr>
          <w:rFonts w:ascii="Times New Roman" w:hAnsi="Times New Roman" w:cs="Times New Roman"/>
          <w:b/>
          <w:sz w:val="24"/>
          <w:szCs w:val="24"/>
          <w:u w:val="single"/>
        </w:rPr>
        <w:t xml:space="preserve">Zdůvodnění změny: </w:t>
      </w:r>
    </w:p>
    <w:p w14:paraId="0CF7C497" w14:textId="77777777" w:rsidR="00B26DE9" w:rsidRPr="002067B4" w:rsidRDefault="00B26DE9" w:rsidP="008A7CFB">
      <w:pPr>
        <w:spacing w:after="60" w:line="240" w:lineRule="auto"/>
        <w:jc w:val="both"/>
        <w:rPr>
          <w:rFonts w:ascii="Times New Roman" w:eastAsia="Times New Roman" w:hAnsi="Times New Roman" w:cs="Times New Roman"/>
          <w:color w:val="000000"/>
          <w:sz w:val="24"/>
          <w:szCs w:val="24"/>
          <w:lang w:eastAsia="cs-CZ"/>
        </w:rPr>
      </w:pPr>
      <w:r w:rsidRPr="002067B4">
        <w:rPr>
          <w:rFonts w:ascii="Times New Roman" w:eastAsia="Times New Roman" w:hAnsi="Times New Roman" w:cs="Times New Roman"/>
          <w:color w:val="000000"/>
          <w:sz w:val="24"/>
          <w:szCs w:val="24"/>
          <w:lang w:eastAsia="cs-CZ"/>
        </w:rPr>
        <w:t xml:space="preserve">V rámci zjednodušení administrativy na straně příjemců i poskytovatele se </w:t>
      </w:r>
      <w:r w:rsidR="00E03060">
        <w:rPr>
          <w:rFonts w:ascii="Times New Roman" w:eastAsia="Times New Roman" w:hAnsi="Times New Roman" w:cs="Times New Roman"/>
          <w:color w:val="000000"/>
          <w:sz w:val="24"/>
          <w:szCs w:val="24"/>
          <w:lang w:eastAsia="cs-CZ"/>
        </w:rPr>
        <w:t>od</w:t>
      </w:r>
      <w:r w:rsidRPr="002067B4">
        <w:rPr>
          <w:rFonts w:ascii="Times New Roman" w:eastAsia="Times New Roman" w:hAnsi="Times New Roman" w:cs="Times New Roman"/>
          <w:color w:val="000000"/>
          <w:sz w:val="24"/>
          <w:szCs w:val="24"/>
          <w:lang w:eastAsia="cs-CZ"/>
        </w:rPr>
        <w:t> r. 2018 upouští od povinnosti  příjemce podpory předkládat  společně s výkazy skutečného čerpání  kopie účetních dokladů tak,  jak  byly dosud uvedeny v čl. 4 smlouvy. V souvislosti s tím poskytovatel v bodu 2. nově stanovil výčtem druhy dokladů o čerpání poskytnuté podpory, které je příjemce povinen předkládat,   a  nový (pozdější) termín  pro jejich předložení. Nově bylo doplněno ustanovení 3. odrážky v bodě 3. pro státní příspěvkové organizace zřizované  Ministerstvem kultury, které k účelu využití nečerpaných prostředků podpory  využívaly v důvodných případech institut nároků z nespotřebovaných výdajů poskytovatele (NNV). S ohledem na změny v náhledu na NNV ze strany Rady pro výzkum, vývoj a  inovace od r.</w:t>
      </w:r>
      <w:r w:rsidR="002F3855">
        <w:rPr>
          <w:rFonts w:ascii="Times New Roman" w:eastAsia="Times New Roman" w:hAnsi="Times New Roman" w:cs="Times New Roman"/>
          <w:color w:val="000000"/>
          <w:sz w:val="24"/>
          <w:szCs w:val="24"/>
          <w:lang w:eastAsia="cs-CZ"/>
        </w:rPr>
        <w:t> </w:t>
      </w:r>
      <w:r w:rsidRPr="002067B4">
        <w:rPr>
          <w:rFonts w:ascii="Times New Roman" w:eastAsia="Times New Roman" w:hAnsi="Times New Roman" w:cs="Times New Roman"/>
          <w:color w:val="000000"/>
          <w:sz w:val="24"/>
          <w:szCs w:val="24"/>
          <w:lang w:eastAsia="cs-CZ"/>
        </w:rPr>
        <w:t xml:space="preserve">2018 a povinnosti stanovené poskytovatelům podpory tyto zdroje minimalizovat, poskytovatel stanovil pro jím zřizované výzkumné organizace, jež mají právní formu státní příspěvkové organizace, mechanismus, kterým lze v odůvodněných případech prostředky ponechat  příjemci  k využití v návazném období řešení projektu k témuž účelu. </w:t>
      </w:r>
    </w:p>
    <w:p w14:paraId="183D9E96" w14:textId="77777777" w:rsidR="007504DD" w:rsidRPr="002067B4" w:rsidRDefault="007504DD" w:rsidP="008A7CFB">
      <w:pPr>
        <w:spacing w:line="240" w:lineRule="auto"/>
        <w:jc w:val="both"/>
        <w:rPr>
          <w:rFonts w:ascii="Times New Roman" w:hAnsi="Times New Roman" w:cs="Times New Roman"/>
          <w:sz w:val="24"/>
          <w:szCs w:val="24"/>
        </w:rPr>
      </w:pPr>
    </w:p>
    <w:p w14:paraId="0EF9B025" w14:textId="77777777" w:rsidR="00B26DE9" w:rsidRPr="002067B4" w:rsidRDefault="00B26DE9" w:rsidP="008A7CFB">
      <w:pPr>
        <w:spacing w:after="60" w:line="240" w:lineRule="auto"/>
        <w:rPr>
          <w:rFonts w:ascii="Times New Roman" w:hAnsi="Times New Roman" w:cs="Times New Roman"/>
          <w:b/>
          <w:sz w:val="24"/>
          <w:szCs w:val="24"/>
        </w:rPr>
      </w:pPr>
      <w:r w:rsidRPr="002067B4">
        <w:rPr>
          <w:rFonts w:ascii="Times New Roman" w:hAnsi="Times New Roman" w:cs="Times New Roman"/>
          <w:b/>
          <w:sz w:val="24"/>
          <w:szCs w:val="24"/>
        </w:rPr>
        <w:t>Dodatek, změny v Příloze č. 3</w:t>
      </w:r>
    </w:p>
    <w:p w14:paraId="1BE73224" w14:textId="77777777" w:rsidR="00B26DE9" w:rsidRPr="002067B4" w:rsidRDefault="00B26DE9" w:rsidP="008A7CFB">
      <w:pPr>
        <w:pStyle w:val="Zkladntext"/>
        <w:spacing w:after="60" w:line="240" w:lineRule="auto"/>
        <w:rPr>
          <w:rFonts w:ascii="Times New Roman" w:hAnsi="Times New Roman" w:cs="Times New Roman"/>
          <w:sz w:val="24"/>
          <w:szCs w:val="24"/>
        </w:rPr>
      </w:pPr>
      <w:r w:rsidRPr="002067B4">
        <w:rPr>
          <w:rFonts w:ascii="Times New Roman" w:hAnsi="Times New Roman" w:cs="Times New Roman"/>
          <w:sz w:val="24"/>
          <w:szCs w:val="24"/>
        </w:rPr>
        <w:t xml:space="preserve">Smluvní strany se dohodly, že článek 2 odst. 1 písm. d) - Řízení (provádění) projektu Přílohy č. 3 – Všeobecné podmínky  smlouvy o poskytnutí účelové podpory výzkumu a vývoje na řešení programového projektu uzavřené podle § 9 zákona č. 130/2002 Sb., o podpoře </w:t>
      </w:r>
      <w:r w:rsidRPr="002067B4">
        <w:rPr>
          <w:rFonts w:ascii="Times New Roman" w:hAnsi="Times New Roman" w:cs="Times New Roman"/>
          <w:sz w:val="24"/>
          <w:szCs w:val="24"/>
        </w:rPr>
        <w:lastRenderedPageBreak/>
        <w:t xml:space="preserve">výzkumu, experimentálního vývoje a inovací z veřejných prostředků a o změně některých souvisejících zákonů (zákon o podpoře výzkumu, experimentálního vývoje a inovací)  </w:t>
      </w:r>
      <w:r w:rsidRPr="002067B4">
        <w:rPr>
          <w:rFonts w:ascii="Times New Roman" w:hAnsi="Times New Roman" w:cs="Times New Roman"/>
          <w:sz w:val="24"/>
          <w:szCs w:val="24"/>
          <w:u w:val="single"/>
        </w:rPr>
        <w:t xml:space="preserve">se  vypouští  a nově nahrazuje textem, který zní: </w:t>
      </w:r>
    </w:p>
    <w:p w14:paraId="0F7B597C" w14:textId="77777777" w:rsidR="00B26DE9" w:rsidRPr="002067B4" w:rsidRDefault="00B26DE9" w:rsidP="008A7CFB">
      <w:pPr>
        <w:spacing w:after="60" w:line="240" w:lineRule="auto"/>
        <w:rPr>
          <w:rFonts w:ascii="Times New Roman" w:hAnsi="Times New Roman" w:cs="Times New Roman"/>
          <w:sz w:val="24"/>
          <w:szCs w:val="24"/>
        </w:rPr>
      </w:pPr>
    </w:p>
    <w:p w14:paraId="0A24ABB0" w14:textId="77777777" w:rsidR="00B26DE9" w:rsidRPr="002067B4" w:rsidRDefault="00B26DE9" w:rsidP="008A7CFB">
      <w:pPr>
        <w:pStyle w:val="Zkladntext"/>
        <w:spacing w:after="60" w:line="240" w:lineRule="auto"/>
        <w:rPr>
          <w:rFonts w:ascii="Times New Roman" w:hAnsi="Times New Roman" w:cs="Times New Roman"/>
          <w:sz w:val="24"/>
          <w:szCs w:val="24"/>
        </w:rPr>
      </w:pPr>
      <w:r w:rsidRPr="002067B4">
        <w:rPr>
          <w:rFonts w:ascii="Times New Roman" w:hAnsi="Times New Roman" w:cs="Times New Roman"/>
          <w:b/>
          <w:sz w:val="24"/>
          <w:szCs w:val="24"/>
        </w:rPr>
        <w:t>1.</w:t>
      </w:r>
      <w:r w:rsidR="009B2DE7" w:rsidRPr="002067B4">
        <w:rPr>
          <w:rFonts w:ascii="Times New Roman" w:hAnsi="Times New Roman" w:cs="Times New Roman"/>
          <w:sz w:val="24"/>
          <w:szCs w:val="24"/>
        </w:rPr>
        <w:tab/>
      </w:r>
      <w:r w:rsidRPr="002067B4">
        <w:rPr>
          <w:rFonts w:ascii="Times New Roman" w:hAnsi="Times New Roman" w:cs="Times New Roman"/>
          <w:sz w:val="24"/>
          <w:szCs w:val="24"/>
        </w:rPr>
        <w:t>Příjemce/příjemce-koordinátor:</w:t>
      </w:r>
    </w:p>
    <w:p w14:paraId="3BDB36E9" w14:textId="77777777" w:rsidR="00B26DE9" w:rsidRPr="002067B4" w:rsidRDefault="00B26DE9" w:rsidP="008A7CFB">
      <w:pPr>
        <w:pStyle w:val="Zkladntext"/>
        <w:spacing w:after="60" w:line="240" w:lineRule="auto"/>
        <w:ind w:left="720" w:hanging="360"/>
        <w:rPr>
          <w:rFonts w:ascii="Times New Roman" w:hAnsi="Times New Roman" w:cs="Times New Roman"/>
          <w:sz w:val="24"/>
          <w:szCs w:val="24"/>
        </w:rPr>
      </w:pPr>
      <w:r w:rsidRPr="002067B4">
        <w:rPr>
          <w:rFonts w:ascii="Times New Roman" w:hAnsi="Times New Roman" w:cs="Times New Roman"/>
          <w:sz w:val="24"/>
          <w:szCs w:val="24"/>
        </w:rPr>
        <w:t>d)</w:t>
      </w:r>
      <w:r w:rsidRPr="002067B4">
        <w:rPr>
          <w:rFonts w:ascii="Times New Roman" w:hAnsi="Times New Roman" w:cs="Times New Roman"/>
          <w:sz w:val="24"/>
          <w:szCs w:val="24"/>
        </w:rPr>
        <w:tab/>
        <w:t>předává poskytovateli:</w:t>
      </w:r>
    </w:p>
    <w:p w14:paraId="63D6566B" w14:textId="77777777" w:rsidR="00B26DE9" w:rsidRPr="002067B4" w:rsidRDefault="00B26DE9" w:rsidP="008A7CFB">
      <w:pPr>
        <w:pStyle w:val="Zkladntext"/>
        <w:spacing w:after="60" w:line="240" w:lineRule="auto"/>
        <w:ind w:left="900" w:hanging="180"/>
        <w:rPr>
          <w:rFonts w:ascii="Times New Roman" w:hAnsi="Times New Roman" w:cs="Times New Roman"/>
          <w:sz w:val="24"/>
          <w:szCs w:val="24"/>
        </w:rPr>
      </w:pPr>
      <w:r w:rsidRPr="002067B4">
        <w:rPr>
          <w:rFonts w:ascii="Times New Roman" w:hAnsi="Times New Roman" w:cs="Times New Roman"/>
          <w:sz w:val="24"/>
          <w:szCs w:val="24"/>
        </w:rPr>
        <w:t xml:space="preserve"> - výkazy a tabulky skutečného čerpání osobních a věcných nákladů sestavené dle článku 4 smlouvy/rozhodnutí a článku 5 této přílohy,</w:t>
      </w:r>
    </w:p>
    <w:p w14:paraId="30BE358B" w14:textId="77777777" w:rsidR="00B26DE9" w:rsidRPr="002067B4" w:rsidRDefault="00B26DE9" w:rsidP="008A7CFB">
      <w:pPr>
        <w:pStyle w:val="Zkladntext"/>
        <w:spacing w:after="60" w:line="240" w:lineRule="auto"/>
        <w:ind w:left="900" w:hanging="180"/>
        <w:rPr>
          <w:rFonts w:ascii="Times New Roman" w:hAnsi="Times New Roman" w:cs="Times New Roman"/>
          <w:sz w:val="24"/>
          <w:szCs w:val="24"/>
        </w:rPr>
      </w:pPr>
      <w:r w:rsidRPr="002067B4">
        <w:rPr>
          <w:rFonts w:ascii="Times New Roman" w:hAnsi="Times New Roman" w:cs="Times New Roman"/>
          <w:sz w:val="24"/>
          <w:szCs w:val="24"/>
        </w:rPr>
        <w:t xml:space="preserve"> - průběžné zprávy o postupu řešení projektu, závěrečnou zprávu, zprávy zahrnují ověřené údaje o vynaložených nákladech dle článku 4 smlouvy/rozhodnutí a článku 5 této přílohy,</w:t>
      </w:r>
    </w:p>
    <w:p w14:paraId="0C18D3D7" w14:textId="77777777" w:rsidR="00B26DE9" w:rsidRPr="002067B4" w:rsidRDefault="00B26DE9" w:rsidP="008A7CFB">
      <w:pPr>
        <w:pStyle w:val="Zkladntext"/>
        <w:spacing w:after="60" w:line="240" w:lineRule="auto"/>
        <w:ind w:left="900" w:hanging="180"/>
        <w:rPr>
          <w:rFonts w:ascii="Times New Roman" w:hAnsi="Times New Roman" w:cs="Times New Roman"/>
          <w:sz w:val="24"/>
          <w:szCs w:val="24"/>
        </w:rPr>
      </w:pPr>
      <w:r w:rsidRPr="002067B4">
        <w:rPr>
          <w:rFonts w:ascii="Times New Roman" w:hAnsi="Times New Roman" w:cs="Times New Roman"/>
          <w:sz w:val="24"/>
          <w:szCs w:val="24"/>
        </w:rPr>
        <w:t xml:space="preserve"> - uplatněné výsledky projektu k hodnocení poskytovatele,</w:t>
      </w:r>
    </w:p>
    <w:p w14:paraId="2F839761" w14:textId="77777777" w:rsidR="00B26DE9" w:rsidRPr="002067B4" w:rsidRDefault="00B26DE9" w:rsidP="008A7CFB">
      <w:pPr>
        <w:pStyle w:val="Zkladntextodsazen"/>
        <w:spacing w:after="60" w:line="240" w:lineRule="auto"/>
        <w:ind w:left="900" w:hanging="180"/>
        <w:rPr>
          <w:sz w:val="24"/>
          <w:szCs w:val="24"/>
        </w:rPr>
      </w:pPr>
      <w:r w:rsidRPr="002067B4">
        <w:rPr>
          <w:sz w:val="24"/>
          <w:szCs w:val="24"/>
        </w:rPr>
        <w:t xml:space="preserve"> - plán na uplatnění výsledků,</w:t>
      </w:r>
    </w:p>
    <w:p w14:paraId="66532786" w14:textId="77777777" w:rsidR="00B26DE9" w:rsidRPr="002067B4" w:rsidRDefault="00B26DE9" w:rsidP="008A7CFB">
      <w:pPr>
        <w:pStyle w:val="Zkladntextodsazen"/>
        <w:spacing w:after="60" w:line="240" w:lineRule="auto"/>
        <w:ind w:left="900" w:hanging="180"/>
        <w:rPr>
          <w:sz w:val="24"/>
          <w:szCs w:val="24"/>
        </w:rPr>
      </w:pPr>
    </w:p>
    <w:p w14:paraId="1F201DDE" w14:textId="77777777" w:rsidR="00B26DE9" w:rsidRPr="002067B4" w:rsidRDefault="00B26DE9" w:rsidP="008A7CFB">
      <w:pPr>
        <w:pStyle w:val="Zkladntext"/>
        <w:spacing w:after="60" w:line="240" w:lineRule="auto"/>
        <w:rPr>
          <w:rFonts w:ascii="Times New Roman" w:hAnsi="Times New Roman" w:cs="Times New Roman"/>
          <w:sz w:val="24"/>
          <w:szCs w:val="24"/>
        </w:rPr>
      </w:pPr>
      <w:r w:rsidRPr="002067B4">
        <w:rPr>
          <w:rFonts w:ascii="Times New Roman" w:hAnsi="Times New Roman" w:cs="Times New Roman"/>
          <w:sz w:val="24"/>
          <w:szCs w:val="24"/>
        </w:rPr>
        <w:t xml:space="preserve">Smluvní strany se dohodly, že v článku 5 Předkládání podkladů o projektu v části B. Prokazování nákladů, se odst. 1 Přílohy č. 3 – Všeobecné podmínky  smlouvy o poskytnutí účelové podpory výzkumu a vývoje na řešení programového projektu uzavřené podle § 9 zákona č. 130/2002 Sb., o podpoře výzkumu, experimentálního vývoje a inovací z veřejných prostředků a o změně některých souvisejících zákonů (zákon o podpoře výzkumu, experimentálního vývoje a inovací)  </w:t>
      </w:r>
      <w:r w:rsidRPr="002067B4">
        <w:rPr>
          <w:rFonts w:ascii="Times New Roman" w:hAnsi="Times New Roman" w:cs="Times New Roman"/>
          <w:sz w:val="24"/>
          <w:szCs w:val="24"/>
          <w:u w:val="single"/>
        </w:rPr>
        <w:t xml:space="preserve">se vypouští  a  nově nahrazuje textem, který zní: </w:t>
      </w:r>
    </w:p>
    <w:p w14:paraId="2E268D7D" w14:textId="77777777" w:rsidR="00B26DE9" w:rsidRPr="002067B4" w:rsidRDefault="00B26DE9" w:rsidP="008A7CFB">
      <w:pPr>
        <w:spacing w:after="60" w:line="240" w:lineRule="auto"/>
        <w:rPr>
          <w:rFonts w:ascii="Times New Roman" w:hAnsi="Times New Roman" w:cs="Times New Roman"/>
          <w:sz w:val="24"/>
          <w:szCs w:val="24"/>
        </w:rPr>
      </w:pPr>
    </w:p>
    <w:p w14:paraId="180EC4F6" w14:textId="77777777" w:rsidR="00B26DE9" w:rsidRPr="002067B4" w:rsidRDefault="00B26DE9" w:rsidP="008A7CFB">
      <w:pPr>
        <w:pStyle w:val="Odstavecseseznamem"/>
        <w:numPr>
          <w:ilvl w:val="0"/>
          <w:numId w:val="5"/>
        </w:numPr>
        <w:spacing w:after="60" w:line="240" w:lineRule="auto"/>
        <w:jc w:val="both"/>
        <w:rPr>
          <w:rFonts w:eastAsia="Times New Roman"/>
          <w:color w:val="000000"/>
          <w:sz w:val="24"/>
          <w:szCs w:val="24"/>
          <w:lang w:eastAsia="cs-CZ"/>
        </w:rPr>
      </w:pPr>
      <w:r w:rsidRPr="002067B4">
        <w:rPr>
          <w:rFonts w:eastAsia="Times New Roman"/>
          <w:color w:val="000000"/>
          <w:sz w:val="24"/>
          <w:szCs w:val="24"/>
          <w:lang w:eastAsia="cs-CZ"/>
        </w:rPr>
        <w:t>Příjemce provede zúčtování účelové podpory v termínech stanovených v článku 4 smlouvy/rozhodnutí  a  předloží  poskytovateli  výkaz skutečného čerpání osobních nákladů, věcných nákladů a tabulky čerpání rozpočtu členěné podle subjektivity příjemce, popř. zdůvodnění nedočerpaných prostředků  dle smlouvy/rozhodnutí o poskytnutí účelové podpory v platném znění.</w:t>
      </w:r>
    </w:p>
    <w:p w14:paraId="09A6CEF6" w14:textId="77777777" w:rsidR="00B26DE9" w:rsidRPr="002067B4" w:rsidRDefault="00B26DE9" w:rsidP="008A7CFB">
      <w:pPr>
        <w:spacing w:after="60" w:line="240" w:lineRule="auto"/>
        <w:rPr>
          <w:rFonts w:ascii="Times New Roman" w:hAnsi="Times New Roman" w:cs="Times New Roman"/>
          <w:sz w:val="24"/>
          <w:szCs w:val="24"/>
        </w:rPr>
      </w:pPr>
    </w:p>
    <w:p w14:paraId="5F5E72AE" w14:textId="77777777" w:rsidR="00B26DE9" w:rsidRPr="002067B4" w:rsidRDefault="00B26DE9" w:rsidP="008A7CFB">
      <w:pPr>
        <w:spacing w:after="60" w:line="240" w:lineRule="auto"/>
        <w:jc w:val="both"/>
        <w:rPr>
          <w:rFonts w:ascii="Times New Roman" w:hAnsi="Times New Roman" w:cs="Times New Roman"/>
          <w:b/>
          <w:sz w:val="24"/>
          <w:szCs w:val="24"/>
          <w:u w:val="single"/>
        </w:rPr>
      </w:pPr>
      <w:r w:rsidRPr="002067B4">
        <w:rPr>
          <w:rFonts w:ascii="Times New Roman" w:hAnsi="Times New Roman" w:cs="Times New Roman"/>
          <w:b/>
          <w:sz w:val="24"/>
          <w:szCs w:val="24"/>
          <w:u w:val="single"/>
        </w:rPr>
        <w:t xml:space="preserve">Zdůvodnění: </w:t>
      </w:r>
    </w:p>
    <w:p w14:paraId="456269B5" w14:textId="77777777" w:rsidR="00B26DE9" w:rsidRPr="002067B4" w:rsidRDefault="00B26DE9" w:rsidP="008A7CFB">
      <w:pPr>
        <w:spacing w:after="60" w:line="240" w:lineRule="auto"/>
        <w:jc w:val="both"/>
        <w:rPr>
          <w:rFonts w:ascii="Times New Roman" w:hAnsi="Times New Roman" w:cs="Times New Roman"/>
          <w:sz w:val="24"/>
          <w:szCs w:val="24"/>
        </w:rPr>
      </w:pPr>
      <w:r w:rsidRPr="002067B4">
        <w:rPr>
          <w:rFonts w:ascii="Times New Roman" w:hAnsi="Times New Roman" w:cs="Times New Roman"/>
          <w:sz w:val="24"/>
          <w:szCs w:val="24"/>
        </w:rPr>
        <w:t xml:space="preserve">V rámci zjednodušení administrativy na straně příjemců i poskytovatele se </w:t>
      </w:r>
      <w:r w:rsidR="00E03060">
        <w:rPr>
          <w:rFonts w:ascii="Times New Roman" w:hAnsi="Times New Roman" w:cs="Times New Roman"/>
          <w:sz w:val="24"/>
          <w:szCs w:val="24"/>
        </w:rPr>
        <w:t>od</w:t>
      </w:r>
      <w:r w:rsidRPr="002067B4">
        <w:rPr>
          <w:rFonts w:ascii="Times New Roman" w:hAnsi="Times New Roman" w:cs="Times New Roman"/>
          <w:sz w:val="24"/>
          <w:szCs w:val="24"/>
        </w:rPr>
        <w:t> r. 2018 upouští od  povinnosti  příjemce podpory předkládat  společně s výkazy skutečného čerpání  kopie účetních dokladů, tak jak  byly dosud i  uvedeny v čl. 4 smlouvy.</w:t>
      </w:r>
    </w:p>
    <w:p w14:paraId="6B7E1F31" w14:textId="77777777" w:rsidR="00B26DE9" w:rsidRDefault="00B26DE9" w:rsidP="008A7CFB">
      <w:pPr>
        <w:spacing w:after="120" w:line="240" w:lineRule="auto"/>
        <w:jc w:val="both"/>
        <w:rPr>
          <w:rFonts w:ascii="Times New Roman" w:eastAsia="Times New Roman" w:hAnsi="Times New Roman" w:cs="Times New Roman"/>
          <w:b/>
          <w:sz w:val="24"/>
          <w:szCs w:val="24"/>
          <w:lang w:eastAsia="cs-CZ"/>
        </w:rPr>
      </w:pPr>
    </w:p>
    <w:p w14:paraId="607F7DDB" w14:textId="77777777" w:rsidR="007504DD" w:rsidRPr="002067B4" w:rsidRDefault="007504DD" w:rsidP="008A7CFB">
      <w:pPr>
        <w:spacing w:after="120" w:line="240" w:lineRule="auto"/>
        <w:jc w:val="both"/>
        <w:rPr>
          <w:rFonts w:ascii="Times New Roman" w:eastAsia="Times New Roman" w:hAnsi="Times New Roman" w:cs="Times New Roman"/>
          <w:b/>
          <w:sz w:val="24"/>
          <w:szCs w:val="24"/>
          <w:lang w:eastAsia="cs-CZ"/>
        </w:rPr>
      </w:pPr>
    </w:p>
    <w:p w14:paraId="160C197F" w14:textId="77777777" w:rsidR="00754DDD" w:rsidRPr="002067B4" w:rsidRDefault="00754DDD" w:rsidP="008A7CFB">
      <w:pPr>
        <w:spacing w:after="120" w:line="240" w:lineRule="auto"/>
        <w:jc w:val="center"/>
        <w:rPr>
          <w:rFonts w:ascii="Times New Roman" w:hAnsi="Times New Roman" w:cs="Times New Roman"/>
          <w:sz w:val="24"/>
          <w:szCs w:val="24"/>
          <w:lang w:eastAsia="cs-CZ"/>
        </w:rPr>
      </w:pPr>
      <w:r w:rsidRPr="002067B4">
        <w:rPr>
          <w:rFonts w:ascii="Times New Roman" w:eastAsia="Times New Roman" w:hAnsi="Times New Roman" w:cs="Times New Roman"/>
          <w:b/>
          <w:sz w:val="24"/>
          <w:szCs w:val="24"/>
          <w:lang w:eastAsia="cs-CZ"/>
        </w:rPr>
        <w:t>Čl. III.</w:t>
      </w:r>
    </w:p>
    <w:p w14:paraId="693AD5EE" w14:textId="77777777" w:rsidR="009B2DE7" w:rsidRPr="002067B4" w:rsidRDefault="00754DDD" w:rsidP="008A7CFB">
      <w:pPr>
        <w:spacing w:line="240" w:lineRule="auto"/>
        <w:jc w:val="both"/>
        <w:rPr>
          <w:rFonts w:ascii="Times New Roman" w:hAnsi="Times New Roman" w:cs="Times New Roman"/>
          <w:sz w:val="24"/>
          <w:szCs w:val="24"/>
          <w:lang w:eastAsia="cs-CZ"/>
        </w:rPr>
      </w:pPr>
      <w:r w:rsidRPr="002067B4">
        <w:rPr>
          <w:rFonts w:ascii="Times New Roman" w:hAnsi="Times New Roman" w:cs="Times New Roman"/>
          <w:sz w:val="24"/>
          <w:szCs w:val="24"/>
          <w:lang w:eastAsia="cs-CZ"/>
        </w:rPr>
        <w:t xml:space="preserve">Smluvní strany se dohodly na změně smlouvy o poskytnutí účelové podpory č. </w:t>
      </w:r>
      <w:r w:rsidR="00583AAF" w:rsidRPr="002067B4">
        <w:rPr>
          <w:rFonts w:ascii="Times New Roman" w:hAnsi="Times New Roman" w:cs="Times New Roman"/>
          <w:sz w:val="24"/>
          <w:szCs w:val="24"/>
          <w:lang w:eastAsia="cs-CZ"/>
        </w:rPr>
        <w:t>32</w:t>
      </w:r>
      <w:r w:rsidRPr="002067B4">
        <w:rPr>
          <w:rFonts w:ascii="Times New Roman" w:hAnsi="Times New Roman" w:cs="Times New Roman"/>
          <w:sz w:val="24"/>
          <w:szCs w:val="24"/>
          <w:lang w:eastAsia="cs-CZ"/>
        </w:rPr>
        <w:t>/2018/OVV, Příloha I – Přihláška projektu,</w:t>
      </w:r>
      <w:r w:rsidR="009B2DE7" w:rsidRPr="002067B4">
        <w:rPr>
          <w:rFonts w:ascii="Times New Roman" w:hAnsi="Times New Roman" w:cs="Times New Roman"/>
          <w:sz w:val="24"/>
          <w:szCs w:val="24"/>
          <w:lang w:eastAsia="cs-CZ"/>
        </w:rPr>
        <w:t xml:space="preserve"> kapitola B.IV. Popis projektu, bod 5. Specifikovat výsledky projektu, bod 9. Etapy projektu.</w:t>
      </w:r>
    </w:p>
    <w:p w14:paraId="112DFF87" w14:textId="77777777" w:rsidR="009B2DE7" w:rsidRPr="002067B4" w:rsidRDefault="009B2DE7" w:rsidP="008A7CFB">
      <w:pPr>
        <w:widowControl w:val="0"/>
        <w:spacing w:after="60" w:line="240" w:lineRule="auto"/>
        <w:ind w:left="360" w:hanging="360"/>
        <w:jc w:val="both"/>
        <w:rPr>
          <w:rFonts w:ascii="Times New Roman" w:eastAsia="Times New Roman" w:hAnsi="Times New Roman" w:cs="Times New Roman"/>
          <w:sz w:val="24"/>
          <w:szCs w:val="24"/>
          <w:lang w:eastAsia="cs-CZ"/>
        </w:rPr>
      </w:pPr>
    </w:p>
    <w:p w14:paraId="2CB09F62" w14:textId="77777777" w:rsidR="009B2DE7" w:rsidRPr="002067B4" w:rsidRDefault="009B2DE7" w:rsidP="008A7CFB">
      <w:pPr>
        <w:tabs>
          <w:tab w:val="left" w:pos="3585"/>
        </w:tabs>
        <w:spacing w:after="0" w:line="240" w:lineRule="auto"/>
        <w:jc w:val="both"/>
        <w:rPr>
          <w:rFonts w:ascii="Times New Roman" w:hAnsi="Times New Roman" w:cs="Times New Roman"/>
          <w:sz w:val="24"/>
          <w:szCs w:val="24"/>
          <w:highlight w:val="yellow"/>
          <w:lang w:eastAsia="cs-CZ"/>
        </w:rPr>
      </w:pPr>
      <w:r w:rsidRPr="002067B4">
        <w:rPr>
          <w:rFonts w:ascii="Times New Roman" w:hAnsi="Times New Roman" w:cs="Times New Roman"/>
          <w:sz w:val="24"/>
          <w:szCs w:val="24"/>
          <w:lang w:eastAsia="cs-CZ"/>
        </w:rPr>
        <w:t>5. Specifikovat výsledky projektu</w:t>
      </w:r>
    </w:p>
    <w:p w14:paraId="0EDF3511" w14:textId="77777777" w:rsidR="009B2DE7" w:rsidRPr="002067B4" w:rsidRDefault="009B2DE7" w:rsidP="008A7CFB">
      <w:pPr>
        <w:spacing w:after="0" w:line="240" w:lineRule="auto"/>
        <w:jc w:val="both"/>
        <w:rPr>
          <w:rFonts w:ascii="Times New Roman" w:hAnsi="Times New Roman" w:cs="Times New Roman"/>
          <w:sz w:val="24"/>
          <w:szCs w:val="24"/>
          <w:lang w:eastAsia="cs-CZ"/>
        </w:rPr>
      </w:pPr>
      <w:r w:rsidRPr="002067B4">
        <w:rPr>
          <w:rFonts w:ascii="Times New Roman" w:hAnsi="Times New Roman" w:cs="Times New Roman"/>
          <w:b/>
          <w:sz w:val="24"/>
          <w:szCs w:val="24"/>
          <w:u w:val="single"/>
        </w:rPr>
        <w:t>Původní znění:</w:t>
      </w:r>
    </w:p>
    <w:tbl>
      <w:tblPr>
        <w:tblW w:w="0" w:type="auto"/>
        <w:tblCellMar>
          <w:top w:w="15" w:type="dxa"/>
          <w:left w:w="15" w:type="dxa"/>
          <w:bottom w:w="15" w:type="dxa"/>
          <w:right w:w="15" w:type="dxa"/>
        </w:tblCellMar>
        <w:tblLook w:val="04A0" w:firstRow="1" w:lastRow="0" w:firstColumn="1" w:lastColumn="0" w:noHBand="0" w:noVBand="1"/>
      </w:tblPr>
      <w:tblGrid>
        <w:gridCol w:w="5376"/>
        <w:gridCol w:w="3686"/>
      </w:tblGrid>
      <w:tr w:rsidR="008A7CFB" w:rsidRPr="002067B4" w14:paraId="5C63428B" w14:textId="77777777" w:rsidTr="008A7CFB">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4038513"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písmeno označující druh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4F0B6" w14:textId="77777777" w:rsidR="008A7CFB" w:rsidRPr="002067B4" w:rsidRDefault="008A7CFB" w:rsidP="008A7CFB">
            <w:pPr>
              <w:spacing w:before="60" w:line="240" w:lineRule="auto"/>
              <w:rPr>
                <w:rFonts w:ascii="Times New Roman" w:hAnsi="Times New Roman" w:cs="Times New Roman"/>
                <w:sz w:val="24"/>
                <w:szCs w:val="24"/>
              </w:rPr>
            </w:pPr>
            <w:proofErr w:type="spellStart"/>
            <w:r w:rsidRPr="002067B4">
              <w:rPr>
                <w:rFonts w:ascii="Times New Roman" w:hAnsi="Times New Roman" w:cs="Times New Roman"/>
                <w:bCs/>
                <w:sz w:val="24"/>
                <w:szCs w:val="24"/>
              </w:rPr>
              <w:t>N</w:t>
            </w:r>
            <w:r w:rsidRPr="002067B4">
              <w:rPr>
                <w:rFonts w:ascii="Times New Roman" w:hAnsi="Times New Roman" w:cs="Times New Roman"/>
                <w:bCs/>
                <w:sz w:val="24"/>
                <w:szCs w:val="24"/>
                <w:vertAlign w:val="subscript"/>
              </w:rPr>
              <w:t>met</w:t>
            </w:r>
            <w:proofErr w:type="spellEnd"/>
          </w:p>
        </w:tc>
      </w:tr>
      <w:tr w:rsidR="008A7CFB" w:rsidRPr="002067B4" w14:paraId="4F281F17" w14:textId="77777777" w:rsidTr="008A7CFB">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66FCB2D3"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název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52AD0" w14:textId="77777777" w:rsidR="008A7CFB" w:rsidRPr="002067B4" w:rsidRDefault="008A7CFB" w:rsidP="008A7CFB">
            <w:pPr>
              <w:spacing w:before="60" w:line="240" w:lineRule="auto"/>
              <w:rPr>
                <w:rFonts w:ascii="Times New Roman" w:hAnsi="Times New Roman" w:cs="Times New Roman"/>
                <w:sz w:val="24"/>
                <w:szCs w:val="24"/>
              </w:rPr>
            </w:pPr>
            <w:r w:rsidRPr="002067B4">
              <w:rPr>
                <w:rFonts w:ascii="Times New Roman" w:hAnsi="Times New Roman" w:cs="Times New Roman"/>
                <w:bCs/>
                <w:color w:val="000000"/>
                <w:sz w:val="24"/>
                <w:szCs w:val="24"/>
              </w:rPr>
              <w:t>Manipulace s historickými nosiči a jejich ochrana</w:t>
            </w:r>
          </w:p>
        </w:tc>
      </w:tr>
      <w:tr w:rsidR="008A7CFB" w:rsidRPr="002067B4" w14:paraId="19438B87" w14:textId="77777777" w:rsidTr="008A7CFB">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13D91AB"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lastRenderedPageBreak/>
              <w:t>krátká charakteristika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A1E91" w14:textId="77777777" w:rsidR="008A7CFB" w:rsidRPr="002067B4" w:rsidRDefault="008A7CFB" w:rsidP="008A7CFB">
            <w:pPr>
              <w:spacing w:before="60" w:line="240" w:lineRule="auto"/>
              <w:rPr>
                <w:rFonts w:ascii="Times New Roman" w:hAnsi="Times New Roman" w:cs="Times New Roman"/>
                <w:sz w:val="24"/>
                <w:szCs w:val="24"/>
              </w:rPr>
            </w:pPr>
            <w:r w:rsidRPr="002067B4">
              <w:rPr>
                <w:rFonts w:ascii="Times New Roman" w:hAnsi="Times New Roman" w:cs="Times New Roman"/>
                <w:color w:val="000000"/>
                <w:sz w:val="24"/>
                <w:szCs w:val="24"/>
              </w:rPr>
              <w:t>postup ochrany a manipulace s historickými zvukovými nosiči se zaměřením na fonografické válečky a standardní šelakové desky</w:t>
            </w:r>
          </w:p>
        </w:tc>
      </w:tr>
      <w:tr w:rsidR="008A7CFB" w:rsidRPr="002067B4" w14:paraId="23ACDE35" w14:textId="77777777" w:rsidTr="008A7CFB">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4F4C6E44"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hlavní výsledek je plánován v etapě/</w:t>
            </w:r>
            <w:proofErr w:type="spellStart"/>
            <w:r w:rsidRPr="002067B4">
              <w:rPr>
                <w:rFonts w:ascii="Times New Roman" w:hAnsi="Times New Roman" w:cs="Times New Roman"/>
                <w:color w:val="000000"/>
                <w:sz w:val="24"/>
                <w:szCs w:val="24"/>
              </w:rPr>
              <w:t>ách</w:t>
            </w:r>
            <w:proofErr w:type="spellEnd"/>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F17B2"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1</w:t>
            </w:r>
          </w:p>
        </w:tc>
      </w:tr>
      <w:tr w:rsidR="008A7CFB" w:rsidRPr="002067B4" w14:paraId="70EFA232" w14:textId="77777777" w:rsidTr="008A7CFB">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9D5693A"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rok uplatnění hlavního výsledku</w:t>
            </w:r>
            <w:r w:rsidRPr="002067B4">
              <w:rPr>
                <w:rFonts w:ascii="Times New Roman" w:hAnsi="Times New Roman" w:cs="Times New Roman"/>
                <w:i/>
                <w:iCs/>
                <w:color w:val="000000"/>
                <w:sz w:val="24"/>
                <w:szCs w:val="24"/>
              </w:rPr>
              <w:t xml:space="preserve"> </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2A4F8"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bCs/>
                <w:color w:val="000000"/>
                <w:sz w:val="24"/>
                <w:szCs w:val="24"/>
              </w:rPr>
              <w:t>2019</w:t>
            </w:r>
          </w:p>
        </w:tc>
      </w:tr>
      <w:tr w:rsidR="008A7CFB" w:rsidRPr="002067B4" w14:paraId="6B64B6EA" w14:textId="77777777" w:rsidTr="008A7CFB">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42E4BC8"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předpokládaní budoucí uživatelé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DF59F"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paměťové instituce spravující fond historických nosičů</w:t>
            </w:r>
          </w:p>
        </w:tc>
      </w:tr>
    </w:tbl>
    <w:p w14:paraId="11CA2D6A" w14:textId="77777777" w:rsidR="008A7CFB" w:rsidRPr="002067B4" w:rsidRDefault="008A7CFB" w:rsidP="008A7CFB">
      <w:pPr>
        <w:spacing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71"/>
        <w:gridCol w:w="3691"/>
      </w:tblGrid>
      <w:tr w:rsidR="008A7CFB" w:rsidRPr="002067B4" w14:paraId="34A33CAE"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143CFF79"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písmeno označující druh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16EC5" w14:textId="77777777" w:rsidR="008A7CFB" w:rsidRPr="002067B4" w:rsidRDefault="008A7CFB" w:rsidP="008A7CFB">
            <w:pPr>
              <w:spacing w:before="60" w:line="240" w:lineRule="auto"/>
              <w:rPr>
                <w:rFonts w:ascii="Times New Roman" w:hAnsi="Times New Roman" w:cs="Times New Roman"/>
                <w:sz w:val="24"/>
                <w:szCs w:val="24"/>
              </w:rPr>
            </w:pPr>
            <w:proofErr w:type="spellStart"/>
            <w:r w:rsidRPr="002067B4">
              <w:rPr>
                <w:rFonts w:ascii="Times New Roman" w:hAnsi="Times New Roman" w:cs="Times New Roman"/>
                <w:bCs/>
                <w:sz w:val="24"/>
                <w:szCs w:val="24"/>
              </w:rPr>
              <w:t>N</w:t>
            </w:r>
            <w:r w:rsidRPr="002067B4">
              <w:rPr>
                <w:rFonts w:ascii="Times New Roman" w:hAnsi="Times New Roman" w:cs="Times New Roman"/>
                <w:bCs/>
                <w:sz w:val="24"/>
                <w:szCs w:val="24"/>
                <w:vertAlign w:val="subscript"/>
              </w:rPr>
              <w:t>met</w:t>
            </w:r>
            <w:proofErr w:type="spellEnd"/>
          </w:p>
        </w:tc>
      </w:tr>
      <w:tr w:rsidR="008A7CFB" w:rsidRPr="002067B4" w14:paraId="7FE23C29"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755BB321"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název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3FA9D" w14:textId="77777777" w:rsidR="008A7CFB" w:rsidRPr="002067B4" w:rsidRDefault="008A7CFB" w:rsidP="008A7CFB">
            <w:pPr>
              <w:spacing w:before="60" w:line="240" w:lineRule="auto"/>
              <w:rPr>
                <w:rFonts w:ascii="Times New Roman" w:hAnsi="Times New Roman" w:cs="Times New Roman"/>
                <w:sz w:val="24"/>
                <w:szCs w:val="24"/>
              </w:rPr>
            </w:pPr>
            <w:r w:rsidRPr="002067B4">
              <w:rPr>
                <w:rFonts w:ascii="Times New Roman" w:hAnsi="Times New Roman" w:cs="Times New Roman"/>
                <w:bCs/>
                <w:color w:val="000000"/>
                <w:sz w:val="24"/>
                <w:szCs w:val="24"/>
              </w:rPr>
              <w:t>Zachycení věrohodného obrazu etiket gramofonových desek pro účely trvalého uchování</w:t>
            </w:r>
          </w:p>
        </w:tc>
      </w:tr>
      <w:tr w:rsidR="008A7CFB" w:rsidRPr="002067B4" w14:paraId="14F3D2DD"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52AFD03"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krátká charakteristika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92956" w14:textId="77777777" w:rsidR="008A7CFB" w:rsidRPr="002067B4" w:rsidRDefault="008A7CFB" w:rsidP="008A7CFB">
            <w:pPr>
              <w:spacing w:before="60" w:line="240" w:lineRule="auto"/>
              <w:rPr>
                <w:rFonts w:ascii="Times New Roman" w:hAnsi="Times New Roman" w:cs="Times New Roman"/>
                <w:sz w:val="24"/>
                <w:szCs w:val="24"/>
              </w:rPr>
            </w:pPr>
            <w:r w:rsidRPr="002067B4">
              <w:rPr>
                <w:rFonts w:ascii="Times New Roman" w:hAnsi="Times New Roman" w:cs="Times New Roman"/>
                <w:color w:val="000000"/>
                <w:sz w:val="24"/>
                <w:szCs w:val="24"/>
              </w:rPr>
              <w:t>metodika zabývající se postupem zachycení věrohodné kopie obrazu etikety gramofonové desky v elektronické podobě</w:t>
            </w:r>
          </w:p>
        </w:tc>
      </w:tr>
      <w:tr w:rsidR="008A7CFB" w:rsidRPr="002067B4" w14:paraId="687B95CA"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68ED1D42"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hlavní výsledek je plánován v etapě/</w:t>
            </w:r>
            <w:proofErr w:type="spellStart"/>
            <w:r w:rsidRPr="002067B4">
              <w:rPr>
                <w:rFonts w:ascii="Times New Roman" w:hAnsi="Times New Roman" w:cs="Times New Roman"/>
                <w:color w:val="000000"/>
                <w:sz w:val="24"/>
                <w:szCs w:val="24"/>
              </w:rPr>
              <w:t>ách</w:t>
            </w:r>
            <w:proofErr w:type="spellEnd"/>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856EC"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1</w:t>
            </w:r>
          </w:p>
        </w:tc>
      </w:tr>
      <w:tr w:rsidR="008A7CFB" w:rsidRPr="002067B4" w14:paraId="190F808E"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682E6289"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rok uplatnění hlavního výsledku</w:t>
            </w:r>
            <w:r w:rsidRPr="002067B4">
              <w:rPr>
                <w:rFonts w:ascii="Times New Roman" w:hAnsi="Times New Roman" w:cs="Times New Roman"/>
                <w:i/>
                <w:iCs/>
                <w:color w:val="000000"/>
                <w:sz w:val="24"/>
                <w:szCs w:val="24"/>
              </w:rPr>
              <w:t xml:space="preserve"> </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72126"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bCs/>
                <w:color w:val="000000"/>
                <w:sz w:val="24"/>
                <w:szCs w:val="24"/>
              </w:rPr>
              <w:t>2020</w:t>
            </w:r>
          </w:p>
        </w:tc>
      </w:tr>
      <w:tr w:rsidR="008A7CFB" w:rsidRPr="002067B4" w14:paraId="6E08F8ED"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02C38196"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předpokládaní budoucí uživatelé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EFB3C"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paměťové instituce spravující fond historických nosičů</w:t>
            </w:r>
          </w:p>
        </w:tc>
      </w:tr>
    </w:tbl>
    <w:p w14:paraId="69427B8E" w14:textId="77777777" w:rsidR="008A7CFB" w:rsidRPr="002067B4" w:rsidRDefault="008A7CFB" w:rsidP="008A7CFB">
      <w:pPr>
        <w:spacing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74"/>
        <w:gridCol w:w="3688"/>
      </w:tblGrid>
      <w:tr w:rsidR="008A7CFB" w:rsidRPr="002067B4" w14:paraId="19555C47"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68AE050"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písmeno označující druh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C1BDB" w14:textId="77777777" w:rsidR="008A7CFB" w:rsidRPr="002067B4" w:rsidRDefault="008A7CFB" w:rsidP="008A7CFB">
            <w:pPr>
              <w:spacing w:before="60" w:line="240" w:lineRule="auto"/>
              <w:rPr>
                <w:rFonts w:ascii="Times New Roman" w:hAnsi="Times New Roman" w:cs="Times New Roman"/>
                <w:sz w:val="24"/>
                <w:szCs w:val="24"/>
              </w:rPr>
            </w:pPr>
            <w:proofErr w:type="spellStart"/>
            <w:r w:rsidRPr="002067B4">
              <w:rPr>
                <w:rFonts w:ascii="Times New Roman" w:hAnsi="Times New Roman" w:cs="Times New Roman"/>
                <w:bCs/>
                <w:sz w:val="24"/>
                <w:szCs w:val="24"/>
              </w:rPr>
              <w:t>N</w:t>
            </w:r>
            <w:r w:rsidRPr="002067B4">
              <w:rPr>
                <w:rFonts w:ascii="Times New Roman" w:hAnsi="Times New Roman" w:cs="Times New Roman"/>
                <w:bCs/>
                <w:sz w:val="24"/>
                <w:szCs w:val="24"/>
                <w:vertAlign w:val="subscript"/>
              </w:rPr>
              <w:t>met</w:t>
            </w:r>
            <w:proofErr w:type="spellEnd"/>
          </w:p>
        </w:tc>
      </w:tr>
      <w:tr w:rsidR="008A7CFB" w:rsidRPr="002067B4" w14:paraId="18B45E28"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7AC1E0B6"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název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6ACE9" w14:textId="77777777" w:rsidR="008A7CFB" w:rsidRPr="002067B4" w:rsidRDefault="008A7CFB" w:rsidP="008A7CFB">
            <w:pPr>
              <w:spacing w:before="60" w:line="240" w:lineRule="auto"/>
              <w:rPr>
                <w:rFonts w:ascii="Times New Roman" w:hAnsi="Times New Roman" w:cs="Times New Roman"/>
                <w:sz w:val="24"/>
                <w:szCs w:val="24"/>
              </w:rPr>
            </w:pPr>
            <w:r w:rsidRPr="002067B4">
              <w:rPr>
                <w:rFonts w:ascii="Times New Roman" w:hAnsi="Times New Roman" w:cs="Times New Roman"/>
                <w:bCs/>
                <w:color w:val="000000"/>
                <w:sz w:val="24"/>
                <w:szCs w:val="24"/>
              </w:rPr>
              <w:t>Metodika digitalizace záznamu uloženého na fonografickém válečku</w:t>
            </w:r>
          </w:p>
        </w:tc>
      </w:tr>
      <w:tr w:rsidR="008A7CFB" w:rsidRPr="002067B4" w14:paraId="2299D836"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A8CF394"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krátká charakteristika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966CE" w14:textId="77777777" w:rsidR="008A7CFB" w:rsidRPr="002067B4" w:rsidRDefault="008A7CFB" w:rsidP="008A7CFB">
            <w:pPr>
              <w:spacing w:before="60" w:line="240" w:lineRule="auto"/>
              <w:rPr>
                <w:rFonts w:ascii="Times New Roman" w:hAnsi="Times New Roman" w:cs="Times New Roman"/>
                <w:sz w:val="24"/>
                <w:szCs w:val="24"/>
              </w:rPr>
            </w:pPr>
            <w:r w:rsidRPr="002067B4">
              <w:rPr>
                <w:rFonts w:ascii="Times New Roman" w:hAnsi="Times New Roman" w:cs="Times New Roman"/>
                <w:color w:val="000000"/>
                <w:sz w:val="24"/>
                <w:szCs w:val="24"/>
              </w:rPr>
              <w:t>metodika popisující postup vytvoření věrné digitální kopie záznamu uloženého na fonografickém válečku, zahrnující manipulaci s médiem, práci se zvukovým záznamem a vytvoření datového souboru včetně dokumentace celého procesu</w:t>
            </w:r>
          </w:p>
        </w:tc>
      </w:tr>
      <w:tr w:rsidR="008A7CFB" w:rsidRPr="002067B4" w14:paraId="7503FE51"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03084E56"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hlavní výsledek je plánován v etapě/</w:t>
            </w:r>
            <w:proofErr w:type="spellStart"/>
            <w:r w:rsidRPr="002067B4">
              <w:rPr>
                <w:rFonts w:ascii="Times New Roman" w:hAnsi="Times New Roman" w:cs="Times New Roman"/>
                <w:color w:val="000000"/>
                <w:sz w:val="24"/>
                <w:szCs w:val="24"/>
              </w:rPr>
              <w:t>ách</w:t>
            </w:r>
            <w:proofErr w:type="spellEnd"/>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1EDFD"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2</w:t>
            </w:r>
          </w:p>
        </w:tc>
      </w:tr>
      <w:tr w:rsidR="008A7CFB" w:rsidRPr="002067B4" w14:paraId="19F6C27F"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540607D"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lastRenderedPageBreak/>
              <w:t>předpokládaný rok uplatnění hlavního výsledku</w:t>
            </w:r>
            <w:r w:rsidRPr="002067B4">
              <w:rPr>
                <w:rFonts w:ascii="Times New Roman" w:hAnsi="Times New Roman" w:cs="Times New Roman"/>
                <w:i/>
                <w:iCs/>
                <w:color w:val="000000"/>
                <w:sz w:val="24"/>
                <w:szCs w:val="24"/>
              </w:rPr>
              <w:t xml:space="preserve"> </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26704"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bCs/>
                <w:color w:val="000000"/>
                <w:sz w:val="24"/>
                <w:szCs w:val="24"/>
              </w:rPr>
              <w:t>2021</w:t>
            </w:r>
          </w:p>
        </w:tc>
      </w:tr>
      <w:tr w:rsidR="008A7CFB" w:rsidRPr="002067B4" w14:paraId="2D556823"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A9044E7"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předpokládaní budoucí uživatelé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01653" w14:textId="77777777" w:rsidR="008A7CFB" w:rsidRPr="002067B4" w:rsidRDefault="008A7CFB" w:rsidP="008A7CFB">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paměťové instituce spravující fond historických nosičů</w:t>
            </w:r>
          </w:p>
        </w:tc>
      </w:tr>
    </w:tbl>
    <w:p w14:paraId="4088D577" w14:textId="77777777" w:rsidR="009B2DE7" w:rsidRPr="002067B4" w:rsidRDefault="009B2DE7" w:rsidP="008A7CFB">
      <w:pPr>
        <w:spacing w:after="120" w:line="240" w:lineRule="auto"/>
        <w:jc w:val="both"/>
        <w:rPr>
          <w:rFonts w:ascii="Times New Roman" w:hAnsi="Times New Roman" w:cs="Times New Roman"/>
          <w:sz w:val="24"/>
          <w:szCs w:val="24"/>
          <w:lang w:eastAsia="cs-CZ"/>
        </w:rPr>
      </w:pPr>
    </w:p>
    <w:p w14:paraId="5C720C66" w14:textId="77777777" w:rsidR="007504DD" w:rsidRPr="002067B4" w:rsidRDefault="007504DD" w:rsidP="008A7CFB">
      <w:pPr>
        <w:spacing w:after="120" w:line="240" w:lineRule="auto"/>
        <w:jc w:val="both"/>
        <w:rPr>
          <w:rFonts w:ascii="Times New Roman" w:hAnsi="Times New Roman" w:cs="Times New Roman"/>
          <w:sz w:val="24"/>
          <w:szCs w:val="24"/>
          <w:lang w:eastAsia="cs-CZ"/>
        </w:rPr>
      </w:pPr>
    </w:p>
    <w:p w14:paraId="1E527A8D" w14:textId="77777777" w:rsidR="00632F5C" w:rsidRPr="002067B4" w:rsidRDefault="00632F5C" w:rsidP="00632F5C">
      <w:pPr>
        <w:pStyle w:val="Zkladntextodsazen1"/>
        <w:spacing w:before="60" w:after="0"/>
        <w:ind w:left="567"/>
        <w:rPr>
          <w:bCs/>
          <w:sz w:val="24"/>
          <w:szCs w:val="24"/>
        </w:rPr>
      </w:pPr>
      <w:r w:rsidRPr="002067B4">
        <w:rPr>
          <w:bCs/>
          <w:sz w:val="24"/>
          <w:szCs w:val="24"/>
        </w:rPr>
        <w:t>5.3. Přehled hlavních a vedlejší</w:t>
      </w:r>
      <w:r w:rsidR="002743EC">
        <w:rPr>
          <w:bCs/>
          <w:sz w:val="24"/>
          <w:szCs w:val="24"/>
        </w:rPr>
        <w:t>ch</w:t>
      </w:r>
      <w:r w:rsidRPr="002067B4">
        <w:rPr>
          <w:bCs/>
          <w:sz w:val="24"/>
          <w:szCs w:val="24"/>
        </w:rPr>
        <w:t xml:space="preserve"> výsledků projektu celkem:</w:t>
      </w:r>
    </w:p>
    <w:tbl>
      <w:tblPr>
        <w:tblW w:w="0" w:type="auto"/>
        <w:tblInd w:w="108" w:type="dxa"/>
        <w:tblLayout w:type="fixed"/>
        <w:tblLook w:val="0000" w:firstRow="0" w:lastRow="0" w:firstColumn="0" w:lastColumn="0" w:noHBand="0" w:noVBand="0"/>
      </w:tblPr>
      <w:tblGrid>
        <w:gridCol w:w="7380"/>
        <w:gridCol w:w="920"/>
      </w:tblGrid>
      <w:tr w:rsidR="00632F5C" w:rsidRPr="002067B4" w14:paraId="7461724F" w14:textId="77777777" w:rsidTr="00E03060">
        <w:trPr>
          <w:tblHeader/>
        </w:trPr>
        <w:tc>
          <w:tcPr>
            <w:tcW w:w="7380" w:type="dxa"/>
            <w:tcBorders>
              <w:top w:val="single" w:sz="4" w:space="0" w:color="000000"/>
              <w:left w:val="single" w:sz="4" w:space="0" w:color="000000"/>
              <w:bottom w:val="single" w:sz="4" w:space="0" w:color="000000"/>
            </w:tcBorders>
            <w:shd w:val="clear" w:color="auto" w:fill="CCCCCC"/>
            <w:vAlign w:val="center"/>
          </w:tcPr>
          <w:p w14:paraId="5D34305D" w14:textId="77777777" w:rsidR="00632F5C" w:rsidRPr="002067B4" w:rsidRDefault="00632F5C" w:rsidP="00E03060">
            <w:pPr>
              <w:pStyle w:val="Zkladntextodsazen1"/>
              <w:spacing w:before="60" w:after="0"/>
              <w:ind w:left="0"/>
              <w:jc w:val="both"/>
              <w:rPr>
                <w:sz w:val="24"/>
                <w:szCs w:val="24"/>
              </w:rPr>
            </w:pPr>
            <w:r w:rsidRPr="002067B4">
              <w:rPr>
                <w:sz w:val="24"/>
                <w:szCs w:val="24"/>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14:paraId="36304204" w14:textId="77777777" w:rsidR="00632F5C" w:rsidRPr="002067B4" w:rsidRDefault="00632F5C" w:rsidP="00E03060">
            <w:pPr>
              <w:pStyle w:val="Zkladntextodsazen1"/>
              <w:spacing w:before="60" w:after="0"/>
              <w:ind w:left="0"/>
              <w:jc w:val="both"/>
              <w:rPr>
                <w:sz w:val="24"/>
                <w:szCs w:val="24"/>
              </w:rPr>
            </w:pPr>
            <w:r w:rsidRPr="002067B4">
              <w:rPr>
                <w:sz w:val="24"/>
                <w:szCs w:val="24"/>
              </w:rPr>
              <w:t>počet</w:t>
            </w:r>
          </w:p>
        </w:tc>
      </w:tr>
      <w:tr w:rsidR="00632F5C" w:rsidRPr="002067B4" w14:paraId="02667284" w14:textId="77777777" w:rsidTr="00E03060">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596B3F40" w14:textId="77777777" w:rsidR="00632F5C" w:rsidRPr="002067B4" w:rsidRDefault="00632F5C" w:rsidP="00E03060">
            <w:pPr>
              <w:pStyle w:val="Zkladntextodsazen1"/>
              <w:spacing w:before="60" w:after="0"/>
              <w:ind w:left="0"/>
              <w:jc w:val="both"/>
              <w:rPr>
                <w:sz w:val="24"/>
                <w:szCs w:val="24"/>
              </w:rPr>
            </w:pPr>
            <w:r w:rsidRPr="002067B4">
              <w:rPr>
                <w:sz w:val="24"/>
                <w:szCs w:val="24"/>
              </w:rPr>
              <w:t>Hlavní výsledky</w:t>
            </w:r>
          </w:p>
        </w:tc>
      </w:tr>
      <w:tr w:rsidR="00632F5C" w:rsidRPr="002067B4" w14:paraId="71DB215F" w14:textId="77777777" w:rsidTr="00E03060">
        <w:tc>
          <w:tcPr>
            <w:tcW w:w="7380" w:type="dxa"/>
            <w:tcBorders>
              <w:top w:val="single" w:sz="4" w:space="0" w:color="000000"/>
              <w:left w:val="single" w:sz="4" w:space="0" w:color="000000"/>
              <w:bottom w:val="single" w:sz="4" w:space="0" w:color="000000"/>
            </w:tcBorders>
            <w:shd w:val="clear" w:color="auto" w:fill="E6E6E6"/>
          </w:tcPr>
          <w:p w14:paraId="2F43D386"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uzit</w:t>
            </w:r>
            <w:proofErr w:type="spellEnd"/>
            <w:r w:rsidRPr="002067B4">
              <w:rPr>
                <w:bCs/>
                <w:sz w:val="24"/>
                <w:szCs w:val="24"/>
                <w:vertAlign w:val="subscript"/>
              </w:rPr>
              <w:t xml:space="preserve"> </w:t>
            </w:r>
            <w:r w:rsidRPr="002067B4">
              <w:rPr>
                <w:sz w:val="24"/>
                <w:szCs w:val="24"/>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8167D8B" w14:textId="77777777" w:rsidR="00632F5C" w:rsidRPr="002067B4" w:rsidRDefault="00632F5C" w:rsidP="00E03060">
            <w:pPr>
              <w:pStyle w:val="Zkladntextodsazen1"/>
              <w:spacing w:before="60" w:after="0"/>
              <w:ind w:left="0"/>
              <w:jc w:val="center"/>
              <w:rPr>
                <w:sz w:val="24"/>
                <w:szCs w:val="24"/>
              </w:rPr>
            </w:pPr>
          </w:p>
        </w:tc>
      </w:tr>
      <w:tr w:rsidR="00632F5C" w:rsidRPr="002067B4" w14:paraId="3783DB87" w14:textId="77777777" w:rsidTr="00E03060">
        <w:tc>
          <w:tcPr>
            <w:tcW w:w="7380" w:type="dxa"/>
            <w:tcBorders>
              <w:top w:val="single" w:sz="4" w:space="0" w:color="000000"/>
              <w:left w:val="single" w:sz="4" w:space="0" w:color="000000"/>
              <w:bottom w:val="single" w:sz="4" w:space="0" w:color="000000"/>
            </w:tcBorders>
            <w:shd w:val="clear" w:color="auto" w:fill="E6E6E6"/>
          </w:tcPr>
          <w:p w14:paraId="7E9C3E95"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prum</w:t>
            </w:r>
            <w:proofErr w:type="spellEnd"/>
            <w:r w:rsidRPr="002067B4">
              <w:rPr>
                <w:bCs/>
                <w:sz w:val="24"/>
                <w:szCs w:val="24"/>
              </w:rPr>
              <w:t xml:space="preserve"> </w:t>
            </w:r>
            <w:r w:rsidRPr="002067B4">
              <w:rPr>
                <w:sz w:val="24"/>
                <w:szCs w:val="24"/>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B19CABF" w14:textId="77777777" w:rsidR="00632F5C" w:rsidRPr="002067B4" w:rsidRDefault="00632F5C" w:rsidP="00E03060">
            <w:pPr>
              <w:pStyle w:val="Zkladntextodsazen1"/>
              <w:spacing w:before="60" w:after="0"/>
              <w:ind w:left="0"/>
              <w:jc w:val="center"/>
              <w:rPr>
                <w:sz w:val="24"/>
                <w:szCs w:val="24"/>
              </w:rPr>
            </w:pPr>
          </w:p>
        </w:tc>
      </w:tr>
      <w:tr w:rsidR="00632F5C" w:rsidRPr="002067B4" w14:paraId="6505148B" w14:textId="77777777" w:rsidTr="00E03060">
        <w:tc>
          <w:tcPr>
            <w:tcW w:w="7380" w:type="dxa"/>
            <w:tcBorders>
              <w:top w:val="single" w:sz="4" w:space="0" w:color="000000"/>
              <w:left w:val="single" w:sz="4" w:space="0" w:color="000000"/>
              <w:bottom w:val="single" w:sz="4" w:space="0" w:color="000000"/>
            </w:tcBorders>
            <w:shd w:val="clear" w:color="auto" w:fill="E6E6E6"/>
          </w:tcPr>
          <w:p w14:paraId="58899139"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prot</w:t>
            </w:r>
            <w:proofErr w:type="spellEnd"/>
            <w:r w:rsidRPr="002067B4">
              <w:rPr>
                <w:bCs/>
                <w:sz w:val="24"/>
                <w:szCs w:val="24"/>
              </w:rPr>
              <w:t xml:space="preserve"> </w:t>
            </w:r>
            <w:r w:rsidRPr="002067B4">
              <w:rPr>
                <w:sz w:val="24"/>
                <w:szCs w:val="24"/>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09526FA" w14:textId="77777777" w:rsidR="00632F5C" w:rsidRPr="002067B4" w:rsidRDefault="00632F5C" w:rsidP="00E03060">
            <w:pPr>
              <w:pStyle w:val="Zkladntextodsazen1"/>
              <w:spacing w:before="60" w:after="0"/>
              <w:ind w:left="0"/>
              <w:jc w:val="center"/>
              <w:rPr>
                <w:sz w:val="24"/>
                <w:szCs w:val="24"/>
              </w:rPr>
            </w:pPr>
          </w:p>
        </w:tc>
      </w:tr>
      <w:tr w:rsidR="00632F5C" w:rsidRPr="002067B4" w14:paraId="43479187" w14:textId="77777777" w:rsidTr="00E03060">
        <w:trPr>
          <w:trHeight w:val="363"/>
        </w:trPr>
        <w:tc>
          <w:tcPr>
            <w:tcW w:w="7380" w:type="dxa"/>
            <w:tcBorders>
              <w:top w:val="single" w:sz="4" w:space="0" w:color="000000"/>
              <w:left w:val="single" w:sz="4" w:space="0" w:color="000000"/>
              <w:bottom w:val="single" w:sz="4" w:space="0" w:color="000000"/>
            </w:tcBorders>
            <w:shd w:val="clear" w:color="auto" w:fill="E6E6E6"/>
          </w:tcPr>
          <w:p w14:paraId="0EF1FC87"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funk</w:t>
            </w:r>
            <w:proofErr w:type="spellEnd"/>
            <w:r w:rsidRPr="002067B4">
              <w:rPr>
                <w:bCs/>
                <w:sz w:val="24"/>
                <w:szCs w:val="24"/>
              </w:rPr>
              <w:t xml:space="preserve"> </w:t>
            </w:r>
            <w:r w:rsidRPr="002067B4">
              <w:rPr>
                <w:sz w:val="24"/>
                <w:szCs w:val="24"/>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4718D53" w14:textId="77777777" w:rsidR="00632F5C" w:rsidRPr="002067B4" w:rsidRDefault="00632F5C" w:rsidP="00E03060">
            <w:pPr>
              <w:pStyle w:val="Zkladntextodsazen1"/>
              <w:spacing w:before="60" w:after="0"/>
              <w:ind w:left="0"/>
              <w:jc w:val="center"/>
              <w:rPr>
                <w:sz w:val="24"/>
                <w:szCs w:val="24"/>
              </w:rPr>
            </w:pPr>
          </w:p>
        </w:tc>
      </w:tr>
      <w:tr w:rsidR="00632F5C" w:rsidRPr="002067B4" w14:paraId="525E6BCA" w14:textId="77777777" w:rsidTr="00E03060">
        <w:tc>
          <w:tcPr>
            <w:tcW w:w="7380" w:type="dxa"/>
            <w:tcBorders>
              <w:top w:val="single" w:sz="4" w:space="0" w:color="000000"/>
              <w:left w:val="single" w:sz="4" w:space="0" w:color="000000"/>
              <w:bottom w:val="single" w:sz="4" w:space="0" w:color="000000"/>
            </w:tcBorders>
            <w:shd w:val="clear" w:color="auto" w:fill="E6E6E6"/>
          </w:tcPr>
          <w:p w14:paraId="2BA6C2EF"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met</w:t>
            </w:r>
            <w:proofErr w:type="spellEnd"/>
            <w:r w:rsidRPr="002067B4">
              <w:rPr>
                <w:bCs/>
                <w:sz w:val="24"/>
                <w:szCs w:val="24"/>
              </w:rPr>
              <w:t xml:space="preserve"> </w:t>
            </w:r>
            <w:r w:rsidRPr="002067B4">
              <w:rPr>
                <w:sz w:val="24"/>
                <w:szCs w:val="24"/>
              </w:rPr>
              <w:t>- certifikovaná metodika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7910AF7" w14:textId="77777777" w:rsidR="00632F5C" w:rsidRPr="002067B4" w:rsidRDefault="00632F5C" w:rsidP="00E03060">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632F5C" w:rsidRPr="002067B4" w14:paraId="5C5313EC" w14:textId="77777777" w:rsidTr="00E03060">
        <w:tc>
          <w:tcPr>
            <w:tcW w:w="7380" w:type="dxa"/>
            <w:tcBorders>
              <w:top w:val="single" w:sz="4" w:space="0" w:color="000000"/>
              <w:left w:val="single" w:sz="4" w:space="0" w:color="000000"/>
              <w:bottom w:val="single" w:sz="4" w:space="0" w:color="000000"/>
            </w:tcBorders>
            <w:shd w:val="clear" w:color="auto" w:fill="E6E6E6"/>
          </w:tcPr>
          <w:p w14:paraId="0B59F7DB"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pam</w:t>
            </w:r>
            <w:proofErr w:type="spellEnd"/>
            <w:r w:rsidRPr="002067B4">
              <w:rPr>
                <w:bCs/>
                <w:sz w:val="24"/>
                <w:szCs w:val="24"/>
              </w:rPr>
              <w:t xml:space="preserve"> </w:t>
            </w:r>
            <w:r w:rsidRPr="002067B4">
              <w:rPr>
                <w:sz w:val="24"/>
                <w:szCs w:val="24"/>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5864D60"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3027F4E1" w14:textId="77777777" w:rsidTr="00E03060">
        <w:tc>
          <w:tcPr>
            <w:tcW w:w="7380" w:type="dxa"/>
            <w:tcBorders>
              <w:top w:val="single" w:sz="4" w:space="0" w:color="000000"/>
              <w:left w:val="single" w:sz="4" w:space="0" w:color="000000"/>
              <w:bottom w:val="single" w:sz="4" w:space="0" w:color="000000"/>
            </w:tcBorders>
            <w:shd w:val="clear" w:color="auto" w:fill="E6E6E6"/>
          </w:tcPr>
          <w:p w14:paraId="7A30197A"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map</w:t>
            </w:r>
            <w:proofErr w:type="spellEnd"/>
            <w:r w:rsidRPr="002067B4">
              <w:rPr>
                <w:bCs/>
                <w:sz w:val="24"/>
                <w:szCs w:val="24"/>
              </w:rPr>
              <w:t xml:space="preserve"> - </w:t>
            </w:r>
            <w:r w:rsidRPr="002067B4">
              <w:rPr>
                <w:sz w:val="24"/>
                <w:szCs w:val="24"/>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24E47DF"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38B511DD" w14:textId="77777777" w:rsidTr="00E03060">
        <w:trPr>
          <w:trHeight w:val="284"/>
        </w:trPr>
        <w:tc>
          <w:tcPr>
            <w:tcW w:w="7380" w:type="dxa"/>
            <w:tcBorders>
              <w:top w:val="single" w:sz="4" w:space="0" w:color="000000"/>
              <w:left w:val="single" w:sz="4" w:space="0" w:color="000000"/>
              <w:bottom w:val="single" w:sz="4" w:space="0" w:color="000000"/>
            </w:tcBorders>
            <w:shd w:val="clear" w:color="auto" w:fill="E6E6E6"/>
          </w:tcPr>
          <w:p w14:paraId="07EA1E6E" w14:textId="77777777" w:rsidR="00632F5C" w:rsidRPr="002067B4" w:rsidRDefault="00632F5C" w:rsidP="00E03060">
            <w:pPr>
              <w:pStyle w:val="Zkladntextodsazen1"/>
              <w:spacing w:before="60" w:after="0"/>
              <w:ind w:left="0"/>
              <w:jc w:val="both"/>
              <w:rPr>
                <w:sz w:val="24"/>
                <w:szCs w:val="24"/>
              </w:rPr>
            </w:pPr>
            <w:r w:rsidRPr="002067B4">
              <w:rPr>
                <w:bCs/>
                <w:sz w:val="24"/>
                <w:szCs w:val="24"/>
              </w:rPr>
              <w:t xml:space="preserve">P – </w:t>
            </w:r>
            <w:r w:rsidRPr="002067B4">
              <w:rPr>
                <w:sz w:val="24"/>
                <w:szCs w:val="24"/>
              </w:rPr>
              <w:t>patent</w:t>
            </w:r>
          </w:p>
        </w:tc>
        <w:tc>
          <w:tcPr>
            <w:tcW w:w="920" w:type="dxa"/>
            <w:tcBorders>
              <w:top w:val="single" w:sz="4" w:space="0" w:color="000000"/>
              <w:bottom w:val="single" w:sz="4" w:space="0" w:color="000000"/>
              <w:right w:val="single" w:sz="4" w:space="0" w:color="000000"/>
            </w:tcBorders>
            <w:shd w:val="clear" w:color="auto" w:fill="E6E6E6"/>
          </w:tcPr>
          <w:p w14:paraId="3B9E0866" w14:textId="77777777" w:rsidR="00632F5C" w:rsidRPr="002067B4" w:rsidRDefault="00632F5C" w:rsidP="00E03060">
            <w:pPr>
              <w:snapToGrid w:val="0"/>
              <w:spacing w:before="60" w:line="240" w:lineRule="auto"/>
              <w:jc w:val="center"/>
              <w:rPr>
                <w:rFonts w:ascii="Times New Roman" w:hAnsi="Times New Roman" w:cs="Times New Roman"/>
                <w:sz w:val="24"/>
                <w:szCs w:val="24"/>
              </w:rPr>
            </w:pPr>
          </w:p>
        </w:tc>
      </w:tr>
      <w:tr w:rsidR="00632F5C" w:rsidRPr="002067B4" w14:paraId="4BB17CEE" w14:textId="77777777" w:rsidTr="00E03060">
        <w:trPr>
          <w:trHeight w:val="284"/>
        </w:trPr>
        <w:tc>
          <w:tcPr>
            <w:tcW w:w="7380" w:type="dxa"/>
            <w:tcBorders>
              <w:top w:val="single" w:sz="4" w:space="0" w:color="000000"/>
              <w:left w:val="single" w:sz="4" w:space="0" w:color="000000"/>
              <w:bottom w:val="single" w:sz="4" w:space="0" w:color="000000"/>
            </w:tcBorders>
            <w:shd w:val="clear" w:color="auto" w:fill="E6E6E6"/>
          </w:tcPr>
          <w:p w14:paraId="157B18D7" w14:textId="77777777" w:rsidR="00632F5C" w:rsidRPr="002067B4" w:rsidRDefault="00632F5C" w:rsidP="00E03060">
            <w:pPr>
              <w:pStyle w:val="Zkladntextodsazen1"/>
              <w:spacing w:before="60" w:after="0"/>
              <w:ind w:left="0"/>
              <w:jc w:val="both"/>
              <w:rPr>
                <w:sz w:val="24"/>
                <w:szCs w:val="24"/>
              </w:rPr>
            </w:pPr>
            <w:r w:rsidRPr="002067B4">
              <w:rPr>
                <w:bCs/>
                <w:sz w:val="24"/>
                <w:szCs w:val="24"/>
              </w:rPr>
              <w:t>-</w:t>
            </w:r>
            <w:r w:rsidRPr="002067B4">
              <w:rPr>
                <w:sz w:val="24"/>
                <w:szCs w:val="24"/>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E74A382" w14:textId="77777777" w:rsidR="00632F5C" w:rsidRPr="002067B4" w:rsidRDefault="00632F5C" w:rsidP="00E03060">
            <w:pPr>
              <w:pStyle w:val="Zkladntextodsazen1"/>
              <w:spacing w:before="60" w:after="0"/>
              <w:ind w:left="0"/>
              <w:jc w:val="center"/>
              <w:rPr>
                <w:sz w:val="24"/>
                <w:szCs w:val="24"/>
              </w:rPr>
            </w:pPr>
          </w:p>
        </w:tc>
      </w:tr>
      <w:tr w:rsidR="00632F5C" w:rsidRPr="002067B4" w14:paraId="29DDF70D" w14:textId="77777777" w:rsidTr="00E03060">
        <w:tc>
          <w:tcPr>
            <w:tcW w:w="7380" w:type="dxa"/>
            <w:tcBorders>
              <w:top w:val="single" w:sz="4" w:space="0" w:color="000000"/>
              <w:left w:val="single" w:sz="4" w:space="0" w:color="000000"/>
              <w:bottom w:val="single" w:sz="4" w:space="0" w:color="000000"/>
            </w:tcBorders>
            <w:shd w:val="clear" w:color="auto" w:fill="E6E6E6"/>
          </w:tcPr>
          <w:p w14:paraId="731293F8" w14:textId="77777777" w:rsidR="00632F5C" w:rsidRPr="002067B4" w:rsidRDefault="00632F5C" w:rsidP="00E03060">
            <w:pPr>
              <w:pStyle w:val="Zkladntextodsazen1"/>
              <w:spacing w:before="60" w:after="0"/>
              <w:ind w:left="178" w:hanging="178"/>
              <w:jc w:val="both"/>
              <w:rPr>
                <w:sz w:val="24"/>
                <w:szCs w:val="24"/>
              </w:rPr>
            </w:pPr>
            <w:r w:rsidRPr="002067B4">
              <w:rPr>
                <w:bCs/>
                <w:sz w:val="24"/>
                <w:szCs w:val="24"/>
              </w:rPr>
              <w:t xml:space="preserve">- </w:t>
            </w:r>
            <w:r w:rsidRPr="002067B4">
              <w:rPr>
                <w:sz w:val="24"/>
                <w:szCs w:val="24"/>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AC3854F"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07B936E9" w14:textId="77777777" w:rsidTr="00E03060">
        <w:tc>
          <w:tcPr>
            <w:tcW w:w="7380" w:type="dxa"/>
            <w:tcBorders>
              <w:top w:val="single" w:sz="4" w:space="0" w:color="000000"/>
              <w:left w:val="single" w:sz="4" w:space="0" w:color="000000"/>
              <w:bottom w:val="single" w:sz="4" w:space="0" w:color="000000"/>
            </w:tcBorders>
            <w:shd w:val="clear" w:color="auto" w:fill="E6E6E6"/>
          </w:tcPr>
          <w:p w14:paraId="435B6EE9" w14:textId="77777777" w:rsidR="00632F5C" w:rsidRPr="002067B4" w:rsidRDefault="00632F5C" w:rsidP="00E03060">
            <w:pPr>
              <w:pStyle w:val="Zkladntextodsazen1"/>
              <w:spacing w:before="60" w:after="0"/>
              <w:ind w:left="205" w:hanging="205"/>
              <w:jc w:val="both"/>
              <w:rPr>
                <w:sz w:val="24"/>
                <w:szCs w:val="24"/>
              </w:rPr>
            </w:pPr>
            <w:r w:rsidRPr="002067B4">
              <w:rPr>
                <w:bCs/>
                <w:sz w:val="24"/>
                <w:szCs w:val="24"/>
              </w:rPr>
              <w:t xml:space="preserve">- </w:t>
            </w:r>
            <w:r w:rsidRPr="002067B4">
              <w:rPr>
                <w:sz w:val="24"/>
                <w:szCs w:val="24"/>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5BABB89"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191A391A" w14:textId="77777777" w:rsidTr="00E03060">
        <w:tc>
          <w:tcPr>
            <w:tcW w:w="7380" w:type="dxa"/>
            <w:tcBorders>
              <w:top w:val="single" w:sz="4" w:space="0" w:color="000000"/>
              <w:left w:val="single" w:sz="4" w:space="0" w:color="000000"/>
              <w:bottom w:val="single" w:sz="4" w:space="0" w:color="000000"/>
            </w:tcBorders>
            <w:shd w:val="clear" w:color="auto" w:fill="E6E6E6"/>
          </w:tcPr>
          <w:p w14:paraId="677C4EB3" w14:textId="77777777" w:rsidR="00632F5C" w:rsidRPr="002067B4" w:rsidRDefault="00632F5C" w:rsidP="00E03060">
            <w:pPr>
              <w:pStyle w:val="Zkladntextodsazen1"/>
              <w:spacing w:before="60" w:after="0"/>
              <w:ind w:left="0"/>
              <w:jc w:val="both"/>
              <w:rPr>
                <w:sz w:val="24"/>
                <w:szCs w:val="24"/>
              </w:rPr>
            </w:pPr>
            <w:r w:rsidRPr="002067B4">
              <w:rPr>
                <w:bCs/>
                <w:sz w:val="24"/>
                <w:szCs w:val="24"/>
              </w:rPr>
              <w:t>R</w:t>
            </w:r>
            <w:r w:rsidRPr="002067B4">
              <w:rPr>
                <w:sz w:val="24"/>
                <w:szCs w:val="24"/>
              </w:rPr>
              <w:t xml:space="preserve"> –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6E422DD" w14:textId="77777777" w:rsidR="00632F5C" w:rsidRPr="002067B4" w:rsidRDefault="00632F5C" w:rsidP="00E03060">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632F5C" w:rsidRPr="002067B4" w14:paraId="46A93280" w14:textId="77777777" w:rsidTr="00E03060">
        <w:tc>
          <w:tcPr>
            <w:tcW w:w="7380" w:type="dxa"/>
            <w:tcBorders>
              <w:top w:val="single" w:sz="4" w:space="0" w:color="000000"/>
              <w:left w:val="single" w:sz="4" w:space="0" w:color="000000"/>
              <w:bottom w:val="single" w:sz="4" w:space="0" w:color="000000"/>
            </w:tcBorders>
            <w:shd w:val="clear" w:color="auto" w:fill="E6E6E6"/>
          </w:tcPr>
          <w:p w14:paraId="1E0D527E"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Z</w:t>
            </w:r>
            <w:r w:rsidRPr="002067B4">
              <w:rPr>
                <w:bCs/>
                <w:sz w:val="24"/>
                <w:szCs w:val="24"/>
                <w:vertAlign w:val="subscript"/>
              </w:rPr>
              <w:t>polop</w:t>
            </w:r>
            <w:proofErr w:type="spellEnd"/>
            <w:r w:rsidRPr="002067B4">
              <w:rPr>
                <w:bCs/>
                <w:sz w:val="24"/>
                <w:szCs w:val="24"/>
              </w:rPr>
              <w:t xml:space="preserve"> - </w:t>
            </w:r>
            <w:r w:rsidRPr="002067B4">
              <w:rPr>
                <w:sz w:val="24"/>
                <w:szCs w:val="24"/>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0228086"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19D440F4" w14:textId="77777777" w:rsidTr="00E03060">
        <w:trPr>
          <w:trHeight w:val="459"/>
        </w:trPr>
        <w:tc>
          <w:tcPr>
            <w:tcW w:w="7380" w:type="dxa"/>
            <w:tcBorders>
              <w:top w:val="single" w:sz="4" w:space="0" w:color="000000"/>
              <w:left w:val="single" w:sz="4" w:space="0" w:color="000000"/>
              <w:bottom w:val="single" w:sz="4" w:space="0" w:color="000000"/>
            </w:tcBorders>
            <w:shd w:val="clear" w:color="auto" w:fill="E6E6E6"/>
          </w:tcPr>
          <w:p w14:paraId="64033D94" w14:textId="77777777" w:rsidR="00632F5C" w:rsidRPr="002067B4" w:rsidRDefault="00632F5C" w:rsidP="00E03060">
            <w:pPr>
              <w:pStyle w:val="Zkladntextodsazen1"/>
              <w:spacing w:after="0"/>
              <w:ind w:left="0"/>
              <w:jc w:val="both"/>
              <w:rPr>
                <w:sz w:val="24"/>
                <w:szCs w:val="24"/>
              </w:rPr>
            </w:pPr>
            <w:proofErr w:type="spellStart"/>
            <w:r w:rsidRPr="002067B4">
              <w:rPr>
                <w:bCs/>
                <w:sz w:val="24"/>
                <w:szCs w:val="24"/>
              </w:rPr>
              <w:t>Z</w:t>
            </w:r>
            <w:r w:rsidRPr="002067B4">
              <w:rPr>
                <w:bCs/>
                <w:sz w:val="24"/>
                <w:szCs w:val="24"/>
                <w:vertAlign w:val="subscript"/>
              </w:rPr>
              <w:t>tech</w:t>
            </w:r>
            <w:proofErr w:type="spellEnd"/>
            <w:r w:rsidRPr="002067B4">
              <w:rPr>
                <w:bCs/>
                <w:sz w:val="24"/>
                <w:szCs w:val="24"/>
              </w:rPr>
              <w:t xml:space="preserve"> - </w:t>
            </w:r>
            <w:r w:rsidRPr="002067B4">
              <w:rPr>
                <w:sz w:val="24"/>
                <w:szCs w:val="24"/>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B5E4043"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6E3E9866" w14:textId="77777777" w:rsidTr="00E03060">
        <w:tc>
          <w:tcPr>
            <w:tcW w:w="7380" w:type="dxa"/>
            <w:tcBorders>
              <w:top w:val="single" w:sz="4" w:space="0" w:color="000000"/>
              <w:left w:val="single" w:sz="4" w:space="0" w:color="000000"/>
              <w:bottom w:val="single" w:sz="4" w:space="0" w:color="000000"/>
            </w:tcBorders>
            <w:shd w:val="clear" w:color="auto" w:fill="E6E6E6"/>
          </w:tcPr>
          <w:p w14:paraId="7ECC98CB" w14:textId="77777777" w:rsidR="00632F5C" w:rsidRPr="002067B4" w:rsidRDefault="00632F5C" w:rsidP="00E03060">
            <w:pPr>
              <w:spacing w:line="240" w:lineRule="auto"/>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leg</w:t>
            </w:r>
            <w:proofErr w:type="spellEnd"/>
            <w:r w:rsidRPr="002067B4">
              <w:rPr>
                <w:rFonts w:ascii="Times New Roman" w:hAnsi="Times New Roman" w:cs="Times New Roman"/>
                <w:sz w:val="24"/>
                <w:szCs w:val="24"/>
              </w:rPr>
              <w:t xml:space="preserve"> -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A0EA0E1"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70FACF2D" w14:textId="77777777" w:rsidTr="00E03060">
        <w:tc>
          <w:tcPr>
            <w:tcW w:w="7380" w:type="dxa"/>
            <w:tcBorders>
              <w:top w:val="single" w:sz="4" w:space="0" w:color="000000"/>
              <w:left w:val="single" w:sz="4" w:space="0" w:color="000000"/>
              <w:bottom w:val="single" w:sz="4" w:space="0" w:color="000000"/>
            </w:tcBorders>
            <w:shd w:val="clear" w:color="auto" w:fill="E6E6E6"/>
          </w:tcPr>
          <w:p w14:paraId="726977E3" w14:textId="77777777" w:rsidR="00632F5C" w:rsidRPr="002067B4" w:rsidRDefault="00632F5C" w:rsidP="00E03060">
            <w:pPr>
              <w:spacing w:line="240" w:lineRule="auto"/>
              <w:ind w:left="772" w:hanging="772"/>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neleg</w:t>
            </w:r>
            <w:proofErr w:type="spellEnd"/>
            <w:r w:rsidRPr="002067B4">
              <w:rPr>
                <w:rFonts w:ascii="Times New Roman" w:hAnsi="Times New Roman" w:cs="Times New Roman"/>
                <w:sz w:val="24"/>
                <w:szCs w:val="24"/>
              </w:rPr>
              <w:t xml:space="preserve"> - výsledky promítnuté do směrnic a předpisů nelegislativní povahy 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32942F7"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17762A7C" w14:textId="77777777" w:rsidTr="00E03060">
        <w:tc>
          <w:tcPr>
            <w:tcW w:w="7380" w:type="dxa"/>
            <w:tcBorders>
              <w:top w:val="single" w:sz="4" w:space="0" w:color="000000"/>
              <w:left w:val="single" w:sz="4" w:space="0" w:color="000000"/>
              <w:bottom w:val="single" w:sz="4" w:space="0" w:color="000000"/>
            </w:tcBorders>
            <w:shd w:val="clear" w:color="auto" w:fill="E6E6E6"/>
          </w:tcPr>
          <w:p w14:paraId="60EADC32" w14:textId="77777777" w:rsidR="00632F5C" w:rsidRPr="002067B4" w:rsidRDefault="00632F5C" w:rsidP="00E03060">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t xml:space="preserve">E - </w:t>
            </w:r>
            <w:r w:rsidRPr="002067B4">
              <w:rPr>
                <w:rFonts w:ascii="Times New Roman" w:hAnsi="Times New Roman" w:cs="Times New Roman"/>
                <w:sz w:val="24"/>
                <w:szCs w:val="24"/>
              </w:rPr>
              <w:t xml:space="preserve">uspořádání výstavy - </w:t>
            </w:r>
            <w:r w:rsidRPr="002067B4">
              <w:rPr>
                <w:rFonts w:ascii="Times New Roman" w:hAnsi="Times New Roman" w:cs="Times New Roman"/>
                <w:bCs/>
                <w:sz w:val="24"/>
                <w:szCs w:val="24"/>
              </w:rPr>
              <w:t>specifický výsledek programu NAKI II</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D0E44E7"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1CFC1A0E" w14:textId="77777777" w:rsidTr="00E03060">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2B48A559" w14:textId="77777777" w:rsidR="00632F5C" w:rsidRPr="002067B4" w:rsidRDefault="00632F5C" w:rsidP="00E03060">
            <w:pPr>
              <w:pStyle w:val="Zkladntextodsazen1"/>
              <w:spacing w:before="60" w:after="0"/>
              <w:ind w:left="0"/>
              <w:rPr>
                <w:sz w:val="24"/>
                <w:szCs w:val="24"/>
              </w:rPr>
            </w:pPr>
            <w:r w:rsidRPr="002067B4">
              <w:rPr>
                <w:sz w:val="24"/>
                <w:szCs w:val="24"/>
              </w:rPr>
              <w:t>Vedlejší výsledky</w:t>
            </w:r>
          </w:p>
        </w:tc>
      </w:tr>
      <w:tr w:rsidR="00632F5C" w:rsidRPr="002067B4" w14:paraId="0EF67E33" w14:textId="77777777" w:rsidTr="00E03060">
        <w:tc>
          <w:tcPr>
            <w:tcW w:w="7380" w:type="dxa"/>
            <w:tcBorders>
              <w:top w:val="single" w:sz="4" w:space="0" w:color="000000"/>
              <w:left w:val="single" w:sz="4" w:space="0" w:color="000000"/>
              <w:bottom w:val="single" w:sz="4" w:space="0" w:color="000000"/>
            </w:tcBorders>
            <w:shd w:val="clear" w:color="auto" w:fill="E6E6E6"/>
          </w:tcPr>
          <w:p w14:paraId="0E8052F2" w14:textId="77777777" w:rsidR="00632F5C" w:rsidRPr="002067B4" w:rsidRDefault="00632F5C" w:rsidP="00E03060">
            <w:pPr>
              <w:spacing w:line="240" w:lineRule="auto"/>
              <w:jc w:val="both"/>
              <w:rPr>
                <w:rFonts w:ascii="Times New Roman" w:hAnsi="Times New Roman" w:cs="Times New Roman"/>
                <w:sz w:val="24"/>
                <w:szCs w:val="24"/>
                <w:lang w:val="de-DE"/>
              </w:rPr>
            </w:pPr>
            <w:r w:rsidRPr="002067B4">
              <w:rPr>
                <w:rFonts w:ascii="Times New Roman" w:hAnsi="Times New Roman" w:cs="Times New Roman"/>
                <w:bCs/>
                <w:sz w:val="24"/>
                <w:szCs w:val="24"/>
                <w:lang w:val="de-DE"/>
              </w:rPr>
              <w:t xml:space="preserve">A - </w:t>
            </w:r>
            <w:proofErr w:type="spellStart"/>
            <w:r w:rsidRPr="002067B4">
              <w:rPr>
                <w:rFonts w:ascii="Times New Roman" w:hAnsi="Times New Roman" w:cs="Times New Roman"/>
                <w:sz w:val="24"/>
                <w:szCs w:val="24"/>
                <w:lang w:val="de-DE"/>
              </w:rPr>
              <w:t>audiovizuální</w:t>
            </w:r>
            <w:proofErr w:type="spellEnd"/>
            <w:r w:rsidRPr="002067B4">
              <w:rPr>
                <w:rFonts w:ascii="Times New Roman" w:hAnsi="Times New Roman" w:cs="Times New Roman"/>
                <w:sz w:val="24"/>
                <w:szCs w:val="24"/>
                <w:lang w:val="de-DE"/>
              </w:rPr>
              <w:t> </w:t>
            </w:r>
            <w:proofErr w:type="spellStart"/>
            <w:r w:rsidRPr="002067B4">
              <w:rPr>
                <w:rFonts w:ascii="Times New Roman" w:hAnsi="Times New Roman" w:cs="Times New Roman"/>
                <w:sz w:val="24"/>
                <w:szCs w:val="24"/>
                <w:lang w:val="de-DE"/>
              </w:rPr>
              <w:t>tvorba</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elektronické</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dokumenty</w:t>
            </w:r>
            <w:proofErr w:type="spellEnd"/>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BFAC8CE" w14:textId="77777777" w:rsidR="00632F5C" w:rsidRPr="002067B4" w:rsidRDefault="00632F5C" w:rsidP="00E03060">
            <w:pPr>
              <w:spacing w:line="240" w:lineRule="auto"/>
              <w:jc w:val="center"/>
              <w:rPr>
                <w:rFonts w:ascii="Times New Roman" w:hAnsi="Times New Roman" w:cs="Times New Roman"/>
                <w:sz w:val="24"/>
                <w:szCs w:val="24"/>
                <w:lang w:val="de-DE"/>
              </w:rPr>
            </w:pPr>
          </w:p>
        </w:tc>
      </w:tr>
      <w:tr w:rsidR="00632F5C" w:rsidRPr="002067B4" w14:paraId="68D520C2" w14:textId="77777777" w:rsidTr="00E03060">
        <w:tc>
          <w:tcPr>
            <w:tcW w:w="7380" w:type="dxa"/>
            <w:tcBorders>
              <w:top w:val="single" w:sz="4" w:space="0" w:color="000000"/>
              <w:left w:val="single" w:sz="4" w:space="0" w:color="000000"/>
              <w:bottom w:val="single" w:sz="4" w:space="0" w:color="000000"/>
            </w:tcBorders>
            <w:shd w:val="clear" w:color="auto" w:fill="E6E6E6"/>
          </w:tcPr>
          <w:p w14:paraId="21542BA4" w14:textId="77777777" w:rsidR="00632F5C" w:rsidRPr="002067B4" w:rsidRDefault="00632F5C" w:rsidP="00E03060">
            <w:pPr>
              <w:pStyle w:val="Zkladntextodsazen1"/>
              <w:spacing w:after="0"/>
              <w:ind w:left="0"/>
              <w:jc w:val="both"/>
              <w:rPr>
                <w:sz w:val="24"/>
                <w:szCs w:val="24"/>
              </w:rPr>
            </w:pPr>
            <w:r w:rsidRPr="002067B4">
              <w:rPr>
                <w:bCs/>
                <w:sz w:val="24"/>
                <w:szCs w:val="24"/>
              </w:rPr>
              <w:t>B -</w:t>
            </w:r>
            <w:r w:rsidRPr="002067B4">
              <w:rPr>
                <w:sz w:val="24"/>
                <w:szCs w:val="24"/>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51B0680" w14:textId="77777777" w:rsidR="00632F5C" w:rsidRPr="002067B4" w:rsidRDefault="00632F5C" w:rsidP="00E03060">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2</w:t>
            </w:r>
          </w:p>
        </w:tc>
      </w:tr>
      <w:tr w:rsidR="00632F5C" w:rsidRPr="002067B4" w14:paraId="1CA608E8" w14:textId="77777777" w:rsidTr="00E03060">
        <w:tc>
          <w:tcPr>
            <w:tcW w:w="7380" w:type="dxa"/>
            <w:tcBorders>
              <w:top w:val="single" w:sz="4" w:space="0" w:color="000000"/>
              <w:left w:val="single" w:sz="4" w:space="0" w:color="000000"/>
              <w:bottom w:val="single" w:sz="4" w:space="0" w:color="000000"/>
            </w:tcBorders>
            <w:shd w:val="clear" w:color="auto" w:fill="E6E6E6"/>
          </w:tcPr>
          <w:p w14:paraId="53569E86" w14:textId="77777777" w:rsidR="00632F5C" w:rsidRPr="002067B4" w:rsidRDefault="00632F5C" w:rsidP="00E03060">
            <w:pPr>
              <w:pStyle w:val="Zkladntextodsazen1"/>
              <w:spacing w:after="0"/>
              <w:ind w:left="0"/>
              <w:jc w:val="both"/>
              <w:rPr>
                <w:sz w:val="24"/>
                <w:szCs w:val="24"/>
              </w:rPr>
            </w:pPr>
            <w:r w:rsidRPr="002067B4">
              <w:rPr>
                <w:bCs/>
                <w:sz w:val="24"/>
                <w:szCs w:val="24"/>
              </w:rPr>
              <w:t>C</w:t>
            </w:r>
            <w:r w:rsidRPr="002067B4">
              <w:rPr>
                <w:sz w:val="24"/>
                <w:szCs w:val="24"/>
              </w:rPr>
              <w:t xml:space="preserve"> -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D0C51AC"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3CA6DA42" w14:textId="77777777" w:rsidTr="00E03060">
        <w:tc>
          <w:tcPr>
            <w:tcW w:w="7380" w:type="dxa"/>
            <w:tcBorders>
              <w:top w:val="single" w:sz="4" w:space="0" w:color="000000"/>
              <w:left w:val="single" w:sz="4" w:space="0" w:color="000000"/>
              <w:bottom w:val="single" w:sz="4" w:space="0" w:color="000000"/>
            </w:tcBorders>
            <w:shd w:val="clear" w:color="auto" w:fill="E6E6E6"/>
          </w:tcPr>
          <w:p w14:paraId="28B06275" w14:textId="77777777" w:rsidR="00632F5C" w:rsidRPr="002067B4" w:rsidRDefault="00632F5C" w:rsidP="00E03060">
            <w:pPr>
              <w:pStyle w:val="Zkladntextodsazen1"/>
              <w:spacing w:after="0"/>
              <w:ind w:left="0"/>
              <w:jc w:val="both"/>
              <w:rPr>
                <w:sz w:val="24"/>
                <w:szCs w:val="24"/>
              </w:rPr>
            </w:pPr>
            <w:r w:rsidRPr="002067B4">
              <w:rPr>
                <w:bCs/>
                <w:sz w:val="24"/>
                <w:szCs w:val="24"/>
              </w:rPr>
              <w:t>D -</w:t>
            </w:r>
            <w:r w:rsidRPr="002067B4">
              <w:rPr>
                <w:sz w:val="24"/>
                <w:szCs w:val="24"/>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1BDE27F"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15347C3E" w14:textId="77777777" w:rsidTr="00E03060">
        <w:tc>
          <w:tcPr>
            <w:tcW w:w="7380" w:type="dxa"/>
            <w:tcBorders>
              <w:top w:val="single" w:sz="4" w:space="0" w:color="000000"/>
              <w:left w:val="single" w:sz="4" w:space="0" w:color="000000"/>
              <w:bottom w:val="single" w:sz="4" w:space="0" w:color="000000"/>
            </w:tcBorders>
            <w:shd w:val="clear" w:color="auto" w:fill="E6E6E6"/>
          </w:tcPr>
          <w:p w14:paraId="680FF1B0" w14:textId="77777777" w:rsidR="00632F5C" w:rsidRPr="002067B4" w:rsidRDefault="00632F5C" w:rsidP="00E03060">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lastRenderedPageBreak/>
              <w:t xml:space="preserve">J </w:t>
            </w:r>
            <w:r w:rsidRPr="002067B4">
              <w:rPr>
                <w:rFonts w:ascii="Times New Roman" w:hAnsi="Times New Roman" w:cs="Times New Roman"/>
                <w:sz w:val="24"/>
                <w:szCs w:val="24"/>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6B7D35D" w14:textId="77777777" w:rsidR="00632F5C" w:rsidRPr="002067B4" w:rsidRDefault="00632F5C" w:rsidP="00E03060">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8</w:t>
            </w:r>
          </w:p>
        </w:tc>
      </w:tr>
      <w:tr w:rsidR="00632F5C" w:rsidRPr="002067B4" w14:paraId="0B44FE28" w14:textId="77777777" w:rsidTr="00E03060">
        <w:tc>
          <w:tcPr>
            <w:tcW w:w="7380" w:type="dxa"/>
            <w:tcBorders>
              <w:top w:val="single" w:sz="4" w:space="0" w:color="000000"/>
              <w:left w:val="single" w:sz="4" w:space="0" w:color="000000"/>
              <w:bottom w:val="single" w:sz="4" w:space="0" w:color="000000"/>
            </w:tcBorders>
            <w:shd w:val="clear" w:color="auto" w:fill="E6E6E6"/>
          </w:tcPr>
          <w:p w14:paraId="198F07C1" w14:textId="77777777" w:rsidR="00632F5C" w:rsidRPr="002067B4" w:rsidRDefault="00632F5C" w:rsidP="00E03060">
            <w:pPr>
              <w:pStyle w:val="Zkladntextodsazen1"/>
              <w:spacing w:after="0"/>
              <w:ind w:left="0"/>
              <w:jc w:val="both"/>
              <w:rPr>
                <w:sz w:val="24"/>
                <w:szCs w:val="24"/>
              </w:rPr>
            </w:pPr>
            <w:r w:rsidRPr="002067B4">
              <w:rPr>
                <w:bCs/>
                <w:sz w:val="24"/>
                <w:szCs w:val="24"/>
              </w:rPr>
              <w:t xml:space="preserve">M </w:t>
            </w:r>
            <w:r w:rsidRPr="002067B4">
              <w:rPr>
                <w:sz w:val="24"/>
                <w:szCs w:val="24"/>
              </w:rPr>
              <w:t>- uspořádání</w:t>
            </w:r>
            <w:r w:rsidRPr="002067B4">
              <w:rPr>
                <w:bCs/>
                <w:sz w:val="24"/>
                <w:szCs w:val="24"/>
              </w:rPr>
              <w:t xml:space="preserve"> </w:t>
            </w:r>
            <w:r w:rsidRPr="002067B4">
              <w:rPr>
                <w:sz w:val="24"/>
                <w:szCs w:val="24"/>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F29378E"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62245FE2" w14:textId="77777777" w:rsidTr="00E03060">
        <w:tc>
          <w:tcPr>
            <w:tcW w:w="7380" w:type="dxa"/>
            <w:tcBorders>
              <w:top w:val="single" w:sz="4" w:space="0" w:color="000000"/>
              <w:left w:val="single" w:sz="4" w:space="0" w:color="000000"/>
              <w:bottom w:val="single" w:sz="4" w:space="0" w:color="000000"/>
            </w:tcBorders>
            <w:shd w:val="clear" w:color="auto" w:fill="E6E6E6"/>
          </w:tcPr>
          <w:p w14:paraId="70D70784" w14:textId="77777777" w:rsidR="00632F5C" w:rsidRPr="002067B4" w:rsidRDefault="00632F5C" w:rsidP="00E03060">
            <w:pPr>
              <w:pStyle w:val="Zkladntextodsazen1"/>
              <w:spacing w:after="0"/>
              <w:ind w:left="0"/>
              <w:jc w:val="both"/>
              <w:rPr>
                <w:sz w:val="24"/>
                <w:szCs w:val="24"/>
              </w:rPr>
            </w:pPr>
            <w:r w:rsidRPr="002067B4">
              <w:rPr>
                <w:bCs/>
                <w:sz w:val="24"/>
                <w:szCs w:val="24"/>
              </w:rPr>
              <w:t xml:space="preserve">W </w:t>
            </w:r>
            <w:r w:rsidRPr="002067B4">
              <w:rPr>
                <w:sz w:val="24"/>
                <w:szCs w:val="24"/>
              </w:rPr>
              <w:t>- uspořádání</w:t>
            </w:r>
            <w:r w:rsidRPr="002067B4">
              <w:rPr>
                <w:bCs/>
                <w:sz w:val="24"/>
                <w:szCs w:val="24"/>
              </w:rPr>
              <w:t xml:space="preserve"> </w:t>
            </w:r>
            <w:r w:rsidRPr="002067B4">
              <w:rPr>
                <w:sz w:val="24"/>
                <w:szCs w:val="24"/>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4483BA2" w14:textId="77777777" w:rsidR="00632F5C" w:rsidRPr="002067B4" w:rsidRDefault="00632F5C" w:rsidP="00E03060">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6</w:t>
            </w:r>
          </w:p>
        </w:tc>
      </w:tr>
    </w:tbl>
    <w:p w14:paraId="287F5D7C" w14:textId="77777777" w:rsidR="00632F5C" w:rsidRPr="002067B4" w:rsidRDefault="00632F5C" w:rsidP="00632F5C">
      <w:pPr>
        <w:spacing w:before="120" w:after="120" w:line="240" w:lineRule="auto"/>
        <w:rPr>
          <w:rFonts w:ascii="Times New Roman" w:eastAsia="Times New Roman" w:hAnsi="Times New Roman" w:cs="Times New Roman"/>
          <w:b/>
          <w:sz w:val="24"/>
          <w:szCs w:val="24"/>
          <w:lang w:eastAsia="cs-CZ"/>
        </w:rPr>
      </w:pPr>
    </w:p>
    <w:p w14:paraId="3932259B" w14:textId="77777777" w:rsidR="00632F5C" w:rsidRPr="002067B4" w:rsidRDefault="00632F5C" w:rsidP="00632F5C">
      <w:pPr>
        <w:spacing w:after="120" w:line="240" w:lineRule="auto"/>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se ruší a nově nahrazuje</w:t>
      </w:r>
    </w:p>
    <w:p w14:paraId="53D970B1" w14:textId="77777777" w:rsidR="00632F5C" w:rsidRPr="002067B4" w:rsidRDefault="00632F5C" w:rsidP="00632F5C">
      <w:pPr>
        <w:spacing w:after="120" w:line="240" w:lineRule="auto"/>
        <w:rPr>
          <w:rFonts w:ascii="Times New Roman" w:eastAsia="Times New Roman" w:hAnsi="Times New Roman" w:cs="Times New Roman"/>
          <w:b/>
          <w:sz w:val="24"/>
          <w:szCs w:val="24"/>
          <w:u w:val="single"/>
          <w:lang w:eastAsia="cs-CZ"/>
        </w:rPr>
      </w:pPr>
    </w:p>
    <w:p w14:paraId="57C517C8" w14:textId="77777777" w:rsidR="00632F5C" w:rsidRPr="002067B4" w:rsidRDefault="00632F5C" w:rsidP="00632F5C">
      <w:pPr>
        <w:spacing w:after="120" w:line="240" w:lineRule="auto"/>
        <w:jc w:val="both"/>
        <w:rPr>
          <w:rFonts w:ascii="Times New Roman" w:eastAsia="Times New Roman" w:hAnsi="Times New Roman" w:cs="Times New Roman"/>
          <w:b/>
          <w:sz w:val="24"/>
          <w:szCs w:val="24"/>
          <w:u w:val="single"/>
          <w:lang w:eastAsia="cs-CZ"/>
        </w:rPr>
      </w:pPr>
      <w:r w:rsidRPr="002067B4">
        <w:rPr>
          <w:rFonts w:ascii="Times New Roman" w:eastAsia="Times New Roman" w:hAnsi="Times New Roman" w:cs="Times New Roman"/>
          <w:b/>
          <w:sz w:val="24"/>
          <w:szCs w:val="24"/>
          <w:u w:val="single"/>
          <w:lang w:eastAsia="cs-CZ"/>
        </w:rPr>
        <w:t>Nové znění:</w:t>
      </w:r>
    </w:p>
    <w:tbl>
      <w:tblPr>
        <w:tblW w:w="0" w:type="auto"/>
        <w:tblCellMar>
          <w:top w:w="15" w:type="dxa"/>
          <w:left w:w="15" w:type="dxa"/>
          <w:bottom w:w="15" w:type="dxa"/>
          <w:right w:w="15" w:type="dxa"/>
        </w:tblCellMar>
        <w:tblLook w:val="04A0" w:firstRow="1" w:lastRow="0" w:firstColumn="1" w:lastColumn="0" w:noHBand="0" w:noVBand="1"/>
      </w:tblPr>
      <w:tblGrid>
        <w:gridCol w:w="5376"/>
        <w:gridCol w:w="3686"/>
      </w:tblGrid>
      <w:tr w:rsidR="00632F5C" w:rsidRPr="002067B4" w14:paraId="4FB6A0FC" w14:textId="77777777" w:rsidTr="00E03060">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F2E398F"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písmeno označující druh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2FDFC" w14:textId="77777777" w:rsidR="00632F5C" w:rsidRPr="002067B4" w:rsidRDefault="00632F5C" w:rsidP="00E03060">
            <w:pPr>
              <w:spacing w:before="60" w:line="240" w:lineRule="auto"/>
              <w:rPr>
                <w:rFonts w:ascii="Times New Roman" w:hAnsi="Times New Roman" w:cs="Times New Roman"/>
                <w:sz w:val="24"/>
                <w:szCs w:val="24"/>
              </w:rPr>
            </w:pPr>
            <w:proofErr w:type="spellStart"/>
            <w:r w:rsidRPr="002067B4">
              <w:rPr>
                <w:rFonts w:ascii="Times New Roman" w:hAnsi="Times New Roman" w:cs="Times New Roman"/>
                <w:b/>
                <w:bCs/>
                <w:sz w:val="24"/>
                <w:szCs w:val="24"/>
              </w:rPr>
              <w:t>N</w:t>
            </w:r>
            <w:r w:rsidRPr="002067B4">
              <w:rPr>
                <w:rFonts w:ascii="Times New Roman" w:hAnsi="Times New Roman" w:cs="Times New Roman"/>
                <w:b/>
                <w:bCs/>
                <w:sz w:val="24"/>
                <w:szCs w:val="24"/>
                <w:vertAlign w:val="subscript"/>
              </w:rPr>
              <w:t>metS</w:t>
            </w:r>
            <w:proofErr w:type="spellEnd"/>
          </w:p>
        </w:tc>
      </w:tr>
      <w:tr w:rsidR="00632F5C" w:rsidRPr="002067B4" w14:paraId="54B43F4C" w14:textId="77777777" w:rsidTr="00E03060">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C4AC7E1"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název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2BE88" w14:textId="77777777" w:rsidR="00632F5C" w:rsidRPr="002067B4" w:rsidRDefault="00632F5C" w:rsidP="00E03060">
            <w:pPr>
              <w:spacing w:before="60" w:line="240" w:lineRule="auto"/>
              <w:rPr>
                <w:rFonts w:ascii="Times New Roman" w:hAnsi="Times New Roman" w:cs="Times New Roman"/>
                <w:sz w:val="24"/>
                <w:szCs w:val="24"/>
              </w:rPr>
            </w:pPr>
            <w:r w:rsidRPr="002067B4">
              <w:rPr>
                <w:rFonts w:ascii="Times New Roman" w:hAnsi="Times New Roman" w:cs="Times New Roman"/>
                <w:bCs/>
                <w:color w:val="000000"/>
                <w:sz w:val="24"/>
                <w:szCs w:val="24"/>
              </w:rPr>
              <w:t>Manipulace s historickými nosiči a jejich ochrana</w:t>
            </w:r>
          </w:p>
        </w:tc>
      </w:tr>
      <w:tr w:rsidR="00632F5C" w:rsidRPr="002067B4" w14:paraId="35D8948F" w14:textId="77777777" w:rsidTr="00E03060">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1ED22EC"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krátká charakteristika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1892F" w14:textId="77777777" w:rsidR="00632F5C" w:rsidRPr="002067B4" w:rsidRDefault="00632F5C" w:rsidP="00E03060">
            <w:pPr>
              <w:spacing w:before="60" w:line="240" w:lineRule="auto"/>
              <w:rPr>
                <w:rFonts w:ascii="Times New Roman" w:hAnsi="Times New Roman" w:cs="Times New Roman"/>
                <w:sz w:val="24"/>
                <w:szCs w:val="24"/>
              </w:rPr>
            </w:pPr>
            <w:r w:rsidRPr="002067B4">
              <w:rPr>
                <w:rFonts w:ascii="Times New Roman" w:hAnsi="Times New Roman" w:cs="Times New Roman"/>
                <w:color w:val="000000"/>
                <w:sz w:val="24"/>
                <w:szCs w:val="24"/>
              </w:rPr>
              <w:t>postup ochrany a manipulace s historickými zvukovými nosiči se zaměřením na fonografické válečky a standardní šelakové desky</w:t>
            </w:r>
          </w:p>
        </w:tc>
      </w:tr>
      <w:tr w:rsidR="00632F5C" w:rsidRPr="002067B4" w14:paraId="00101363" w14:textId="77777777" w:rsidTr="00E03060">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0C80C89"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hlavní výsledek je plánován v etapě/</w:t>
            </w:r>
            <w:proofErr w:type="spellStart"/>
            <w:r w:rsidRPr="002067B4">
              <w:rPr>
                <w:rFonts w:ascii="Times New Roman" w:hAnsi="Times New Roman" w:cs="Times New Roman"/>
                <w:color w:val="000000"/>
                <w:sz w:val="24"/>
                <w:szCs w:val="24"/>
              </w:rPr>
              <w:t>ách</w:t>
            </w:r>
            <w:proofErr w:type="spellEnd"/>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5D4C3"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1</w:t>
            </w:r>
          </w:p>
        </w:tc>
      </w:tr>
      <w:tr w:rsidR="00632F5C" w:rsidRPr="002067B4" w14:paraId="3081E1BC" w14:textId="77777777" w:rsidTr="00E03060">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03C46894"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rok uplatnění hlavního výsledku</w:t>
            </w:r>
            <w:r w:rsidRPr="002067B4">
              <w:rPr>
                <w:rFonts w:ascii="Times New Roman" w:hAnsi="Times New Roman" w:cs="Times New Roman"/>
                <w:i/>
                <w:iCs/>
                <w:color w:val="000000"/>
                <w:sz w:val="24"/>
                <w:szCs w:val="24"/>
              </w:rPr>
              <w:t xml:space="preserve"> </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C9E4E"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bCs/>
                <w:color w:val="000000"/>
                <w:sz w:val="24"/>
                <w:szCs w:val="24"/>
              </w:rPr>
              <w:t>2019</w:t>
            </w:r>
          </w:p>
        </w:tc>
      </w:tr>
      <w:tr w:rsidR="00632F5C" w:rsidRPr="002067B4" w14:paraId="662A16EC" w14:textId="77777777" w:rsidTr="00E03060">
        <w:tc>
          <w:tcPr>
            <w:tcW w:w="55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01BDB0EF"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předpokládaní budoucí uživatelé hlavního výsledku</w:t>
            </w:r>
          </w:p>
        </w:tc>
        <w:tc>
          <w:tcPr>
            <w:tcW w:w="3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966D0"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paměťové instituce spravující fond historických nosičů</w:t>
            </w:r>
          </w:p>
        </w:tc>
      </w:tr>
    </w:tbl>
    <w:p w14:paraId="77BE5903" w14:textId="77777777" w:rsidR="00632F5C" w:rsidRPr="002067B4" w:rsidRDefault="00632F5C" w:rsidP="00632F5C">
      <w:pPr>
        <w:spacing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71"/>
        <w:gridCol w:w="3691"/>
      </w:tblGrid>
      <w:tr w:rsidR="00632F5C" w:rsidRPr="002067B4" w14:paraId="6AEB2F40"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C69BCE7"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písmeno označující druh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0CAA6" w14:textId="77777777" w:rsidR="00632F5C" w:rsidRPr="002067B4" w:rsidRDefault="00632F5C" w:rsidP="00E03060">
            <w:pPr>
              <w:spacing w:before="60" w:line="240" w:lineRule="auto"/>
              <w:rPr>
                <w:rFonts w:ascii="Times New Roman" w:hAnsi="Times New Roman" w:cs="Times New Roman"/>
                <w:sz w:val="24"/>
                <w:szCs w:val="24"/>
              </w:rPr>
            </w:pPr>
            <w:proofErr w:type="spellStart"/>
            <w:r w:rsidRPr="002067B4">
              <w:rPr>
                <w:rFonts w:ascii="Times New Roman" w:hAnsi="Times New Roman" w:cs="Times New Roman"/>
                <w:b/>
                <w:bCs/>
                <w:sz w:val="24"/>
                <w:szCs w:val="24"/>
              </w:rPr>
              <w:t>N</w:t>
            </w:r>
            <w:r w:rsidRPr="002067B4">
              <w:rPr>
                <w:rFonts w:ascii="Times New Roman" w:hAnsi="Times New Roman" w:cs="Times New Roman"/>
                <w:b/>
                <w:bCs/>
                <w:sz w:val="24"/>
                <w:szCs w:val="24"/>
                <w:vertAlign w:val="subscript"/>
              </w:rPr>
              <w:t>metS</w:t>
            </w:r>
            <w:proofErr w:type="spellEnd"/>
          </w:p>
        </w:tc>
      </w:tr>
      <w:tr w:rsidR="00632F5C" w:rsidRPr="002067B4" w14:paraId="524773E6"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B808822"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název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3711E" w14:textId="77777777" w:rsidR="00632F5C" w:rsidRPr="002067B4" w:rsidRDefault="00632F5C" w:rsidP="00E03060">
            <w:pPr>
              <w:spacing w:before="60" w:line="240" w:lineRule="auto"/>
              <w:rPr>
                <w:rFonts w:ascii="Times New Roman" w:hAnsi="Times New Roman" w:cs="Times New Roman"/>
                <w:sz w:val="24"/>
                <w:szCs w:val="24"/>
              </w:rPr>
            </w:pPr>
            <w:r w:rsidRPr="002067B4">
              <w:rPr>
                <w:rFonts w:ascii="Times New Roman" w:hAnsi="Times New Roman" w:cs="Times New Roman"/>
                <w:bCs/>
                <w:color w:val="000000"/>
                <w:sz w:val="24"/>
                <w:szCs w:val="24"/>
              </w:rPr>
              <w:t>Zachycení věrohodného obrazu etiket gramofonových desek pro účely trvalého uchování</w:t>
            </w:r>
          </w:p>
        </w:tc>
      </w:tr>
      <w:tr w:rsidR="00632F5C" w:rsidRPr="002067B4" w14:paraId="5F2C169D"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1A361CE4"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krátká charakteristika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F249B" w14:textId="77777777" w:rsidR="00632F5C" w:rsidRPr="002067B4" w:rsidRDefault="00632F5C" w:rsidP="00E03060">
            <w:pPr>
              <w:spacing w:before="60" w:line="240" w:lineRule="auto"/>
              <w:rPr>
                <w:rFonts w:ascii="Times New Roman" w:hAnsi="Times New Roman" w:cs="Times New Roman"/>
                <w:sz w:val="24"/>
                <w:szCs w:val="24"/>
              </w:rPr>
            </w:pPr>
            <w:r w:rsidRPr="002067B4">
              <w:rPr>
                <w:rFonts w:ascii="Times New Roman" w:hAnsi="Times New Roman" w:cs="Times New Roman"/>
                <w:color w:val="000000"/>
                <w:sz w:val="24"/>
                <w:szCs w:val="24"/>
              </w:rPr>
              <w:t>metodika zabývající se postupem zachycení věrohodné kopie obrazu etikety gramofonové desky v elektronické podobě</w:t>
            </w:r>
          </w:p>
        </w:tc>
      </w:tr>
      <w:tr w:rsidR="00632F5C" w:rsidRPr="002067B4" w14:paraId="0CF864E6"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96C69BD"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hlavní výsledek je plánován v etapě/</w:t>
            </w:r>
            <w:proofErr w:type="spellStart"/>
            <w:r w:rsidRPr="002067B4">
              <w:rPr>
                <w:rFonts w:ascii="Times New Roman" w:hAnsi="Times New Roman" w:cs="Times New Roman"/>
                <w:color w:val="000000"/>
                <w:sz w:val="24"/>
                <w:szCs w:val="24"/>
              </w:rPr>
              <w:t>ách</w:t>
            </w:r>
            <w:proofErr w:type="spellEnd"/>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1564C"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1</w:t>
            </w:r>
          </w:p>
        </w:tc>
      </w:tr>
      <w:tr w:rsidR="00632F5C" w:rsidRPr="002067B4" w14:paraId="7A882FCF"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0438361"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rok uplatnění hlavního výsledku</w:t>
            </w:r>
            <w:r w:rsidRPr="002067B4">
              <w:rPr>
                <w:rFonts w:ascii="Times New Roman" w:hAnsi="Times New Roman" w:cs="Times New Roman"/>
                <w:i/>
                <w:iCs/>
                <w:color w:val="000000"/>
                <w:sz w:val="24"/>
                <w:szCs w:val="24"/>
              </w:rPr>
              <w:t xml:space="preserve"> </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3E014"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bCs/>
                <w:color w:val="000000"/>
                <w:sz w:val="24"/>
                <w:szCs w:val="24"/>
              </w:rPr>
              <w:t>2020</w:t>
            </w:r>
          </w:p>
        </w:tc>
      </w:tr>
      <w:tr w:rsidR="00632F5C" w:rsidRPr="002067B4" w14:paraId="63C357B9"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59F2284"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předpokládaní budoucí uživatelé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C07C8"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paměťové instituce spravující fond historických nosičů</w:t>
            </w:r>
          </w:p>
        </w:tc>
      </w:tr>
    </w:tbl>
    <w:p w14:paraId="58094CC4" w14:textId="77777777" w:rsidR="00632F5C" w:rsidRPr="002067B4" w:rsidRDefault="00632F5C" w:rsidP="00632F5C">
      <w:pPr>
        <w:spacing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74"/>
        <w:gridCol w:w="3688"/>
      </w:tblGrid>
      <w:tr w:rsidR="00632F5C" w:rsidRPr="002067B4" w14:paraId="0670F50C"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77D2DF01"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lastRenderedPageBreak/>
              <w:t>písmeno označující druh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22777" w14:textId="77777777" w:rsidR="00632F5C" w:rsidRPr="002067B4" w:rsidRDefault="00632F5C" w:rsidP="00E03060">
            <w:pPr>
              <w:spacing w:before="60" w:line="240" w:lineRule="auto"/>
              <w:rPr>
                <w:rFonts w:ascii="Times New Roman" w:hAnsi="Times New Roman" w:cs="Times New Roman"/>
                <w:b/>
                <w:sz w:val="24"/>
                <w:szCs w:val="24"/>
              </w:rPr>
            </w:pPr>
            <w:proofErr w:type="spellStart"/>
            <w:r w:rsidRPr="002067B4">
              <w:rPr>
                <w:rFonts w:ascii="Times New Roman" w:hAnsi="Times New Roman" w:cs="Times New Roman"/>
                <w:b/>
                <w:bCs/>
                <w:sz w:val="24"/>
                <w:szCs w:val="24"/>
              </w:rPr>
              <w:t>N</w:t>
            </w:r>
            <w:r w:rsidRPr="002067B4">
              <w:rPr>
                <w:rFonts w:ascii="Times New Roman" w:hAnsi="Times New Roman" w:cs="Times New Roman"/>
                <w:b/>
                <w:bCs/>
                <w:sz w:val="24"/>
                <w:szCs w:val="24"/>
                <w:vertAlign w:val="subscript"/>
              </w:rPr>
              <w:t>metS</w:t>
            </w:r>
            <w:proofErr w:type="spellEnd"/>
          </w:p>
        </w:tc>
      </w:tr>
      <w:tr w:rsidR="00632F5C" w:rsidRPr="002067B4" w14:paraId="472CC0D7"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67587BB"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název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4D784" w14:textId="77777777" w:rsidR="00632F5C" w:rsidRPr="002067B4" w:rsidRDefault="00632F5C" w:rsidP="00E03060">
            <w:pPr>
              <w:spacing w:before="60" w:line="240" w:lineRule="auto"/>
              <w:rPr>
                <w:rFonts w:ascii="Times New Roman" w:hAnsi="Times New Roman" w:cs="Times New Roman"/>
                <w:sz w:val="24"/>
                <w:szCs w:val="24"/>
              </w:rPr>
            </w:pPr>
            <w:r w:rsidRPr="002067B4">
              <w:rPr>
                <w:rFonts w:ascii="Times New Roman" w:hAnsi="Times New Roman" w:cs="Times New Roman"/>
                <w:bCs/>
                <w:color w:val="000000"/>
                <w:sz w:val="24"/>
                <w:szCs w:val="24"/>
              </w:rPr>
              <w:t>Metodika digitalizace záznamu uloženého na fonografickém válečku</w:t>
            </w:r>
          </w:p>
        </w:tc>
      </w:tr>
      <w:tr w:rsidR="00632F5C" w:rsidRPr="002067B4" w14:paraId="7EF56E83"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1AEEC270"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krátká charakteristika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5FD5B" w14:textId="77777777" w:rsidR="00632F5C" w:rsidRPr="002067B4" w:rsidRDefault="00632F5C" w:rsidP="00E03060">
            <w:pPr>
              <w:spacing w:before="60" w:line="240" w:lineRule="auto"/>
              <w:rPr>
                <w:rFonts w:ascii="Times New Roman" w:hAnsi="Times New Roman" w:cs="Times New Roman"/>
                <w:sz w:val="24"/>
                <w:szCs w:val="24"/>
              </w:rPr>
            </w:pPr>
            <w:r w:rsidRPr="002067B4">
              <w:rPr>
                <w:rFonts w:ascii="Times New Roman" w:hAnsi="Times New Roman" w:cs="Times New Roman"/>
                <w:color w:val="000000"/>
                <w:sz w:val="24"/>
                <w:szCs w:val="24"/>
              </w:rPr>
              <w:t>metodika popisující postup vytvoření věrné digitální kopie záznamu uloženého na fonografickém válečku, zahrnující manipulaci s médiem, práci se zvukovým záznamem a vytvoření datového souboru včetně dokumentace celého procesu</w:t>
            </w:r>
          </w:p>
        </w:tc>
      </w:tr>
      <w:tr w:rsidR="00632F5C" w:rsidRPr="002067B4" w14:paraId="4870D048"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89D8B5B"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hlavní výsledek je plánován v etapě/</w:t>
            </w:r>
            <w:proofErr w:type="spellStart"/>
            <w:r w:rsidRPr="002067B4">
              <w:rPr>
                <w:rFonts w:ascii="Times New Roman" w:hAnsi="Times New Roman" w:cs="Times New Roman"/>
                <w:color w:val="000000"/>
                <w:sz w:val="24"/>
                <w:szCs w:val="24"/>
              </w:rPr>
              <w:t>ách</w:t>
            </w:r>
            <w:proofErr w:type="spellEnd"/>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7EDF6"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2</w:t>
            </w:r>
          </w:p>
        </w:tc>
      </w:tr>
      <w:tr w:rsidR="00632F5C" w:rsidRPr="002067B4" w14:paraId="7E0604D6"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AF332CC"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předpokládaný rok uplatnění hlavního výsledku</w:t>
            </w:r>
            <w:r w:rsidRPr="002067B4">
              <w:rPr>
                <w:rFonts w:ascii="Times New Roman" w:hAnsi="Times New Roman" w:cs="Times New Roman"/>
                <w:i/>
                <w:iCs/>
                <w:color w:val="000000"/>
                <w:sz w:val="24"/>
                <w:szCs w:val="24"/>
              </w:rPr>
              <w:t xml:space="preserve"> </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09161"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bCs/>
                <w:color w:val="000000"/>
                <w:sz w:val="24"/>
                <w:szCs w:val="24"/>
              </w:rPr>
              <w:t>2021</w:t>
            </w:r>
          </w:p>
        </w:tc>
      </w:tr>
      <w:tr w:rsidR="00632F5C" w:rsidRPr="002067B4" w14:paraId="4AA02D93" w14:textId="77777777" w:rsidTr="00E03060">
        <w:tc>
          <w:tcPr>
            <w:tcW w:w="55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47F47456"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předpokládaní budoucí uživatelé hlavního výsledku</w:t>
            </w:r>
          </w:p>
        </w:tc>
        <w:tc>
          <w:tcPr>
            <w:tcW w:w="3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FE4FB" w14:textId="77777777" w:rsidR="00632F5C" w:rsidRPr="002067B4" w:rsidRDefault="00632F5C" w:rsidP="00E03060">
            <w:pPr>
              <w:spacing w:before="60" w:line="240" w:lineRule="auto"/>
              <w:jc w:val="both"/>
              <w:rPr>
                <w:rFonts w:ascii="Times New Roman" w:hAnsi="Times New Roman" w:cs="Times New Roman"/>
                <w:sz w:val="24"/>
                <w:szCs w:val="24"/>
              </w:rPr>
            </w:pPr>
            <w:r w:rsidRPr="002067B4">
              <w:rPr>
                <w:rFonts w:ascii="Times New Roman" w:hAnsi="Times New Roman" w:cs="Times New Roman"/>
                <w:color w:val="000000"/>
                <w:sz w:val="24"/>
                <w:szCs w:val="24"/>
              </w:rPr>
              <w:t>paměťové instituce spravující fond historických nosičů</w:t>
            </w:r>
          </w:p>
        </w:tc>
      </w:tr>
    </w:tbl>
    <w:p w14:paraId="7E0149AC" w14:textId="77777777" w:rsidR="00632F5C" w:rsidRPr="002067B4" w:rsidRDefault="00632F5C" w:rsidP="00632F5C">
      <w:pPr>
        <w:spacing w:after="120" w:line="240" w:lineRule="auto"/>
        <w:jc w:val="both"/>
        <w:rPr>
          <w:rFonts w:ascii="Times New Roman" w:hAnsi="Times New Roman" w:cs="Times New Roman"/>
          <w:sz w:val="24"/>
          <w:szCs w:val="24"/>
          <w:lang w:eastAsia="cs-CZ"/>
        </w:rPr>
      </w:pPr>
    </w:p>
    <w:p w14:paraId="1274538F" w14:textId="77777777" w:rsidR="00632F5C" w:rsidRPr="002067B4" w:rsidRDefault="00632F5C" w:rsidP="00632F5C">
      <w:pPr>
        <w:widowControl w:val="0"/>
        <w:spacing w:after="60" w:line="240" w:lineRule="auto"/>
        <w:ind w:left="360" w:hanging="360"/>
        <w:jc w:val="both"/>
        <w:rPr>
          <w:rFonts w:ascii="Times New Roman" w:eastAsia="Times New Roman" w:hAnsi="Times New Roman" w:cs="Times New Roman"/>
          <w:sz w:val="24"/>
          <w:szCs w:val="24"/>
          <w:lang w:eastAsia="cs-CZ"/>
        </w:rPr>
      </w:pPr>
    </w:p>
    <w:p w14:paraId="13B64308" w14:textId="77777777" w:rsidR="00632F5C" w:rsidRPr="002743EC" w:rsidRDefault="002743EC" w:rsidP="00632F5C">
      <w:pPr>
        <w:widowControl w:val="0"/>
        <w:spacing w:after="60" w:line="240" w:lineRule="auto"/>
        <w:ind w:left="360" w:hanging="360"/>
        <w:jc w:val="both"/>
        <w:rPr>
          <w:rFonts w:ascii="Times New Roman" w:eastAsia="Times New Roman" w:hAnsi="Times New Roman" w:cs="Times New Roman"/>
          <w:sz w:val="24"/>
          <w:szCs w:val="24"/>
          <w:lang w:eastAsia="cs-CZ"/>
        </w:rPr>
      </w:pPr>
      <w:r w:rsidRPr="002743EC">
        <w:rPr>
          <w:rFonts w:ascii="Times New Roman" w:hAnsi="Times New Roman" w:cs="Times New Roman"/>
          <w:bCs/>
          <w:sz w:val="24"/>
          <w:szCs w:val="24"/>
        </w:rPr>
        <w:t>5.3. Přehled hlavních a vedlejších výsledků projektu celkem:</w:t>
      </w:r>
    </w:p>
    <w:tbl>
      <w:tblPr>
        <w:tblW w:w="0" w:type="auto"/>
        <w:tblInd w:w="108" w:type="dxa"/>
        <w:tblLayout w:type="fixed"/>
        <w:tblLook w:val="0000" w:firstRow="0" w:lastRow="0" w:firstColumn="0" w:lastColumn="0" w:noHBand="0" w:noVBand="0"/>
      </w:tblPr>
      <w:tblGrid>
        <w:gridCol w:w="7380"/>
        <w:gridCol w:w="920"/>
      </w:tblGrid>
      <w:tr w:rsidR="00632F5C" w:rsidRPr="002067B4" w14:paraId="01B23F22" w14:textId="77777777" w:rsidTr="00E03060">
        <w:trPr>
          <w:tblHeader/>
        </w:trPr>
        <w:tc>
          <w:tcPr>
            <w:tcW w:w="7380" w:type="dxa"/>
            <w:tcBorders>
              <w:top w:val="single" w:sz="4" w:space="0" w:color="000000"/>
              <w:left w:val="single" w:sz="4" w:space="0" w:color="000000"/>
              <w:bottom w:val="single" w:sz="4" w:space="0" w:color="000000"/>
            </w:tcBorders>
            <w:shd w:val="clear" w:color="auto" w:fill="CCCCCC"/>
            <w:vAlign w:val="center"/>
          </w:tcPr>
          <w:p w14:paraId="52365895" w14:textId="77777777" w:rsidR="00632F5C" w:rsidRPr="002067B4" w:rsidRDefault="00632F5C" w:rsidP="00E03060">
            <w:pPr>
              <w:pStyle w:val="Zkladntextodsazen1"/>
              <w:spacing w:before="60" w:after="0"/>
              <w:ind w:left="0"/>
              <w:jc w:val="both"/>
              <w:rPr>
                <w:sz w:val="24"/>
                <w:szCs w:val="24"/>
              </w:rPr>
            </w:pPr>
            <w:r w:rsidRPr="002067B4">
              <w:rPr>
                <w:sz w:val="24"/>
                <w:szCs w:val="24"/>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14:paraId="09F11B55" w14:textId="77777777" w:rsidR="00632F5C" w:rsidRPr="002067B4" w:rsidRDefault="00632F5C" w:rsidP="00E03060">
            <w:pPr>
              <w:pStyle w:val="Zkladntextodsazen1"/>
              <w:spacing w:before="60" w:after="0"/>
              <w:ind w:left="0"/>
              <w:jc w:val="both"/>
              <w:rPr>
                <w:sz w:val="24"/>
                <w:szCs w:val="24"/>
              </w:rPr>
            </w:pPr>
            <w:r w:rsidRPr="002067B4">
              <w:rPr>
                <w:sz w:val="24"/>
                <w:szCs w:val="24"/>
              </w:rPr>
              <w:t>počet</w:t>
            </w:r>
          </w:p>
        </w:tc>
      </w:tr>
      <w:tr w:rsidR="00632F5C" w:rsidRPr="002067B4" w14:paraId="04A03CA8" w14:textId="77777777" w:rsidTr="00E03060">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2E2CB81F" w14:textId="77777777" w:rsidR="00632F5C" w:rsidRPr="002067B4" w:rsidRDefault="00632F5C" w:rsidP="00E03060">
            <w:pPr>
              <w:pStyle w:val="Zkladntextodsazen1"/>
              <w:spacing w:before="60" w:after="0"/>
              <w:ind w:left="0"/>
              <w:jc w:val="both"/>
              <w:rPr>
                <w:sz w:val="24"/>
                <w:szCs w:val="24"/>
              </w:rPr>
            </w:pPr>
            <w:r w:rsidRPr="002067B4">
              <w:rPr>
                <w:sz w:val="24"/>
                <w:szCs w:val="24"/>
              </w:rPr>
              <w:t>Hlavní výsledky</w:t>
            </w:r>
          </w:p>
        </w:tc>
      </w:tr>
      <w:tr w:rsidR="00632F5C" w:rsidRPr="002067B4" w14:paraId="65FFA3F7" w14:textId="77777777" w:rsidTr="00E03060">
        <w:tc>
          <w:tcPr>
            <w:tcW w:w="7380" w:type="dxa"/>
            <w:tcBorders>
              <w:top w:val="single" w:sz="4" w:space="0" w:color="000000"/>
              <w:left w:val="single" w:sz="4" w:space="0" w:color="000000"/>
              <w:bottom w:val="single" w:sz="4" w:space="0" w:color="000000"/>
            </w:tcBorders>
            <w:shd w:val="clear" w:color="auto" w:fill="E6E6E6"/>
          </w:tcPr>
          <w:p w14:paraId="1243B6C6"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uzit</w:t>
            </w:r>
            <w:proofErr w:type="spellEnd"/>
            <w:r w:rsidRPr="002067B4">
              <w:rPr>
                <w:bCs/>
                <w:sz w:val="24"/>
                <w:szCs w:val="24"/>
                <w:vertAlign w:val="subscript"/>
              </w:rPr>
              <w:t xml:space="preserve"> </w:t>
            </w:r>
            <w:r w:rsidRPr="002067B4">
              <w:rPr>
                <w:sz w:val="24"/>
                <w:szCs w:val="24"/>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AC7972E" w14:textId="77777777" w:rsidR="00632F5C" w:rsidRPr="002067B4" w:rsidRDefault="00632F5C" w:rsidP="00E03060">
            <w:pPr>
              <w:pStyle w:val="Zkladntextodsazen1"/>
              <w:spacing w:before="60" w:after="0"/>
              <w:ind w:left="0"/>
              <w:jc w:val="center"/>
              <w:rPr>
                <w:sz w:val="24"/>
                <w:szCs w:val="24"/>
              </w:rPr>
            </w:pPr>
          </w:p>
        </w:tc>
      </w:tr>
      <w:tr w:rsidR="00632F5C" w:rsidRPr="002067B4" w14:paraId="79C7EF89" w14:textId="77777777" w:rsidTr="00E03060">
        <w:tc>
          <w:tcPr>
            <w:tcW w:w="7380" w:type="dxa"/>
            <w:tcBorders>
              <w:top w:val="single" w:sz="4" w:space="0" w:color="000000"/>
              <w:left w:val="single" w:sz="4" w:space="0" w:color="000000"/>
              <w:bottom w:val="single" w:sz="4" w:space="0" w:color="000000"/>
            </w:tcBorders>
            <w:shd w:val="clear" w:color="auto" w:fill="E6E6E6"/>
          </w:tcPr>
          <w:p w14:paraId="1B4215EC"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F</w:t>
            </w:r>
            <w:r w:rsidRPr="002067B4">
              <w:rPr>
                <w:bCs/>
                <w:sz w:val="24"/>
                <w:szCs w:val="24"/>
                <w:vertAlign w:val="subscript"/>
              </w:rPr>
              <w:t>prum</w:t>
            </w:r>
            <w:proofErr w:type="spellEnd"/>
            <w:r w:rsidRPr="002067B4">
              <w:rPr>
                <w:bCs/>
                <w:sz w:val="24"/>
                <w:szCs w:val="24"/>
              </w:rPr>
              <w:t xml:space="preserve"> </w:t>
            </w:r>
            <w:r w:rsidRPr="002067B4">
              <w:rPr>
                <w:sz w:val="24"/>
                <w:szCs w:val="24"/>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14FB462" w14:textId="77777777" w:rsidR="00632F5C" w:rsidRPr="002067B4" w:rsidRDefault="00632F5C" w:rsidP="00E03060">
            <w:pPr>
              <w:pStyle w:val="Zkladntextodsazen1"/>
              <w:spacing w:before="60" w:after="0"/>
              <w:ind w:left="0"/>
              <w:jc w:val="center"/>
              <w:rPr>
                <w:sz w:val="24"/>
                <w:szCs w:val="24"/>
              </w:rPr>
            </w:pPr>
          </w:p>
        </w:tc>
      </w:tr>
      <w:tr w:rsidR="00632F5C" w:rsidRPr="002067B4" w14:paraId="4516AC3A" w14:textId="77777777" w:rsidTr="00E03060">
        <w:tc>
          <w:tcPr>
            <w:tcW w:w="7380" w:type="dxa"/>
            <w:tcBorders>
              <w:top w:val="single" w:sz="4" w:space="0" w:color="000000"/>
              <w:left w:val="single" w:sz="4" w:space="0" w:color="000000"/>
              <w:bottom w:val="single" w:sz="4" w:space="0" w:color="000000"/>
            </w:tcBorders>
            <w:shd w:val="clear" w:color="auto" w:fill="E6E6E6"/>
          </w:tcPr>
          <w:p w14:paraId="063D561B"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prot</w:t>
            </w:r>
            <w:proofErr w:type="spellEnd"/>
            <w:r w:rsidRPr="002067B4">
              <w:rPr>
                <w:bCs/>
                <w:sz w:val="24"/>
                <w:szCs w:val="24"/>
              </w:rPr>
              <w:t xml:space="preserve"> </w:t>
            </w:r>
            <w:r w:rsidRPr="002067B4">
              <w:rPr>
                <w:sz w:val="24"/>
                <w:szCs w:val="24"/>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A1CFCAF" w14:textId="77777777" w:rsidR="00632F5C" w:rsidRPr="002067B4" w:rsidRDefault="00632F5C" w:rsidP="00E03060">
            <w:pPr>
              <w:pStyle w:val="Zkladntextodsazen1"/>
              <w:spacing w:before="60" w:after="0"/>
              <w:ind w:left="0"/>
              <w:jc w:val="center"/>
              <w:rPr>
                <w:sz w:val="24"/>
                <w:szCs w:val="24"/>
              </w:rPr>
            </w:pPr>
          </w:p>
        </w:tc>
      </w:tr>
      <w:tr w:rsidR="00632F5C" w:rsidRPr="002067B4" w14:paraId="490D8F20" w14:textId="77777777" w:rsidTr="00E03060">
        <w:trPr>
          <w:trHeight w:val="363"/>
        </w:trPr>
        <w:tc>
          <w:tcPr>
            <w:tcW w:w="7380" w:type="dxa"/>
            <w:tcBorders>
              <w:top w:val="single" w:sz="4" w:space="0" w:color="000000"/>
              <w:left w:val="single" w:sz="4" w:space="0" w:color="000000"/>
              <w:bottom w:val="single" w:sz="4" w:space="0" w:color="000000"/>
            </w:tcBorders>
            <w:shd w:val="clear" w:color="auto" w:fill="E6E6E6"/>
          </w:tcPr>
          <w:p w14:paraId="11DA0138"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G</w:t>
            </w:r>
            <w:r w:rsidRPr="002067B4">
              <w:rPr>
                <w:bCs/>
                <w:sz w:val="24"/>
                <w:szCs w:val="24"/>
                <w:vertAlign w:val="subscript"/>
              </w:rPr>
              <w:t>funk</w:t>
            </w:r>
            <w:proofErr w:type="spellEnd"/>
            <w:r w:rsidRPr="002067B4">
              <w:rPr>
                <w:bCs/>
                <w:sz w:val="24"/>
                <w:szCs w:val="24"/>
              </w:rPr>
              <w:t xml:space="preserve"> </w:t>
            </w:r>
            <w:r w:rsidRPr="002067B4">
              <w:rPr>
                <w:sz w:val="24"/>
                <w:szCs w:val="24"/>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36D7424" w14:textId="77777777" w:rsidR="00632F5C" w:rsidRPr="002067B4" w:rsidRDefault="00632F5C" w:rsidP="00E03060">
            <w:pPr>
              <w:pStyle w:val="Zkladntextodsazen1"/>
              <w:spacing w:before="60" w:after="0"/>
              <w:ind w:left="0"/>
              <w:jc w:val="center"/>
              <w:rPr>
                <w:sz w:val="24"/>
                <w:szCs w:val="24"/>
              </w:rPr>
            </w:pPr>
          </w:p>
        </w:tc>
      </w:tr>
      <w:tr w:rsidR="00632F5C" w:rsidRPr="002067B4" w14:paraId="4C9003B6" w14:textId="77777777" w:rsidTr="00E03060">
        <w:tc>
          <w:tcPr>
            <w:tcW w:w="7380" w:type="dxa"/>
            <w:tcBorders>
              <w:top w:val="single" w:sz="4" w:space="0" w:color="000000"/>
              <w:left w:val="single" w:sz="4" w:space="0" w:color="000000"/>
              <w:bottom w:val="single" w:sz="4" w:space="0" w:color="000000"/>
            </w:tcBorders>
            <w:shd w:val="clear" w:color="auto" w:fill="E6E6E6"/>
          </w:tcPr>
          <w:p w14:paraId="283896D1" w14:textId="77777777" w:rsidR="00632F5C" w:rsidRPr="002067B4" w:rsidRDefault="00632F5C" w:rsidP="00E03060">
            <w:pPr>
              <w:pStyle w:val="Zkladntextodsazen1"/>
              <w:spacing w:before="60" w:after="0"/>
              <w:ind w:left="0"/>
              <w:jc w:val="both"/>
              <w:rPr>
                <w:sz w:val="24"/>
                <w:szCs w:val="24"/>
              </w:rPr>
            </w:pPr>
            <w:proofErr w:type="spellStart"/>
            <w:r w:rsidRPr="002067B4">
              <w:rPr>
                <w:b/>
                <w:bCs/>
                <w:sz w:val="24"/>
                <w:szCs w:val="24"/>
              </w:rPr>
              <w:t>N</w:t>
            </w:r>
            <w:r w:rsidRPr="002067B4">
              <w:rPr>
                <w:b/>
                <w:bCs/>
                <w:sz w:val="24"/>
                <w:szCs w:val="24"/>
                <w:vertAlign w:val="subscript"/>
              </w:rPr>
              <w:t>metS</w:t>
            </w:r>
            <w:proofErr w:type="spellEnd"/>
            <w:r w:rsidRPr="002067B4">
              <w:rPr>
                <w:b/>
                <w:bCs/>
                <w:sz w:val="24"/>
                <w:szCs w:val="24"/>
              </w:rPr>
              <w:t xml:space="preserve"> </w:t>
            </w:r>
            <w:r w:rsidRPr="002067B4">
              <w:rPr>
                <w:b/>
                <w:sz w:val="24"/>
                <w:szCs w:val="24"/>
              </w:rPr>
              <w:t>– metodika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DFEA1C0" w14:textId="77777777" w:rsidR="00632F5C" w:rsidRPr="002067B4" w:rsidRDefault="00632F5C" w:rsidP="00E03060">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632F5C" w:rsidRPr="002067B4" w14:paraId="48D0BF3B" w14:textId="77777777" w:rsidTr="00E03060">
        <w:tc>
          <w:tcPr>
            <w:tcW w:w="7380" w:type="dxa"/>
            <w:tcBorders>
              <w:top w:val="single" w:sz="4" w:space="0" w:color="000000"/>
              <w:left w:val="single" w:sz="4" w:space="0" w:color="000000"/>
              <w:bottom w:val="single" w:sz="4" w:space="0" w:color="000000"/>
            </w:tcBorders>
            <w:shd w:val="clear" w:color="auto" w:fill="E6E6E6"/>
          </w:tcPr>
          <w:p w14:paraId="4BEB4977"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pam</w:t>
            </w:r>
            <w:proofErr w:type="spellEnd"/>
            <w:r w:rsidRPr="002067B4">
              <w:rPr>
                <w:bCs/>
                <w:sz w:val="24"/>
                <w:szCs w:val="24"/>
              </w:rPr>
              <w:t xml:space="preserve"> </w:t>
            </w:r>
            <w:r w:rsidRPr="002067B4">
              <w:rPr>
                <w:sz w:val="24"/>
                <w:szCs w:val="24"/>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C6E26BC"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4CAA4FB6" w14:textId="77777777" w:rsidTr="00E03060">
        <w:tc>
          <w:tcPr>
            <w:tcW w:w="7380" w:type="dxa"/>
            <w:tcBorders>
              <w:top w:val="single" w:sz="4" w:space="0" w:color="000000"/>
              <w:left w:val="single" w:sz="4" w:space="0" w:color="000000"/>
              <w:bottom w:val="single" w:sz="4" w:space="0" w:color="000000"/>
            </w:tcBorders>
            <w:shd w:val="clear" w:color="auto" w:fill="E6E6E6"/>
          </w:tcPr>
          <w:p w14:paraId="0B451879"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t>N</w:t>
            </w:r>
            <w:r w:rsidRPr="002067B4">
              <w:rPr>
                <w:bCs/>
                <w:sz w:val="24"/>
                <w:szCs w:val="24"/>
                <w:vertAlign w:val="subscript"/>
              </w:rPr>
              <w:t>map</w:t>
            </w:r>
            <w:proofErr w:type="spellEnd"/>
            <w:r w:rsidRPr="002067B4">
              <w:rPr>
                <w:bCs/>
                <w:sz w:val="24"/>
                <w:szCs w:val="24"/>
              </w:rPr>
              <w:t xml:space="preserve"> - </w:t>
            </w:r>
            <w:r w:rsidRPr="002067B4">
              <w:rPr>
                <w:sz w:val="24"/>
                <w:szCs w:val="24"/>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4C88BDB"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596C2E76" w14:textId="77777777" w:rsidTr="00E03060">
        <w:trPr>
          <w:trHeight w:val="284"/>
        </w:trPr>
        <w:tc>
          <w:tcPr>
            <w:tcW w:w="7380" w:type="dxa"/>
            <w:tcBorders>
              <w:top w:val="single" w:sz="4" w:space="0" w:color="000000"/>
              <w:left w:val="single" w:sz="4" w:space="0" w:color="000000"/>
              <w:bottom w:val="single" w:sz="4" w:space="0" w:color="000000"/>
            </w:tcBorders>
            <w:shd w:val="clear" w:color="auto" w:fill="E6E6E6"/>
          </w:tcPr>
          <w:p w14:paraId="3CC0DC66" w14:textId="77777777" w:rsidR="00632F5C" w:rsidRPr="002067B4" w:rsidRDefault="00632F5C" w:rsidP="00E03060">
            <w:pPr>
              <w:pStyle w:val="Zkladntextodsazen1"/>
              <w:spacing w:before="60" w:after="0"/>
              <w:ind w:left="0"/>
              <w:jc w:val="both"/>
              <w:rPr>
                <w:sz w:val="24"/>
                <w:szCs w:val="24"/>
              </w:rPr>
            </w:pPr>
            <w:r w:rsidRPr="002067B4">
              <w:rPr>
                <w:bCs/>
                <w:sz w:val="24"/>
                <w:szCs w:val="24"/>
              </w:rPr>
              <w:t xml:space="preserve">P – </w:t>
            </w:r>
            <w:r w:rsidRPr="002067B4">
              <w:rPr>
                <w:sz w:val="24"/>
                <w:szCs w:val="24"/>
              </w:rPr>
              <w:t>patent</w:t>
            </w:r>
          </w:p>
        </w:tc>
        <w:tc>
          <w:tcPr>
            <w:tcW w:w="920" w:type="dxa"/>
            <w:tcBorders>
              <w:top w:val="single" w:sz="4" w:space="0" w:color="000000"/>
              <w:bottom w:val="single" w:sz="4" w:space="0" w:color="000000"/>
              <w:right w:val="single" w:sz="4" w:space="0" w:color="000000"/>
            </w:tcBorders>
            <w:shd w:val="clear" w:color="auto" w:fill="E6E6E6"/>
          </w:tcPr>
          <w:p w14:paraId="4DD40261" w14:textId="77777777" w:rsidR="00632F5C" w:rsidRPr="002067B4" w:rsidRDefault="00632F5C" w:rsidP="00E03060">
            <w:pPr>
              <w:snapToGrid w:val="0"/>
              <w:spacing w:before="60" w:line="240" w:lineRule="auto"/>
              <w:jc w:val="center"/>
              <w:rPr>
                <w:rFonts w:ascii="Times New Roman" w:hAnsi="Times New Roman" w:cs="Times New Roman"/>
                <w:sz w:val="24"/>
                <w:szCs w:val="24"/>
              </w:rPr>
            </w:pPr>
          </w:p>
        </w:tc>
      </w:tr>
      <w:tr w:rsidR="00632F5C" w:rsidRPr="002067B4" w14:paraId="70A61C08" w14:textId="77777777" w:rsidTr="00E03060">
        <w:trPr>
          <w:trHeight w:val="284"/>
        </w:trPr>
        <w:tc>
          <w:tcPr>
            <w:tcW w:w="7380" w:type="dxa"/>
            <w:tcBorders>
              <w:top w:val="single" w:sz="4" w:space="0" w:color="000000"/>
              <w:left w:val="single" w:sz="4" w:space="0" w:color="000000"/>
              <w:bottom w:val="single" w:sz="4" w:space="0" w:color="000000"/>
            </w:tcBorders>
            <w:shd w:val="clear" w:color="auto" w:fill="E6E6E6"/>
          </w:tcPr>
          <w:p w14:paraId="263F3BF0" w14:textId="77777777" w:rsidR="00632F5C" w:rsidRPr="002067B4" w:rsidRDefault="00632F5C" w:rsidP="00E03060">
            <w:pPr>
              <w:pStyle w:val="Zkladntextodsazen1"/>
              <w:spacing w:before="60" w:after="0"/>
              <w:ind w:left="0"/>
              <w:jc w:val="both"/>
              <w:rPr>
                <w:sz w:val="24"/>
                <w:szCs w:val="24"/>
              </w:rPr>
            </w:pPr>
            <w:r w:rsidRPr="002067B4">
              <w:rPr>
                <w:bCs/>
                <w:sz w:val="24"/>
                <w:szCs w:val="24"/>
              </w:rPr>
              <w:t>-</w:t>
            </w:r>
            <w:r w:rsidRPr="002067B4">
              <w:rPr>
                <w:sz w:val="24"/>
                <w:szCs w:val="24"/>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2EB1C36" w14:textId="77777777" w:rsidR="00632F5C" w:rsidRPr="002067B4" w:rsidRDefault="00632F5C" w:rsidP="00E03060">
            <w:pPr>
              <w:pStyle w:val="Zkladntextodsazen1"/>
              <w:spacing w:before="60" w:after="0"/>
              <w:ind w:left="0"/>
              <w:jc w:val="center"/>
              <w:rPr>
                <w:sz w:val="24"/>
                <w:szCs w:val="24"/>
              </w:rPr>
            </w:pPr>
          </w:p>
        </w:tc>
      </w:tr>
      <w:tr w:rsidR="00632F5C" w:rsidRPr="002067B4" w14:paraId="553722E7" w14:textId="77777777" w:rsidTr="00E03060">
        <w:tc>
          <w:tcPr>
            <w:tcW w:w="7380" w:type="dxa"/>
            <w:tcBorders>
              <w:top w:val="single" w:sz="4" w:space="0" w:color="000000"/>
              <w:left w:val="single" w:sz="4" w:space="0" w:color="000000"/>
              <w:bottom w:val="single" w:sz="4" w:space="0" w:color="000000"/>
            </w:tcBorders>
            <w:shd w:val="clear" w:color="auto" w:fill="E6E6E6"/>
          </w:tcPr>
          <w:p w14:paraId="2F8E45A2" w14:textId="77777777" w:rsidR="00632F5C" w:rsidRPr="002067B4" w:rsidRDefault="00632F5C" w:rsidP="00E03060">
            <w:pPr>
              <w:pStyle w:val="Zkladntextodsazen1"/>
              <w:spacing w:before="60" w:after="0"/>
              <w:ind w:left="178" w:hanging="178"/>
              <w:jc w:val="both"/>
              <w:rPr>
                <w:sz w:val="24"/>
                <w:szCs w:val="24"/>
              </w:rPr>
            </w:pPr>
            <w:r w:rsidRPr="002067B4">
              <w:rPr>
                <w:bCs/>
                <w:sz w:val="24"/>
                <w:szCs w:val="24"/>
              </w:rPr>
              <w:t xml:space="preserve">- </w:t>
            </w:r>
            <w:r w:rsidRPr="002067B4">
              <w:rPr>
                <w:sz w:val="24"/>
                <w:szCs w:val="24"/>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01232E5"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13E5B592" w14:textId="77777777" w:rsidTr="00E03060">
        <w:tc>
          <w:tcPr>
            <w:tcW w:w="7380" w:type="dxa"/>
            <w:tcBorders>
              <w:top w:val="single" w:sz="4" w:space="0" w:color="000000"/>
              <w:left w:val="single" w:sz="4" w:space="0" w:color="000000"/>
              <w:bottom w:val="single" w:sz="4" w:space="0" w:color="000000"/>
            </w:tcBorders>
            <w:shd w:val="clear" w:color="auto" w:fill="E6E6E6"/>
          </w:tcPr>
          <w:p w14:paraId="3F42DC19" w14:textId="77777777" w:rsidR="00632F5C" w:rsidRPr="002067B4" w:rsidRDefault="00632F5C" w:rsidP="00E03060">
            <w:pPr>
              <w:pStyle w:val="Zkladntextodsazen1"/>
              <w:spacing w:before="60" w:after="0"/>
              <w:ind w:left="205" w:hanging="205"/>
              <w:jc w:val="both"/>
              <w:rPr>
                <w:sz w:val="24"/>
                <w:szCs w:val="24"/>
              </w:rPr>
            </w:pPr>
            <w:r w:rsidRPr="002067B4">
              <w:rPr>
                <w:bCs/>
                <w:sz w:val="24"/>
                <w:szCs w:val="24"/>
              </w:rPr>
              <w:t xml:space="preserve">- </w:t>
            </w:r>
            <w:r w:rsidRPr="002067B4">
              <w:rPr>
                <w:sz w:val="24"/>
                <w:szCs w:val="24"/>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3028CF1"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150A444D" w14:textId="77777777" w:rsidTr="00E03060">
        <w:tc>
          <w:tcPr>
            <w:tcW w:w="7380" w:type="dxa"/>
            <w:tcBorders>
              <w:top w:val="single" w:sz="4" w:space="0" w:color="000000"/>
              <w:left w:val="single" w:sz="4" w:space="0" w:color="000000"/>
              <w:bottom w:val="single" w:sz="4" w:space="0" w:color="000000"/>
            </w:tcBorders>
            <w:shd w:val="clear" w:color="auto" w:fill="E6E6E6"/>
          </w:tcPr>
          <w:p w14:paraId="6E736879" w14:textId="77777777" w:rsidR="00632F5C" w:rsidRPr="002067B4" w:rsidRDefault="00632F5C" w:rsidP="00E03060">
            <w:pPr>
              <w:pStyle w:val="Zkladntextodsazen1"/>
              <w:spacing w:before="60" w:after="0"/>
              <w:ind w:left="0"/>
              <w:jc w:val="both"/>
              <w:rPr>
                <w:sz w:val="24"/>
                <w:szCs w:val="24"/>
              </w:rPr>
            </w:pPr>
            <w:r w:rsidRPr="002067B4">
              <w:rPr>
                <w:bCs/>
                <w:sz w:val="24"/>
                <w:szCs w:val="24"/>
              </w:rPr>
              <w:t>R</w:t>
            </w:r>
            <w:r w:rsidRPr="002067B4">
              <w:rPr>
                <w:sz w:val="24"/>
                <w:szCs w:val="24"/>
              </w:rPr>
              <w:t xml:space="preserve"> –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C7BD0E8" w14:textId="77777777" w:rsidR="00632F5C" w:rsidRPr="002067B4" w:rsidRDefault="00632F5C" w:rsidP="00E03060">
            <w:pPr>
              <w:spacing w:before="60" w:line="240" w:lineRule="auto"/>
              <w:jc w:val="center"/>
              <w:rPr>
                <w:rFonts w:ascii="Times New Roman" w:hAnsi="Times New Roman" w:cs="Times New Roman"/>
                <w:sz w:val="24"/>
                <w:szCs w:val="24"/>
              </w:rPr>
            </w:pPr>
            <w:r w:rsidRPr="002067B4">
              <w:rPr>
                <w:rFonts w:ascii="Times New Roman" w:hAnsi="Times New Roman" w:cs="Times New Roman"/>
                <w:sz w:val="24"/>
                <w:szCs w:val="24"/>
              </w:rPr>
              <w:t>3</w:t>
            </w:r>
          </w:p>
        </w:tc>
      </w:tr>
      <w:tr w:rsidR="00632F5C" w:rsidRPr="002067B4" w14:paraId="7B321639" w14:textId="77777777" w:rsidTr="00E03060">
        <w:tc>
          <w:tcPr>
            <w:tcW w:w="7380" w:type="dxa"/>
            <w:tcBorders>
              <w:top w:val="single" w:sz="4" w:space="0" w:color="000000"/>
              <w:left w:val="single" w:sz="4" w:space="0" w:color="000000"/>
              <w:bottom w:val="single" w:sz="4" w:space="0" w:color="000000"/>
            </w:tcBorders>
            <w:shd w:val="clear" w:color="auto" w:fill="E6E6E6"/>
          </w:tcPr>
          <w:p w14:paraId="45EB06A7" w14:textId="77777777" w:rsidR="00632F5C" w:rsidRPr="002067B4" w:rsidRDefault="00632F5C" w:rsidP="00E03060">
            <w:pPr>
              <w:pStyle w:val="Zkladntextodsazen1"/>
              <w:spacing w:before="60" w:after="0"/>
              <w:ind w:left="0"/>
              <w:jc w:val="both"/>
              <w:rPr>
                <w:sz w:val="24"/>
                <w:szCs w:val="24"/>
              </w:rPr>
            </w:pPr>
            <w:proofErr w:type="spellStart"/>
            <w:r w:rsidRPr="002067B4">
              <w:rPr>
                <w:bCs/>
                <w:sz w:val="24"/>
                <w:szCs w:val="24"/>
              </w:rPr>
              <w:lastRenderedPageBreak/>
              <w:t>Z</w:t>
            </w:r>
            <w:r w:rsidRPr="002067B4">
              <w:rPr>
                <w:bCs/>
                <w:sz w:val="24"/>
                <w:szCs w:val="24"/>
                <w:vertAlign w:val="subscript"/>
              </w:rPr>
              <w:t>polop</w:t>
            </w:r>
            <w:proofErr w:type="spellEnd"/>
            <w:r w:rsidRPr="002067B4">
              <w:rPr>
                <w:bCs/>
                <w:sz w:val="24"/>
                <w:szCs w:val="24"/>
              </w:rPr>
              <w:t xml:space="preserve"> - </w:t>
            </w:r>
            <w:r w:rsidRPr="002067B4">
              <w:rPr>
                <w:sz w:val="24"/>
                <w:szCs w:val="24"/>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46B15D9" w14:textId="77777777" w:rsidR="00632F5C" w:rsidRPr="002067B4" w:rsidRDefault="00632F5C" w:rsidP="00E03060">
            <w:pPr>
              <w:spacing w:before="60" w:line="240" w:lineRule="auto"/>
              <w:jc w:val="center"/>
              <w:rPr>
                <w:rFonts w:ascii="Times New Roman" w:hAnsi="Times New Roman" w:cs="Times New Roman"/>
                <w:sz w:val="24"/>
                <w:szCs w:val="24"/>
              </w:rPr>
            </w:pPr>
          </w:p>
        </w:tc>
      </w:tr>
      <w:tr w:rsidR="00632F5C" w:rsidRPr="002067B4" w14:paraId="7966C6DC" w14:textId="77777777" w:rsidTr="00E03060">
        <w:trPr>
          <w:trHeight w:val="459"/>
        </w:trPr>
        <w:tc>
          <w:tcPr>
            <w:tcW w:w="7380" w:type="dxa"/>
            <w:tcBorders>
              <w:top w:val="single" w:sz="4" w:space="0" w:color="000000"/>
              <w:left w:val="single" w:sz="4" w:space="0" w:color="000000"/>
              <w:bottom w:val="single" w:sz="4" w:space="0" w:color="000000"/>
            </w:tcBorders>
            <w:shd w:val="clear" w:color="auto" w:fill="E6E6E6"/>
          </w:tcPr>
          <w:p w14:paraId="4B8B743B" w14:textId="77777777" w:rsidR="00632F5C" w:rsidRPr="002067B4" w:rsidRDefault="00632F5C" w:rsidP="00E03060">
            <w:pPr>
              <w:pStyle w:val="Zkladntextodsazen1"/>
              <w:spacing w:after="0"/>
              <w:ind w:left="0"/>
              <w:jc w:val="both"/>
              <w:rPr>
                <w:sz w:val="24"/>
                <w:szCs w:val="24"/>
              </w:rPr>
            </w:pPr>
            <w:proofErr w:type="spellStart"/>
            <w:r w:rsidRPr="002067B4">
              <w:rPr>
                <w:bCs/>
                <w:sz w:val="24"/>
                <w:szCs w:val="24"/>
              </w:rPr>
              <w:t>Z</w:t>
            </w:r>
            <w:r w:rsidRPr="002067B4">
              <w:rPr>
                <w:bCs/>
                <w:sz w:val="24"/>
                <w:szCs w:val="24"/>
                <w:vertAlign w:val="subscript"/>
              </w:rPr>
              <w:t>tech</w:t>
            </w:r>
            <w:proofErr w:type="spellEnd"/>
            <w:r w:rsidRPr="002067B4">
              <w:rPr>
                <w:bCs/>
                <w:sz w:val="24"/>
                <w:szCs w:val="24"/>
              </w:rPr>
              <w:t xml:space="preserve"> - </w:t>
            </w:r>
            <w:r w:rsidRPr="002067B4">
              <w:rPr>
                <w:sz w:val="24"/>
                <w:szCs w:val="24"/>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FF6C816"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75D665D8" w14:textId="77777777" w:rsidTr="00E03060">
        <w:tc>
          <w:tcPr>
            <w:tcW w:w="7380" w:type="dxa"/>
            <w:tcBorders>
              <w:top w:val="single" w:sz="4" w:space="0" w:color="000000"/>
              <w:left w:val="single" w:sz="4" w:space="0" w:color="000000"/>
              <w:bottom w:val="single" w:sz="4" w:space="0" w:color="000000"/>
            </w:tcBorders>
            <w:shd w:val="clear" w:color="auto" w:fill="E6E6E6"/>
          </w:tcPr>
          <w:p w14:paraId="76E7E213" w14:textId="77777777" w:rsidR="00632F5C" w:rsidRPr="002067B4" w:rsidRDefault="00632F5C" w:rsidP="00E03060">
            <w:pPr>
              <w:spacing w:line="240" w:lineRule="auto"/>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leg</w:t>
            </w:r>
            <w:proofErr w:type="spellEnd"/>
            <w:r w:rsidRPr="002067B4">
              <w:rPr>
                <w:rFonts w:ascii="Times New Roman" w:hAnsi="Times New Roman" w:cs="Times New Roman"/>
                <w:sz w:val="24"/>
                <w:szCs w:val="24"/>
              </w:rPr>
              <w:t xml:space="preserve"> -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38D8F25B"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0D268B42" w14:textId="77777777" w:rsidTr="00E03060">
        <w:tc>
          <w:tcPr>
            <w:tcW w:w="7380" w:type="dxa"/>
            <w:tcBorders>
              <w:top w:val="single" w:sz="4" w:space="0" w:color="000000"/>
              <w:left w:val="single" w:sz="4" w:space="0" w:color="000000"/>
              <w:bottom w:val="single" w:sz="4" w:space="0" w:color="000000"/>
            </w:tcBorders>
            <w:shd w:val="clear" w:color="auto" w:fill="E6E6E6"/>
          </w:tcPr>
          <w:p w14:paraId="3D0E190A" w14:textId="77777777" w:rsidR="00632F5C" w:rsidRPr="002067B4" w:rsidRDefault="00632F5C" w:rsidP="00E03060">
            <w:pPr>
              <w:spacing w:line="240" w:lineRule="auto"/>
              <w:ind w:left="772" w:hanging="772"/>
              <w:jc w:val="both"/>
              <w:rPr>
                <w:rFonts w:ascii="Times New Roman" w:hAnsi="Times New Roman" w:cs="Times New Roman"/>
                <w:sz w:val="24"/>
                <w:szCs w:val="24"/>
              </w:rPr>
            </w:pPr>
            <w:proofErr w:type="spellStart"/>
            <w:r w:rsidRPr="002067B4">
              <w:rPr>
                <w:rFonts w:ascii="Times New Roman" w:hAnsi="Times New Roman" w:cs="Times New Roman"/>
                <w:sz w:val="24"/>
                <w:szCs w:val="24"/>
              </w:rPr>
              <w:t>H</w:t>
            </w:r>
            <w:r w:rsidRPr="002067B4">
              <w:rPr>
                <w:rFonts w:ascii="Times New Roman" w:hAnsi="Times New Roman" w:cs="Times New Roman"/>
                <w:bCs/>
                <w:sz w:val="24"/>
                <w:szCs w:val="24"/>
                <w:vertAlign w:val="subscript"/>
              </w:rPr>
              <w:t>neleg</w:t>
            </w:r>
            <w:proofErr w:type="spellEnd"/>
            <w:r w:rsidRPr="002067B4">
              <w:rPr>
                <w:rFonts w:ascii="Times New Roman" w:hAnsi="Times New Roman" w:cs="Times New Roman"/>
                <w:sz w:val="24"/>
                <w:szCs w:val="24"/>
              </w:rPr>
              <w:t xml:space="preserve"> - výsledky promítnuté do směrnic a předpisů nelegislativní povahy 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60E35AFD"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63B9728B" w14:textId="77777777" w:rsidTr="00E03060">
        <w:tc>
          <w:tcPr>
            <w:tcW w:w="7380" w:type="dxa"/>
            <w:tcBorders>
              <w:top w:val="single" w:sz="4" w:space="0" w:color="000000"/>
              <w:left w:val="single" w:sz="4" w:space="0" w:color="000000"/>
              <w:bottom w:val="single" w:sz="4" w:space="0" w:color="000000"/>
            </w:tcBorders>
            <w:shd w:val="clear" w:color="auto" w:fill="E6E6E6"/>
          </w:tcPr>
          <w:p w14:paraId="1AB9134F" w14:textId="77777777" w:rsidR="00632F5C" w:rsidRPr="002067B4" w:rsidRDefault="00632F5C" w:rsidP="00E03060">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t xml:space="preserve">E - </w:t>
            </w:r>
            <w:r w:rsidRPr="002067B4">
              <w:rPr>
                <w:rFonts w:ascii="Times New Roman" w:hAnsi="Times New Roman" w:cs="Times New Roman"/>
                <w:sz w:val="24"/>
                <w:szCs w:val="24"/>
              </w:rPr>
              <w:t xml:space="preserve">uspořádání výstavy - </w:t>
            </w:r>
            <w:r w:rsidRPr="002067B4">
              <w:rPr>
                <w:rFonts w:ascii="Times New Roman" w:hAnsi="Times New Roman" w:cs="Times New Roman"/>
                <w:bCs/>
                <w:sz w:val="24"/>
                <w:szCs w:val="24"/>
              </w:rPr>
              <w:t>specifický výsledek programu NAKI II</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926773E"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3B94F9E7" w14:textId="77777777" w:rsidTr="00E03060">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14:paraId="5C6C2359" w14:textId="77777777" w:rsidR="00632F5C" w:rsidRPr="002067B4" w:rsidRDefault="00632F5C" w:rsidP="00E03060">
            <w:pPr>
              <w:pStyle w:val="Zkladntextodsazen1"/>
              <w:spacing w:before="60" w:after="0"/>
              <w:ind w:left="0"/>
              <w:rPr>
                <w:sz w:val="24"/>
                <w:szCs w:val="24"/>
              </w:rPr>
            </w:pPr>
            <w:r w:rsidRPr="002067B4">
              <w:rPr>
                <w:sz w:val="24"/>
                <w:szCs w:val="24"/>
              </w:rPr>
              <w:t>Vedlejší výsledky</w:t>
            </w:r>
          </w:p>
        </w:tc>
      </w:tr>
      <w:tr w:rsidR="00632F5C" w:rsidRPr="002067B4" w14:paraId="267A7227" w14:textId="77777777" w:rsidTr="00E03060">
        <w:tc>
          <w:tcPr>
            <w:tcW w:w="7380" w:type="dxa"/>
            <w:tcBorders>
              <w:top w:val="single" w:sz="4" w:space="0" w:color="000000"/>
              <w:left w:val="single" w:sz="4" w:space="0" w:color="000000"/>
              <w:bottom w:val="single" w:sz="4" w:space="0" w:color="000000"/>
            </w:tcBorders>
            <w:shd w:val="clear" w:color="auto" w:fill="E6E6E6"/>
          </w:tcPr>
          <w:p w14:paraId="5D43F453" w14:textId="77777777" w:rsidR="00632F5C" w:rsidRPr="002067B4" w:rsidRDefault="00632F5C" w:rsidP="00E03060">
            <w:pPr>
              <w:spacing w:line="240" w:lineRule="auto"/>
              <w:jc w:val="both"/>
              <w:rPr>
                <w:rFonts w:ascii="Times New Roman" w:hAnsi="Times New Roman" w:cs="Times New Roman"/>
                <w:sz w:val="24"/>
                <w:szCs w:val="24"/>
                <w:lang w:val="de-DE"/>
              </w:rPr>
            </w:pPr>
            <w:r w:rsidRPr="002067B4">
              <w:rPr>
                <w:rFonts w:ascii="Times New Roman" w:hAnsi="Times New Roman" w:cs="Times New Roman"/>
                <w:bCs/>
                <w:sz w:val="24"/>
                <w:szCs w:val="24"/>
                <w:lang w:val="de-DE"/>
              </w:rPr>
              <w:t xml:space="preserve">A - </w:t>
            </w:r>
            <w:proofErr w:type="spellStart"/>
            <w:r w:rsidRPr="002067B4">
              <w:rPr>
                <w:rFonts w:ascii="Times New Roman" w:hAnsi="Times New Roman" w:cs="Times New Roman"/>
                <w:sz w:val="24"/>
                <w:szCs w:val="24"/>
                <w:lang w:val="de-DE"/>
              </w:rPr>
              <w:t>audiovizuální</w:t>
            </w:r>
            <w:proofErr w:type="spellEnd"/>
            <w:r w:rsidRPr="002067B4">
              <w:rPr>
                <w:rFonts w:ascii="Times New Roman" w:hAnsi="Times New Roman" w:cs="Times New Roman"/>
                <w:sz w:val="24"/>
                <w:szCs w:val="24"/>
                <w:lang w:val="de-DE"/>
              </w:rPr>
              <w:t> </w:t>
            </w:r>
            <w:proofErr w:type="spellStart"/>
            <w:r w:rsidRPr="002067B4">
              <w:rPr>
                <w:rFonts w:ascii="Times New Roman" w:hAnsi="Times New Roman" w:cs="Times New Roman"/>
                <w:sz w:val="24"/>
                <w:szCs w:val="24"/>
                <w:lang w:val="de-DE"/>
              </w:rPr>
              <w:t>tvorba</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elektronické</w:t>
            </w:r>
            <w:proofErr w:type="spellEnd"/>
            <w:r w:rsidRPr="002067B4">
              <w:rPr>
                <w:rFonts w:ascii="Times New Roman" w:hAnsi="Times New Roman" w:cs="Times New Roman"/>
                <w:sz w:val="24"/>
                <w:szCs w:val="24"/>
                <w:lang w:val="de-DE"/>
              </w:rPr>
              <w:t xml:space="preserve"> </w:t>
            </w:r>
            <w:proofErr w:type="spellStart"/>
            <w:r w:rsidRPr="002067B4">
              <w:rPr>
                <w:rFonts w:ascii="Times New Roman" w:hAnsi="Times New Roman" w:cs="Times New Roman"/>
                <w:sz w:val="24"/>
                <w:szCs w:val="24"/>
                <w:lang w:val="de-DE"/>
              </w:rPr>
              <w:t>dokumenty</w:t>
            </w:r>
            <w:proofErr w:type="spellEnd"/>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1300F317" w14:textId="77777777" w:rsidR="00632F5C" w:rsidRPr="002067B4" w:rsidRDefault="00632F5C" w:rsidP="00E03060">
            <w:pPr>
              <w:spacing w:line="240" w:lineRule="auto"/>
              <w:jc w:val="center"/>
              <w:rPr>
                <w:rFonts w:ascii="Times New Roman" w:hAnsi="Times New Roman" w:cs="Times New Roman"/>
                <w:sz w:val="24"/>
                <w:szCs w:val="24"/>
                <w:lang w:val="de-DE"/>
              </w:rPr>
            </w:pPr>
          </w:p>
        </w:tc>
      </w:tr>
      <w:tr w:rsidR="00632F5C" w:rsidRPr="002067B4" w14:paraId="55510228" w14:textId="77777777" w:rsidTr="00E03060">
        <w:tc>
          <w:tcPr>
            <w:tcW w:w="7380" w:type="dxa"/>
            <w:tcBorders>
              <w:top w:val="single" w:sz="4" w:space="0" w:color="000000"/>
              <w:left w:val="single" w:sz="4" w:space="0" w:color="000000"/>
              <w:bottom w:val="single" w:sz="4" w:space="0" w:color="000000"/>
            </w:tcBorders>
            <w:shd w:val="clear" w:color="auto" w:fill="E6E6E6"/>
          </w:tcPr>
          <w:p w14:paraId="427A0FDE" w14:textId="77777777" w:rsidR="00632F5C" w:rsidRPr="002067B4" w:rsidRDefault="00632F5C" w:rsidP="00E03060">
            <w:pPr>
              <w:pStyle w:val="Zkladntextodsazen1"/>
              <w:spacing w:after="0"/>
              <w:ind w:left="0"/>
              <w:jc w:val="both"/>
              <w:rPr>
                <w:sz w:val="24"/>
                <w:szCs w:val="24"/>
              </w:rPr>
            </w:pPr>
            <w:r w:rsidRPr="002067B4">
              <w:rPr>
                <w:bCs/>
                <w:sz w:val="24"/>
                <w:szCs w:val="24"/>
              </w:rPr>
              <w:t>B -</w:t>
            </w:r>
            <w:r w:rsidRPr="002067B4">
              <w:rPr>
                <w:sz w:val="24"/>
                <w:szCs w:val="24"/>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5FBF9F59" w14:textId="77777777" w:rsidR="00632F5C" w:rsidRPr="002067B4" w:rsidRDefault="00632F5C" w:rsidP="00E03060">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2</w:t>
            </w:r>
          </w:p>
        </w:tc>
      </w:tr>
      <w:tr w:rsidR="00632F5C" w:rsidRPr="002067B4" w14:paraId="4F9F0403" w14:textId="77777777" w:rsidTr="00E03060">
        <w:tc>
          <w:tcPr>
            <w:tcW w:w="7380" w:type="dxa"/>
            <w:tcBorders>
              <w:top w:val="single" w:sz="4" w:space="0" w:color="000000"/>
              <w:left w:val="single" w:sz="4" w:space="0" w:color="000000"/>
              <w:bottom w:val="single" w:sz="4" w:space="0" w:color="000000"/>
            </w:tcBorders>
            <w:shd w:val="clear" w:color="auto" w:fill="E6E6E6"/>
          </w:tcPr>
          <w:p w14:paraId="1FCC96CB" w14:textId="77777777" w:rsidR="00632F5C" w:rsidRPr="002067B4" w:rsidRDefault="00632F5C" w:rsidP="00E03060">
            <w:pPr>
              <w:pStyle w:val="Zkladntextodsazen1"/>
              <w:spacing w:after="0"/>
              <w:ind w:left="0"/>
              <w:jc w:val="both"/>
              <w:rPr>
                <w:sz w:val="24"/>
                <w:szCs w:val="24"/>
              </w:rPr>
            </w:pPr>
            <w:r w:rsidRPr="002067B4">
              <w:rPr>
                <w:bCs/>
                <w:sz w:val="24"/>
                <w:szCs w:val="24"/>
              </w:rPr>
              <w:t>C</w:t>
            </w:r>
            <w:r w:rsidRPr="002067B4">
              <w:rPr>
                <w:sz w:val="24"/>
                <w:szCs w:val="24"/>
              </w:rPr>
              <w:t xml:space="preserve"> -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6C1B08F"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5460A66F" w14:textId="77777777" w:rsidTr="00E03060">
        <w:tc>
          <w:tcPr>
            <w:tcW w:w="7380" w:type="dxa"/>
            <w:tcBorders>
              <w:top w:val="single" w:sz="4" w:space="0" w:color="000000"/>
              <w:left w:val="single" w:sz="4" w:space="0" w:color="000000"/>
              <w:bottom w:val="single" w:sz="4" w:space="0" w:color="000000"/>
            </w:tcBorders>
            <w:shd w:val="clear" w:color="auto" w:fill="E6E6E6"/>
          </w:tcPr>
          <w:p w14:paraId="2269CB6C" w14:textId="77777777" w:rsidR="00632F5C" w:rsidRPr="002067B4" w:rsidRDefault="00632F5C" w:rsidP="00E03060">
            <w:pPr>
              <w:pStyle w:val="Zkladntextodsazen1"/>
              <w:spacing w:after="0"/>
              <w:ind w:left="0"/>
              <w:jc w:val="both"/>
              <w:rPr>
                <w:sz w:val="24"/>
                <w:szCs w:val="24"/>
              </w:rPr>
            </w:pPr>
            <w:r w:rsidRPr="002067B4">
              <w:rPr>
                <w:bCs/>
                <w:sz w:val="24"/>
                <w:szCs w:val="24"/>
              </w:rPr>
              <w:t>D -</w:t>
            </w:r>
            <w:r w:rsidRPr="002067B4">
              <w:rPr>
                <w:sz w:val="24"/>
                <w:szCs w:val="24"/>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FADAA07"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0AA2F03F" w14:textId="77777777" w:rsidTr="00E03060">
        <w:tc>
          <w:tcPr>
            <w:tcW w:w="7380" w:type="dxa"/>
            <w:tcBorders>
              <w:top w:val="single" w:sz="4" w:space="0" w:color="000000"/>
              <w:left w:val="single" w:sz="4" w:space="0" w:color="000000"/>
              <w:bottom w:val="single" w:sz="4" w:space="0" w:color="000000"/>
            </w:tcBorders>
            <w:shd w:val="clear" w:color="auto" w:fill="E6E6E6"/>
          </w:tcPr>
          <w:p w14:paraId="1ADDCCA3" w14:textId="77777777" w:rsidR="00632F5C" w:rsidRPr="002067B4" w:rsidRDefault="00632F5C" w:rsidP="00E03060">
            <w:pPr>
              <w:spacing w:line="240" w:lineRule="auto"/>
              <w:jc w:val="both"/>
              <w:rPr>
                <w:rFonts w:ascii="Times New Roman" w:hAnsi="Times New Roman" w:cs="Times New Roman"/>
                <w:sz w:val="24"/>
                <w:szCs w:val="24"/>
              </w:rPr>
            </w:pPr>
            <w:r w:rsidRPr="002067B4">
              <w:rPr>
                <w:rFonts w:ascii="Times New Roman" w:hAnsi="Times New Roman" w:cs="Times New Roman"/>
                <w:bCs/>
                <w:sz w:val="24"/>
                <w:szCs w:val="24"/>
              </w:rPr>
              <w:t xml:space="preserve">J </w:t>
            </w:r>
            <w:r w:rsidRPr="002067B4">
              <w:rPr>
                <w:rFonts w:ascii="Times New Roman" w:hAnsi="Times New Roman" w:cs="Times New Roman"/>
                <w:sz w:val="24"/>
                <w:szCs w:val="24"/>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A005AA9" w14:textId="77777777" w:rsidR="00632F5C" w:rsidRPr="002067B4" w:rsidRDefault="00632F5C" w:rsidP="00E03060">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8</w:t>
            </w:r>
          </w:p>
        </w:tc>
      </w:tr>
      <w:tr w:rsidR="00632F5C" w:rsidRPr="002067B4" w14:paraId="04E195CE" w14:textId="77777777" w:rsidTr="00E03060">
        <w:tc>
          <w:tcPr>
            <w:tcW w:w="7380" w:type="dxa"/>
            <w:tcBorders>
              <w:top w:val="single" w:sz="4" w:space="0" w:color="000000"/>
              <w:left w:val="single" w:sz="4" w:space="0" w:color="000000"/>
              <w:bottom w:val="single" w:sz="4" w:space="0" w:color="000000"/>
            </w:tcBorders>
            <w:shd w:val="clear" w:color="auto" w:fill="E6E6E6"/>
          </w:tcPr>
          <w:p w14:paraId="27E7551D" w14:textId="77777777" w:rsidR="00632F5C" w:rsidRPr="002067B4" w:rsidRDefault="00632F5C" w:rsidP="00E03060">
            <w:pPr>
              <w:pStyle w:val="Zkladntextodsazen1"/>
              <w:spacing w:after="0"/>
              <w:ind w:left="0"/>
              <w:jc w:val="both"/>
              <w:rPr>
                <w:sz w:val="24"/>
                <w:szCs w:val="24"/>
              </w:rPr>
            </w:pPr>
            <w:r w:rsidRPr="002067B4">
              <w:rPr>
                <w:bCs/>
                <w:sz w:val="24"/>
                <w:szCs w:val="24"/>
              </w:rPr>
              <w:t xml:space="preserve">M </w:t>
            </w:r>
            <w:r w:rsidRPr="002067B4">
              <w:rPr>
                <w:sz w:val="24"/>
                <w:szCs w:val="24"/>
              </w:rPr>
              <w:t>- uspořádání</w:t>
            </w:r>
            <w:r w:rsidRPr="002067B4">
              <w:rPr>
                <w:bCs/>
                <w:sz w:val="24"/>
                <w:szCs w:val="24"/>
              </w:rPr>
              <w:t xml:space="preserve"> </w:t>
            </w:r>
            <w:r w:rsidRPr="002067B4">
              <w:rPr>
                <w:sz w:val="24"/>
                <w:szCs w:val="24"/>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0B90429" w14:textId="77777777" w:rsidR="00632F5C" w:rsidRPr="002067B4" w:rsidRDefault="00632F5C" w:rsidP="00E03060">
            <w:pPr>
              <w:spacing w:line="240" w:lineRule="auto"/>
              <w:jc w:val="center"/>
              <w:rPr>
                <w:rFonts w:ascii="Times New Roman" w:hAnsi="Times New Roman" w:cs="Times New Roman"/>
                <w:sz w:val="24"/>
                <w:szCs w:val="24"/>
              </w:rPr>
            </w:pPr>
          </w:p>
        </w:tc>
      </w:tr>
      <w:tr w:rsidR="00632F5C" w:rsidRPr="002067B4" w14:paraId="66F4620E" w14:textId="77777777" w:rsidTr="00E03060">
        <w:tc>
          <w:tcPr>
            <w:tcW w:w="7380" w:type="dxa"/>
            <w:tcBorders>
              <w:top w:val="single" w:sz="4" w:space="0" w:color="000000"/>
              <w:left w:val="single" w:sz="4" w:space="0" w:color="000000"/>
              <w:bottom w:val="single" w:sz="4" w:space="0" w:color="000000"/>
            </w:tcBorders>
            <w:shd w:val="clear" w:color="auto" w:fill="E6E6E6"/>
          </w:tcPr>
          <w:p w14:paraId="5D3CAB85" w14:textId="77777777" w:rsidR="00632F5C" w:rsidRPr="002067B4" w:rsidRDefault="00632F5C" w:rsidP="00E03060">
            <w:pPr>
              <w:pStyle w:val="Zkladntextodsazen1"/>
              <w:spacing w:after="0"/>
              <w:ind w:left="0"/>
              <w:jc w:val="both"/>
              <w:rPr>
                <w:sz w:val="24"/>
                <w:szCs w:val="24"/>
              </w:rPr>
            </w:pPr>
            <w:r w:rsidRPr="002067B4">
              <w:rPr>
                <w:bCs/>
                <w:sz w:val="24"/>
                <w:szCs w:val="24"/>
              </w:rPr>
              <w:t xml:space="preserve">W </w:t>
            </w:r>
            <w:r w:rsidRPr="002067B4">
              <w:rPr>
                <w:sz w:val="24"/>
                <w:szCs w:val="24"/>
              </w:rPr>
              <w:t>- uspořádání</w:t>
            </w:r>
            <w:r w:rsidRPr="002067B4">
              <w:rPr>
                <w:bCs/>
                <w:sz w:val="24"/>
                <w:szCs w:val="24"/>
              </w:rPr>
              <w:t xml:space="preserve"> </w:t>
            </w:r>
            <w:r w:rsidRPr="002067B4">
              <w:rPr>
                <w:sz w:val="24"/>
                <w:szCs w:val="24"/>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B8CE32E" w14:textId="77777777" w:rsidR="00632F5C" w:rsidRPr="002067B4" w:rsidRDefault="00632F5C" w:rsidP="00E03060">
            <w:pPr>
              <w:spacing w:line="240" w:lineRule="auto"/>
              <w:jc w:val="center"/>
              <w:rPr>
                <w:rFonts w:ascii="Times New Roman" w:hAnsi="Times New Roman" w:cs="Times New Roman"/>
                <w:sz w:val="24"/>
                <w:szCs w:val="24"/>
              </w:rPr>
            </w:pPr>
            <w:r w:rsidRPr="002067B4">
              <w:rPr>
                <w:rFonts w:ascii="Times New Roman" w:hAnsi="Times New Roman" w:cs="Times New Roman"/>
                <w:sz w:val="24"/>
                <w:szCs w:val="24"/>
              </w:rPr>
              <w:t>6</w:t>
            </w:r>
          </w:p>
        </w:tc>
      </w:tr>
    </w:tbl>
    <w:p w14:paraId="4862A726" w14:textId="77777777" w:rsidR="00632F5C" w:rsidRPr="002067B4" w:rsidRDefault="00632F5C" w:rsidP="00C3619D">
      <w:pPr>
        <w:spacing w:after="120" w:line="240" w:lineRule="auto"/>
        <w:jc w:val="both"/>
        <w:rPr>
          <w:rFonts w:ascii="Times New Roman" w:hAnsi="Times New Roman" w:cs="Times New Roman"/>
          <w:sz w:val="24"/>
          <w:szCs w:val="24"/>
          <w:lang w:eastAsia="cs-CZ"/>
        </w:rPr>
      </w:pPr>
    </w:p>
    <w:p w14:paraId="0BB34482" w14:textId="77777777" w:rsidR="00632F5C" w:rsidRPr="002067B4" w:rsidRDefault="00632F5C" w:rsidP="00C3619D">
      <w:pPr>
        <w:spacing w:after="120" w:line="240" w:lineRule="auto"/>
        <w:jc w:val="both"/>
        <w:rPr>
          <w:rFonts w:ascii="Times New Roman" w:hAnsi="Times New Roman" w:cs="Times New Roman"/>
          <w:sz w:val="24"/>
          <w:szCs w:val="24"/>
          <w:lang w:eastAsia="cs-CZ"/>
        </w:rPr>
      </w:pPr>
    </w:p>
    <w:p w14:paraId="7757F1AF" w14:textId="77777777" w:rsidR="00DB4D09" w:rsidRPr="002067B4" w:rsidRDefault="00DB4D09" w:rsidP="00C3619D">
      <w:pPr>
        <w:pStyle w:val="Zkladntext31"/>
        <w:spacing w:before="60" w:after="0"/>
        <w:ind w:left="360"/>
        <w:rPr>
          <w:bCs/>
          <w:i/>
          <w:iCs/>
          <w:sz w:val="24"/>
          <w:szCs w:val="24"/>
        </w:rPr>
      </w:pPr>
      <w:r w:rsidRPr="002067B4">
        <w:rPr>
          <w:bCs/>
          <w:sz w:val="24"/>
          <w:szCs w:val="24"/>
        </w:rPr>
        <w:t>9.</w:t>
      </w:r>
      <w:r w:rsidRPr="002067B4">
        <w:rPr>
          <w:bCs/>
          <w:sz w:val="24"/>
          <w:szCs w:val="24"/>
        </w:rPr>
        <w:tab/>
        <w:t>Etapy projektu</w:t>
      </w:r>
    </w:p>
    <w:p w14:paraId="03DFCB34" w14:textId="77777777" w:rsidR="00DB4D09" w:rsidRPr="002067B4" w:rsidRDefault="00DB4D09" w:rsidP="00C3619D">
      <w:pPr>
        <w:pStyle w:val="Zkladntext31"/>
        <w:keepNext/>
        <w:spacing w:before="60"/>
        <w:rPr>
          <w:b/>
          <w:bCs/>
          <w:sz w:val="24"/>
          <w:szCs w:val="24"/>
          <w:u w:val="single"/>
        </w:rPr>
      </w:pPr>
    </w:p>
    <w:p w14:paraId="3B832A7C" w14:textId="77777777" w:rsidR="00DB4D09" w:rsidRPr="002067B4" w:rsidRDefault="00DB4D09" w:rsidP="00C3619D">
      <w:pPr>
        <w:pStyle w:val="Zkladntext31"/>
        <w:keepNext/>
        <w:spacing w:before="60"/>
        <w:rPr>
          <w:b/>
          <w:bCs/>
          <w:sz w:val="24"/>
          <w:szCs w:val="24"/>
          <w:u w:val="single"/>
        </w:rPr>
      </w:pPr>
      <w:r w:rsidRPr="002067B4">
        <w:rPr>
          <w:b/>
          <w:bCs/>
          <w:sz w:val="24"/>
          <w:szCs w:val="24"/>
          <w:u w:val="single"/>
        </w:rPr>
        <w:t>Původní znění:</w:t>
      </w:r>
    </w:p>
    <w:p w14:paraId="3201B169" w14:textId="77777777" w:rsidR="00DB4D09" w:rsidRPr="002067B4" w:rsidRDefault="00DB4D09" w:rsidP="00C3619D">
      <w:pPr>
        <w:pStyle w:val="Zkladntext31"/>
        <w:keepNext/>
        <w:spacing w:before="60"/>
        <w:ind w:left="357" w:hanging="357"/>
        <w:rPr>
          <w:sz w:val="24"/>
          <w:szCs w:val="24"/>
        </w:rPr>
      </w:pPr>
      <w:r w:rsidRPr="002067B4">
        <w:rPr>
          <w:sz w:val="24"/>
          <w:szCs w:val="24"/>
        </w:rPr>
        <w:t>a)</w:t>
      </w:r>
      <w:r w:rsidRPr="002067B4">
        <w:rPr>
          <w:sz w:val="24"/>
          <w:szCs w:val="24"/>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4509EB57" w14:textId="77777777" w:rsidTr="00E03060">
        <w:tc>
          <w:tcPr>
            <w:tcW w:w="9102" w:type="dxa"/>
            <w:tcBorders>
              <w:top w:val="single" w:sz="12" w:space="0" w:color="auto"/>
              <w:left w:val="single" w:sz="12" w:space="0" w:color="auto"/>
              <w:bottom w:val="single" w:sz="12" w:space="0" w:color="auto"/>
              <w:right w:val="single" w:sz="12" w:space="0" w:color="auto"/>
            </w:tcBorders>
            <w:vAlign w:val="center"/>
          </w:tcPr>
          <w:p w14:paraId="05FFE53C" w14:textId="77777777" w:rsidR="00DB4D09" w:rsidRPr="002067B4" w:rsidRDefault="00DB4D09" w:rsidP="00C3619D">
            <w:pPr>
              <w:pStyle w:val="Zkladntext3"/>
              <w:spacing w:before="60"/>
              <w:rPr>
                <w:sz w:val="24"/>
                <w:szCs w:val="24"/>
              </w:rPr>
            </w:pPr>
            <w:r w:rsidRPr="002067B4">
              <w:rPr>
                <w:sz w:val="24"/>
                <w:szCs w:val="24"/>
              </w:rPr>
              <w:t xml:space="preserve">1. etapa: Zahájení projektu - základní evidenční výzkum </w:t>
            </w:r>
          </w:p>
        </w:tc>
      </w:tr>
    </w:tbl>
    <w:p w14:paraId="28963974" w14:textId="77777777" w:rsidR="00DB4D09" w:rsidRPr="002067B4" w:rsidRDefault="00DB4D09" w:rsidP="00C3619D">
      <w:pPr>
        <w:pStyle w:val="Zkladntext31"/>
        <w:keepNext/>
        <w:spacing w:before="60"/>
        <w:rPr>
          <w:bCs/>
          <w:sz w:val="24"/>
          <w:szCs w:val="24"/>
        </w:rPr>
      </w:pPr>
    </w:p>
    <w:p w14:paraId="2626F09B" w14:textId="77777777" w:rsidR="00DB4D09" w:rsidRPr="002067B4" w:rsidRDefault="00DB4D09" w:rsidP="00C3619D">
      <w:pPr>
        <w:pStyle w:val="Zkladntext31"/>
        <w:keepNext/>
        <w:spacing w:before="60" w:after="0"/>
        <w:ind w:left="357" w:hanging="357"/>
        <w:rPr>
          <w:bCs/>
          <w:sz w:val="24"/>
          <w:szCs w:val="24"/>
        </w:rPr>
      </w:pPr>
      <w:r w:rsidRPr="002067B4">
        <w:rPr>
          <w:sz w:val="24"/>
          <w:szCs w:val="24"/>
        </w:rPr>
        <w:t>g)</w:t>
      </w:r>
      <w:r w:rsidRPr="002067B4">
        <w:rPr>
          <w:sz w:val="24"/>
          <w:szCs w:val="24"/>
        </w:rPr>
        <w:tab/>
        <w:t>Výsledky etapy (</w:t>
      </w:r>
      <w:r w:rsidRPr="002067B4">
        <w:rPr>
          <w:i/>
          <w:sz w:val="24"/>
          <w:szCs w:val="24"/>
        </w:rPr>
        <w:t>součet výsledků za všechny etapy musí odpovídat výčtu všech očekávaných výsledků projektu podle bodu č. 5 Popisu projektu</w:t>
      </w:r>
      <w:r w:rsidRPr="002067B4">
        <w:rPr>
          <w:sz w:val="24"/>
          <w:szCs w:val="24"/>
        </w:rPr>
        <w:t>)</w:t>
      </w:r>
      <w:r w:rsidRPr="002067B4">
        <w:rPr>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38415910" w14:textId="77777777" w:rsidTr="00E03060">
        <w:tc>
          <w:tcPr>
            <w:tcW w:w="9102" w:type="dxa"/>
            <w:tcBorders>
              <w:top w:val="single" w:sz="12" w:space="0" w:color="auto"/>
              <w:left w:val="single" w:sz="12" w:space="0" w:color="auto"/>
              <w:bottom w:val="single" w:sz="12" w:space="0" w:color="auto"/>
              <w:right w:val="single" w:sz="12" w:space="0" w:color="auto"/>
            </w:tcBorders>
          </w:tcPr>
          <w:p w14:paraId="3EE93F81" w14:textId="77777777" w:rsidR="00DB4D09" w:rsidRPr="002067B4" w:rsidRDefault="00DB4D09" w:rsidP="00C3619D">
            <w:pPr>
              <w:pStyle w:val="Zkladntext3"/>
              <w:spacing w:before="60"/>
              <w:rPr>
                <w:sz w:val="24"/>
                <w:szCs w:val="24"/>
              </w:rPr>
            </w:pPr>
            <w:r w:rsidRPr="002067B4">
              <w:rPr>
                <w:sz w:val="24"/>
                <w:szCs w:val="24"/>
              </w:rPr>
              <w:t>Hlavní výsledky: 2x</w:t>
            </w:r>
          </w:p>
          <w:p w14:paraId="1535FF7F" w14:textId="77777777" w:rsidR="00DB4D09" w:rsidRPr="002067B4" w:rsidRDefault="00DB4D09" w:rsidP="00C3619D">
            <w:pPr>
              <w:pStyle w:val="Zkladntext3"/>
              <w:spacing w:before="60"/>
              <w:rPr>
                <w:sz w:val="24"/>
                <w:szCs w:val="24"/>
              </w:rPr>
            </w:pPr>
            <w:proofErr w:type="spellStart"/>
            <w:r w:rsidRPr="002067B4">
              <w:rPr>
                <w:sz w:val="24"/>
                <w:szCs w:val="24"/>
              </w:rPr>
              <w:t>Nmet</w:t>
            </w:r>
            <w:proofErr w:type="spellEnd"/>
            <w:r w:rsidRPr="002067B4">
              <w:rPr>
                <w:sz w:val="24"/>
                <w:szCs w:val="24"/>
              </w:rPr>
              <w:t xml:space="preserve"> - 2019 - 1x, 2020 - 1x</w:t>
            </w:r>
          </w:p>
          <w:p w14:paraId="5397777D" w14:textId="77777777" w:rsidR="00DB4D09" w:rsidRPr="002067B4" w:rsidRDefault="00DB4D09" w:rsidP="00C3619D">
            <w:pPr>
              <w:pStyle w:val="Zkladntext3"/>
              <w:spacing w:before="60"/>
              <w:rPr>
                <w:sz w:val="24"/>
                <w:szCs w:val="24"/>
              </w:rPr>
            </w:pPr>
            <w:r w:rsidRPr="002067B4">
              <w:rPr>
                <w:sz w:val="24"/>
                <w:szCs w:val="24"/>
              </w:rPr>
              <w:t>Manipulace s historickými nosiči a jejich ochrana - 2019</w:t>
            </w:r>
          </w:p>
          <w:p w14:paraId="74CFD3C5" w14:textId="77777777" w:rsidR="00DB4D09" w:rsidRPr="002067B4" w:rsidRDefault="00DB4D09" w:rsidP="00C3619D">
            <w:pPr>
              <w:pStyle w:val="Zkladntext3"/>
              <w:spacing w:before="60"/>
              <w:rPr>
                <w:sz w:val="24"/>
                <w:szCs w:val="24"/>
              </w:rPr>
            </w:pPr>
            <w:r w:rsidRPr="002067B4">
              <w:rPr>
                <w:sz w:val="24"/>
                <w:szCs w:val="24"/>
              </w:rPr>
              <w:t>Metodika digitalizace etiket gramofonových desek pro účely trvalého uchování - 2020</w:t>
            </w:r>
          </w:p>
          <w:p w14:paraId="63FC12D7" w14:textId="77777777" w:rsidR="00DB4D09" w:rsidRPr="002067B4" w:rsidRDefault="00DB4D09" w:rsidP="00C3619D">
            <w:pPr>
              <w:pStyle w:val="Zkladntext3"/>
              <w:spacing w:before="60"/>
              <w:rPr>
                <w:sz w:val="24"/>
                <w:szCs w:val="24"/>
              </w:rPr>
            </w:pPr>
          </w:p>
          <w:p w14:paraId="586BC00F" w14:textId="77777777" w:rsidR="00DB4D09" w:rsidRPr="002067B4" w:rsidRDefault="00DB4D09" w:rsidP="00C3619D">
            <w:pPr>
              <w:pStyle w:val="Zkladntext3"/>
              <w:spacing w:before="60"/>
              <w:rPr>
                <w:sz w:val="24"/>
                <w:szCs w:val="24"/>
              </w:rPr>
            </w:pPr>
            <w:r w:rsidRPr="002067B4">
              <w:rPr>
                <w:sz w:val="24"/>
                <w:szCs w:val="24"/>
              </w:rPr>
              <w:t xml:space="preserve">Vedlejší výsledky: 5x </w:t>
            </w:r>
          </w:p>
          <w:p w14:paraId="38B3E640" w14:textId="77777777" w:rsidR="00DB4D09" w:rsidRPr="002067B4" w:rsidRDefault="00DB4D09" w:rsidP="00C3619D">
            <w:pPr>
              <w:pStyle w:val="Zkladntext3"/>
              <w:spacing w:before="60"/>
              <w:rPr>
                <w:sz w:val="24"/>
                <w:szCs w:val="24"/>
              </w:rPr>
            </w:pPr>
            <w:r w:rsidRPr="002067B4">
              <w:rPr>
                <w:sz w:val="24"/>
                <w:szCs w:val="24"/>
              </w:rPr>
              <w:t>J - 2020 - 3x</w:t>
            </w:r>
          </w:p>
          <w:p w14:paraId="6895072E" w14:textId="77777777" w:rsidR="00DB4D09" w:rsidRPr="002067B4" w:rsidRDefault="00DB4D09" w:rsidP="00C3619D">
            <w:pPr>
              <w:pStyle w:val="Zkladntext3"/>
              <w:spacing w:before="60" w:after="0"/>
              <w:rPr>
                <w:sz w:val="24"/>
                <w:szCs w:val="24"/>
              </w:rPr>
            </w:pPr>
            <w:r w:rsidRPr="002067B4">
              <w:rPr>
                <w:sz w:val="24"/>
                <w:szCs w:val="24"/>
              </w:rPr>
              <w:t>W - 2019 - 2x</w:t>
            </w:r>
          </w:p>
        </w:tc>
      </w:tr>
    </w:tbl>
    <w:p w14:paraId="3E027D20" w14:textId="77777777" w:rsidR="00DB4D09" w:rsidRPr="002067B4" w:rsidRDefault="00DB4D09" w:rsidP="00C3619D">
      <w:pPr>
        <w:pStyle w:val="Zkladntext31"/>
        <w:spacing w:before="60" w:after="0"/>
        <w:ind w:left="360" w:hanging="360"/>
        <w:rPr>
          <w:bCs/>
          <w:sz w:val="24"/>
          <w:szCs w:val="24"/>
        </w:rPr>
      </w:pPr>
    </w:p>
    <w:p w14:paraId="008704F4" w14:textId="77777777" w:rsidR="00DB4D09" w:rsidRPr="002067B4" w:rsidRDefault="00DB4D09" w:rsidP="00C3619D">
      <w:pPr>
        <w:pStyle w:val="Zkladntext31"/>
        <w:spacing w:before="60" w:after="0"/>
        <w:ind w:left="360" w:hanging="360"/>
        <w:rPr>
          <w:sz w:val="24"/>
          <w:szCs w:val="24"/>
        </w:rPr>
      </w:pPr>
      <w:r w:rsidRPr="002067B4">
        <w:rPr>
          <w:sz w:val="24"/>
          <w:szCs w:val="24"/>
        </w:rPr>
        <w:lastRenderedPageBreak/>
        <w:t>i)</w:t>
      </w:r>
      <w:r w:rsidRPr="002067B4">
        <w:rPr>
          <w:sz w:val="24"/>
          <w:szCs w:val="24"/>
        </w:rPr>
        <w:tab/>
        <w:t>Termín odevzdání výsledků etapy (</w:t>
      </w:r>
      <w:r w:rsidRPr="002067B4">
        <w:rPr>
          <w:i/>
          <w:sz w:val="24"/>
          <w:szCs w:val="24"/>
        </w:rPr>
        <w:t xml:space="preserve">v souladu s podmínkami pro předávání výsledků, uvedenými v příloze č. 9 Zadávací dokumentace; ve formátu: </w:t>
      </w:r>
      <w:r w:rsidRPr="002067B4">
        <w:rPr>
          <w:i/>
          <w:iCs/>
          <w:sz w:val="24"/>
          <w:szCs w:val="24"/>
        </w:rPr>
        <w:t>RRRR-MM-DD</w:t>
      </w:r>
      <w:r w:rsidRPr="002067B4">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569641A0" w14:textId="77777777" w:rsidTr="00E03060">
        <w:tc>
          <w:tcPr>
            <w:tcW w:w="9102" w:type="dxa"/>
            <w:tcBorders>
              <w:top w:val="single" w:sz="12" w:space="0" w:color="auto"/>
              <w:left w:val="single" w:sz="12" w:space="0" w:color="auto"/>
              <w:bottom w:val="single" w:sz="12" w:space="0" w:color="auto"/>
              <w:right w:val="single" w:sz="12" w:space="0" w:color="auto"/>
            </w:tcBorders>
          </w:tcPr>
          <w:p w14:paraId="56D5AD53" w14:textId="77777777" w:rsidR="00DB4D09" w:rsidRPr="002067B4" w:rsidRDefault="00DB4D09" w:rsidP="00C3619D">
            <w:pPr>
              <w:pStyle w:val="Zkladntext3"/>
              <w:spacing w:before="60"/>
              <w:rPr>
                <w:sz w:val="24"/>
                <w:szCs w:val="24"/>
              </w:rPr>
            </w:pPr>
            <w:r w:rsidRPr="002067B4">
              <w:rPr>
                <w:sz w:val="24"/>
                <w:szCs w:val="24"/>
              </w:rPr>
              <w:t xml:space="preserve">2019-12-31 </w:t>
            </w:r>
            <w:proofErr w:type="spellStart"/>
            <w:r w:rsidRPr="002067B4">
              <w:rPr>
                <w:sz w:val="24"/>
                <w:szCs w:val="24"/>
              </w:rPr>
              <w:t>Nmet</w:t>
            </w:r>
            <w:proofErr w:type="spellEnd"/>
            <w:r w:rsidRPr="002067B4">
              <w:rPr>
                <w:sz w:val="24"/>
                <w:szCs w:val="24"/>
              </w:rPr>
              <w:t xml:space="preserve"> - Manipulace s historickými nosiči a jejich ochrana</w:t>
            </w:r>
          </w:p>
          <w:p w14:paraId="5E673B31" w14:textId="77777777" w:rsidR="00DB4D09" w:rsidRPr="002067B4" w:rsidRDefault="00DB4D09" w:rsidP="00C3619D">
            <w:pPr>
              <w:pStyle w:val="Zkladntext3"/>
              <w:spacing w:before="60"/>
              <w:rPr>
                <w:sz w:val="24"/>
                <w:szCs w:val="24"/>
              </w:rPr>
            </w:pPr>
            <w:r w:rsidRPr="002067B4">
              <w:rPr>
                <w:sz w:val="24"/>
                <w:szCs w:val="24"/>
              </w:rPr>
              <w:t>2019-12-31 W - Metadatový popis zvukových dokumentů</w:t>
            </w:r>
          </w:p>
          <w:p w14:paraId="3956BDA3" w14:textId="77777777" w:rsidR="00DB4D09" w:rsidRPr="002067B4" w:rsidRDefault="00DB4D09" w:rsidP="00C3619D">
            <w:pPr>
              <w:pStyle w:val="Zkladntext3"/>
              <w:spacing w:before="60"/>
              <w:rPr>
                <w:sz w:val="24"/>
                <w:szCs w:val="24"/>
              </w:rPr>
            </w:pPr>
            <w:r w:rsidRPr="002067B4">
              <w:rPr>
                <w:sz w:val="24"/>
                <w:szCs w:val="24"/>
              </w:rPr>
              <w:t>2019-12-31 W - Uchovávání kulturního dědictví</w:t>
            </w:r>
          </w:p>
          <w:p w14:paraId="4FB5F333" w14:textId="77777777" w:rsidR="00DB4D09" w:rsidRPr="002067B4" w:rsidRDefault="00DB4D09" w:rsidP="00C3619D">
            <w:pPr>
              <w:pStyle w:val="Zkladntext3"/>
              <w:spacing w:before="60"/>
              <w:rPr>
                <w:sz w:val="24"/>
                <w:szCs w:val="24"/>
              </w:rPr>
            </w:pPr>
            <w:r w:rsidRPr="002067B4">
              <w:rPr>
                <w:sz w:val="24"/>
                <w:szCs w:val="24"/>
              </w:rPr>
              <w:t xml:space="preserve">2020-09-15 </w:t>
            </w:r>
            <w:proofErr w:type="spellStart"/>
            <w:r w:rsidRPr="002067B4">
              <w:rPr>
                <w:sz w:val="24"/>
                <w:szCs w:val="24"/>
              </w:rPr>
              <w:t>Nmet</w:t>
            </w:r>
            <w:proofErr w:type="spellEnd"/>
            <w:r w:rsidRPr="002067B4">
              <w:rPr>
                <w:sz w:val="24"/>
                <w:szCs w:val="24"/>
              </w:rPr>
              <w:t xml:space="preserve"> - Metodika digitalizace etiket gramofonových desek pro účely trvalého uchování</w:t>
            </w:r>
          </w:p>
          <w:p w14:paraId="123FD554" w14:textId="77777777" w:rsidR="00DB4D09" w:rsidRPr="002067B4" w:rsidRDefault="00DB4D09" w:rsidP="00C3619D">
            <w:pPr>
              <w:pStyle w:val="Zkladntext3"/>
              <w:spacing w:before="60"/>
              <w:rPr>
                <w:sz w:val="24"/>
                <w:szCs w:val="24"/>
              </w:rPr>
            </w:pPr>
            <w:r w:rsidRPr="002067B4">
              <w:rPr>
                <w:sz w:val="24"/>
                <w:szCs w:val="24"/>
              </w:rPr>
              <w:t>2020-12-31 J - Sbírka šelakových nahrávek v NK ČR - historie vzniku a charakteristika obsahu</w:t>
            </w:r>
          </w:p>
          <w:p w14:paraId="35E7BD46" w14:textId="77777777" w:rsidR="00DB4D09" w:rsidRPr="002067B4" w:rsidRDefault="00DB4D09" w:rsidP="00C3619D">
            <w:pPr>
              <w:pStyle w:val="Zkladntext3"/>
              <w:spacing w:before="60"/>
              <w:rPr>
                <w:sz w:val="24"/>
                <w:szCs w:val="24"/>
              </w:rPr>
            </w:pPr>
            <w:r w:rsidRPr="002067B4">
              <w:rPr>
                <w:sz w:val="24"/>
                <w:szCs w:val="24"/>
              </w:rPr>
              <w:t>2020-12-31 J - Uchování historických zvukových nosičů v paměťových institucích ČR</w:t>
            </w:r>
          </w:p>
          <w:p w14:paraId="16550465" w14:textId="77777777" w:rsidR="00DB4D09" w:rsidRPr="002067B4" w:rsidRDefault="00DB4D09" w:rsidP="00C3619D">
            <w:pPr>
              <w:pStyle w:val="Zkladntext3"/>
              <w:spacing w:before="60"/>
              <w:rPr>
                <w:sz w:val="24"/>
                <w:szCs w:val="24"/>
              </w:rPr>
            </w:pPr>
            <w:r w:rsidRPr="002067B4">
              <w:rPr>
                <w:sz w:val="24"/>
                <w:szCs w:val="24"/>
              </w:rPr>
              <w:t>2020-12-31 J - Výzkumy v oblasti digitalizace zvukových dokumentů</w:t>
            </w:r>
          </w:p>
        </w:tc>
      </w:tr>
    </w:tbl>
    <w:p w14:paraId="5D607409" w14:textId="77777777" w:rsidR="00DB4D09" w:rsidRPr="002067B4" w:rsidRDefault="00DB4D09" w:rsidP="00C3619D">
      <w:pPr>
        <w:pStyle w:val="Zkladntext31"/>
        <w:keepNext/>
        <w:spacing w:before="60"/>
        <w:rPr>
          <w:bCs/>
          <w:sz w:val="24"/>
          <w:szCs w:val="24"/>
          <w:lang w:val="de-DE"/>
        </w:rPr>
      </w:pPr>
    </w:p>
    <w:p w14:paraId="58506019" w14:textId="77777777" w:rsidR="00DB4D09" w:rsidRPr="002F3855" w:rsidRDefault="00DB4D09" w:rsidP="00C3619D">
      <w:pPr>
        <w:pStyle w:val="Zkladntext31"/>
        <w:keepNext/>
        <w:spacing w:before="60"/>
        <w:rPr>
          <w:bCs/>
          <w:sz w:val="24"/>
          <w:szCs w:val="24"/>
          <w:lang w:val="de-DE"/>
        </w:rPr>
      </w:pPr>
    </w:p>
    <w:p w14:paraId="1E838F54" w14:textId="77777777" w:rsidR="00DB4D09" w:rsidRPr="002067B4" w:rsidRDefault="00DB4D09" w:rsidP="00C3619D">
      <w:pPr>
        <w:pStyle w:val="Zkladntext31"/>
        <w:keepNext/>
        <w:spacing w:before="60"/>
        <w:ind w:left="357" w:hanging="357"/>
        <w:rPr>
          <w:sz w:val="24"/>
          <w:szCs w:val="24"/>
        </w:rPr>
      </w:pPr>
      <w:r w:rsidRPr="002067B4">
        <w:rPr>
          <w:sz w:val="24"/>
          <w:szCs w:val="24"/>
        </w:rPr>
        <w:t>a)</w:t>
      </w:r>
      <w:r w:rsidRPr="002067B4">
        <w:rPr>
          <w:sz w:val="24"/>
          <w:szCs w:val="24"/>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7BA6677A" w14:textId="77777777" w:rsidTr="00E03060">
        <w:tc>
          <w:tcPr>
            <w:tcW w:w="9102" w:type="dxa"/>
            <w:tcBorders>
              <w:top w:val="single" w:sz="12" w:space="0" w:color="auto"/>
              <w:left w:val="single" w:sz="12" w:space="0" w:color="auto"/>
              <w:bottom w:val="single" w:sz="12" w:space="0" w:color="auto"/>
              <w:right w:val="single" w:sz="12" w:space="0" w:color="auto"/>
            </w:tcBorders>
            <w:vAlign w:val="center"/>
          </w:tcPr>
          <w:p w14:paraId="381E40BD" w14:textId="77777777" w:rsidR="00DB4D09" w:rsidRPr="002067B4" w:rsidRDefault="00DB4D09" w:rsidP="00C3619D">
            <w:pPr>
              <w:pStyle w:val="Normlnweb"/>
              <w:spacing w:before="0" w:beforeAutospacing="0" w:after="120" w:afterAutospacing="0"/>
              <w:jc w:val="both"/>
              <w:rPr>
                <w:color w:val="000000"/>
                <w:lang w:val="cs-CZ"/>
              </w:rPr>
            </w:pPr>
            <w:r w:rsidRPr="002067B4">
              <w:rPr>
                <w:color w:val="000000"/>
                <w:lang w:val="cs-CZ"/>
              </w:rPr>
              <w:t>2. etapa: Vývojová etapa</w:t>
            </w:r>
          </w:p>
        </w:tc>
      </w:tr>
    </w:tbl>
    <w:p w14:paraId="39DCA4D6" w14:textId="77777777" w:rsidR="00DB4D09" w:rsidRPr="002067B4" w:rsidRDefault="00DB4D09" w:rsidP="00C3619D">
      <w:pPr>
        <w:pStyle w:val="Zkladntext31"/>
        <w:spacing w:before="60" w:after="0"/>
        <w:ind w:left="360" w:hanging="360"/>
        <w:rPr>
          <w:i/>
          <w:sz w:val="24"/>
          <w:szCs w:val="24"/>
        </w:rPr>
      </w:pPr>
    </w:p>
    <w:p w14:paraId="60AC86C6" w14:textId="77777777" w:rsidR="00DB4D09" w:rsidRPr="002067B4" w:rsidRDefault="00DB4D09" w:rsidP="00C3619D">
      <w:pPr>
        <w:pStyle w:val="Zkladntext31"/>
        <w:keepNext/>
        <w:spacing w:before="60" w:after="0"/>
        <w:ind w:left="357" w:hanging="357"/>
        <w:rPr>
          <w:bCs/>
          <w:sz w:val="24"/>
          <w:szCs w:val="24"/>
        </w:rPr>
      </w:pPr>
      <w:r w:rsidRPr="002067B4">
        <w:rPr>
          <w:sz w:val="24"/>
          <w:szCs w:val="24"/>
        </w:rPr>
        <w:t>g)</w:t>
      </w:r>
      <w:r w:rsidRPr="002067B4">
        <w:rPr>
          <w:sz w:val="24"/>
          <w:szCs w:val="24"/>
        </w:rPr>
        <w:tab/>
        <w:t>Výsledky etapy (</w:t>
      </w:r>
      <w:r w:rsidRPr="002067B4">
        <w:rPr>
          <w:i/>
          <w:sz w:val="24"/>
          <w:szCs w:val="24"/>
        </w:rPr>
        <w:t>součet výsledků za všechny etapy musí odpovídat výčtu všech očekávaných výsledků projektu podle bodu č. 5 Popisu projektu</w:t>
      </w:r>
      <w:r w:rsidRPr="002067B4">
        <w:rPr>
          <w:sz w:val="24"/>
          <w:szCs w:val="24"/>
        </w:rPr>
        <w:t>)</w:t>
      </w:r>
      <w:r w:rsidRPr="002067B4">
        <w:rPr>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64988157" w14:textId="77777777" w:rsidTr="00E03060">
        <w:tc>
          <w:tcPr>
            <w:tcW w:w="9102" w:type="dxa"/>
            <w:tcBorders>
              <w:top w:val="single" w:sz="12" w:space="0" w:color="auto"/>
              <w:left w:val="single" w:sz="12" w:space="0" w:color="auto"/>
              <w:bottom w:val="single" w:sz="12" w:space="0" w:color="auto"/>
              <w:right w:val="single" w:sz="12" w:space="0" w:color="auto"/>
            </w:tcBorders>
          </w:tcPr>
          <w:p w14:paraId="55BB3C62" w14:textId="77777777" w:rsidR="00DB4D09" w:rsidRPr="002067B4" w:rsidRDefault="00DB4D09" w:rsidP="00C3619D">
            <w:pPr>
              <w:pStyle w:val="Normlnweb"/>
              <w:spacing w:before="0" w:beforeAutospacing="0" w:after="120" w:afterAutospacing="0"/>
              <w:jc w:val="both"/>
              <w:rPr>
                <w:bCs/>
                <w:color w:val="000000"/>
                <w:lang w:val="cs-CZ"/>
              </w:rPr>
            </w:pPr>
            <w:r w:rsidRPr="002067B4">
              <w:rPr>
                <w:bCs/>
                <w:color w:val="000000"/>
                <w:lang w:val="cs-CZ"/>
              </w:rPr>
              <w:t>Hlavní výsledky: 3x</w:t>
            </w:r>
          </w:p>
          <w:p w14:paraId="0B086F5F" w14:textId="77777777" w:rsidR="00DB4D09" w:rsidRPr="002067B4" w:rsidRDefault="00DB4D09" w:rsidP="00C3619D">
            <w:pPr>
              <w:pStyle w:val="Normlnweb"/>
              <w:spacing w:before="0" w:beforeAutospacing="0" w:after="120" w:afterAutospacing="0"/>
              <w:jc w:val="both"/>
              <w:rPr>
                <w:bCs/>
                <w:color w:val="000000"/>
                <w:lang w:val="cs-CZ"/>
              </w:rPr>
            </w:pPr>
            <w:proofErr w:type="spellStart"/>
            <w:r w:rsidRPr="002067B4">
              <w:rPr>
                <w:bCs/>
                <w:color w:val="000000"/>
                <w:lang w:val="cs-CZ"/>
              </w:rPr>
              <w:t>Nmet</w:t>
            </w:r>
            <w:proofErr w:type="spellEnd"/>
            <w:r w:rsidRPr="002067B4">
              <w:rPr>
                <w:bCs/>
                <w:color w:val="000000"/>
                <w:lang w:val="cs-CZ"/>
              </w:rPr>
              <w:t xml:space="preserve"> - 2021 - 1x</w:t>
            </w:r>
          </w:p>
          <w:p w14:paraId="5DA534F9" w14:textId="77777777" w:rsidR="00DB4D09" w:rsidRPr="002067B4" w:rsidRDefault="00DB4D09" w:rsidP="00C3619D">
            <w:pPr>
              <w:pStyle w:val="Normlnweb"/>
              <w:spacing w:before="0" w:beforeAutospacing="0" w:after="120" w:afterAutospacing="0"/>
              <w:jc w:val="both"/>
              <w:rPr>
                <w:bCs/>
                <w:color w:val="000000"/>
                <w:lang w:val="cs-CZ"/>
              </w:rPr>
            </w:pPr>
            <w:r w:rsidRPr="002067B4">
              <w:rPr>
                <w:bCs/>
                <w:color w:val="000000"/>
                <w:lang w:val="cs-CZ"/>
              </w:rPr>
              <w:t>Metodika digitalizace záznamu uloženého na fonografickém válečku - 2021</w:t>
            </w:r>
          </w:p>
          <w:p w14:paraId="25EE2DC5" w14:textId="77777777" w:rsidR="00DB4D09" w:rsidRPr="002067B4" w:rsidRDefault="00DB4D09" w:rsidP="00C3619D">
            <w:pPr>
              <w:pStyle w:val="Normlnweb"/>
              <w:spacing w:before="0" w:beforeAutospacing="0" w:after="120" w:afterAutospacing="0"/>
              <w:jc w:val="both"/>
              <w:rPr>
                <w:bCs/>
                <w:color w:val="000000"/>
              </w:rPr>
            </w:pPr>
            <w:r w:rsidRPr="002067B4">
              <w:rPr>
                <w:bCs/>
                <w:color w:val="000000"/>
              </w:rPr>
              <w:t>R - 2020 - 1x, 2021 - 1x</w:t>
            </w:r>
          </w:p>
          <w:p w14:paraId="3D5E94F7" w14:textId="77777777" w:rsidR="00DB4D09" w:rsidRPr="002067B4" w:rsidRDefault="00DB4D09" w:rsidP="00C3619D">
            <w:pPr>
              <w:pStyle w:val="Normlnweb"/>
              <w:spacing w:before="0" w:beforeAutospacing="0" w:after="120" w:afterAutospacing="0"/>
              <w:jc w:val="both"/>
              <w:rPr>
                <w:bCs/>
                <w:color w:val="000000"/>
              </w:rPr>
            </w:pPr>
            <w:proofErr w:type="spellStart"/>
            <w:r w:rsidRPr="002067B4">
              <w:rPr>
                <w:bCs/>
                <w:color w:val="000000"/>
              </w:rPr>
              <w:t>Modul</w:t>
            </w:r>
            <w:proofErr w:type="spellEnd"/>
            <w:r w:rsidRPr="002067B4">
              <w:rPr>
                <w:bCs/>
                <w:color w:val="000000"/>
              </w:rPr>
              <w:t xml:space="preserve"> </w:t>
            </w:r>
            <w:proofErr w:type="spellStart"/>
            <w:r w:rsidRPr="002067B4">
              <w:rPr>
                <w:bCs/>
                <w:color w:val="000000"/>
              </w:rPr>
              <w:t>fonoválečky</w:t>
            </w:r>
            <w:proofErr w:type="spellEnd"/>
            <w:r w:rsidRPr="002067B4">
              <w:rPr>
                <w:bCs/>
                <w:color w:val="000000"/>
              </w:rPr>
              <w:t xml:space="preserve"> pro </w:t>
            </w:r>
            <w:proofErr w:type="spellStart"/>
            <w:r w:rsidRPr="002067B4">
              <w:rPr>
                <w:bCs/>
                <w:color w:val="000000"/>
              </w:rPr>
              <w:t>ProArc</w:t>
            </w:r>
            <w:proofErr w:type="spellEnd"/>
            <w:r w:rsidRPr="002067B4">
              <w:rPr>
                <w:bCs/>
                <w:color w:val="000000"/>
              </w:rPr>
              <w:t xml:space="preserve"> - 2020</w:t>
            </w:r>
          </w:p>
          <w:p w14:paraId="70859C9F" w14:textId="77777777" w:rsidR="00DB4D09" w:rsidRPr="002067B4" w:rsidRDefault="00DB4D09" w:rsidP="00C3619D">
            <w:pPr>
              <w:pStyle w:val="Normlnweb"/>
              <w:spacing w:before="0" w:beforeAutospacing="0" w:after="120" w:afterAutospacing="0"/>
              <w:jc w:val="both"/>
              <w:rPr>
                <w:bCs/>
                <w:color w:val="000000"/>
              </w:rPr>
            </w:pPr>
            <w:proofErr w:type="spellStart"/>
            <w:r w:rsidRPr="002067B4">
              <w:rPr>
                <w:bCs/>
                <w:color w:val="000000"/>
              </w:rPr>
              <w:t>Modul</w:t>
            </w:r>
            <w:proofErr w:type="spellEnd"/>
            <w:r w:rsidRPr="002067B4">
              <w:rPr>
                <w:bCs/>
                <w:color w:val="000000"/>
              </w:rPr>
              <w:t xml:space="preserve"> </w:t>
            </w:r>
            <w:proofErr w:type="spellStart"/>
            <w:r w:rsidRPr="002067B4">
              <w:rPr>
                <w:bCs/>
                <w:color w:val="000000"/>
              </w:rPr>
              <w:t>zvukový</w:t>
            </w:r>
            <w:proofErr w:type="spellEnd"/>
            <w:r w:rsidRPr="002067B4">
              <w:rPr>
                <w:bCs/>
                <w:color w:val="000000"/>
              </w:rPr>
              <w:t xml:space="preserve"> </w:t>
            </w:r>
            <w:proofErr w:type="spellStart"/>
            <w:r w:rsidRPr="002067B4">
              <w:rPr>
                <w:bCs/>
                <w:color w:val="000000"/>
              </w:rPr>
              <w:t>přehrávač</w:t>
            </w:r>
            <w:proofErr w:type="spellEnd"/>
            <w:r w:rsidRPr="002067B4">
              <w:rPr>
                <w:bCs/>
                <w:color w:val="000000"/>
              </w:rPr>
              <w:t xml:space="preserve"> pro </w:t>
            </w:r>
            <w:proofErr w:type="spellStart"/>
            <w:r w:rsidRPr="002067B4">
              <w:rPr>
                <w:bCs/>
                <w:color w:val="000000"/>
              </w:rPr>
              <w:t>Kramerius</w:t>
            </w:r>
            <w:proofErr w:type="spellEnd"/>
            <w:r w:rsidRPr="002067B4">
              <w:rPr>
                <w:bCs/>
                <w:color w:val="000000"/>
              </w:rPr>
              <w:t xml:space="preserve"> – 2021</w:t>
            </w:r>
          </w:p>
          <w:p w14:paraId="50D6783F" w14:textId="77777777" w:rsidR="00DB4D09" w:rsidRPr="002067B4" w:rsidRDefault="00DB4D09" w:rsidP="00C3619D">
            <w:pPr>
              <w:pStyle w:val="Normlnweb"/>
              <w:spacing w:before="0" w:beforeAutospacing="0" w:after="120" w:afterAutospacing="0"/>
              <w:jc w:val="both"/>
              <w:rPr>
                <w:bCs/>
                <w:color w:val="000000"/>
              </w:rPr>
            </w:pPr>
          </w:p>
          <w:p w14:paraId="4ECFE5B9" w14:textId="77777777" w:rsidR="00DB4D09" w:rsidRPr="002067B4" w:rsidRDefault="00DB4D09" w:rsidP="00C3619D">
            <w:pPr>
              <w:pStyle w:val="Normlnweb"/>
              <w:spacing w:before="0" w:beforeAutospacing="0" w:after="120" w:afterAutospacing="0"/>
              <w:jc w:val="both"/>
              <w:rPr>
                <w:bCs/>
                <w:color w:val="000000"/>
              </w:rPr>
            </w:pPr>
            <w:proofErr w:type="spellStart"/>
            <w:r w:rsidRPr="002067B4">
              <w:rPr>
                <w:bCs/>
                <w:color w:val="000000"/>
              </w:rPr>
              <w:t>Vedlejší</w:t>
            </w:r>
            <w:proofErr w:type="spellEnd"/>
            <w:r w:rsidRPr="002067B4">
              <w:rPr>
                <w:bCs/>
                <w:color w:val="000000"/>
              </w:rPr>
              <w:t xml:space="preserve"> </w:t>
            </w:r>
            <w:proofErr w:type="spellStart"/>
            <w:r w:rsidRPr="002067B4">
              <w:rPr>
                <w:bCs/>
                <w:color w:val="000000"/>
              </w:rPr>
              <w:t>výsledky</w:t>
            </w:r>
            <w:proofErr w:type="spellEnd"/>
            <w:r w:rsidRPr="002067B4">
              <w:rPr>
                <w:bCs/>
                <w:color w:val="000000"/>
              </w:rPr>
              <w:t>: 5x</w:t>
            </w:r>
          </w:p>
          <w:p w14:paraId="18ACC612" w14:textId="77777777" w:rsidR="00DB4D09" w:rsidRPr="002067B4" w:rsidRDefault="00DB4D09" w:rsidP="00C3619D">
            <w:pPr>
              <w:pStyle w:val="Normlnweb"/>
              <w:spacing w:before="0" w:beforeAutospacing="0" w:after="120" w:afterAutospacing="0"/>
              <w:jc w:val="both"/>
              <w:rPr>
                <w:bCs/>
                <w:color w:val="000000"/>
              </w:rPr>
            </w:pPr>
            <w:r w:rsidRPr="002067B4">
              <w:rPr>
                <w:bCs/>
                <w:color w:val="000000"/>
              </w:rPr>
              <w:t>J - 2020 - 1x, 2021 - 2x</w:t>
            </w:r>
          </w:p>
          <w:p w14:paraId="37376E8A" w14:textId="77777777" w:rsidR="00DB4D09" w:rsidRPr="002067B4" w:rsidRDefault="00DB4D09" w:rsidP="00C3619D">
            <w:pPr>
              <w:pStyle w:val="Normlnweb"/>
              <w:spacing w:before="0" w:beforeAutospacing="0" w:after="120" w:afterAutospacing="0"/>
              <w:jc w:val="both"/>
              <w:rPr>
                <w:bCs/>
                <w:color w:val="000000"/>
              </w:rPr>
            </w:pPr>
            <w:r w:rsidRPr="002067B4">
              <w:rPr>
                <w:bCs/>
                <w:color w:val="000000"/>
              </w:rPr>
              <w:t>W - 2020 - 2x</w:t>
            </w:r>
          </w:p>
        </w:tc>
      </w:tr>
    </w:tbl>
    <w:p w14:paraId="49A6E54F" w14:textId="77777777" w:rsidR="00DB4D09" w:rsidRPr="002067B4" w:rsidRDefault="00DB4D09" w:rsidP="00C3619D">
      <w:pPr>
        <w:pStyle w:val="Zkladntext31"/>
        <w:spacing w:before="60" w:after="0"/>
        <w:ind w:left="360" w:hanging="360"/>
        <w:rPr>
          <w:bCs/>
          <w:sz w:val="24"/>
          <w:szCs w:val="24"/>
        </w:rPr>
      </w:pPr>
    </w:p>
    <w:p w14:paraId="22B7E776" w14:textId="77777777" w:rsidR="00DB4D09" w:rsidRPr="002067B4" w:rsidRDefault="00DB4D09" w:rsidP="00C3619D">
      <w:pPr>
        <w:pStyle w:val="Zkladntext31"/>
        <w:spacing w:before="60" w:after="0"/>
        <w:ind w:left="360" w:hanging="360"/>
        <w:rPr>
          <w:sz w:val="24"/>
          <w:szCs w:val="24"/>
        </w:rPr>
      </w:pPr>
      <w:r w:rsidRPr="002067B4">
        <w:rPr>
          <w:sz w:val="24"/>
          <w:szCs w:val="24"/>
        </w:rPr>
        <w:t>i)</w:t>
      </w:r>
      <w:r w:rsidRPr="002067B4">
        <w:rPr>
          <w:sz w:val="24"/>
          <w:szCs w:val="24"/>
        </w:rPr>
        <w:tab/>
        <w:t>Termín odevzdání výsledků etapy (</w:t>
      </w:r>
      <w:r w:rsidRPr="002067B4">
        <w:rPr>
          <w:i/>
          <w:sz w:val="24"/>
          <w:szCs w:val="24"/>
        </w:rPr>
        <w:t xml:space="preserve">v souladu s podmínkami pro předávání výsledků, uvedenými v příloze č. 9 Zadávací dokumentace; ve formátu: </w:t>
      </w:r>
      <w:r w:rsidRPr="002067B4">
        <w:rPr>
          <w:i/>
          <w:iCs/>
          <w:sz w:val="24"/>
          <w:szCs w:val="24"/>
        </w:rPr>
        <w:t>RRRR-MM-DD</w:t>
      </w:r>
      <w:r w:rsidRPr="002067B4">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73137EC3" w14:textId="77777777" w:rsidTr="00E03060">
        <w:tc>
          <w:tcPr>
            <w:tcW w:w="9102" w:type="dxa"/>
            <w:tcBorders>
              <w:top w:val="single" w:sz="12" w:space="0" w:color="auto"/>
              <w:left w:val="single" w:sz="12" w:space="0" w:color="auto"/>
              <w:bottom w:val="single" w:sz="12" w:space="0" w:color="auto"/>
              <w:right w:val="single" w:sz="12" w:space="0" w:color="auto"/>
            </w:tcBorders>
          </w:tcPr>
          <w:p w14:paraId="04375298" w14:textId="77777777" w:rsidR="00DB4D09" w:rsidRPr="002067B4" w:rsidRDefault="00DB4D09" w:rsidP="00C3619D">
            <w:pPr>
              <w:pStyle w:val="Zkladntext3"/>
              <w:spacing w:before="60"/>
              <w:jc w:val="left"/>
              <w:rPr>
                <w:sz w:val="24"/>
                <w:szCs w:val="24"/>
              </w:rPr>
            </w:pPr>
            <w:r w:rsidRPr="002067B4">
              <w:rPr>
                <w:sz w:val="24"/>
                <w:szCs w:val="24"/>
              </w:rPr>
              <w:t xml:space="preserve">2020-12-31 R -  Modul </w:t>
            </w:r>
            <w:proofErr w:type="spellStart"/>
            <w:r w:rsidRPr="002067B4">
              <w:rPr>
                <w:sz w:val="24"/>
                <w:szCs w:val="24"/>
              </w:rPr>
              <w:t>fonoválečky</w:t>
            </w:r>
            <w:proofErr w:type="spellEnd"/>
            <w:r w:rsidRPr="002067B4">
              <w:rPr>
                <w:sz w:val="24"/>
                <w:szCs w:val="24"/>
              </w:rPr>
              <w:t xml:space="preserve"> pro </w:t>
            </w:r>
            <w:proofErr w:type="spellStart"/>
            <w:r w:rsidRPr="002067B4">
              <w:rPr>
                <w:sz w:val="24"/>
                <w:szCs w:val="24"/>
              </w:rPr>
              <w:t>ProArc</w:t>
            </w:r>
            <w:proofErr w:type="spellEnd"/>
          </w:p>
          <w:p w14:paraId="59683196" w14:textId="77777777" w:rsidR="00DB4D09" w:rsidRPr="002067B4" w:rsidRDefault="00DB4D09" w:rsidP="00C3619D">
            <w:pPr>
              <w:pStyle w:val="Zkladntext3"/>
              <w:spacing w:before="60"/>
              <w:jc w:val="left"/>
              <w:rPr>
                <w:sz w:val="24"/>
                <w:szCs w:val="24"/>
              </w:rPr>
            </w:pPr>
            <w:r w:rsidRPr="002067B4">
              <w:rPr>
                <w:sz w:val="24"/>
                <w:szCs w:val="24"/>
              </w:rPr>
              <w:t>2020-12-31 W - Digitální kurátorství</w:t>
            </w:r>
          </w:p>
          <w:p w14:paraId="0D433351" w14:textId="77777777" w:rsidR="00DB4D09" w:rsidRPr="002067B4" w:rsidRDefault="00DB4D09" w:rsidP="00C3619D">
            <w:pPr>
              <w:pStyle w:val="Zkladntext3"/>
              <w:spacing w:before="60"/>
              <w:jc w:val="left"/>
              <w:rPr>
                <w:sz w:val="24"/>
                <w:szCs w:val="24"/>
              </w:rPr>
            </w:pPr>
            <w:r w:rsidRPr="002067B4">
              <w:rPr>
                <w:sz w:val="24"/>
                <w:szCs w:val="24"/>
              </w:rPr>
              <w:t>2020-12-31 W - Jak zacházet s historickými zvukovými nosiči</w:t>
            </w:r>
          </w:p>
          <w:p w14:paraId="66146C83" w14:textId="77777777" w:rsidR="00DB4D09" w:rsidRPr="002067B4" w:rsidRDefault="00DB4D09" w:rsidP="00C3619D">
            <w:pPr>
              <w:pStyle w:val="Zkladntext3"/>
              <w:spacing w:before="60"/>
              <w:jc w:val="left"/>
              <w:rPr>
                <w:sz w:val="24"/>
                <w:szCs w:val="24"/>
              </w:rPr>
            </w:pPr>
            <w:r w:rsidRPr="002067B4">
              <w:rPr>
                <w:sz w:val="24"/>
                <w:szCs w:val="24"/>
              </w:rPr>
              <w:t>2020-12-31 J - Parametry dlouhodobého uchovávání digitálních dat vzniklých digitalizací zvukových záznamů na fonografických válečcích a šelakových deskách</w:t>
            </w:r>
          </w:p>
          <w:p w14:paraId="3893BF5F" w14:textId="77777777" w:rsidR="00DB4D09" w:rsidRPr="002067B4" w:rsidRDefault="00DB4D09" w:rsidP="00C3619D">
            <w:pPr>
              <w:pStyle w:val="Zkladntext3"/>
              <w:spacing w:before="60"/>
              <w:jc w:val="left"/>
              <w:rPr>
                <w:sz w:val="24"/>
                <w:szCs w:val="24"/>
              </w:rPr>
            </w:pPr>
            <w:r w:rsidRPr="002067B4">
              <w:rPr>
                <w:sz w:val="24"/>
                <w:szCs w:val="24"/>
              </w:rPr>
              <w:t>2021-12-31 R - Modul zvukový přehrávač pro Kramerius</w:t>
            </w:r>
          </w:p>
          <w:p w14:paraId="17217AED" w14:textId="77777777" w:rsidR="00DB4D09" w:rsidRPr="002067B4" w:rsidRDefault="00DB4D09" w:rsidP="00C3619D">
            <w:pPr>
              <w:pStyle w:val="Zkladntext3"/>
              <w:spacing w:before="60"/>
              <w:jc w:val="left"/>
              <w:rPr>
                <w:sz w:val="24"/>
                <w:szCs w:val="24"/>
              </w:rPr>
            </w:pPr>
            <w:r w:rsidRPr="002067B4">
              <w:rPr>
                <w:sz w:val="24"/>
                <w:szCs w:val="24"/>
              </w:rPr>
              <w:t xml:space="preserve">2021-04-30 </w:t>
            </w:r>
            <w:proofErr w:type="spellStart"/>
            <w:r w:rsidRPr="002067B4">
              <w:rPr>
                <w:sz w:val="24"/>
                <w:szCs w:val="24"/>
              </w:rPr>
              <w:t>Nmet</w:t>
            </w:r>
            <w:proofErr w:type="spellEnd"/>
            <w:r w:rsidRPr="002067B4">
              <w:rPr>
                <w:sz w:val="24"/>
                <w:szCs w:val="24"/>
              </w:rPr>
              <w:t xml:space="preserve"> - Metodika digitalizace záznamu uloženého na fonografickém válečku</w:t>
            </w:r>
          </w:p>
          <w:p w14:paraId="7A75A0A6" w14:textId="77777777" w:rsidR="00DB4D09" w:rsidRPr="002067B4" w:rsidRDefault="00DB4D09" w:rsidP="00C3619D">
            <w:pPr>
              <w:pStyle w:val="Zkladntext3"/>
              <w:spacing w:before="60"/>
              <w:jc w:val="left"/>
              <w:rPr>
                <w:sz w:val="24"/>
                <w:szCs w:val="24"/>
              </w:rPr>
            </w:pPr>
            <w:r w:rsidRPr="002067B4">
              <w:rPr>
                <w:sz w:val="24"/>
                <w:szCs w:val="24"/>
              </w:rPr>
              <w:lastRenderedPageBreak/>
              <w:t>2021-12-31 J - Analýza metadatových formátů využitelných v oblasti zvukových dokumentů</w:t>
            </w:r>
          </w:p>
          <w:p w14:paraId="0DA0F63F" w14:textId="77777777" w:rsidR="00DB4D09" w:rsidRPr="002067B4" w:rsidRDefault="00DB4D09" w:rsidP="00C3619D">
            <w:pPr>
              <w:pStyle w:val="Zkladntext3"/>
              <w:spacing w:before="60"/>
              <w:jc w:val="left"/>
              <w:rPr>
                <w:sz w:val="24"/>
                <w:szCs w:val="24"/>
              </w:rPr>
            </w:pPr>
            <w:r w:rsidRPr="002067B4">
              <w:rPr>
                <w:sz w:val="24"/>
                <w:szCs w:val="24"/>
              </w:rPr>
              <w:t>2021-12-31 J - Doporučení pro určování unikátnosti zvukových dokumentů</w:t>
            </w:r>
          </w:p>
        </w:tc>
      </w:tr>
    </w:tbl>
    <w:p w14:paraId="4DF301AA" w14:textId="77777777" w:rsidR="00DB4D09" w:rsidRPr="002067B4" w:rsidRDefault="00DB4D09" w:rsidP="00C3619D">
      <w:pPr>
        <w:pStyle w:val="Zkladntext31"/>
        <w:spacing w:before="60" w:after="0"/>
        <w:rPr>
          <w:b/>
          <w:bCs/>
          <w:sz w:val="24"/>
          <w:szCs w:val="24"/>
        </w:rPr>
      </w:pPr>
    </w:p>
    <w:p w14:paraId="7E93B64A" w14:textId="77777777" w:rsidR="00DB4D09" w:rsidRPr="002067B4" w:rsidRDefault="00DB4D09" w:rsidP="00C3619D">
      <w:pPr>
        <w:pStyle w:val="Zkladntext31"/>
        <w:keepNext/>
        <w:spacing w:before="60"/>
        <w:rPr>
          <w:b/>
          <w:bCs/>
          <w:sz w:val="24"/>
          <w:szCs w:val="24"/>
        </w:rPr>
      </w:pPr>
      <w:r w:rsidRPr="002067B4">
        <w:rPr>
          <w:b/>
          <w:bCs/>
          <w:sz w:val="24"/>
          <w:szCs w:val="24"/>
        </w:rPr>
        <w:t>se ruší a nahrazuje textem</w:t>
      </w:r>
    </w:p>
    <w:p w14:paraId="03C5256E" w14:textId="77777777" w:rsidR="00DB4D09" w:rsidRPr="002067B4" w:rsidRDefault="00DB4D09" w:rsidP="00C3619D">
      <w:pPr>
        <w:pStyle w:val="Zkladntext31"/>
        <w:keepNext/>
        <w:spacing w:before="60"/>
        <w:rPr>
          <w:b/>
          <w:bCs/>
          <w:sz w:val="24"/>
          <w:szCs w:val="24"/>
          <w:u w:val="single"/>
        </w:rPr>
      </w:pPr>
    </w:p>
    <w:p w14:paraId="3D3999D8" w14:textId="77777777" w:rsidR="00DB4D09" w:rsidRPr="002067B4" w:rsidRDefault="00DB4D09" w:rsidP="00C3619D">
      <w:pPr>
        <w:pStyle w:val="Zkladntext31"/>
        <w:keepNext/>
        <w:spacing w:before="60"/>
        <w:rPr>
          <w:b/>
          <w:bCs/>
          <w:sz w:val="24"/>
          <w:szCs w:val="24"/>
          <w:u w:val="single"/>
        </w:rPr>
      </w:pPr>
      <w:r w:rsidRPr="002067B4">
        <w:rPr>
          <w:b/>
          <w:bCs/>
          <w:sz w:val="24"/>
          <w:szCs w:val="24"/>
          <w:u w:val="single"/>
        </w:rPr>
        <w:t>Nové znění:</w:t>
      </w:r>
    </w:p>
    <w:p w14:paraId="65CFC5BD" w14:textId="77777777" w:rsidR="00DB4D09" w:rsidRPr="002067B4" w:rsidRDefault="00DB4D09" w:rsidP="00C3619D">
      <w:pPr>
        <w:pStyle w:val="Zkladntext31"/>
        <w:keepNext/>
        <w:spacing w:before="60"/>
        <w:ind w:left="357" w:hanging="357"/>
        <w:rPr>
          <w:sz w:val="24"/>
          <w:szCs w:val="24"/>
        </w:rPr>
      </w:pPr>
      <w:r w:rsidRPr="002067B4">
        <w:rPr>
          <w:sz w:val="24"/>
          <w:szCs w:val="24"/>
        </w:rPr>
        <w:t>a)</w:t>
      </w:r>
      <w:r w:rsidRPr="002067B4">
        <w:rPr>
          <w:sz w:val="24"/>
          <w:szCs w:val="24"/>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67B94BF1" w14:textId="77777777" w:rsidTr="00E03060">
        <w:tc>
          <w:tcPr>
            <w:tcW w:w="9102" w:type="dxa"/>
            <w:tcBorders>
              <w:top w:val="single" w:sz="12" w:space="0" w:color="auto"/>
              <w:left w:val="single" w:sz="12" w:space="0" w:color="auto"/>
              <w:bottom w:val="single" w:sz="12" w:space="0" w:color="auto"/>
              <w:right w:val="single" w:sz="12" w:space="0" w:color="auto"/>
            </w:tcBorders>
            <w:vAlign w:val="center"/>
          </w:tcPr>
          <w:p w14:paraId="6EE1CE6E" w14:textId="77777777" w:rsidR="00DB4D09" w:rsidRPr="002067B4" w:rsidRDefault="00DB4D09" w:rsidP="00C3619D">
            <w:pPr>
              <w:pStyle w:val="Zkladntext3"/>
              <w:spacing w:before="60"/>
              <w:rPr>
                <w:sz w:val="24"/>
                <w:szCs w:val="24"/>
              </w:rPr>
            </w:pPr>
            <w:r w:rsidRPr="002067B4">
              <w:rPr>
                <w:sz w:val="24"/>
                <w:szCs w:val="24"/>
              </w:rPr>
              <w:t xml:space="preserve">1. etapa: Zahájení projektu - základní evidenční výzkum </w:t>
            </w:r>
          </w:p>
        </w:tc>
      </w:tr>
    </w:tbl>
    <w:p w14:paraId="4AA351AA" w14:textId="77777777" w:rsidR="00DB4D09" w:rsidRPr="002067B4" w:rsidRDefault="00DB4D09" w:rsidP="00C3619D">
      <w:pPr>
        <w:pStyle w:val="Zkladntext31"/>
        <w:keepNext/>
        <w:spacing w:before="60"/>
        <w:rPr>
          <w:bCs/>
          <w:sz w:val="24"/>
          <w:szCs w:val="24"/>
        </w:rPr>
      </w:pPr>
    </w:p>
    <w:p w14:paraId="7680BCEC" w14:textId="77777777" w:rsidR="00DB4D09" w:rsidRPr="002067B4" w:rsidRDefault="00DB4D09" w:rsidP="00C3619D">
      <w:pPr>
        <w:pStyle w:val="Zkladntext31"/>
        <w:keepNext/>
        <w:spacing w:before="60" w:after="0"/>
        <w:ind w:left="357" w:hanging="357"/>
        <w:rPr>
          <w:bCs/>
          <w:sz w:val="24"/>
          <w:szCs w:val="24"/>
        </w:rPr>
      </w:pPr>
      <w:r w:rsidRPr="002067B4">
        <w:rPr>
          <w:sz w:val="24"/>
          <w:szCs w:val="24"/>
        </w:rPr>
        <w:t>g)</w:t>
      </w:r>
      <w:r w:rsidRPr="002067B4">
        <w:rPr>
          <w:sz w:val="24"/>
          <w:szCs w:val="24"/>
        </w:rPr>
        <w:tab/>
        <w:t>Výsledky etapy (</w:t>
      </w:r>
      <w:r w:rsidRPr="002067B4">
        <w:rPr>
          <w:i/>
          <w:sz w:val="24"/>
          <w:szCs w:val="24"/>
        </w:rPr>
        <w:t>součet výsledků za všechny etapy musí odpovídat výčtu všech očekávaných výsledků projektu podle bodu č. 5 Popisu projektu</w:t>
      </w:r>
      <w:r w:rsidRPr="002067B4">
        <w:rPr>
          <w:sz w:val="24"/>
          <w:szCs w:val="24"/>
        </w:rPr>
        <w:t>)</w:t>
      </w:r>
      <w:r w:rsidRPr="002067B4">
        <w:rPr>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181E0677" w14:textId="77777777" w:rsidTr="00E03060">
        <w:tc>
          <w:tcPr>
            <w:tcW w:w="9102" w:type="dxa"/>
            <w:tcBorders>
              <w:top w:val="single" w:sz="12" w:space="0" w:color="auto"/>
              <w:left w:val="single" w:sz="12" w:space="0" w:color="auto"/>
              <w:bottom w:val="single" w:sz="12" w:space="0" w:color="auto"/>
              <w:right w:val="single" w:sz="12" w:space="0" w:color="auto"/>
            </w:tcBorders>
          </w:tcPr>
          <w:p w14:paraId="43DCA597" w14:textId="77777777" w:rsidR="00DB4D09" w:rsidRPr="002067B4" w:rsidRDefault="00DB4D09" w:rsidP="00C3619D">
            <w:pPr>
              <w:pStyle w:val="Zkladntext3"/>
              <w:spacing w:before="60"/>
              <w:rPr>
                <w:sz w:val="24"/>
                <w:szCs w:val="24"/>
              </w:rPr>
            </w:pPr>
            <w:r w:rsidRPr="002067B4">
              <w:rPr>
                <w:sz w:val="24"/>
                <w:szCs w:val="24"/>
              </w:rPr>
              <w:t>Hlavní výsledky: 2x</w:t>
            </w:r>
          </w:p>
          <w:p w14:paraId="02C97570" w14:textId="77777777" w:rsidR="00DB4D09" w:rsidRPr="002067B4" w:rsidRDefault="00924141" w:rsidP="00C3619D">
            <w:pPr>
              <w:pStyle w:val="Zkladntext3"/>
              <w:spacing w:before="60"/>
              <w:rPr>
                <w:sz w:val="24"/>
                <w:szCs w:val="24"/>
              </w:rPr>
            </w:pPr>
            <w:proofErr w:type="spellStart"/>
            <w:r w:rsidRPr="002067B4">
              <w:rPr>
                <w:b/>
                <w:bCs/>
                <w:color w:val="000000"/>
                <w:sz w:val="24"/>
                <w:szCs w:val="24"/>
              </w:rPr>
              <w:t>N</w:t>
            </w:r>
            <w:r w:rsidRPr="002067B4">
              <w:rPr>
                <w:b/>
                <w:bCs/>
                <w:color w:val="000000"/>
                <w:sz w:val="24"/>
                <w:szCs w:val="24"/>
                <w:vertAlign w:val="subscript"/>
              </w:rPr>
              <w:t>metS</w:t>
            </w:r>
            <w:proofErr w:type="spellEnd"/>
            <w:r w:rsidR="00DB4D09" w:rsidRPr="002067B4">
              <w:rPr>
                <w:sz w:val="24"/>
                <w:szCs w:val="24"/>
              </w:rPr>
              <w:t xml:space="preserve"> - 2019 - 1x, 2020 - 1x</w:t>
            </w:r>
          </w:p>
          <w:p w14:paraId="05AB0C87" w14:textId="77777777" w:rsidR="00DB4D09" w:rsidRPr="002067B4" w:rsidRDefault="00DB4D09" w:rsidP="00C3619D">
            <w:pPr>
              <w:pStyle w:val="Zkladntext3"/>
              <w:spacing w:before="60"/>
              <w:rPr>
                <w:sz w:val="24"/>
                <w:szCs w:val="24"/>
              </w:rPr>
            </w:pPr>
            <w:r w:rsidRPr="002067B4">
              <w:rPr>
                <w:sz w:val="24"/>
                <w:szCs w:val="24"/>
              </w:rPr>
              <w:t>Manipulace s historickými nosiči a jejich ochrana - 2019</w:t>
            </w:r>
          </w:p>
          <w:p w14:paraId="0E0C4B6C" w14:textId="77777777" w:rsidR="00DB4D09" w:rsidRPr="002067B4" w:rsidRDefault="00DB4D09" w:rsidP="00C3619D">
            <w:pPr>
              <w:pStyle w:val="Zkladntext3"/>
              <w:spacing w:before="60"/>
              <w:rPr>
                <w:sz w:val="24"/>
                <w:szCs w:val="24"/>
              </w:rPr>
            </w:pPr>
            <w:r w:rsidRPr="002067B4">
              <w:rPr>
                <w:sz w:val="24"/>
                <w:szCs w:val="24"/>
              </w:rPr>
              <w:t>Metodika digitalizace etiket gramofonových desek pro účely trvalého uchování - 2020</w:t>
            </w:r>
          </w:p>
          <w:p w14:paraId="08B6376F" w14:textId="77777777" w:rsidR="00DB4D09" w:rsidRPr="002067B4" w:rsidRDefault="00DB4D09" w:rsidP="00C3619D">
            <w:pPr>
              <w:pStyle w:val="Zkladntext3"/>
              <w:spacing w:before="60"/>
              <w:rPr>
                <w:sz w:val="24"/>
                <w:szCs w:val="24"/>
              </w:rPr>
            </w:pPr>
          </w:p>
          <w:p w14:paraId="5179534F" w14:textId="77777777" w:rsidR="00DB4D09" w:rsidRPr="002067B4" w:rsidRDefault="00DB4D09" w:rsidP="00C3619D">
            <w:pPr>
              <w:pStyle w:val="Zkladntext3"/>
              <w:spacing w:before="60"/>
              <w:rPr>
                <w:sz w:val="24"/>
                <w:szCs w:val="24"/>
              </w:rPr>
            </w:pPr>
            <w:r w:rsidRPr="002067B4">
              <w:rPr>
                <w:sz w:val="24"/>
                <w:szCs w:val="24"/>
              </w:rPr>
              <w:t xml:space="preserve">Vedlejší výsledky: 5x </w:t>
            </w:r>
          </w:p>
          <w:p w14:paraId="367DE5D0" w14:textId="77777777" w:rsidR="00DB4D09" w:rsidRPr="002067B4" w:rsidRDefault="00DB4D09" w:rsidP="00C3619D">
            <w:pPr>
              <w:pStyle w:val="Zkladntext3"/>
              <w:spacing w:before="60"/>
              <w:rPr>
                <w:sz w:val="24"/>
                <w:szCs w:val="24"/>
              </w:rPr>
            </w:pPr>
            <w:r w:rsidRPr="002067B4">
              <w:rPr>
                <w:sz w:val="24"/>
                <w:szCs w:val="24"/>
              </w:rPr>
              <w:t>J - 2020 - 3x</w:t>
            </w:r>
          </w:p>
          <w:p w14:paraId="16E63222" w14:textId="77777777" w:rsidR="00DB4D09" w:rsidRPr="002067B4" w:rsidRDefault="00DB4D09" w:rsidP="00C3619D">
            <w:pPr>
              <w:pStyle w:val="Zkladntext3"/>
              <w:spacing w:before="60" w:after="0"/>
              <w:rPr>
                <w:sz w:val="24"/>
                <w:szCs w:val="24"/>
              </w:rPr>
            </w:pPr>
            <w:r w:rsidRPr="002067B4">
              <w:rPr>
                <w:sz w:val="24"/>
                <w:szCs w:val="24"/>
              </w:rPr>
              <w:t>W - 2019 - 2x</w:t>
            </w:r>
          </w:p>
        </w:tc>
      </w:tr>
    </w:tbl>
    <w:p w14:paraId="52EABAFA" w14:textId="77777777" w:rsidR="00DB4D09" w:rsidRPr="002067B4" w:rsidRDefault="00DB4D09" w:rsidP="00C3619D">
      <w:pPr>
        <w:pStyle w:val="Zkladntext31"/>
        <w:spacing w:before="60" w:after="0"/>
        <w:ind w:left="360" w:hanging="360"/>
        <w:rPr>
          <w:bCs/>
          <w:sz w:val="24"/>
          <w:szCs w:val="24"/>
        </w:rPr>
      </w:pPr>
    </w:p>
    <w:p w14:paraId="1213E80F" w14:textId="77777777" w:rsidR="00DB4D09" w:rsidRPr="002067B4" w:rsidRDefault="00DB4D09" w:rsidP="00C3619D">
      <w:pPr>
        <w:pStyle w:val="Zkladntext31"/>
        <w:spacing w:before="60" w:after="0"/>
        <w:ind w:left="360" w:hanging="360"/>
        <w:rPr>
          <w:sz w:val="24"/>
          <w:szCs w:val="24"/>
        </w:rPr>
      </w:pPr>
      <w:r w:rsidRPr="002067B4">
        <w:rPr>
          <w:sz w:val="24"/>
          <w:szCs w:val="24"/>
        </w:rPr>
        <w:t>i)</w:t>
      </w:r>
      <w:r w:rsidRPr="002067B4">
        <w:rPr>
          <w:sz w:val="24"/>
          <w:szCs w:val="24"/>
        </w:rPr>
        <w:tab/>
        <w:t>Termín odevzdání výsledků etapy (</w:t>
      </w:r>
      <w:r w:rsidRPr="002067B4">
        <w:rPr>
          <w:i/>
          <w:sz w:val="24"/>
          <w:szCs w:val="24"/>
        </w:rPr>
        <w:t xml:space="preserve">v souladu s podmínkami pro předávání výsledků, uvedenými v příloze č. 9 Zadávací dokumentace; ve formátu: </w:t>
      </w:r>
      <w:r w:rsidRPr="002067B4">
        <w:rPr>
          <w:i/>
          <w:iCs/>
          <w:sz w:val="24"/>
          <w:szCs w:val="24"/>
        </w:rPr>
        <w:t>RRRR-MM-DD</w:t>
      </w:r>
      <w:r w:rsidRPr="002067B4">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D09" w:rsidRPr="002067B4" w14:paraId="31AC8A28" w14:textId="77777777" w:rsidTr="00E03060">
        <w:tc>
          <w:tcPr>
            <w:tcW w:w="9102" w:type="dxa"/>
            <w:tcBorders>
              <w:top w:val="single" w:sz="12" w:space="0" w:color="auto"/>
              <w:left w:val="single" w:sz="12" w:space="0" w:color="auto"/>
              <w:bottom w:val="single" w:sz="12" w:space="0" w:color="auto"/>
              <w:right w:val="single" w:sz="12" w:space="0" w:color="auto"/>
            </w:tcBorders>
          </w:tcPr>
          <w:p w14:paraId="20BA35C2" w14:textId="77777777" w:rsidR="00DB4D09" w:rsidRPr="002067B4" w:rsidRDefault="00DB4D09" w:rsidP="00C3619D">
            <w:pPr>
              <w:pStyle w:val="Zkladntext3"/>
              <w:spacing w:before="60"/>
              <w:rPr>
                <w:sz w:val="24"/>
                <w:szCs w:val="24"/>
              </w:rPr>
            </w:pPr>
            <w:r w:rsidRPr="002067B4">
              <w:rPr>
                <w:sz w:val="24"/>
                <w:szCs w:val="24"/>
              </w:rPr>
              <w:t xml:space="preserve">2019-12-31 </w:t>
            </w:r>
            <w:proofErr w:type="spellStart"/>
            <w:r w:rsidR="001D7602" w:rsidRPr="002067B4">
              <w:rPr>
                <w:b/>
                <w:bCs/>
                <w:color w:val="000000"/>
                <w:sz w:val="24"/>
                <w:szCs w:val="24"/>
              </w:rPr>
              <w:t>N</w:t>
            </w:r>
            <w:r w:rsidR="001D7602" w:rsidRPr="002067B4">
              <w:rPr>
                <w:b/>
                <w:bCs/>
                <w:color w:val="000000"/>
                <w:sz w:val="24"/>
                <w:szCs w:val="24"/>
                <w:vertAlign w:val="subscript"/>
              </w:rPr>
              <w:t>metS</w:t>
            </w:r>
            <w:proofErr w:type="spellEnd"/>
            <w:r w:rsidRPr="002067B4">
              <w:rPr>
                <w:sz w:val="24"/>
                <w:szCs w:val="24"/>
              </w:rPr>
              <w:t xml:space="preserve"> - Manipulace s historickými nosiči a jejich ochrana</w:t>
            </w:r>
          </w:p>
          <w:p w14:paraId="22AD10B2" w14:textId="77777777" w:rsidR="00DB4D09" w:rsidRPr="002067B4" w:rsidRDefault="00DB4D09" w:rsidP="00C3619D">
            <w:pPr>
              <w:pStyle w:val="Zkladntext3"/>
              <w:spacing w:before="60"/>
              <w:rPr>
                <w:sz w:val="24"/>
                <w:szCs w:val="24"/>
              </w:rPr>
            </w:pPr>
            <w:r w:rsidRPr="002067B4">
              <w:rPr>
                <w:sz w:val="24"/>
                <w:szCs w:val="24"/>
              </w:rPr>
              <w:t>2019-12-31 W - Metadatový popis zvukových dokumentů</w:t>
            </w:r>
          </w:p>
          <w:p w14:paraId="64663F80" w14:textId="77777777" w:rsidR="00DB4D09" w:rsidRPr="002067B4" w:rsidRDefault="00DB4D09" w:rsidP="00C3619D">
            <w:pPr>
              <w:pStyle w:val="Zkladntext3"/>
              <w:spacing w:before="60"/>
              <w:rPr>
                <w:sz w:val="24"/>
                <w:szCs w:val="24"/>
              </w:rPr>
            </w:pPr>
            <w:r w:rsidRPr="002067B4">
              <w:rPr>
                <w:sz w:val="24"/>
                <w:szCs w:val="24"/>
              </w:rPr>
              <w:t>2019-12-31 W - Uchovávání kulturního dědictví</w:t>
            </w:r>
          </w:p>
          <w:p w14:paraId="419EEC3D" w14:textId="77777777" w:rsidR="00DB4D09" w:rsidRPr="002067B4" w:rsidRDefault="00DB4D09" w:rsidP="00C3619D">
            <w:pPr>
              <w:pStyle w:val="Zkladntext3"/>
              <w:spacing w:before="60"/>
              <w:rPr>
                <w:sz w:val="24"/>
                <w:szCs w:val="24"/>
              </w:rPr>
            </w:pPr>
            <w:r w:rsidRPr="002067B4">
              <w:rPr>
                <w:sz w:val="24"/>
                <w:szCs w:val="24"/>
              </w:rPr>
              <w:t xml:space="preserve">2020-09-15 </w:t>
            </w:r>
            <w:proofErr w:type="spellStart"/>
            <w:r w:rsidR="001D7602" w:rsidRPr="002067B4">
              <w:rPr>
                <w:b/>
                <w:bCs/>
                <w:color w:val="000000"/>
                <w:sz w:val="24"/>
                <w:szCs w:val="24"/>
              </w:rPr>
              <w:t>N</w:t>
            </w:r>
            <w:r w:rsidR="001D7602" w:rsidRPr="002067B4">
              <w:rPr>
                <w:b/>
                <w:bCs/>
                <w:color w:val="000000"/>
                <w:sz w:val="24"/>
                <w:szCs w:val="24"/>
                <w:vertAlign w:val="subscript"/>
              </w:rPr>
              <w:t>metS</w:t>
            </w:r>
            <w:proofErr w:type="spellEnd"/>
            <w:r w:rsidRPr="002067B4">
              <w:rPr>
                <w:sz w:val="24"/>
                <w:szCs w:val="24"/>
              </w:rPr>
              <w:t xml:space="preserve"> - Metodika digitalizace etiket gramofonových desek pro účely trvalého uchování</w:t>
            </w:r>
          </w:p>
          <w:p w14:paraId="08D9B8BB" w14:textId="77777777" w:rsidR="00DB4D09" w:rsidRPr="002067B4" w:rsidRDefault="00DB4D09" w:rsidP="00C3619D">
            <w:pPr>
              <w:pStyle w:val="Zkladntext3"/>
              <w:spacing w:before="60"/>
              <w:rPr>
                <w:sz w:val="24"/>
                <w:szCs w:val="24"/>
              </w:rPr>
            </w:pPr>
            <w:r w:rsidRPr="002067B4">
              <w:rPr>
                <w:sz w:val="24"/>
                <w:szCs w:val="24"/>
              </w:rPr>
              <w:t>2020-12-31 J - Sbírka šelakových nahrávek v NK ČR - historie vzniku a charakteristika obsahu</w:t>
            </w:r>
          </w:p>
          <w:p w14:paraId="239085DF" w14:textId="77777777" w:rsidR="00DB4D09" w:rsidRPr="002067B4" w:rsidRDefault="00DB4D09" w:rsidP="00C3619D">
            <w:pPr>
              <w:pStyle w:val="Zkladntext3"/>
              <w:spacing w:before="60"/>
              <w:rPr>
                <w:sz w:val="24"/>
                <w:szCs w:val="24"/>
              </w:rPr>
            </w:pPr>
            <w:r w:rsidRPr="002067B4">
              <w:rPr>
                <w:sz w:val="24"/>
                <w:szCs w:val="24"/>
              </w:rPr>
              <w:t>2020-12-31 J - Uchování historických zvukových nosičů v paměťových institucích ČR</w:t>
            </w:r>
          </w:p>
          <w:p w14:paraId="7A6C8EBB" w14:textId="77777777" w:rsidR="00DB4D09" w:rsidRPr="002067B4" w:rsidRDefault="00DB4D09" w:rsidP="00C3619D">
            <w:pPr>
              <w:pStyle w:val="Zkladntext3"/>
              <w:spacing w:before="60"/>
              <w:rPr>
                <w:sz w:val="24"/>
                <w:szCs w:val="24"/>
              </w:rPr>
            </w:pPr>
            <w:r w:rsidRPr="002067B4">
              <w:rPr>
                <w:sz w:val="24"/>
                <w:szCs w:val="24"/>
              </w:rPr>
              <w:t>2020-12-31 J - Výzkumy v oblasti digitalizace zvukových dokumentů</w:t>
            </w:r>
          </w:p>
        </w:tc>
      </w:tr>
    </w:tbl>
    <w:p w14:paraId="433CDB80" w14:textId="77777777" w:rsidR="00DB4D09" w:rsidRPr="002067B4" w:rsidRDefault="00DB4D09" w:rsidP="00C3619D">
      <w:pPr>
        <w:spacing w:after="120" w:line="240" w:lineRule="auto"/>
        <w:jc w:val="both"/>
        <w:rPr>
          <w:rFonts w:ascii="Times New Roman" w:hAnsi="Times New Roman" w:cs="Times New Roman"/>
          <w:sz w:val="24"/>
          <w:szCs w:val="24"/>
          <w:lang w:val="de-DE" w:eastAsia="cs-CZ"/>
        </w:rPr>
      </w:pPr>
    </w:p>
    <w:p w14:paraId="10BD9578" w14:textId="77777777" w:rsidR="00924141" w:rsidRPr="002067B4" w:rsidRDefault="00924141" w:rsidP="00C3619D">
      <w:pPr>
        <w:spacing w:after="120" w:line="240" w:lineRule="auto"/>
        <w:jc w:val="both"/>
        <w:rPr>
          <w:rFonts w:ascii="Times New Roman" w:hAnsi="Times New Roman" w:cs="Times New Roman"/>
          <w:sz w:val="24"/>
          <w:szCs w:val="24"/>
          <w:lang w:eastAsia="cs-CZ"/>
        </w:rPr>
      </w:pPr>
    </w:p>
    <w:p w14:paraId="541BD982" w14:textId="77777777" w:rsidR="00924141" w:rsidRPr="002067B4" w:rsidRDefault="00924141" w:rsidP="00C3619D">
      <w:pPr>
        <w:pStyle w:val="Zkladntext31"/>
        <w:keepNext/>
        <w:spacing w:before="60"/>
        <w:ind w:left="357" w:hanging="357"/>
        <w:rPr>
          <w:sz w:val="24"/>
          <w:szCs w:val="24"/>
        </w:rPr>
      </w:pPr>
      <w:r w:rsidRPr="002067B4">
        <w:rPr>
          <w:sz w:val="24"/>
          <w:szCs w:val="24"/>
        </w:rPr>
        <w:t>a)</w:t>
      </w:r>
      <w:r w:rsidRPr="002067B4">
        <w:rPr>
          <w:sz w:val="24"/>
          <w:szCs w:val="24"/>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924141" w:rsidRPr="002067B4" w14:paraId="465E533B" w14:textId="77777777" w:rsidTr="00E03060">
        <w:tc>
          <w:tcPr>
            <w:tcW w:w="9102" w:type="dxa"/>
            <w:tcBorders>
              <w:top w:val="single" w:sz="12" w:space="0" w:color="auto"/>
              <w:left w:val="single" w:sz="12" w:space="0" w:color="auto"/>
              <w:bottom w:val="single" w:sz="12" w:space="0" w:color="auto"/>
              <w:right w:val="single" w:sz="12" w:space="0" w:color="auto"/>
            </w:tcBorders>
            <w:vAlign w:val="center"/>
          </w:tcPr>
          <w:p w14:paraId="4B7443EA" w14:textId="77777777" w:rsidR="00924141" w:rsidRPr="002067B4" w:rsidRDefault="00924141" w:rsidP="00C3619D">
            <w:pPr>
              <w:pStyle w:val="Normlnweb"/>
              <w:spacing w:before="0" w:beforeAutospacing="0" w:after="120" w:afterAutospacing="0"/>
              <w:jc w:val="both"/>
              <w:rPr>
                <w:color w:val="000000"/>
                <w:lang w:val="cs-CZ"/>
              </w:rPr>
            </w:pPr>
            <w:r w:rsidRPr="002067B4">
              <w:rPr>
                <w:color w:val="000000"/>
                <w:lang w:val="cs-CZ"/>
              </w:rPr>
              <w:t>2. etapa: Vývojová etapa</w:t>
            </w:r>
          </w:p>
        </w:tc>
      </w:tr>
    </w:tbl>
    <w:p w14:paraId="2BABD580" w14:textId="77777777" w:rsidR="00924141" w:rsidRPr="002067B4" w:rsidRDefault="00924141" w:rsidP="00C3619D">
      <w:pPr>
        <w:pStyle w:val="Zkladntext31"/>
        <w:spacing w:before="60" w:after="0"/>
        <w:ind w:left="360" w:hanging="360"/>
        <w:rPr>
          <w:i/>
          <w:sz w:val="24"/>
          <w:szCs w:val="24"/>
        </w:rPr>
      </w:pPr>
    </w:p>
    <w:p w14:paraId="7A2A6BE2" w14:textId="77777777" w:rsidR="00924141" w:rsidRPr="002067B4" w:rsidRDefault="00924141" w:rsidP="00C3619D">
      <w:pPr>
        <w:pStyle w:val="Zkladntext31"/>
        <w:keepNext/>
        <w:spacing w:before="60" w:after="0"/>
        <w:ind w:left="357" w:hanging="357"/>
        <w:rPr>
          <w:bCs/>
          <w:sz w:val="24"/>
          <w:szCs w:val="24"/>
        </w:rPr>
      </w:pPr>
      <w:r w:rsidRPr="002067B4">
        <w:rPr>
          <w:sz w:val="24"/>
          <w:szCs w:val="24"/>
        </w:rPr>
        <w:t>g)</w:t>
      </w:r>
      <w:r w:rsidRPr="002067B4">
        <w:rPr>
          <w:sz w:val="24"/>
          <w:szCs w:val="24"/>
        </w:rPr>
        <w:tab/>
        <w:t>Výsledky etapy (</w:t>
      </w:r>
      <w:r w:rsidRPr="002067B4">
        <w:rPr>
          <w:i/>
          <w:sz w:val="24"/>
          <w:szCs w:val="24"/>
        </w:rPr>
        <w:t>součet výsledků za všechny etapy musí odpovídat výčtu všech očekávaných výsledků projektu podle bodu č. 5 Popisu projektu</w:t>
      </w:r>
      <w:r w:rsidRPr="002067B4">
        <w:rPr>
          <w:sz w:val="24"/>
          <w:szCs w:val="24"/>
        </w:rPr>
        <w:t>)</w:t>
      </w:r>
      <w:r w:rsidRPr="002067B4">
        <w:rPr>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924141" w:rsidRPr="002067B4" w14:paraId="10CDC52D" w14:textId="77777777" w:rsidTr="00E03060">
        <w:tc>
          <w:tcPr>
            <w:tcW w:w="9102" w:type="dxa"/>
            <w:tcBorders>
              <w:top w:val="single" w:sz="12" w:space="0" w:color="auto"/>
              <w:left w:val="single" w:sz="12" w:space="0" w:color="auto"/>
              <w:bottom w:val="single" w:sz="12" w:space="0" w:color="auto"/>
              <w:right w:val="single" w:sz="12" w:space="0" w:color="auto"/>
            </w:tcBorders>
          </w:tcPr>
          <w:p w14:paraId="4879BBE1" w14:textId="77777777" w:rsidR="00924141" w:rsidRPr="002067B4" w:rsidRDefault="00924141" w:rsidP="00C3619D">
            <w:pPr>
              <w:pStyle w:val="Normlnweb"/>
              <w:spacing w:before="0" w:beforeAutospacing="0" w:after="120" w:afterAutospacing="0"/>
              <w:jc w:val="both"/>
              <w:rPr>
                <w:bCs/>
                <w:color w:val="000000"/>
                <w:lang w:val="cs-CZ"/>
              </w:rPr>
            </w:pPr>
            <w:r w:rsidRPr="002067B4">
              <w:rPr>
                <w:bCs/>
                <w:color w:val="000000"/>
                <w:lang w:val="cs-CZ"/>
              </w:rPr>
              <w:t>Hlavní výsledky: 3x</w:t>
            </w:r>
          </w:p>
          <w:p w14:paraId="01298D78" w14:textId="77777777" w:rsidR="00924141" w:rsidRPr="002067B4" w:rsidRDefault="001D7602" w:rsidP="00C3619D">
            <w:pPr>
              <w:pStyle w:val="Normlnweb"/>
              <w:spacing w:before="0" w:beforeAutospacing="0" w:after="120" w:afterAutospacing="0"/>
              <w:jc w:val="both"/>
              <w:rPr>
                <w:bCs/>
                <w:color w:val="000000"/>
                <w:lang w:val="cs-CZ"/>
              </w:rPr>
            </w:pPr>
            <w:proofErr w:type="spellStart"/>
            <w:r w:rsidRPr="002067B4">
              <w:rPr>
                <w:b/>
                <w:bCs/>
                <w:color w:val="000000"/>
                <w:lang w:val="cs-CZ"/>
              </w:rPr>
              <w:lastRenderedPageBreak/>
              <w:t>N</w:t>
            </w:r>
            <w:r w:rsidRPr="002067B4">
              <w:rPr>
                <w:b/>
                <w:bCs/>
                <w:color w:val="000000"/>
                <w:vertAlign w:val="subscript"/>
                <w:lang w:val="cs-CZ"/>
              </w:rPr>
              <w:t>metS</w:t>
            </w:r>
            <w:proofErr w:type="spellEnd"/>
            <w:r w:rsidR="00924141" w:rsidRPr="002067B4">
              <w:rPr>
                <w:bCs/>
                <w:color w:val="000000"/>
                <w:lang w:val="cs-CZ"/>
              </w:rPr>
              <w:t xml:space="preserve"> - 2021 - 1x</w:t>
            </w:r>
          </w:p>
          <w:p w14:paraId="3224E932" w14:textId="77777777" w:rsidR="00924141" w:rsidRPr="002067B4" w:rsidRDefault="00924141" w:rsidP="00C3619D">
            <w:pPr>
              <w:pStyle w:val="Normlnweb"/>
              <w:spacing w:before="0" w:beforeAutospacing="0" w:after="120" w:afterAutospacing="0"/>
              <w:jc w:val="both"/>
              <w:rPr>
                <w:bCs/>
                <w:color w:val="000000"/>
                <w:lang w:val="cs-CZ"/>
              </w:rPr>
            </w:pPr>
            <w:r w:rsidRPr="002067B4">
              <w:rPr>
                <w:bCs/>
                <w:color w:val="000000"/>
                <w:lang w:val="cs-CZ"/>
              </w:rPr>
              <w:t>Metodika digitalizace záznamu uloženého na fonografickém válečku - 2021</w:t>
            </w:r>
          </w:p>
          <w:p w14:paraId="4D12EA46" w14:textId="77777777" w:rsidR="00924141" w:rsidRPr="002067B4" w:rsidRDefault="00924141" w:rsidP="00C3619D">
            <w:pPr>
              <w:pStyle w:val="Normlnweb"/>
              <w:spacing w:before="0" w:beforeAutospacing="0" w:after="120" w:afterAutospacing="0"/>
              <w:jc w:val="both"/>
              <w:rPr>
                <w:bCs/>
                <w:color w:val="000000"/>
              </w:rPr>
            </w:pPr>
            <w:r w:rsidRPr="002067B4">
              <w:rPr>
                <w:bCs/>
                <w:color w:val="000000"/>
              </w:rPr>
              <w:t>R - 2020 - 1x, 2021 - 1x</w:t>
            </w:r>
          </w:p>
          <w:p w14:paraId="69B24CDE" w14:textId="77777777" w:rsidR="00924141" w:rsidRPr="002067B4" w:rsidRDefault="00924141" w:rsidP="00C3619D">
            <w:pPr>
              <w:pStyle w:val="Normlnweb"/>
              <w:spacing w:before="0" w:beforeAutospacing="0" w:after="120" w:afterAutospacing="0"/>
              <w:jc w:val="both"/>
              <w:rPr>
                <w:bCs/>
                <w:color w:val="000000"/>
              </w:rPr>
            </w:pPr>
            <w:proofErr w:type="spellStart"/>
            <w:r w:rsidRPr="002067B4">
              <w:rPr>
                <w:bCs/>
                <w:color w:val="000000"/>
              </w:rPr>
              <w:t>Modul</w:t>
            </w:r>
            <w:proofErr w:type="spellEnd"/>
            <w:r w:rsidRPr="002067B4">
              <w:rPr>
                <w:bCs/>
                <w:color w:val="000000"/>
              </w:rPr>
              <w:t xml:space="preserve"> </w:t>
            </w:r>
            <w:proofErr w:type="spellStart"/>
            <w:r w:rsidRPr="002067B4">
              <w:rPr>
                <w:bCs/>
                <w:color w:val="000000"/>
              </w:rPr>
              <w:t>fonoválečky</w:t>
            </w:r>
            <w:proofErr w:type="spellEnd"/>
            <w:r w:rsidRPr="002067B4">
              <w:rPr>
                <w:bCs/>
                <w:color w:val="000000"/>
              </w:rPr>
              <w:t xml:space="preserve"> pro </w:t>
            </w:r>
            <w:proofErr w:type="spellStart"/>
            <w:r w:rsidRPr="002067B4">
              <w:rPr>
                <w:bCs/>
                <w:color w:val="000000"/>
              </w:rPr>
              <w:t>ProArc</w:t>
            </w:r>
            <w:proofErr w:type="spellEnd"/>
            <w:r w:rsidRPr="002067B4">
              <w:rPr>
                <w:bCs/>
                <w:color w:val="000000"/>
              </w:rPr>
              <w:t xml:space="preserve"> - 2020</w:t>
            </w:r>
          </w:p>
          <w:p w14:paraId="783BC31A" w14:textId="77777777" w:rsidR="00924141" w:rsidRPr="002067B4" w:rsidRDefault="00924141" w:rsidP="00C3619D">
            <w:pPr>
              <w:pStyle w:val="Normlnweb"/>
              <w:spacing w:before="0" w:beforeAutospacing="0" w:after="120" w:afterAutospacing="0"/>
              <w:jc w:val="both"/>
              <w:rPr>
                <w:bCs/>
                <w:color w:val="000000"/>
              </w:rPr>
            </w:pPr>
            <w:proofErr w:type="spellStart"/>
            <w:r w:rsidRPr="002067B4">
              <w:rPr>
                <w:bCs/>
                <w:color w:val="000000"/>
              </w:rPr>
              <w:t>Modul</w:t>
            </w:r>
            <w:proofErr w:type="spellEnd"/>
            <w:r w:rsidRPr="002067B4">
              <w:rPr>
                <w:bCs/>
                <w:color w:val="000000"/>
              </w:rPr>
              <w:t xml:space="preserve"> </w:t>
            </w:r>
            <w:proofErr w:type="spellStart"/>
            <w:r w:rsidRPr="002067B4">
              <w:rPr>
                <w:bCs/>
                <w:color w:val="000000"/>
              </w:rPr>
              <w:t>zvukový</w:t>
            </w:r>
            <w:proofErr w:type="spellEnd"/>
            <w:r w:rsidRPr="002067B4">
              <w:rPr>
                <w:bCs/>
                <w:color w:val="000000"/>
              </w:rPr>
              <w:t xml:space="preserve"> </w:t>
            </w:r>
            <w:proofErr w:type="spellStart"/>
            <w:r w:rsidRPr="002067B4">
              <w:rPr>
                <w:bCs/>
                <w:color w:val="000000"/>
              </w:rPr>
              <w:t>přehrávač</w:t>
            </w:r>
            <w:proofErr w:type="spellEnd"/>
            <w:r w:rsidRPr="002067B4">
              <w:rPr>
                <w:bCs/>
                <w:color w:val="000000"/>
              </w:rPr>
              <w:t xml:space="preserve"> pro </w:t>
            </w:r>
            <w:proofErr w:type="spellStart"/>
            <w:r w:rsidRPr="002067B4">
              <w:rPr>
                <w:bCs/>
                <w:color w:val="000000"/>
              </w:rPr>
              <w:t>Kramerius</w:t>
            </w:r>
            <w:proofErr w:type="spellEnd"/>
            <w:r w:rsidRPr="002067B4">
              <w:rPr>
                <w:bCs/>
                <w:color w:val="000000"/>
              </w:rPr>
              <w:t xml:space="preserve"> – 2021</w:t>
            </w:r>
          </w:p>
          <w:p w14:paraId="27B8B036" w14:textId="77777777" w:rsidR="00924141" w:rsidRPr="002067B4" w:rsidRDefault="00924141" w:rsidP="00C3619D">
            <w:pPr>
              <w:pStyle w:val="Normlnweb"/>
              <w:spacing w:before="0" w:beforeAutospacing="0" w:after="120" w:afterAutospacing="0"/>
              <w:jc w:val="both"/>
              <w:rPr>
                <w:bCs/>
                <w:color w:val="000000"/>
              </w:rPr>
            </w:pPr>
          </w:p>
          <w:p w14:paraId="734CD384" w14:textId="77777777" w:rsidR="00924141" w:rsidRPr="002067B4" w:rsidRDefault="00924141" w:rsidP="00C3619D">
            <w:pPr>
              <w:pStyle w:val="Normlnweb"/>
              <w:spacing w:before="0" w:beforeAutospacing="0" w:after="120" w:afterAutospacing="0"/>
              <w:jc w:val="both"/>
              <w:rPr>
                <w:bCs/>
                <w:color w:val="000000"/>
              </w:rPr>
            </w:pPr>
            <w:proofErr w:type="spellStart"/>
            <w:r w:rsidRPr="002067B4">
              <w:rPr>
                <w:bCs/>
                <w:color w:val="000000"/>
              </w:rPr>
              <w:t>Vedlejší</w:t>
            </w:r>
            <w:proofErr w:type="spellEnd"/>
            <w:r w:rsidRPr="002067B4">
              <w:rPr>
                <w:bCs/>
                <w:color w:val="000000"/>
              </w:rPr>
              <w:t xml:space="preserve"> </w:t>
            </w:r>
            <w:proofErr w:type="spellStart"/>
            <w:r w:rsidRPr="002067B4">
              <w:rPr>
                <w:bCs/>
                <w:color w:val="000000"/>
              </w:rPr>
              <w:t>výsledky</w:t>
            </w:r>
            <w:proofErr w:type="spellEnd"/>
            <w:r w:rsidRPr="002067B4">
              <w:rPr>
                <w:bCs/>
                <w:color w:val="000000"/>
              </w:rPr>
              <w:t>: 5x</w:t>
            </w:r>
          </w:p>
          <w:p w14:paraId="655B6F3A" w14:textId="77777777" w:rsidR="00924141" w:rsidRPr="002067B4" w:rsidRDefault="00924141" w:rsidP="00C3619D">
            <w:pPr>
              <w:pStyle w:val="Normlnweb"/>
              <w:spacing w:before="0" w:beforeAutospacing="0" w:after="120" w:afterAutospacing="0"/>
              <w:jc w:val="both"/>
              <w:rPr>
                <w:bCs/>
                <w:color w:val="000000"/>
              </w:rPr>
            </w:pPr>
            <w:r w:rsidRPr="002067B4">
              <w:rPr>
                <w:bCs/>
                <w:color w:val="000000"/>
              </w:rPr>
              <w:t>J - 2020 - 1x, 2021 - 2x</w:t>
            </w:r>
          </w:p>
          <w:p w14:paraId="7FC70312" w14:textId="77777777" w:rsidR="00924141" w:rsidRPr="002067B4" w:rsidRDefault="00924141" w:rsidP="00C3619D">
            <w:pPr>
              <w:pStyle w:val="Normlnweb"/>
              <w:spacing w:before="0" w:beforeAutospacing="0" w:after="120" w:afterAutospacing="0"/>
              <w:jc w:val="both"/>
              <w:rPr>
                <w:bCs/>
                <w:color w:val="000000"/>
              </w:rPr>
            </w:pPr>
            <w:r w:rsidRPr="002067B4">
              <w:rPr>
                <w:bCs/>
                <w:color w:val="000000"/>
              </w:rPr>
              <w:t>W - 2020 - 2x</w:t>
            </w:r>
          </w:p>
        </w:tc>
      </w:tr>
    </w:tbl>
    <w:p w14:paraId="4111F7BC" w14:textId="77777777" w:rsidR="00924141" w:rsidRPr="002067B4" w:rsidRDefault="00924141" w:rsidP="00C3619D">
      <w:pPr>
        <w:pStyle w:val="Zkladntext31"/>
        <w:spacing w:before="60" w:after="0"/>
        <w:ind w:left="360" w:hanging="360"/>
        <w:rPr>
          <w:bCs/>
          <w:sz w:val="24"/>
          <w:szCs w:val="24"/>
        </w:rPr>
      </w:pPr>
    </w:p>
    <w:p w14:paraId="6959BD76" w14:textId="77777777" w:rsidR="00924141" w:rsidRPr="002067B4" w:rsidRDefault="00924141" w:rsidP="00C3619D">
      <w:pPr>
        <w:pStyle w:val="Zkladntext31"/>
        <w:spacing w:before="60" w:after="0"/>
        <w:ind w:left="360" w:hanging="360"/>
        <w:rPr>
          <w:sz w:val="24"/>
          <w:szCs w:val="24"/>
        </w:rPr>
      </w:pPr>
      <w:r w:rsidRPr="002067B4">
        <w:rPr>
          <w:sz w:val="24"/>
          <w:szCs w:val="24"/>
        </w:rPr>
        <w:t>i)</w:t>
      </w:r>
      <w:r w:rsidRPr="002067B4">
        <w:rPr>
          <w:sz w:val="24"/>
          <w:szCs w:val="24"/>
        </w:rPr>
        <w:tab/>
        <w:t>Termín odevzdání výsledků etapy (</w:t>
      </w:r>
      <w:r w:rsidRPr="002067B4">
        <w:rPr>
          <w:i/>
          <w:sz w:val="24"/>
          <w:szCs w:val="24"/>
        </w:rPr>
        <w:t xml:space="preserve">v souladu s podmínkami pro předávání výsledků, uvedenými v příloze č. 9 Zadávací dokumentace; ve formátu: </w:t>
      </w:r>
      <w:r w:rsidRPr="002067B4">
        <w:rPr>
          <w:i/>
          <w:iCs/>
          <w:sz w:val="24"/>
          <w:szCs w:val="24"/>
        </w:rPr>
        <w:t>RRRR-MM-DD</w:t>
      </w:r>
      <w:r w:rsidRPr="002067B4">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924141" w:rsidRPr="002067B4" w14:paraId="4D51EA87" w14:textId="77777777" w:rsidTr="00E03060">
        <w:tc>
          <w:tcPr>
            <w:tcW w:w="9102" w:type="dxa"/>
            <w:tcBorders>
              <w:top w:val="single" w:sz="12" w:space="0" w:color="auto"/>
              <w:left w:val="single" w:sz="12" w:space="0" w:color="auto"/>
              <w:bottom w:val="single" w:sz="12" w:space="0" w:color="auto"/>
              <w:right w:val="single" w:sz="12" w:space="0" w:color="auto"/>
            </w:tcBorders>
          </w:tcPr>
          <w:p w14:paraId="32C653BA" w14:textId="77777777" w:rsidR="00924141" w:rsidRPr="002067B4" w:rsidRDefault="00924141" w:rsidP="00C3619D">
            <w:pPr>
              <w:pStyle w:val="Zkladntext3"/>
              <w:spacing w:before="60"/>
              <w:jc w:val="left"/>
              <w:rPr>
                <w:sz w:val="24"/>
                <w:szCs w:val="24"/>
              </w:rPr>
            </w:pPr>
            <w:r w:rsidRPr="002067B4">
              <w:rPr>
                <w:sz w:val="24"/>
                <w:szCs w:val="24"/>
              </w:rPr>
              <w:t xml:space="preserve">2020-12-31 R -  Modul </w:t>
            </w:r>
            <w:proofErr w:type="spellStart"/>
            <w:r w:rsidRPr="002067B4">
              <w:rPr>
                <w:sz w:val="24"/>
                <w:szCs w:val="24"/>
              </w:rPr>
              <w:t>fonoválečky</w:t>
            </w:r>
            <w:proofErr w:type="spellEnd"/>
            <w:r w:rsidRPr="002067B4">
              <w:rPr>
                <w:sz w:val="24"/>
                <w:szCs w:val="24"/>
              </w:rPr>
              <w:t xml:space="preserve"> pro </w:t>
            </w:r>
            <w:proofErr w:type="spellStart"/>
            <w:r w:rsidRPr="002067B4">
              <w:rPr>
                <w:sz w:val="24"/>
                <w:szCs w:val="24"/>
              </w:rPr>
              <w:t>ProArc</w:t>
            </w:r>
            <w:proofErr w:type="spellEnd"/>
          </w:p>
          <w:p w14:paraId="7D86C3B5" w14:textId="77777777" w:rsidR="00924141" w:rsidRPr="002067B4" w:rsidRDefault="00924141" w:rsidP="00C3619D">
            <w:pPr>
              <w:pStyle w:val="Zkladntext3"/>
              <w:spacing w:before="60"/>
              <w:jc w:val="left"/>
              <w:rPr>
                <w:sz w:val="24"/>
                <w:szCs w:val="24"/>
              </w:rPr>
            </w:pPr>
            <w:r w:rsidRPr="002067B4">
              <w:rPr>
                <w:sz w:val="24"/>
                <w:szCs w:val="24"/>
              </w:rPr>
              <w:t>2020-12-31 W - Digitální kurátorství</w:t>
            </w:r>
          </w:p>
          <w:p w14:paraId="360EFF59" w14:textId="77777777" w:rsidR="00924141" w:rsidRPr="002067B4" w:rsidRDefault="00924141" w:rsidP="00C3619D">
            <w:pPr>
              <w:pStyle w:val="Zkladntext3"/>
              <w:spacing w:before="60"/>
              <w:jc w:val="left"/>
              <w:rPr>
                <w:sz w:val="24"/>
                <w:szCs w:val="24"/>
              </w:rPr>
            </w:pPr>
            <w:r w:rsidRPr="002067B4">
              <w:rPr>
                <w:sz w:val="24"/>
                <w:szCs w:val="24"/>
              </w:rPr>
              <w:t>2020-12-31 W - Jak zacházet s historickými zvukovými nosiči</w:t>
            </w:r>
          </w:p>
          <w:p w14:paraId="7866D843" w14:textId="77777777" w:rsidR="00924141" w:rsidRPr="002067B4" w:rsidRDefault="00924141" w:rsidP="00C3619D">
            <w:pPr>
              <w:pStyle w:val="Zkladntext3"/>
              <w:spacing w:before="60"/>
              <w:jc w:val="left"/>
              <w:rPr>
                <w:sz w:val="24"/>
                <w:szCs w:val="24"/>
              </w:rPr>
            </w:pPr>
            <w:r w:rsidRPr="002067B4">
              <w:rPr>
                <w:sz w:val="24"/>
                <w:szCs w:val="24"/>
              </w:rPr>
              <w:t>2020-12-31 J - Parametry dlouhodobého uchovávání digitálních dat vzniklých digitalizací zvukových záznamů na fonografických válečcích a šelakových deskách</w:t>
            </w:r>
          </w:p>
          <w:p w14:paraId="1C8387DD" w14:textId="77777777" w:rsidR="00924141" w:rsidRPr="002067B4" w:rsidRDefault="00924141" w:rsidP="00C3619D">
            <w:pPr>
              <w:pStyle w:val="Zkladntext3"/>
              <w:spacing w:before="60"/>
              <w:jc w:val="left"/>
              <w:rPr>
                <w:sz w:val="24"/>
                <w:szCs w:val="24"/>
              </w:rPr>
            </w:pPr>
            <w:r w:rsidRPr="002067B4">
              <w:rPr>
                <w:sz w:val="24"/>
                <w:szCs w:val="24"/>
              </w:rPr>
              <w:t>2021-12-31 R - Modul zvukový přehrávač pro Kramerius</w:t>
            </w:r>
          </w:p>
          <w:p w14:paraId="7CFFF722" w14:textId="77777777" w:rsidR="00924141" w:rsidRPr="002067B4" w:rsidRDefault="00924141" w:rsidP="00C3619D">
            <w:pPr>
              <w:pStyle w:val="Zkladntext3"/>
              <w:spacing w:before="60"/>
              <w:jc w:val="left"/>
              <w:rPr>
                <w:sz w:val="24"/>
                <w:szCs w:val="24"/>
              </w:rPr>
            </w:pPr>
            <w:r w:rsidRPr="002067B4">
              <w:rPr>
                <w:sz w:val="24"/>
                <w:szCs w:val="24"/>
              </w:rPr>
              <w:t xml:space="preserve">2021-04-30 </w:t>
            </w:r>
            <w:proofErr w:type="spellStart"/>
            <w:r w:rsidR="001D7602" w:rsidRPr="002067B4">
              <w:rPr>
                <w:b/>
                <w:bCs/>
                <w:color w:val="000000"/>
                <w:sz w:val="24"/>
                <w:szCs w:val="24"/>
              </w:rPr>
              <w:t>N</w:t>
            </w:r>
            <w:r w:rsidR="001D7602" w:rsidRPr="002067B4">
              <w:rPr>
                <w:b/>
                <w:bCs/>
                <w:color w:val="000000"/>
                <w:sz w:val="24"/>
                <w:szCs w:val="24"/>
                <w:vertAlign w:val="subscript"/>
              </w:rPr>
              <w:t>metS</w:t>
            </w:r>
            <w:proofErr w:type="spellEnd"/>
            <w:r w:rsidRPr="002067B4">
              <w:rPr>
                <w:sz w:val="24"/>
                <w:szCs w:val="24"/>
              </w:rPr>
              <w:t xml:space="preserve"> - Metodika digitalizace záznamu uloženého na fonografickém válečku</w:t>
            </w:r>
          </w:p>
          <w:p w14:paraId="02B8C8FE" w14:textId="77777777" w:rsidR="00924141" w:rsidRPr="002067B4" w:rsidRDefault="00924141" w:rsidP="00C3619D">
            <w:pPr>
              <w:pStyle w:val="Zkladntext3"/>
              <w:spacing w:before="60"/>
              <w:jc w:val="left"/>
              <w:rPr>
                <w:sz w:val="24"/>
                <w:szCs w:val="24"/>
              </w:rPr>
            </w:pPr>
            <w:r w:rsidRPr="002067B4">
              <w:rPr>
                <w:sz w:val="24"/>
                <w:szCs w:val="24"/>
              </w:rPr>
              <w:t>2021-12-31 J - Analýza metadatových formátů využitelných v oblasti zvukových dokumentů</w:t>
            </w:r>
          </w:p>
          <w:p w14:paraId="060372A5" w14:textId="77777777" w:rsidR="00924141" w:rsidRPr="002067B4" w:rsidRDefault="00924141" w:rsidP="00C3619D">
            <w:pPr>
              <w:pStyle w:val="Zkladntext3"/>
              <w:spacing w:before="60"/>
              <w:jc w:val="left"/>
              <w:rPr>
                <w:sz w:val="24"/>
                <w:szCs w:val="24"/>
              </w:rPr>
            </w:pPr>
            <w:r w:rsidRPr="002067B4">
              <w:rPr>
                <w:sz w:val="24"/>
                <w:szCs w:val="24"/>
              </w:rPr>
              <w:t>2021-12-31 J - Doporučení pro určování unikátnosti zvukových dokumentů</w:t>
            </w:r>
          </w:p>
        </w:tc>
      </w:tr>
    </w:tbl>
    <w:p w14:paraId="5A9F0B8F" w14:textId="77777777" w:rsidR="00924141" w:rsidRPr="002067B4" w:rsidRDefault="00924141" w:rsidP="00C3619D">
      <w:pPr>
        <w:spacing w:after="120" w:line="240" w:lineRule="auto"/>
        <w:jc w:val="both"/>
        <w:rPr>
          <w:rFonts w:ascii="Times New Roman" w:hAnsi="Times New Roman" w:cs="Times New Roman"/>
          <w:sz w:val="24"/>
          <w:szCs w:val="24"/>
          <w:lang w:eastAsia="cs-CZ"/>
        </w:rPr>
      </w:pPr>
    </w:p>
    <w:p w14:paraId="228B454B" w14:textId="77777777" w:rsidR="00924141" w:rsidRPr="002067B4" w:rsidRDefault="00924141" w:rsidP="00C3619D">
      <w:pPr>
        <w:spacing w:after="120" w:line="240" w:lineRule="auto"/>
        <w:jc w:val="both"/>
        <w:rPr>
          <w:rFonts w:ascii="Times New Roman" w:hAnsi="Times New Roman" w:cs="Times New Roman"/>
          <w:b/>
          <w:sz w:val="24"/>
          <w:szCs w:val="24"/>
          <w:u w:val="single"/>
        </w:rPr>
      </w:pPr>
      <w:r w:rsidRPr="002067B4">
        <w:rPr>
          <w:rFonts w:ascii="Times New Roman" w:hAnsi="Times New Roman" w:cs="Times New Roman"/>
          <w:b/>
          <w:sz w:val="24"/>
          <w:szCs w:val="24"/>
          <w:u w:val="single"/>
        </w:rPr>
        <w:t>Zdůvodnění:</w:t>
      </w:r>
    </w:p>
    <w:p w14:paraId="53EE07A4" w14:textId="77777777" w:rsidR="00924141" w:rsidRPr="002067B4" w:rsidRDefault="00924141" w:rsidP="00C3619D">
      <w:pPr>
        <w:spacing w:after="120" w:line="240" w:lineRule="auto"/>
        <w:ind w:left="284" w:hanging="284"/>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Viz Čl. II.</w:t>
      </w:r>
      <w:r w:rsidR="00751BE5">
        <w:rPr>
          <w:rFonts w:ascii="Times New Roman" w:eastAsia="Times New Roman" w:hAnsi="Times New Roman" w:cs="Times New Roman"/>
          <w:sz w:val="24"/>
          <w:szCs w:val="24"/>
          <w:lang w:eastAsia="cs-CZ"/>
        </w:rPr>
        <w:t xml:space="preserve"> tohoto dodatku.</w:t>
      </w:r>
    </w:p>
    <w:p w14:paraId="6DA7FDA9" w14:textId="77777777" w:rsidR="00924141" w:rsidRPr="002067B4" w:rsidRDefault="00924141" w:rsidP="00924141">
      <w:pPr>
        <w:tabs>
          <w:tab w:val="left" w:pos="8100"/>
        </w:tabs>
        <w:spacing w:after="60" w:line="240" w:lineRule="auto"/>
        <w:jc w:val="both"/>
        <w:rPr>
          <w:rFonts w:ascii="Times New Roman" w:eastAsia="Times New Roman" w:hAnsi="Times New Roman" w:cs="Times New Roman"/>
          <w:sz w:val="24"/>
          <w:szCs w:val="24"/>
          <w:lang w:eastAsia="cs-CZ"/>
        </w:rPr>
      </w:pPr>
    </w:p>
    <w:p w14:paraId="60BB297D" w14:textId="77777777" w:rsidR="00924141" w:rsidRPr="002067B4" w:rsidRDefault="00924141" w:rsidP="00924141">
      <w:pPr>
        <w:tabs>
          <w:tab w:val="left" w:pos="4253"/>
        </w:tabs>
        <w:spacing w:line="240" w:lineRule="auto"/>
        <w:jc w:val="center"/>
        <w:rPr>
          <w:rFonts w:ascii="Times New Roman" w:hAnsi="Times New Roman" w:cs="Times New Roman"/>
          <w:b/>
          <w:sz w:val="24"/>
          <w:szCs w:val="24"/>
        </w:rPr>
      </w:pPr>
      <w:r w:rsidRPr="002067B4">
        <w:rPr>
          <w:rFonts w:ascii="Times New Roman" w:hAnsi="Times New Roman" w:cs="Times New Roman"/>
          <w:b/>
          <w:sz w:val="24"/>
          <w:szCs w:val="24"/>
        </w:rPr>
        <w:t>Čl. IV.</w:t>
      </w:r>
    </w:p>
    <w:p w14:paraId="07338C3C" w14:textId="77777777" w:rsidR="00C3619D" w:rsidRPr="00921C3F" w:rsidRDefault="00C3619D" w:rsidP="00C3619D">
      <w:pPr>
        <w:spacing w:after="120" w:line="240" w:lineRule="auto"/>
        <w:jc w:val="both"/>
        <w:rPr>
          <w:rFonts w:ascii="Times New Roman" w:hAnsi="Times New Roman" w:cs="Times New Roman"/>
          <w:sz w:val="24"/>
          <w:szCs w:val="24"/>
          <w:lang w:eastAsia="cs-CZ"/>
        </w:rPr>
      </w:pPr>
      <w:r w:rsidRPr="00921C3F">
        <w:rPr>
          <w:rFonts w:ascii="Times New Roman" w:hAnsi="Times New Roman" w:cs="Times New Roman"/>
          <w:sz w:val="24"/>
          <w:szCs w:val="24"/>
          <w:lang w:eastAsia="cs-CZ"/>
        </w:rPr>
        <w:t>Smluvní strany se dohodly na změně smlouvy o poskytnutí účelové podpory č. 32/2018/OVV, Příloha I, kapitola B.III. Základní informace o řešiteli a řešitelském týmu,</w:t>
      </w:r>
      <w:r w:rsidR="00A90267" w:rsidRPr="00921C3F">
        <w:rPr>
          <w:rFonts w:ascii="Times New Roman" w:hAnsi="Times New Roman" w:cs="Times New Roman"/>
          <w:sz w:val="24"/>
          <w:szCs w:val="24"/>
          <w:lang w:eastAsia="cs-CZ"/>
        </w:rPr>
        <w:t xml:space="preserve"> bod 9. Etapy projektu, </w:t>
      </w:r>
      <w:r w:rsidR="00921C3F" w:rsidRPr="00921C3F">
        <w:rPr>
          <w:rFonts w:ascii="Times New Roman" w:hAnsi="Times New Roman"/>
          <w:sz w:val="24"/>
          <w:szCs w:val="24"/>
        </w:rPr>
        <w:t>P4_informace_prijemci_resitele</w:t>
      </w:r>
      <w:r w:rsidRPr="00921C3F">
        <w:rPr>
          <w:rFonts w:ascii="Times New Roman" w:hAnsi="Times New Roman" w:cs="Times New Roman"/>
          <w:sz w:val="24"/>
          <w:szCs w:val="24"/>
          <w:lang w:eastAsia="cs-CZ"/>
        </w:rPr>
        <w:t xml:space="preserve"> </w:t>
      </w:r>
      <w:r w:rsidR="00921C3F" w:rsidRPr="00921C3F">
        <w:rPr>
          <w:rFonts w:ascii="Times New Roman" w:hAnsi="Times New Roman" w:cs="Times New Roman"/>
          <w:sz w:val="24"/>
          <w:szCs w:val="24"/>
          <w:lang w:eastAsia="cs-CZ"/>
        </w:rPr>
        <w:t xml:space="preserve">u </w:t>
      </w:r>
      <w:r w:rsidRPr="00921C3F">
        <w:rPr>
          <w:rFonts w:ascii="Times New Roman" w:hAnsi="Times New Roman" w:cs="Times New Roman"/>
          <w:sz w:val="24"/>
          <w:szCs w:val="24"/>
          <w:lang w:eastAsia="cs-CZ"/>
        </w:rPr>
        <w:t>příjemce</w:t>
      </w:r>
      <w:r w:rsidR="00697CBB" w:rsidRPr="00921C3F">
        <w:rPr>
          <w:rFonts w:ascii="Times New Roman" w:hAnsi="Times New Roman" w:cs="Times New Roman"/>
          <w:sz w:val="24"/>
          <w:szCs w:val="24"/>
          <w:lang w:eastAsia="cs-CZ"/>
        </w:rPr>
        <w:t>-koordinátora</w:t>
      </w:r>
    </w:p>
    <w:p w14:paraId="5F979BE2" w14:textId="77777777" w:rsidR="00697CBB" w:rsidRPr="002067B4" w:rsidRDefault="00697CBB" w:rsidP="00C3619D">
      <w:pPr>
        <w:spacing w:after="120" w:line="240" w:lineRule="auto"/>
        <w:jc w:val="both"/>
        <w:rPr>
          <w:rFonts w:ascii="Times New Roman" w:eastAsia="Times New Roman" w:hAnsi="Times New Roman" w:cs="Times New Roman"/>
          <w:b/>
          <w:color w:val="000000"/>
          <w:sz w:val="24"/>
          <w:szCs w:val="24"/>
          <w:u w:val="single"/>
          <w:lang w:eastAsia="cs-CZ"/>
        </w:rPr>
      </w:pPr>
    </w:p>
    <w:p w14:paraId="56440EE2" w14:textId="77777777" w:rsidR="00697CBB" w:rsidRPr="002067B4" w:rsidRDefault="00697CBB" w:rsidP="00697CBB">
      <w:pPr>
        <w:spacing w:after="120" w:line="240" w:lineRule="auto"/>
        <w:jc w:val="center"/>
        <w:rPr>
          <w:rFonts w:ascii="Times New Roman" w:hAnsi="Times New Roman" w:cs="Times New Roman"/>
          <w:sz w:val="24"/>
          <w:szCs w:val="24"/>
        </w:rPr>
      </w:pPr>
      <w:r w:rsidRPr="002067B4">
        <w:rPr>
          <w:rFonts w:ascii="Times New Roman" w:hAnsi="Times New Roman" w:cs="Times New Roman"/>
          <w:sz w:val="24"/>
          <w:szCs w:val="24"/>
        </w:rPr>
        <w:t>B.III. Základní informace o řešiteli a řešitelském týmu</w:t>
      </w:r>
    </w:p>
    <w:p w14:paraId="0BFBCF85" w14:textId="77777777" w:rsidR="008F3B53" w:rsidRPr="002067B4" w:rsidRDefault="008F3B53" w:rsidP="008F3B53">
      <w:pPr>
        <w:pStyle w:val="Zkladntext3"/>
        <w:spacing w:before="60" w:line="276" w:lineRule="auto"/>
        <w:rPr>
          <w:sz w:val="24"/>
          <w:szCs w:val="24"/>
          <w:u w:val="single"/>
        </w:rPr>
      </w:pPr>
      <w:r w:rsidRPr="002067B4">
        <w:rPr>
          <w:sz w:val="24"/>
          <w:szCs w:val="24"/>
          <w:u w:val="single"/>
        </w:rPr>
        <w:t>Uchazeč/příjemce-koordinátor projektu (jeho název):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8F3B53" w:rsidRPr="002067B4" w14:paraId="0D29DBCE" w14:textId="77777777" w:rsidTr="00E03060">
        <w:tc>
          <w:tcPr>
            <w:tcW w:w="9102" w:type="dxa"/>
            <w:tcBorders>
              <w:top w:val="single" w:sz="12" w:space="0" w:color="auto"/>
              <w:left w:val="single" w:sz="12" w:space="0" w:color="auto"/>
              <w:bottom w:val="single" w:sz="12" w:space="0" w:color="auto"/>
              <w:right w:val="single" w:sz="12" w:space="0" w:color="auto"/>
            </w:tcBorders>
          </w:tcPr>
          <w:p w14:paraId="5654C581" w14:textId="77777777" w:rsidR="008F3B53" w:rsidRPr="002067B4" w:rsidRDefault="008F3B53" w:rsidP="00E03060">
            <w:pPr>
              <w:pStyle w:val="Zkladntext3"/>
              <w:spacing w:before="60" w:after="0" w:line="276" w:lineRule="auto"/>
              <w:rPr>
                <w:sz w:val="24"/>
                <w:szCs w:val="24"/>
              </w:rPr>
            </w:pPr>
            <w:r w:rsidRPr="002067B4">
              <w:rPr>
                <w:sz w:val="24"/>
                <w:szCs w:val="24"/>
              </w:rPr>
              <w:t>Národní muzeum</w:t>
            </w:r>
          </w:p>
        </w:tc>
      </w:tr>
    </w:tbl>
    <w:p w14:paraId="19E21D91" w14:textId="77777777" w:rsidR="00697CBB" w:rsidRPr="002067B4" w:rsidRDefault="00697CBB" w:rsidP="00C3619D">
      <w:pPr>
        <w:spacing w:after="120" w:line="240" w:lineRule="auto"/>
        <w:jc w:val="both"/>
        <w:rPr>
          <w:rFonts w:ascii="Times New Roman" w:eastAsia="Times New Roman" w:hAnsi="Times New Roman" w:cs="Times New Roman"/>
          <w:b/>
          <w:color w:val="000000"/>
          <w:sz w:val="24"/>
          <w:szCs w:val="24"/>
          <w:u w:val="single"/>
          <w:lang w:eastAsia="cs-CZ"/>
        </w:rPr>
      </w:pPr>
    </w:p>
    <w:p w14:paraId="12951234" w14:textId="77777777" w:rsidR="00C3619D" w:rsidRPr="002067B4" w:rsidRDefault="00C3619D" w:rsidP="00C3619D">
      <w:pPr>
        <w:spacing w:after="120" w:line="240" w:lineRule="auto"/>
        <w:jc w:val="both"/>
        <w:rPr>
          <w:rFonts w:ascii="Times New Roman" w:eastAsia="Times New Roman" w:hAnsi="Times New Roman" w:cs="Times New Roman"/>
          <w:color w:val="000000"/>
          <w:sz w:val="24"/>
          <w:szCs w:val="24"/>
          <w:lang w:eastAsia="cs-CZ"/>
        </w:rPr>
      </w:pPr>
      <w:r w:rsidRPr="002067B4">
        <w:rPr>
          <w:rFonts w:ascii="Times New Roman" w:eastAsia="Times New Roman" w:hAnsi="Times New Roman" w:cs="Times New Roman"/>
          <w:b/>
          <w:color w:val="000000"/>
          <w:sz w:val="24"/>
          <w:szCs w:val="24"/>
          <w:u w:val="single"/>
          <w:lang w:eastAsia="cs-CZ"/>
        </w:rPr>
        <w:t>Původní znění:</w:t>
      </w:r>
    </w:p>
    <w:p w14:paraId="7BE81626" w14:textId="77777777" w:rsidR="00DB470F" w:rsidRPr="002067B4" w:rsidRDefault="00DB470F" w:rsidP="00DB470F">
      <w:pPr>
        <w:pStyle w:val="Zkladntext3"/>
        <w:spacing w:before="60" w:after="0" w:line="276" w:lineRule="auto"/>
        <w:ind w:left="420"/>
        <w:rPr>
          <w:sz w:val="24"/>
          <w:szCs w:val="24"/>
        </w:rPr>
      </w:pPr>
      <w:r w:rsidRPr="002067B4">
        <w:rPr>
          <w:sz w:val="24"/>
          <w:szCs w:val="24"/>
        </w:rPr>
        <w:t>1.</w:t>
      </w:r>
      <w:r w:rsidRPr="002067B4">
        <w:rPr>
          <w:sz w:val="24"/>
          <w:szCs w:val="24"/>
        </w:rPr>
        <w:tab/>
        <w:t>Příjmení, jméno včetně akademických a vědeckých titulů účastníka řešení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70F" w:rsidRPr="002067B4" w14:paraId="43EEA0B6" w14:textId="77777777" w:rsidTr="00E03060">
        <w:tc>
          <w:tcPr>
            <w:tcW w:w="9102" w:type="dxa"/>
            <w:tcBorders>
              <w:top w:val="single" w:sz="12" w:space="0" w:color="auto"/>
              <w:left w:val="single" w:sz="12" w:space="0" w:color="auto"/>
              <w:bottom w:val="single" w:sz="12" w:space="0" w:color="auto"/>
              <w:right w:val="single" w:sz="12" w:space="0" w:color="auto"/>
            </w:tcBorders>
          </w:tcPr>
          <w:p w14:paraId="11A6B807" w14:textId="12A673E8" w:rsidR="00DB470F" w:rsidRPr="002067B4" w:rsidRDefault="003A2DEA" w:rsidP="003A2DEA">
            <w:pPr>
              <w:rPr>
                <w:rFonts w:ascii="Times New Roman" w:hAnsi="Times New Roman" w:cs="Times New Roman"/>
                <w:sz w:val="24"/>
                <w:szCs w:val="24"/>
              </w:rPr>
            </w:pPr>
            <w:proofErr w:type="spellStart"/>
            <w:r>
              <w:rPr>
                <w:rFonts w:ascii="Times New Roman" w:hAnsi="Times New Roman" w:cs="Times New Roman"/>
                <w:bCs/>
                <w:color w:val="000000"/>
                <w:sz w:val="24"/>
                <w:szCs w:val="24"/>
              </w:rPr>
              <w:lastRenderedPageBreak/>
              <w:t>xxxxxx</w:t>
            </w:r>
            <w:proofErr w:type="spellEnd"/>
            <w:r w:rsidR="00DB470F" w:rsidRPr="002067B4">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xxxx</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xx</w:t>
            </w:r>
            <w:proofErr w:type="spellEnd"/>
            <w:r w:rsidR="00DB470F" w:rsidRPr="002067B4">
              <w:rPr>
                <w:rFonts w:ascii="Times New Roman" w:hAnsi="Times New Roman" w:cs="Times New Roman"/>
                <w:bCs/>
                <w:color w:val="000000"/>
                <w:sz w:val="24"/>
                <w:szCs w:val="24"/>
              </w:rPr>
              <w:t>.</w:t>
            </w:r>
          </w:p>
        </w:tc>
      </w:tr>
    </w:tbl>
    <w:p w14:paraId="34983A7D" w14:textId="77777777" w:rsidR="00DB470F" w:rsidRPr="002067B4" w:rsidRDefault="00DB470F" w:rsidP="00DB470F">
      <w:pPr>
        <w:pStyle w:val="Zkladntext3"/>
        <w:spacing w:before="60" w:after="0" w:line="276" w:lineRule="auto"/>
        <w:ind w:left="420"/>
        <w:rPr>
          <w:sz w:val="24"/>
          <w:szCs w:val="24"/>
        </w:rPr>
      </w:pPr>
    </w:p>
    <w:p w14:paraId="4F08951E" w14:textId="77777777" w:rsidR="00DB470F" w:rsidRPr="002067B4" w:rsidRDefault="00DB470F" w:rsidP="00DB470F">
      <w:pPr>
        <w:pStyle w:val="Zkladntext3"/>
        <w:spacing w:before="60" w:after="0" w:line="276" w:lineRule="auto"/>
        <w:ind w:left="420"/>
        <w:rPr>
          <w:sz w:val="24"/>
          <w:szCs w:val="24"/>
        </w:rPr>
      </w:pPr>
      <w:r w:rsidRPr="002067B4">
        <w:rPr>
          <w:sz w:val="24"/>
          <w:szCs w:val="24"/>
        </w:rPr>
        <w:t>2.</w:t>
      </w:r>
      <w:r w:rsidRPr="002067B4">
        <w:rPr>
          <w:sz w:val="24"/>
          <w:szCs w:val="24"/>
        </w:rPr>
        <w:tab/>
        <w:t>Vymezení jeho role v řešitelském týmu (např. vedoucí týmu, vedoucí etapy apod.):</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DB470F" w:rsidRPr="002067B4" w14:paraId="114A0496" w14:textId="77777777" w:rsidTr="00E03060">
        <w:trPr>
          <w:trHeight w:val="373"/>
        </w:trPr>
        <w:tc>
          <w:tcPr>
            <w:tcW w:w="9102" w:type="dxa"/>
            <w:tcBorders>
              <w:top w:val="single" w:sz="12" w:space="0" w:color="auto"/>
              <w:left w:val="single" w:sz="12" w:space="0" w:color="auto"/>
              <w:bottom w:val="single" w:sz="12" w:space="0" w:color="auto"/>
              <w:right w:val="single" w:sz="12" w:space="0" w:color="auto"/>
            </w:tcBorders>
          </w:tcPr>
          <w:p w14:paraId="174D7339" w14:textId="77777777" w:rsidR="00DB470F" w:rsidRPr="002067B4" w:rsidRDefault="00DB470F" w:rsidP="00E03060">
            <w:pPr>
              <w:pStyle w:val="Zkladntext3"/>
              <w:spacing w:before="60" w:line="276" w:lineRule="auto"/>
              <w:rPr>
                <w:sz w:val="24"/>
                <w:szCs w:val="24"/>
              </w:rPr>
            </w:pPr>
            <w:r w:rsidRPr="002067B4">
              <w:rPr>
                <w:sz w:val="24"/>
                <w:szCs w:val="24"/>
              </w:rPr>
              <w:t>řešitel dílčího úkolu v oblasti evidence sbírek; koordinace, redakce a zajištění realizace publikačních výsledků projektu</w:t>
            </w:r>
          </w:p>
        </w:tc>
      </w:tr>
    </w:tbl>
    <w:p w14:paraId="5F9EAEC7" w14:textId="77777777" w:rsidR="00DB470F" w:rsidRPr="002067B4" w:rsidRDefault="00DB470F" w:rsidP="00DB470F">
      <w:pPr>
        <w:pStyle w:val="Zkladntext3"/>
        <w:spacing w:before="60" w:after="0" w:line="276" w:lineRule="auto"/>
        <w:ind w:left="420"/>
        <w:rPr>
          <w:sz w:val="24"/>
          <w:szCs w:val="24"/>
        </w:rPr>
      </w:pPr>
    </w:p>
    <w:p w14:paraId="65A402A6" w14:textId="77777777" w:rsidR="00DB470F" w:rsidRPr="002067B4" w:rsidRDefault="00DB470F" w:rsidP="00DB470F">
      <w:pPr>
        <w:pStyle w:val="Zkladntext3"/>
        <w:spacing w:before="60" w:after="0" w:line="276" w:lineRule="auto"/>
        <w:ind w:left="720" w:hanging="300"/>
        <w:rPr>
          <w:sz w:val="24"/>
          <w:szCs w:val="24"/>
        </w:rPr>
      </w:pPr>
      <w:r w:rsidRPr="002067B4">
        <w:rPr>
          <w:sz w:val="24"/>
          <w:szCs w:val="24"/>
        </w:rPr>
        <w:t>3.</w:t>
      </w:r>
      <w:r w:rsidRPr="002067B4">
        <w:rPr>
          <w:sz w:val="24"/>
          <w:szCs w:val="24"/>
        </w:rPr>
        <w:tab/>
        <w:t>Uvedení maximálně 10 nejvýznamnějších dosažených uplatněných výsledků výzkumu a vývoje, jichž je člen řešitelského týmu autorem/spoluautorem: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DB470F" w:rsidRPr="002067B4" w14:paraId="64495DF5" w14:textId="77777777" w:rsidTr="00E03060">
        <w:tc>
          <w:tcPr>
            <w:tcW w:w="9102" w:type="dxa"/>
            <w:tcBorders>
              <w:top w:val="single" w:sz="12" w:space="0" w:color="auto"/>
              <w:left w:val="single" w:sz="12" w:space="0" w:color="auto"/>
              <w:bottom w:val="single" w:sz="12" w:space="0" w:color="auto"/>
              <w:right w:val="single" w:sz="12" w:space="0" w:color="auto"/>
            </w:tcBorders>
          </w:tcPr>
          <w:p w14:paraId="60068BE5" w14:textId="77777777" w:rsidR="00DB470F" w:rsidRPr="002067B4" w:rsidRDefault="00DB470F" w:rsidP="00E03060">
            <w:pPr>
              <w:pStyle w:val="Normlnweb"/>
              <w:spacing w:before="60"/>
              <w:jc w:val="both"/>
            </w:pPr>
            <w:r w:rsidRPr="002067B4">
              <w:rPr>
                <w:bCs/>
                <w:color w:val="000000"/>
              </w:rPr>
              <w:t xml:space="preserve">O - </w:t>
            </w:r>
            <w:proofErr w:type="spellStart"/>
            <w:r w:rsidRPr="002067B4">
              <w:rPr>
                <w:bCs/>
                <w:color w:val="000000"/>
              </w:rPr>
              <w:t>Ostatní</w:t>
            </w:r>
            <w:proofErr w:type="spellEnd"/>
            <w:r w:rsidRPr="002067B4">
              <w:rPr>
                <w:bCs/>
                <w:color w:val="000000"/>
              </w:rPr>
              <w:t xml:space="preserve"> </w:t>
            </w:r>
            <w:proofErr w:type="spellStart"/>
            <w:r w:rsidRPr="002067B4">
              <w:rPr>
                <w:bCs/>
                <w:color w:val="000000"/>
              </w:rPr>
              <w:t>výsledky</w:t>
            </w:r>
            <w:proofErr w:type="spellEnd"/>
          </w:p>
          <w:p w14:paraId="7631B81D" w14:textId="77777777" w:rsidR="00DB470F" w:rsidRPr="002067B4" w:rsidRDefault="00DB470F" w:rsidP="00E03060">
            <w:pPr>
              <w:pStyle w:val="Normlnweb"/>
              <w:spacing w:after="200"/>
            </w:pPr>
            <w:r w:rsidRPr="002067B4">
              <w:rPr>
                <w:color w:val="000000"/>
              </w:rPr>
              <w:t xml:space="preserve">FERENC, Petr. </w:t>
            </w:r>
            <w:proofErr w:type="spellStart"/>
            <w:r w:rsidRPr="002067B4">
              <w:rPr>
                <w:color w:val="000000"/>
              </w:rPr>
              <w:t>Devět</w:t>
            </w:r>
            <w:proofErr w:type="spellEnd"/>
            <w:r w:rsidRPr="002067B4">
              <w:rPr>
                <w:color w:val="000000"/>
              </w:rPr>
              <w:t xml:space="preserve"> </w:t>
            </w:r>
            <w:proofErr w:type="spellStart"/>
            <w:r w:rsidRPr="002067B4">
              <w:rPr>
                <w:color w:val="000000"/>
              </w:rPr>
              <w:t>hodin</w:t>
            </w:r>
            <w:proofErr w:type="spellEnd"/>
            <w:r w:rsidRPr="002067B4">
              <w:rPr>
                <w:color w:val="000000"/>
              </w:rPr>
              <w:t xml:space="preserve"> s </w:t>
            </w:r>
            <w:proofErr w:type="spellStart"/>
            <w:r w:rsidRPr="002067B4">
              <w:rPr>
                <w:color w:val="000000"/>
              </w:rPr>
              <w:t>Oldřichem</w:t>
            </w:r>
            <w:proofErr w:type="spellEnd"/>
            <w:r w:rsidRPr="002067B4">
              <w:rPr>
                <w:color w:val="000000"/>
              </w:rPr>
              <w:t xml:space="preserve"> </w:t>
            </w:r>
            <w:proofErr w:type="spellStart"/>
            <w:r w:rsidRPr="002067B4">
              <w:rPr>
                <w:color w:val="000000"/>
              </w:rPr>
              <w:t>Janotou</w:t>
            </w:r>
            <w:proofErr w:type="spellEnd"/>
            <w:r w:rsidRPr="002067B4">
              <w:rPr>
                <w:color w:val="000000"/>
              </w:rPr>
              <w:t xml:space="preserve">. </w:t>
            </w:r>
            <w:r w:rsidRPr="002067B4">
              <w:rPr>
                <w:i/>
                <w:iCs/>
                <w:color w:val="000000"/>
              </w:rPr>
              <w:t>HIS Voice</w:t>
            </w:r>
            <w:r w:rsidRPr="002067B4">
              <w:rPr>
                <w:color w:val="000000"/>
              </w:rPr>
              <w:t xml:space="preserve"> [online]. Praha: </w:t>
            </w:r>
            <w:proofErr w:type="spellStart"/>
            <w:r w:rsidRPr="002067B4">
              <w:rPr>
                <w:color w:val="000000"/>
              </w:rPr>
              <w:t>Hudební</w:t>
            </w:r>
            <w:proofErr w:type="spellEnd"/>
            <w:r w:rsidRPr="002067B4">
              <w:rPr>
                <w:color w:val="000000"/>
              </w:rPr>
              <w:t xml:space="preserve"> </w:t>
            </w:r>
            <w:proofErr w:type="spellStart"/>
            <w:r w:rsidRPr="002067B4">
              <w:rPr>
                <w:color w:val="000000"/>
              </w:rPr>
              <w:t>informační</w:t>
            </w:r>
            <w:proofErr w:type="spellEnd"/>
            <w:r w:rsidRPr="002067B4">
              <w:rPr>
                <w:color w:val="000000"/>
              </w:rPr>
              <w:t xml:space="preserve"> </w:t>
            </w:r>
            <w:proofErr w:type="spellStart"/>
            <w:r w:rsidRPr="002067B4">
              <w:rPr>
                <w:color w:val="000000"/>
              </w:rPr>
              <w:t>středisko</w:t>
            </w:r>
            <w:proofErr w:type="spellEnd"/>
            <w:r w:rsidRPr="002067B4">
              <w:rPr>
                <w:color w:val="000000"/>
              </w:rPr>
              <w:t xml:space="preserve">, 2016. ISSN 1213-2438. </w:t>
            </w:r>
            <w:proofErr w:type="spellStart"/>
            <w:r w:rsidRPr="002067B4">
              <w:rPr>
                <w:color w:val="000000"/>
              </w:rPr>
              <w:t>Dostupné</w:t>
            </w:r>
            <w:proofErr w:type="spellEnd"/>
            <w:r w:rsidRPr="002067B4">
              <w:rPr>
                <w:color w:val="000000"/>
              </w:rPr>
              <w:t xml:space="preserve"> z: </w:t>
            </w:r>
            <w:hyperlink r:id="rId8" w:history="1">
              <w:r w:rsidRPr="002067B4">
                <w:rPr>
                  <w:rStyle w:val="Hypertextovodkaz"/>
                  <w:color w:val="1155CC"/>
                </w:rPr>
                <w:t>http://www.hisvoice.cz/cz/articles/detail/3171</w:t>
              </w:r>
            </w:hyperlink>
          </w:p>
          <w:p w14:paraId="6C712E43" w14:textId="77777777" w:rsidR="00DB470F" w:rsidRPr="002067B4" w:rsidRDefault="00DB470F" w:rsidP="00E03060">
            <w:pPr>
              <w:pStyle w:val="Normlnweb"/>
              <w:spacing w:after="200"/>
            </w:pPr>
            <w:r w:rsidRPr="002067B4">
              <w:rPr>
                <w:color w:val="000000"/>
              </w:rPr>
              <w:t xml:space="preserve">FERENC, Petr. </w:t>
            </w:r>
            <w:proofErr w:type="spellStart"/>
            <w:r w:rsidRPr="002067B4">
              <w:rPr>
                <w:color w:val="000000"/>
              </w:rPr>
              <w:t>Iannis</w:t>
            </w:r>
            <w:proofErr w:type="spellEnd"/>
            <w:r w:rsidRPr="002067B4">
              <w:rPr>
                <w:color w:val="000000"/>
              </w:rPr>
              <w:t xml:space="preserve"> </w:t>
            </w:r>
            <w:proofErr w:type="spellStart"/>
            <w:r w:rsidRPr="002067B4">
              <w:rPr>
                <w:color w:val="000000"/>
              </w:rPr>
              <w:t>Xenakis</w:t>
            </w:r>
            <w:proofErr w:type="spellEnd"/>
            <w:r w:rsidRPr="002067B4">
              <w:rPr>
                <w:color w:val="000000"/>
              </w:rPr>
              <w:t xml:space="preserve">: La </w:t>
            </w:r>
            <w:proofErr w:type="spellStart"/>
            <w:r w:rsidRPr="002067B4">
              <w:rPr>
                <w:color w:val="000000"/>
              </w:rPr>
              <w:t>Legende</w:t>
            </w:r>
            <w:proofErr w:type="spellEnd"/>
            <w:r w:rsidRPr="002067B4">
              <w:rPr>
                <w:color w:val="000000"/>
              </w:rPr>
              <w:t xml:space="preserve"> </w:t>
            </w:r>
            <w:proofErr w:type="spellStart"/>
            <w:r w:rsidRPr="002067B4">
              <w:rPr>
                <w:color w:val="000000"/>
              </w:rPr>
              <w:t>d'Eer</w:t>
            </w:r>
            <w:proofErr w:type="spellEnd"/>
            <w:r w:rsidRPr="002067B4">
              <w:rPr>
                <w:color w:val="000000"/>
              </w:rPr>
              <w:t xml:space="preserve">. </w:t>
            </w:r>
            <w:r w:rsidRPr="002067B4">
              <w:rPr>
                <w:i/>
                <w:iCs/>
                <w:color w:val="000000"/>
              </w:rPr>
              <w:t>HIS Voice</w:t>
            </w:r>
            <w:r w:rsidRPr="002067B4">
              <w:rPr>
                <w:color w:val="000000"/>
              </w:rPr>
              <w:t xml:space="preserve"> [online]. Praha: </w:t>
            </w:r>
            <w:proofErr w:type="spellStart"/>
            <w:r w:rsidRPr="002067B4">
              <w:rPr>
                <w:color w:val="000000"/>
              </w:rPr>
              <w:t>Hudební</w:t>
            </w:r>
            <w:proofErr w:type="spellEnd"/>
            <w:r w:rsidRPr="002067B4">
              <w:rPr>
                <w:color w:val="000000"/>
              </w:rPr>
              <w:t xml:space="preserve"> </w:t>
            </w:r>
            <w:proofErr w:type="spellStart"/>
            <w:r w:rsidRPr="002067B4">
              <w:rPr>
                <w:color w:val="000000"/>
              </w:rPr>
              <w:t>informační</w:t>
            </w:r>
            <w:proofErr w:type="spellEnd"/>
            <w:r w:rsidRPr="002067B4">
              <w:rPr>
                <w:color w:val="000000"/>
              </w:rPr>
              <w:t xml:space="preserve"> </w:t>
            </w:r>
            <w:proofErr w:type="spellStart"/>
            <w:r w:rsidRPr="002067B4">
              <w:rPr>
                <w:color w:val="000000"/>
              </w:rPr>
              <w:t>středisko</w:t>
            </w:r>
            <w:proofErr w:type="spellEnd"/>
            <w:r w:rsidRPr="002067B4">
              <w:rPr>
                <w:color w:val="000000"/>
              </w:rPr>
              <w:t xml:space="preserve">, 2016. ISSN 1213-2438. </w:t>
            </w:r>
            <w:proofErr w:type="spellStart"/>
            <w:r w:rsidRPr="002067B4">
              <w:rPr>
                <w:color w:val="000000"/>
              </w:rPr>
              <w:t>Dostupné</w:t>
            </w:r>
            <w:proofErr w:type="spellEnd"/>
            <w:r w:rsidRPr="002067B4">
              <w:rPr>
                <w:color w:val="000000"/>
              </w:rPr>
              <w:t xml:space="preserve"> z: </w:t>
            </w:r>
            <w:hyperlink r:id="rId9" w:history="1">
              <w:r w:rsidRPr="002067B4">
                <w:rPr>
                  <w:rStyle w:val="Hypertextovodkaz"/>
                  <w:color w:val="1155CC"/>
                </w:rPr>
                <w:t>http://www.hisvoice.cz/cz/articles/detail/3262</w:t>
              </w:r>
            </w:hyperlink>
          </w:p>
          <w:p w14:paraId="4D08B8C0" w14:textId="77777777" w:rsidR="00DB470F" w:rsidRPr="002067B4" w:rsidRDefault="00DB470F" w:rsidP="00E03060">
            <w:pPr>
              <w:pStyle w:val="Normlnweb"/>
              <w:spacing w:after="200"/>
            </w:pPr>
            <w:r w:rsidRPr="002067B4">
              <w:rPr>
                <w:color w:val="000000"/>
              </w:rPr>
              <w:t xml:space="preserve">FERENC, Petr. La Monte Young: </w:t>
            </w:r>
            <w:proofErr w:type="spellStart"/>
            <w:r w:rsidRPr="002067B4">
              <w:rPr>
                <w:color w:val="000000"/>
              </w:rPr>
              <w:t>Želvím</w:t>
            </w:r>
            <w:proofErr w:type="spellEnd"/>
            <w:r w:rsidRPr="002067B4">
              <w:rPr>
                <w:color w:val="000000"/>
              </w:rPr>
              <w:t xml:space="preserve"> </w:t>
            </w:r>
            <w:proofErr w:type="spellStart"/>
            <w:r w:rsidRPr="002067B4">
              <w:rPr>
                <w:color w:val="000000"/>
              </w:rPr>
              <w:t>krokem</w:t>
            </w:r>
            <w:proofErr w:type="spellEnd"/>
            <w:r w:rsidRPr="002067B4">
              <w:rPr>
                <w:color w:val="000000"/>
              </w:rPr>
              <w:t xml:space="preserve"> </w:t>
            </w:r>
            <w:proofErr w:type="spellStart"/>
            <w:r w:rsidRPr="002067B4">
              <w:rPr>
                <w:color w:val="000000"/>
              </w:rPr>
              <w:t>vstříc</w:t>
            </w:r>
            <w:proofErr w:type="spellEnd"/>
            <w:r w:rsidRPr="002067B4">
              <w:rPr>
                <w:color w:val="000000"/>
              </w:rPr>
              <w:t xml:space="preserve"> </w:t>
            </w:r>
            <w:proofErr w:type="spellStart"/>
            <w:r w:rsidRPr="002067B4">
              <w:rPr>
                <w:color w:val="000000"/>
              </w:rPr>
              <w:t>historii</w:t>
            </w:r>
            <w:proofErr w:type="spellEnd"/>
            <w:r w:rsidRPr="002067B4">
              <w:rPr>
                <w:color w:val="000000"/>
              </w:rPr>
              <w:t xml:space="preserve">. </w:t>
            </w:r>
            <w:r w:rsidRPr="002067B4">
              <w:rPr>
                <w:i/>
                <w:iCs/>
                <w:color w:val="000000"/>
              </w:rPr>
              <w:t>HIS Voice</w:t>
            </w:r>
            <w:r w:rsidRPr="002067B4">
              <w:rPr>
                <w:color w:val="000000"/>
              </w:rPr>
              <w:t xml:space="preserve"> [online]. Praha: </w:t>
            </w:r>
            <w:proofErr w:type="spellStart"/>
            <w:r w:rsidRPr="002067B4">
              <w:rPr>
                <w:color w:val="000000"/>
              </w:rPr>
              <w:t>Hudební</w:t>
            </w:r>
            <w:proofErr w:type="spellEnd"/>
            <w:r w:rsidRPr="002067B4">
              <w:rPr>
                <w:color w:val="000000"/>
              </w:rPr>
              <w:t xml:space="preserve"> </w:t>
            </w:r>
            <w:proofErr w:type="spellStart"/>
            <w:r w:rsidRPr="002067B4">
              <w:rPr>
                <w:color w:val="000000"/>
              </w:rPr>
              <w:t>informační</w:t>
            </w:r>
            <w:proofErr w:type="spellEnd"/>
            <w:r w:rsidRPr="002067B4">
              <w:rPr>
                <w:color w:val="000000"/>
              </w:rPr>
              <w:t xml:space="preserve"> </w:t>
            </w:r>
            <w:proofErr w:type="spellStart"/>
            <w:r w:rsidRPr="002067B4">
              <w:rPr>
                <w:color w:val="000000"/>
              </w:rPr>
              <w:t>středisko</w:t>
            </w:r>
            <w:proofErr w:type="spellEnd"/>
            <w:r w:rsidRPr="002067B4">
              <w:rPr>
                <w:color w:val="000000"/>
              </w:rPr>
              <w:t xml:space="preserve">, 2016. ISSN 1213-2438. </w:t>
            </w:r>
            <w:proofErr w:type="spellStart"/>
            <w:r w:rsidRPr="002067B4">
              <w:rPr>
                <w:color w:val="000000"/>
              </w:rPr>
              <w:t>Dostupné</w:t>
            </w:r>
            <w:proofErr w:type="spellEnd"/>
            <w:r w:rsidRPr="002067B4">
              <w:rPr>
                <w:color w:val="000000"/>
              </w:rPr>
              <w:t xml:space="preserve"> z: </w:t>
            </w:r>
            <w:hyperlink r:id="rId10" w:history="1">
              <w:r w:rsidRPr="002067B4">
                <w:rPr>
                  <w:rStyle w:val="Hypertextovodkaz"/>
                  <w:color w:val="1155CC"/>
                </w:rPr>
                <w:t>http://www.hisvoice.cz/cz/articles/detail/1053</w:t>
              </w:r>
            </w:hyperlink>
          </w:p>
          <w:p w14:paraId="62A473B1" w14:textId="77777777" w:rsidR="00DB470F" w:rsidRPr="002067B4" w:rsidRDefault="00DB470F" w:rsidP="00E03060">
            <w:pPr>
              <w:pStyle w:val="Normlnweb"/>
              <w:spacing w:after="200"/>
              <w:rPr>
                <w:lang w:val="de-DE"/>
              </w:rPr>
            </w:pPr>
            <w:r w:rsidRPr="002067B4">
              <w:rPr>
                <w:color w:val="000000"/>
              </w:rPr>
              <w:t xml:space="preserve">FERENC, Petr. </w:t>
            </w:r>
            <w:proofErr w:type="spellStart"/>
            <w:r w:rsidRPr="002067B4">
              <w:rPr>
                <w:color w:val="000000"/>
              </w:rPr>
              <w:t>Jak</w:t>
            </w:r>
            <w:proofErr w:type="spellEnd"/>
            <w:r w:rsidRPr="002067B4">
              <w:rPr>
                <w:color w:val="000000"/>
              </w:rPr>
              <w:t xml:space="preserve"> se </w:t>
            </w:r>
            <w:proofErr w:type="spellStart"/>
            <w:r w:rsidRPr="002067B4">
              <w:rPr>
                <w:color w:val="000000"/>
              </w:rPr>
              <w:t>hraje</w:t>
            </w:r>
            <w:proofErr w:type="spellEnd"/>
            <w:r w:rsidRPr="002067B4">
              <w:rPr>
                <w:color w:val="000000"/>
              </w:rPr>
              <w:t xml:space="preserve"> </w:t>
            </w:r>
            <w:proofErr w:type="spellStart"/>
            <w:r w:rsidRPr="002067B4">
              <w:rPr>
                <w:color w:val="000000"/>
              </w:rPr>
              <w:t>na</w:t>
            </w:r>
            <w:proofErr w:type="spellEnd"/>
            <w:r w:rsidRPr="002067B4">
              <w:rPr>
                <w:color w:val="000000"/>
              </w:rPr>
              <w:t xml:space="preserve"> </w:t>
            </w:r>
            <w:proofErr w:type="spellStart"/>
            <w:r w:rsidRPr="002067B4">
              <w:rPr>
                <w:color w:val="000000"/>
              </w:rPr>
              <w:t>přehrávače</w:t>
            </w:r>
            <w:proofErr w:type="spellEnd"/>
            <w:r w:rsidRPr="002067B4">
              <w:rPr>
                <w:color w:val="000000"/>
              </w:rPr>
              <w:t xml:space="preserve">. </w:t>
            </w:r>
            <w:proofErr w:type="spellStart"/>
            <w:r w:rsidRPr="002067B4">
              <w:rPr>
                <w:i/>
                <w:iCs/>
                <w:color w:val="000000"/>
              </w:rPr>
              <w:t>Právo</w:t>
            </w:r>
            <w:proofErr w:type="spellEnd"/>
            <w:r w:rsidRPr="002067B4">
              <w:rPr>
                <w:i/>
                <w:iCs/>
                <w:color w:val="000000"/>
              </w:rPr>
              <w:t xml:space="preserve">, </w:t>
            </w:r>
            <w:proofErr w:type="spellStart"/>
            <w:r w:rsidRPr="002067B4">
              <w:rPr>
                <w:i/>
                <w:iCs/>
                <w:color w:val="000000"/>
              </w:rPr>
              <w:t>příloha</w:t>
            </w:r>
            <w:proofErr w:type="spellEnd"/>
            <w:r w:rsidRPr="002067B4">
              <w:rPr>
                <w:i/>
                <w:iCs/>
                <w:color w:val="000000"/>
              </w:rPr>
              <w:t xml:space="preserve"> Salon</w:t>
            </w:r>
            <w:r w:rsidRPr="002067B4">
              <w:rPr>
                <w:color w:val="000000"/>
              </w:rPr>
              <w:t xml:space="preserve"> [online]. 2015. ISSN 1211-2119. </w:t>
            </w:r>
            <w:proofErr w:type="spellStart"/>
            <w:r w:rsidRPr="002067B4">
              <w:rPr>
                <w:color w:val="000000"/>
                <w:lang w:val="de-DE"/>
              </w:rPr>
              <w:t>Dostupné</w:t>
            </w:r>
            <w:proofErr w:type="spellEnd"/>
            <w:r w:rsidRPr="002067B4">
              <w:rPr>
                <w:color w:val="000000"/>
                <w:lang w:val="de-DE"/>
              </w:rPr>
              <w:t xml:space="preserve"> z: </w:t>
            </w:r>
            <w:hyperlink r:id="rId11" w:history="1">
              <w:r w:rsidRPr="002067B4">
                <w:rPr>
                  <w:rStyle w:val="Hypertextovodkaz"/>
                  <w:color w:val="1155CC"/>
                  <w:lang w:val="de-DE"/>
                </w:rPr>
                <w:t>https://www.novinky.cz/kultura/salon/386284-petr-ferenc-jak-se-hraje-na-prehravace.html</w:t>
              </w:r>
            </w:hyperlink>
          </w:p>
          <w:p w14:paraId="59F73440" w14:textId="77777777" w:rsidR="00DB470F" w:rsidRPr="002067B4" w:rsidRDefault="00DB470F" w:rsidP="00E03060">
            <w:pPr>
              <w:pStyle w:val="Normlnweb"/>
              <w:spacing w:after="200"/>
              <w:rPr>
                <w:lang w:val="de-DE"/>
              </w:rPr>
            </w:pPr>
            <w:r w:rsidRPr="002067B4">
              <w:rPr>
                <w:color w:val="000000"/>
                <w:lang w:val="de-DE"/>
              </w:rPr>
              <w:t xml:space="preserve">FERENC, Petr. </w:t>
            </w:r>
            <w:proofErr w:type="spellStart"/>
            <w:r w:rsidRPr="002067B4">
              <w:rPr>
                <w:color w:val="000000"/>
                <w:lang w:val="de-DE"/>
              </w:rPr>
              <w:t>Kontroverzní</w:t>
            </w:r>
            <w:proofErr w:type="spellEnd"/>
            <w:r w:rsidRPr="002067B4">
              <w:rPr>
                <w:color w:val="000000"/>
                <w:lang w:val="de-DE"/>
              </w:rPr>
              <w:t xml:space="preserve"> </w:t>
            </w:r>
            <w:proofErr w:type="spellStart"/>
            <w:r w:rsidRPr="002067B4">
              <w:rPr>
                <w:color w:val="000000"/>
                <w:lang w:val="de-DE"/>
              </w:rPr>
              <w:t>výstava</w:t>
            </w:r>
            <w:proofErr w:type="spellEnd"/>
            <w:r w:rsidRPr="002067B4">
              <w:rPr>
                <w:color w:val="000000"/>
                <w:lang w:val="de-DE"/>
              </w:rPr>
              <w:t xml:space="preserve"> v </w:t>
            </w:r>
            <w:proofErr w:type="spellStart"/>
            <w:r w:rsidRPr="002067B4">
              <w:rPr>
                <w:color w:val="000000"/>
                <w:lang w:val="de-DE"/>
              </w:rPr>
              <w:t>DOXu</w:t>
            </w:r>
            <w:proofErr w:type="spellEnd"/>
            <w:r w:rsidRPr="002067B4">
              <w:rPr>
                <w:color w:val="000000"/>
                <w:lang w:val="de-DE"/>
              </w:rPr>
              <w:t xml:space="preserve">: </w:t>
            </w:r>
            <w:proofErr w:type="spellStart"/>
            <w:r w:rsidRPr="002067B4">
              <w:rPr>
                <w:color w:val="000000"/>
                <w:lang w:val="de-DE"/>
              </w:rPr>
              <w:t>Díky</w:t>
            </w:r>
            <w:proofErr w:type="spellEnd"/>
            <w:r w:rsidRPr="002067B4">
              <w:rPr>
                <w:color w:val="000000"/>
                <w:lang w:val="de-DE"/>
              </w:rPr>
              <w:t xml:space="preserve"> </w:t>
            </w:r>
            <w:proofErr w:type="spellStart"/>
            <w:r w:rsidRPr="002067B4">
              <w:rPr>
                <w:color w:val="000000"/>
                <w:lang w:val="de-DE"/>
              </w:rPr>
              <w:t>Guštarovi</w:t>
            </w:r>
            <w:proofErr w:type="spellEnd"/>
            <w:r w:rsidRPr="002067B4">
              <w:rPr>
                <w:color w:val="000000"/>
                <w:lang w:val="de-DE"/>
              </w:rPr>
              <w:t xml:space="preserve"> </w:t>
            </w:r>
            <w:proofErr w:type="spellStart"/>
            <w:r w:rsidRPr="002067B4">
              <w:rPr>
                <w:color w:val="000000"/>
                <w:lang w:val="de-DE"/>
              </w:rPr>
              <w:t>kliká</w:t>
            </w:r>
            <w:proofErr w:type="spellEnd"/>
            <w:r w:rsidRPr="002067B4">
              <w:rPr>
                <w:color w:val="000000"/>
                <w:lang w:val="de-DE"/>
              </w:rPr>
              <w:t xml:space="preserve"> </w:t>
            </w:r>
            <w:proofErr w:type="spellStart"/>
            <w:r w:rsidRPr="002067B4">
              <w:rPr>
                <w:color w:val="000000"/>
                <w:lang w:val="de-DE"/>
              </w:rPr>
              <w:t>autobus</w:t>
            </w:r>
            <w:proofErr w:type="spellEnd"/>
            <w:r w:rsidRPr="002067B4">
              <w:rPr>
                <w:color w:val="000000"/>
                <w:lang w:val="de-DE"/>
              </w:rPr>
              <w:t xml:space="preserve">. </w:t>
            </w:r>
            <w:r w:rsidRPr="002067B4">
              <w:rPr>
                <w:i/>
                <w:iCs/>
                <w:color w:val="000000"/>
                <w:lang w:val="de-DE"/>
              </w:rPr>
              <w:t>Aktuáln</w:t>
            </w:r>
            <w:hyperlink r:id="rId12" w:history="1">
              <w:r w:rsidRPr="002067B4">
                <w:rPr>
                  <w:rStyle w:val="Hypertextovodkaz"/>
                  <w:i/>
                  <w:iCs/>
                  <w:color w:val="1155CC"/>
                  <w:lang w:val="de-DE"/>
                </w:rPr>
                <w:t>ě.cz</w:t>
              </w:r>
            </w:hyperlink>
            <w:r w:rsidRPr="002067B4">
              <w:rPr>
                <w:color w:val="000000"/>
                <w:lang w:val="de-DE"/>
              </w:rPr>
              <w:t xml:space="preserve"> [online]. Praha: </w:t>
            </w:r>
            <w:proofErr w:type="spellStart"/>
            <w:r w:rsidRPr="002067B4">
              <w:rPr>
                <w:color w:val="000000"/>
                <w:lang w:val="de-DE"/>
              </w:rPr>
              <w:t>Economia</w:t>
            </w:r>
            <w:proofErr w:type="spellEnd"/>
            <w:r w:rsidRPr="002067B4">
              <w:rPr>
                <w:color w:val="000000"/>
                <w:lang w:val="de-DE"/>
              </w:rPr>
              <w:t xml:space="preserve">, 2013. </w:t>
            </w:r>
            <w:proofErr w:type="spellStart"/>
            <w:r w:rsidRPr="002067B4">
              <w:rPr>
                <w:color w:val="000000"/>
                <w:lang w:val="de-DE"/>
              </w:rPr>
              <w:t>Dostupné</w:t>
            </w:r>
            <w:proofErr w:type="spellEnd"/>
            <w:r w:rsidRPr="002067B4">
              <w:rPr>
                <w:color w:val="000000"/>
                <w:lang w:val="de-DE"/>
              </w:rPr>
              <w:t xml:space="preserve"> z: </w:t>
            </w:r>
            <w:hyperlink r:id="rId13" w:history="1">
              <w:r w:rsidRPr="002067B4">
                <w:rPr>
                  <w:rStyle w:val="Hypertextovodkaz"/>
                  <w:color w:val="1155CC"/>
                  <w:lang w:val="de-DE"/>
                </w:rPr>
                <w:t>https://magazin.aktualne.cz/kultura/umeni/kontroverzni-vystava-doxu-diky-gustarovi-klika-autobus/r~i:article:786760/?redirected=1491415130</w:t>
              </w:r>
            </w:hyperlink>
          </w:p>
          <w:p w14:paraId="7B9C6B1D" w14:textId="77777777" w:rsidR="00DB470F" w:rsidRPr="002067B4" w:rsidRDefault="00DB470F" w:rsidP="00E03060">
            <w:pPr>
              <w:pStyle w:val="Normlnweb"/>
              <w:spacing w:after="200"/>
            </w:pPr>
            <w:r w:rsidRPr="002067B4">
              <w:rPr>
                <w:color w:val="000000"/>
                <w:lang w:val="de-DE"/>
              </w:rPr>
              <w:t xml:space="preserve">FERENC, Petr. </w:t>
            </w:r>
            <w:proofErr w:type="spellStart"/>
            <w:r w:rsidRPr="002067B4">
              <w:rPr>
                <w:color w:val="000000"/>
                <w:lang w:val="de-DE"/>
              </w:rPr>
              <w:t>Hudba</w:t>
            </w:r>
            <w:proofErr w:type="spellEnd"/>
            <w:r w:rsidRPr="002067B4">
              <w:rPr>
                <w:color w:val="000000"/>
                <w:lang w:val="de-DE"/>
              </w:rPr>
              <w:t xml:space="preserve">, </w:t>
            </w:r>
            <w:proofErr w:type="spellStart"/>
            <w:r w:rsidRPr="002067B4">
              <w:rPr>
                <w:color w:val="000000"/>
                <w:lang w:val="de-DE"/>
              </w:rPr>
              <w:t>která</w:t>
            </w:r>
            <w:proofErr w:type="spellEnd"/>
            <w:r w:rsidRPr="002067B4">
              <w:rPr>
                <w:color w:val="000000"/>
                <w:lang w:val="de-DE"/>
              </w:rPr>
              <w:t xml:space="preserve"> si </w:t>
            </w:r>
            <w:proofErr w:type="spellStart"/>
            <w:r w:rsidRPr="002067B4">
              <w:rPr>
                <w:color w:val="000000"/>
                <w:lang w:val="de-DE"/>
              </w:rPr>
              <w:t>neříká</w:t>
            </w:r>
            <w:proofErr w:type="spellEnd"/>
            <w:r w:rsidRPr="002067B4">
              <w:rPr>
                <w:color w:val="000000"/>
                <w:lang w:val="de-DE"/>
              </w:rPr>
              <w:t xml:space="preserve"> Krautrock. </w:t>
            </w:r>
            <w:proofErr w:type="spellStart"/>
            <w:r w:rsidRPr="002067B4">
              <w:rPr>
                <w:color w:val="000000"/>
              </w:rPr>
              <w:t>Vyd</w:t>
            </w:r>
            <w:proofErr w:type="spellEnd"/>
            <w:r w:rsidRPr="002067B4">
              <w:rPr>
                <w:color w:val="000000"/>
              </w:rPr>
              <w:t xml:space="preserve">. 1. Praha: </w:t>
            </w:r>
            <w:proofErr w:type="spellStart"/>
            <w:r w:rsidRPr="002067B4">
              <w:rPr>
                <w:color w:val="000000"/>
              </w:rPr>
              <w:t>Volvox</w:t>
            </w:r>
            <w:proofErr w:type="spellEnd"/>
            <w:r w:rsidRPr="002067B4">
              <w:rPr>
                <w:color w:val="000000"/>
              </w:rPr>
              <w:t xml:space="preserve"> </w:t>
            </w:r>
            <w:proofErr w:type="spellStart"/>
            <w:r w:rsidRPr="002067B4">
              <w:rPr>
                <w:color w:val="000000"/>
              </w:rPr>
              <w:t>Globator</w:t>
            </w:r>
            <w:proofErr w:type="spellEnd"/>
            <w:r w:rsidRPr="002067B4">
              <w:rPr>
                <w:color w:val="000000"/>
              </w:rPr>
              <w:t xml:space="preserve">, 2012. 436 s. </w:t>
            </w:r>
            <w:proofErr w:type="spellStart"/>
            <w:r w:rsidRPr="002067B4">
              <w:rPr>
                <w:color w:val="000000"/>
              </w:rPr>
              <w:t>Evokace</w:t>
            </w:r>
            <w:proofErr w:type="spellEnd"/>
            <w:r w:rsidRPr="002067B4">
              <w:rPr>
                <w:color w:val="000000"/>
              </w:rPr>
              <w:t xml:space="preserve">; </w:t>
            </w:r>
            <w:proofErr w:type="spellStart"/>
            <w:r w:rsidRPr="002067B4">
              <w:rPr>
                <w:color w:val="000000"/>
              </w:rPr>
              <w:t>sv</w:t>
            </w:r>
            <w:proofErr w:type="spellEnd"/>
            <w:r w:rsidRPr="002067B4">
              <w:rPr>
                <w:color w:val="000000"/>
              </w:rPr>
              <w:t>. 43. ISBN 978-80-7207-860-8.</w:t>
            </w:r>
          </w:p>
          <w:p w14:paraId="3AC63F02" w14:textId="77777777" w:rsidR="00DB470F" w:rsidRPr="002067B4" w:rsidRDefault="00DB470F" w:rsidP="00E03060">
            <w:pPr>
              <w:pStyle w:val="Normlnweb"/>
              <w:spacing w:after="200"/>
              <w:rPr>
                <w:lang w:val="de-DE"/>
              </w:rPr>
            </w:pPr>
            <w:r w:rsidRPr="002067B4">
              <w:rPr>
                <w:color w:val="000000"/>
              </w:rPr>
              <w:t xml:space="preserve">FERENC, Petr. </w:t>
            </w:r>
            <w:proofErr w:type="spellStart"/>
            <w:r w:rsidRPr="002067B4">
              <w:rPr>
                <w:color w:val="000000"/>
              </w:rPr>
              <w:t>Tance</w:t>
            </w:r>
            <w:proofErr w:type="spellEnd"/>
            <w:r w:rsidRPr="002067B4">
              <w:rPr>
                <w:color w:val="000000"/>
              </w:rPr>
              <w:t xml:space="preserve"> </w:t>
            </w:r>
            <w:proofErr w:type="spellStart"/>
            <w:r w:rsidRPr="002067B4">
              <w:rPr>
                <w:color w:val="000000"/>
              </w:rPr>
              <w:t>na</w:t>
            </w:r>
            <w:proofErr w:type="spellEnd"/>
            <w:r w:rsidRPr="002067B4">
              <w:rPr>
                <w:color w:val="000000"/>
              </w:rPr>
              <w:t xml:space="preserve"> </w:t>
            </w:r>
            <w:proofErr w:type="spellStart"/>
            <w:r w:rsidRPr="002067B4">
              <w:rPr>
                <w:color w:val="000000"/>
              </w:rPr>
              <w:t>tenkém</w:t>
            </w:r>
            <w:proofErr w:type="spellEnd"/>
            <w:r w:rsidRPr="002067B4">
              <w:rPr>
                <w:color w:val="000000"/>
              </w:rPr>
              <w:t xml:space="preserve"> </w:t>
            </w:r>
            <w:proofErr w:type="spellStart"/>
            <w:r w:rsidRPr="002067B4">
              <w:rPr>
                <w:color w:val="000000"/>
              </w:rPr>
              <w:t>pásku</w:t>
            </w:r>
            <w:proofErr w:type="spellEnd"/>
            <w:r w:rsidRPr="002067B4">
              <w:rPr>
                <w:color w:val="000000"/>
              </w:rPr>
              <w:t xml:space="preserve">. </w:t>
            </w:r>
            <w:r w:rsidRPr="002067B4">
              <w:rPr>
                <w:i/>
                <w:iCs/>
                <w:color w:val="000000"/>
              </w:rPr>
              <w:t>HIS Voice</w:t>
            </w:r>
            <w:r w:rsidRPr="002067B4">
              <w:rPr>
                <w:color w:val="000000"/>
              </w:rPr>
              <w:t xml:space="preserve"> [online]. Praha: </w:t>
            </w:r>
            <w:proofErr w:type="spellStart"/>
            <w:r w:rsidRPr="002067B4">
              <w:rPr>
                <w:color w:val="000000"/>
              </w:rPr>
              <w:t>Hudební</w:t>
            </w:r>
            <w:proofErr w:type="spellEnd"/>
            <w:r w:rsidRPr="002067B4">
              <w:rPr>
                <w:color w:val="000000"/>
              </w:rPr>
              <w:t xml:space="preserve"> </w:t>
            </w:r>
            <w:proofErr w:type="spellStart"/>
            <w:r w:rsidRPr="002067B4">
              <w:rPr>
                <w:color w:val="000000"/>
              </w:rPr>
              <w:t>informační</w:t>
            </w:r>
            <w:proofErr w:type="spellEnd"/>
            <w:r w:rsidRPr="002067B4">
              <w:rPr>
                <w:color w:val="000000"/>
              </w:rPr>
              <w:t xml:space="preserve"> </w:t>
            </w:r>
            <w:proofErr w:type="spellStart"/>
            <w:r w:rsidRPr="002067B4">
              <w:rPr>
                <w:color w:val="000000"/>
              </w:rPr>
              <w:t>středisko</w:t>
            </w:r>
            <w:proofErr w:type="spellEnd"/>
            <w:r w:rsidRPr="002067B4">
              <w:rPr>
                <w:color w:val="000000"/>
              </w:rPr>
              <w:t xml:space="preserve">, 2009. 9(6). ISSN 1213-2438. </w:t>
            </w:r>
            <w:proofErr w:type="spellStart"/>
            <w:r w:rsidRPr="002067B4">
              <w:rPr>
                <w:color w:val="000000"/>
                <w:lang w:val="de-DE"/>
              </w:rPr>
              <w:t>Dostupné</w:t>
            </w:r>
            <w:proofErr w:type="spellEnd"/>
            <w:r w:rsidRPr="002067B4">
              <w:rPr>
                <w:color w:val="000000"/>
                <w:lang w:val="de-DE"/>
              </w:rPr>
              <w:t xml:space="preserve"> z: </w:t>
            </w:r>
            <w:hyperlink r:id="rId14" w:history="1">
              <w:r w:rsidRPr="002067B4">
                <w:rPr>
                  <w:rStyle w:val="Hypertextovodkaz"/>
                  <w:color w:val="1155CC"/>
                  <w:lang w:val="de-DE"/>
                </w:rPr>
                <w:t>http://www.hisvoice.cz/cz/articles/detail/75</w:t>
              </w:r>
            </w:hyperlink>
          </w:p>
          <w:p w14:paraId="626BF2C9" w14:textId="77777777" w:rsidR="00DB470F" w:rsidRPr="002067B4" w:rsidRDefault="00DB470F" w:rsidP="00E03060">
            <w:pPr>
              <w:pStyle w:val="Normlnweb"/>
              <w:spacing w:after="200"/>
              <w:rPr>
                <w:lang w:val="de-DE"/>
              </w:rPr>
            </w:pPr>
            <w:r w:rsidRPr="002067B4">
              <w:rPr>
                <w:color w:val="000000"/>
                <w:lang w:val="de-DE"/>
              </w:rPr>
              <w:t xml:space="preserve">FERENC, Petr. </w:t>
            </w:r>
            <w:r w:rsidRPr="002067B4">
              <w:rPr>
                <w:color w:val="000000"/>
              </w:rPr>
              <w:t xml:space="preserve">ZVUK TEXTU / TEXT SOUND. </w:t>
            </w:r>
            <w:r w:rsidRPr="002067B4">
              <w:rPr>
                <w:i/>
                <w:iCs/>
                <w:color w:val="000000"/>
              </w:rPr>
              <w:t>HIS Voice</w:t>
            </w:r>
            <w:r w:rsidRPr="002067B4">
              <w:rPr>
                <w:color w:val="000000"/>
              </w:rPr>
              <w:t xml:space="preserve"> [online]. Praha: </w:t>
            </w:r>
            <w:proofErr w:type="spellStart"/>
            <w:r w:rsidRPr="002067B4">
              <w:rPr>
                <w:color w:val="000000"/>
              </w:rPr>
              <w:t>Hudební</w:t>
            </w:r>
            <w:proofErr w:type="spellEnd"/>
            <w:r w:rsidRPr="002067B4">
              <w:rPr>
                <w:color w:val="000000"/>
              </w:rPr>
              <w:t xml:space="preserve"> </w:t>
            </w:r>
            <w:proofErr w:type="spellStart"/>
            <w:r w:rsidRPr="002067B4">
              <w:rPr>
                <w:color w:val="000000"/>
              </w:rPr>
              <w:t>informační</w:t>
            </w:r>
            <w:proofErr w:type="spellEnd"/>
            <w:r w:rsidRPr="002067B4">
              <w:rPr>
                <w:color w:val="000000"/>
              </w:rPr>
              <w:t xml:space="preserve"> </w:t>
            </w:r>
            <w:proofErr w:type="spellStart"/>
            <w:r w:rsidRPr="002067B4">
              <w:rPr>
                <w:color w:val="000000"/>
              </w:rPr>
              <w:t>středisko</w:t>
            </w:r>
            <w:proofErr w:type="spellEnd"/>
            <w:r w:rsidRPr="002067B4">
              <w:rPr>
                <w:color w:val="000000"/>
              </w:rPr>
              <w:t xml:space="preserve">, 2007. 7(4). ISSN 1213-2438. </w:t>
            </w:r>
            <w:proofErr w:type="spellStart"/>
            <w:r w:rsidRPr="002067B4">
              <w:rPr>
                <w:color w:val="000000"/>
                <w:lang w:val="de-DE"/>
              </w:rPr>
              <w:t>Dostupné</w:t>
            </w:r>
            <w:proofErr w:type="spellEnd"/>
            <w:r w:rsidRPr="002067B4">
              <w:rPr>
                <w:color w:val="000000"/>
                <w:lang w:val="de-DE"/>
              </w:rPr>
              <w:t xml:space="preserve"> z: </w:t>
            </w:r>
            <w:hyperlink r:id="rId15" w:history="1">
              <w:r w:rsidRPr="002067B4">
                <w:rPr>
                  <w:rStyle w:val="Hypertextovodkaz"/>
                  <w:color w:val="1155CC"/>
                  <w:lang w:val="de-DE"/>
                </w:rPr>
                <w:t>http://www.hisvoice.cz/cz/articles/detail/147</w:t>
              </w:r>
            </w:hyperlink>
          </w:p>
          <w:p w14:paraId="624DF8A9" w14:textId="77777777" w:rsidR="00DB470F" w:rsidRPr="002067B4" w:rsidRDefault="00DB470F" w:rsidP="00E03060">
            <w:pPr>
              <w:rPr>
                <w:rFonts w:ascii="Times New Roman" w:hAnsi="Times New Roman" w:cs="Times New Roman"/>
                <w:sz w:val="24"/>
                <w:szCs w:val="24"/>
              </w:rPr>
            </w:pPr>
            <w:r w:rsidRPr="002067B4">
              <w:rPr>
                <w:rFonts w:ascii="Times New Roman" w:hAnsi="Times New Roman" w:cs="Times New Roman"/>
                <w:color w:val="000000"/>
                <w:sz w:val="24"/>
                <w:szCs w:val="24"/>
                <w:lang w:val="de-DE"/>
              </w:rPr>
              <w:t xml:space="preserve">FERENC, Petr. </w:t>
            </w:r>
            <w:r w:rsidRPr="002067B4">
              <w:rPr>
                <w:rFonts w:ascii="Times New Roman" w:hAnsi="Times New Roman" w:cs="Times New Roman"/>
                <w:color w:val="000000"/>
                <w:sz w:val="24"/>
                <w:szCs w:val="24"/>
              </w:rPr>
              <w:t>Do-</w:t>
            </w:r>
            <w:proofErr w:type="spellStart"/>
            <w:r w:rsidRPr="002067B4">
              <w:rPr>
                <w:rFonts w:ascii="Times New Roman" w:hAnsi="Times New Roman" w:cs="Times New Roman"/>
                <w:color w:val="000000"/>
                <w:sz w:val="24"/>
                <w:szCs w:val="24"/>
              </w:rPr>
              <w:t>It</w:t>
            </w:r>
            <w:proofErr w:type="spellEnd"/>
            <w:r w:rsidRPr="002067B4">
              <w:rPr>
                <w:rFonts w:ascii="Times New Roman" w:hAnsi="Times New Roman" w:cs="Times New Roman"/>
                <w:color w:val="000000"/>
                <w:sz w:val="24"/>
                <w:szCs w:val="24"/>
              </w:rPr>
              <w:t>-</w:t>
            </w:r>
            <w:proofErr w:type="spellStart"/>
            <w:r w:rsidRPr="002067B4">
              <w:rPr>
                <w:rFonts w:ascii="Times New Roman" w:hAnsi="Times New Roman" w:cs="Times New Roman"/>
                <w:color w:val="000000"/>
                <w:sz w:val="24"/>
                <w:szCs w:val="24"/>
              </w:rPr>
              <w:t>Yourself</w:t>
            </w:r>
            <w:proofErr w:type="spellEnd"/>
            <w:r w:rsidRPr="002067B4">
              <w:rPr>
                <w:rFonts w:ascii="Times New Roman" w:hAnsi="Times New Roman" w:cs="Times New Roman"/>
                <w:color w:val="000000"/>
                <w:sz w:val="24"/>
                <w:szCs w:val="24"/>
              </w:rPr>
              <w:t xml:space="preserve"> v Československu. </w:t>
            </w:r>
            <w:r w:rsidRPr="002067B4">
              <w:rPr>
                <w:rFonts w:ascii="Times New Roman" w:hAnsi="Times New Roman" w:cs="Times New Roman"/>
                <w:i/>
                <w:iCs/>
                <w:color w:val="000000"/>
                <w:sz w:val="24"/>
                <w:szCs w:val="24"/>
              </w:rPr>
              <w:t xml:space="preserve">HIS </w:t>
            </w:r>
            <w:proofErr w:type="spellStart"/>
            <w:r w:rsidRPr="002067B4">
              <w:rPr>
                <w:rFonts w:ascii="Times New Roman" w:hAnsi="Times New Roman" w:cs="Times New Roman"/>
                <w:i/>
                <w:iCs/>
                <w:color w:val="000000"/>
                <w:sz w:val="24"/>
                <w:szCs w:val="24"/>
              </w:rPr>
              <w:t>Voice</w:t>
            </w:r>
            <w:proofErr w:type="spellEnd"/>
            <w:r w:rsidRPr="002067B4">
              <w:rPr>
                <w:rFonts w:ascii="Times New Roman" w:hAnsi="Times New Roman" w:cs="Times New Roman"/>
                <w:color w:val="000000"/>
                <w:sz w:val="24"/>
                <w:szCs w:val="24"/>
              </w:rPr>
              <w:t xml:space="preserve"> [online]. Praha: Hudební informační středisko, 2006. 6(1). ISSN 1213-2438. Dostupné z: </w:t>
            </w:r>
            <w:hyperlink r:id="rId16" w:history="1">
              <w:r w:rsidRPr="002067B4">
                <w:rPr>
                  <w:rStyle w:val="Hypertextovodkaz"/>
                  <w:rFonts w:ascii="Times New Roman" w:hAnsi="Times New Roman" w:cs="Times New Roman"/>
                  <w:color w:val="1155CC"/>
                  <w:sz w:val="24"/>
                  <w:szCs w:val="24"/>
                </w:rPr>
                <w:t>http://www.hisvoice.cz/cz/articles/detail/195</w:t>
              </w:r>
            </w:hyperlink>
          </w:p>
        </w:tc>
      </w:tr>
    </w:tbl>
    <w:p w14:paraId="6DA675CA" w14:textId="77777777" w:rsidR="00DB470F" w:rsidRPr="002067B4" w:rsidRDefault="00DB470F" w:rsidP="008C4D41">
      <w:pPr>
        <w:spacing w:after="0" w:line="240" w:lineRule="auto"/>
        <w:jc w:val="both"/>
        <w:rPr>
          <w:rFonts w:ascii="Times New Roman" w:eastAsia="TimesNewRomanPSMT" w:hAnsi="Times New Roman" w:cs="Times New Roman"/>
          <w:bCs/>
          <w:spacing w:val="-2"/>
          <w:kern w:val="2"/>
          <w:sz w:val="24"/>
          <w:szCs w:val="24"/>
          <w:u w:val="single"/>
        </w:rPr>
      </w:pPr>
    </w:p>
    <w:p w14:paraId="2601B4E7" w14:textId="77777777" w:rsidR="00646F84" w:rsidRPr="002067B4" w:rsidRDefault="00646F84" w:rsidP="008C4D41">
      <w:pPr>
        <w:spacing w:after="0" w:line="240" w:lineRule="auto"/>
        <w:jc w:val="both"/>
        <w:outlineLvl w:val="0"/>
        <w:rPr>
          <w:rFonts w:ascii="Times New Roman" w:eastAsia="TimesNewRomanPSMT" w:hAnsi="Times New Roman" w:cs="Times New Roman"/>
          <w:b/>
          <w:bCs/>
          <w:spacing w:val="-2"/>
          <w:kern w:val="2"/>
          <w:sz w:val="24"/>
          <w:szCs w:val="24"/>
          <w:u w:val="single"/>
        </w:rPr>
      </w:pPr>
    </w:p>
    <w:p w14:paraId="2A85D8C3" w14:textId="77777777" w:rsidR="008F3B53" w:rsidRPr="002067B4" w:rsidRDefault="008F3B53" w:rsidP="008C4D41">
      <w:pPr>
        <w:pStyle w:val="Zkladntext31"/>
        <w:spacing w:after="0"/>
        <w:rPr>
          <w:bCs/>
          <w:i/>
          <w:iCs/>
          <w:sz w:val="24"/>
          <w:szCs w:val="24"/>
        </w:rPr>
      </w:pPr>
      <w:r w:rsidRPr="002067B4">
        <w:rPr>
          <w:bCs/>
          <w:sz w:val="24"/>
          <w:szCs w:val="24"/>
        </w:rPr>
        <w:t>9.</w:t>
      </w:r>
      <w:r w:rsidRPr="002067B4">
        <w:rPr>
          <w:bCs/>
          <w:sz w:val="24"/>
          <w:szCs w:val="24"/>
        </w:rPr>
        <w:tab/>
        <w:t>Etapy projektu</w:t>
      </w:r>
    </w:p>
    <w:p w14:paraId="6BD97852" w14:textId="77777777" w:rsidR="008F3B53" w:rsidRPr="002067B4" w:rsidRDefault="008F3B53" w:rsidP="008C4D41">
      <w:pPr>
        <w:pStyle w:val="Odstavecseseznamem"/>
        <w:numPr>
          <w:ilvl w:val="0"/>
          <w:numId w:val="10"/>
        </w:numPr>
        <w:spacing w:line="240" w:lineRule="auto"/>
        <w:ind w:left="0"/>
        <w:rPr>
          <w:sz w:val="24"/>
          <w:szCs w:val="24"/>
        </w:rPr>
      </w:pPr>
      <w:r w:rsidRPr="002067B4">
        <w:rPr>
          <w:sz w:val="24"/>
          <w:szCs w:val="24"/>
        </w:rPr>
        <w:t>etapa</w:t>
      </w:r>
    </w:p>
    <w:p w14:paraId="10E9C692" w14:textId="77777777" w:rsidR="008F3B53" w:rsidRPr="002067B4" w:rsidRDefault="008F3B53" w:rsidP="008C4D41">
      <w:pPr>
        <w:spacing w:after="0" w:line="240" w:lineRule="auto"/>
        <w:jc w:val="both"/>
        <w:outlineLvl w:val="0"/>
        <w:rPr>
          <w:rFonts w:ascii="Times New Roman" w:eastAsia="TimesNewRomanPSMT" w:hAnsi="Times New Roman" w:cs="Times New Roman"/>
          <w:bCs/>
          <w:spacing w:val="-2"/>
          <w:kern w:val="2"/>
          <w:sz w:val="24"/>
          <w:szCs w:val="24"/>
        </w:rPr>
      </w:pPr>
      <w:r w:rsidRPr="002067B4">
        <w:rPr>
          <w:rFonts w:ascii="Times New Roman" w:eastAsia="TimesNewRomanPSMT" w:hAnsi="Times New Roman" w:cs="Times New Roman"/>
          <w:bCs/>
          <w:spacing w:val="-2"/>
          <w:kern w:val="2"/>
          <w:sz w:val="24"/>
          <w:szCs w:val="24"/>
        </w:rPr>
        <w:t>f)   Organizační postup při řešení etapy:</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8F3B53" w:rsidRPr="002067B4" w14:paraId="214B6838" w14:textId="77777777" w:rsidTr="008C4D41">
        <w:trPr>
          <w:trHeight w:val="1014"/>
        </w:trPr>
        <w:tc>
          <w:tcPr>
            <w:tcW w:w="888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3738E5A" w14:textId="77777777" w:rsidR="008F3B53" w:rsidRPr="002067B4" w:rsidRDefault="008F3B53" w:rsidP="008C4D41">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Počet zapojených řešitelů v této etapě: 11 osob</w:t>
            </w:r>
          </w:p>
          <w:p w14:paraId="3328FF31" w14:textId="77777777" w:rsidR="008F3B53" w:rsidRPr="002067B4" w:rsidRDefault="008F3B53" w:rsidP="008C4D41">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Jmenovitě řešitelé:</w:t>
            </w:r>
          </w:p>
          <w:p w14:paraId="46D2D53D" w14:textId="7134D8EA" w:rsidR="008F3B53" w:rsidRPr="002067B4" w:rsidRDefault="008F3B53" w:rsidP="008C4D41">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 xml:space="preserve">NM: </w:t>
            </w:r>
            <w:proofErr w:type="spellStart"/>
            <w:r w:rsidR="00EF6112">
              <w:rPr>
                <w:sz w:val="24"/>
                <w:szCs w:val="24"/>
              </w:rPr>
              <w:t>xxxxx</w:t>
            </w:r>
            <w:proofErr w:type="spellEnd"/>
            <w:r w:rsidR="00EF6112" w:rsidRPr="002067B4">
              <w:rPr>
                <w:sz w:val="24"/>
                <w:szCs w:val="24"/>
              </w:rPr>
              <w:t xml:space="preserve"> </w:t>
            </w:r>
            <w:proofErr w:type="spellStart"/>
            <w:r w:rsidR="00EF6112">
              <w:rPr>
                <w:sz w:val="24"/>
                <w:szCs w:val="24"/>
              </w:rPr>
              <w:t>xxx</w:t>
            </w:r>
            <w:proofErr w:type="spellEnd"/>
            <w:r w:rsidR="00EF6112" w:rsidRPr="002067B4">
              <w:rPr>
                <w:sz w:val="24"/>
                <w:szCs w:val="24"/>
              </w:rPr>
              <w:t xml:space="preserve">, </w:t>
            </w:r>
            <w:proofErr w:type="spellStart"/>
            <w:r w:rsidR="00EF6112">
              <w:rPr>
                <w:sz w:val="24"/>
                <w:szCs w:val="24"/>
              </w:rPr>
              <w:t>xxxx</w:t>
            </w:r>
            <w:proofErr w:type="spellEnd"/>
            <w:r w:rsidR="00EF6112" w:rsidRPr="002067B4">
              <w:rPr>
                <w:sz w:val="24"/>
                <w:szCs w:val="24"/>
              </w:rPr>
              <w:t xml:space="preserve"> </w:t>
            </w:r>
            <w:proofErr w:type="spellStart"/>
            <w:r w:rsidR="00EF6112">
              <w:rPr>
                <w:sz w:val="24"/>
                <w:szCs w:val="24"/>
              </w:rPr>
              <w:t>xxxxxx</w:t>
            </w:r>
            <w:proofErr w:type="spellEnd"/>
            <w:r w:rsidR="00EF6112" w:rsidRPr="002067B4">
              <w:rPr>
                <w:sz w:val="24"/>
                <w:szCs w:val="24"/>
              </w:rPr>
              <w:t xml:space="preserve">, </w:t>
            </w:r>
            <w:proofErr w:type="spellStart"/>
            <w:r w:rsidR="00EF6112">
              <w:rPr>
                <w:sz w:val="24"/>
                <w:szCs w:val="24"/>
              </w:rPr>
              <w:t>xxx</w:t>
            </w:r>
            <w:proofErr w:type="spellEnd"/>
            <w:r w:rsidR="00EF6112" w:rsidRPr="002067B4">
              <w:rPr>
                <w:sz w:val="24"/>
                <w:szCs w:val="24"/>
              </w:rPr>
              <w:t xml:space="preserve"> </w:t>
            </w:r>
            <w:proofErr w:type="spellStart"/>
            <w:r w:rsidR="00EF6112">
              <w:rPr>
                <w:sz w:val="24"/>
                <w:szCs w:val="24"/>
              </w:rPr>
              <w:t>xxxxxx</w:t>
            </w:r>
            <w:proofErr w:type="spellEnd"/>
            <w:r w:rsidR="00EF6112" w:rsidRPr="002067B4">
              <w:rPr>
                <w:sz w:val="24"/>
                <w:szCs w:val="24"/>
              </w:rPr>
              <w:t xml:space="preserve">, </w:t>
            </w:r>
            <w:proofErr w:type="spellStart"/>
            <w:r w:rsidR="00EF6112">
              <w:rPr>
                <w:sz w:val="24"/>
                <w:szCs w:val="24"/>
              </w:rPr>
              <w:t>xxxxxxx</w:t>
            </w:r>
            <w:proofErr w:type="spellEnd"/>
            <w:r w:rsidR="00EF6112" w:rsidRPr="002067B4">
              <w:rPr>
                <w:sz w:val="24"/>
                <w:szCs w:val="24"/>
              </w:rPr>
              <w:t xml:space="preserve"> </w:t>
            </w:r>
            <w:proofErr w:type="spellStart"/>
            <w:r w:rsidR="00EF6112">
              <w:rPr>
                <w:sz w:val="24"/>
                <w:szCs w:val="24"/>
              </w:rPr>
              <w:t>xxxxxxxxx</w:t>
            </w:r>
            <w:proofErr w:type="spellEnd"/>
            <w:r w:rsidR="00EF6112" w:rsidRPr="002067B4">
              <w:rPr>
                <w:sz w:val="24"/>
                <w:szCs w:val="24"/>
              </w:rPr>
              <w:t xml:space="preserve">, </w:t>
            </w:r>
            <w:proofErr w:type="spellStart"/>
            <w:r w:rsidR="00EF6112">
              <w:rPr>
                <w:sz w:val="24"/>
                <w:szCs w:val="24"/>
              </w:rPr>
              <w:t>xxxxx</w:t>
            </w:r>
            <w:proofErr w:type="spellEnd"/>
            <w:r w:rsidR="00EF6112" w:rsidRPr="002067B4">
              <w:rPr>
                <w:sz w:val="24"/>
                <w:szCs w:val="24"/>
              </w:rPr>
              <w:t xml:space="preserve"> </w:t>
            </w:r>
            <w:proofErr w:type="spellStart"/>
            <w:r w:rsidR="00EF6112">
              <w:rPr>
                <w:sz w:val="24"/>
                <w:szCs w:val="24"/>
              </w:rPr>
              <w:t>xxxxxx</w:t>
            </w:r>
            <w:proofErr w:type="spellEnd"/>
          </w:p>
        </w:tc>
      </w:tr>
    </w:tbl>
    <w:p w14:paraId="64E9E4C3" w14:textId="77777777" w:rsidR="008F3B53" w:rsidRPr="002067B4" w:rsidRDefault="008F3B53" w:rsidP="008C4D41">
      <w:pPr>
        <w:spacing w:after="0" w:line="240" w:lineRule="auto"/>
        <w:jc w:val="both"/>
        <w:outlineLvl w:val="0"/>
        <w:rPr>
          <w:rFonts w:ascii="Times New Roman" w:eastAsia="TimesNewRomanPSMT" w:hAnsi="Times New Roman" w:cs="Times New Roman"/>
          <w:bCs/>
          <w:spacing w:val="-2"/>
          <w:kern w:val="2"/>
          <w:sz w:val="24"/>
          <w:szCs w:val="24"/>
        </w:rPr>
      </w:pPr>
    </w:p>
    <w:p w14:paraId="7BFA046C" w14:textId="77777777" w:rsidR="008F3B53" w:rsidRPr="002067B4" w:rsidRDefault="008F3B53" w:rsidP="008C4D41">
      <w:pPr>
        <w:numPr>
          <w:ilvl w:val="0"/>
          <w:numId w:val="10"/>
        </w:numPr>
        <w:spacing w:after="0" w:line="240" w:lineRule="auto"/>
        <w:ind w:left="0"/>
        <w:jc w:val="both"/>
        <w:outlineLvl w:val="0"/>
        <w:rPr>
          <w:rFonts w:ascii="Times New Roman" w:eastAsia="TimesNewRomanPSMT" w:hAnsi="Times New Roman" w:cs="Times New Roman"/>
          <w:bCs/>
          <w:spacing w:val="-2"/>
          <w:kern w:val="2"/>
          <w:sz w:val="24"/>
          <w:szCs w:val="24"/>
        </w:rPr>
      </w:pPr>
      <w:r w:rsidRPr="002067B4">
        <w:rPr>
          <w:rFonts w:ascii="Times New Roman" w:eastAsia="TimesNewRomanPSMT" w:hAnsi="Times New Roman" w:cs="Times New Roman"/>
          <w:bCs/>
          <w:spacing w:val="-2"/>
          <w:kern w:val="2"/>
          <w:sz w:val="24"/>
          <w:szCs w:val="24"/>
        </w:rPr>
        <w:t>etapa</w:t>
      </w:r>
    </w:p>
    <w:p w14:paraId="41889F8A" w14:textId="77777777" w:rsidR="008F3B53" w:rsidRPr="002067B4" w:rsidRDefault="008F3B53" w:rsidP="008C4D41">
      <w:pPr>
        <w:pStyle w:val="Zkladntext31"/>
        <w:spacing w:after="0"/>
        <w:ind w:hanging="360"/>
        <w:rPr>
          <w:i/>
          <w:sz w:val="24"/>
          <w:szCs w:val="24"/>
        </w:rPr>
      </w:pPr>
      <w:r w:rsidRPr="002067B4">
        <w:rPr>
          <w:sz w:val="24"/>
          <w:szCs w:val="24"/>
        </w:rPr>
        <w:t>f)</w:t>
      </w:r>
      <w:r w:rsidRPr="002067B4">
        <w:rPr>
          <w:sz w:val="24"/>
          <w:szCs w:val="24"/>
        </w:rPr>
        <w:tab/>
        <w:t>Organizační postup při řešení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7"/>
      </w:tblGrid>
      <w:tr w:rsidR="008F3B53" w:rsidRPr="002067B4" w14:paraId="38DCC3ED" w14:textId="77777777" w:rsidTr="008C4D41">
        <w:trPr>
          <w:trHeight w:val="1110"/>
        </w:trPr>
        <w:tc>
          <w:tcPr>
            <w:tcW w:w="8907" w:type="dxa"/>
            <w:tcBorders>
              <w:top w:val="single" w:sz="12" w:space="0" w:color="auto"/>
              <w:left w:val="single" w:sz="12" w:space="0" w:color="auto"/>
              <w:bottom w:val="single" w:sz="12" w:space="0" w:color="auto"/>
              <w:right w:val="single" w:sz="12" w:space="0" w:color="auto"/>
            </w:tcBorders>
          </w:tcPr>
          <w:p w14:paraId="315D5829" w14:textId="77777777" w:rsidR="008F3B53" w:rsidRPr="002067B4" w:rsidRDefault="008F3B53" w:rsidP="008C4D41">
            <w:pPr>
              <w:pStyle w:val="Zkladntext3"/>
              <w:spacing w:after="0"/>
              <w:rPr>
                <w:sz w:val="24"/>
                <w:szCs w:val="24"/>
              </w:rPr>
            </w:pPr>
            <w:r w:rsidRPr="002067B4">
              <w:rPr>
                <w:sz w:val="24"/>
                <w:szCs w:val="24"/>
              </w:rPr>
              <w:t>Počet zapojených řešitelů v této etapě: 11 osob, od roku 2021 pouze 9 osob</w:t>
            </w:r>
          </w:p>
          <w:p w14:paraId="650BED5E" w14:textId="77777777" w:rsidR="008F3B53" w:rsidRPr="002067B4" w:rsidRDefault="008F3B53" w:rsidP="008C4D41">
            <w:pPr>
              <w:pStyle w:val="Zkladntext3"/>
              <w:spacing w:after="0"/>
              <w:rPr>
                <w:sz w:val="24"/>
                <w:szCs w:val="24"/>
              </w:rPr>
            </w:pPr>
            <w:r w:rsidRPr="002067B4">
              <w:rPr>
                <w:sz w:val="24"/>
                <w:szCs w:val="24"/>
              </w:rPr>
              <w:t xml:space="preserve">Jmenovitě řešitelé: </w:t>
            </w:r>
          </w:p>
          <w:p w14:paraId="159E0C23" w14:textId="361C3775" w:rsidR="008F3B53" w:rsidRPr="002067B4" w:rsidRDefault="008F3B53" w:rsidP="008C4D41">
            <w:pPr>
              <w:pStyle w:val="Zkladntext3"/>
              <w:spacing w:after="0"/>
              <w:rPr>
                <w:sz w:val="24"/>
                <w:szCs w:val="24"/>
              </w:rPr>
            </w:pPr>
            <w:r w:rsidRPr="002067B4">
              <w:rPr>
                <w:sz w:val="24"/>
                <w:szCs w:val="24"/>
              </w:rPr>
              <w:t xml:space="preserve">NM: </w:t>
            </w:r>
            <w:proofErr w:type="spellStart"/>
            <w:r w:rsidR="00EF6112">
              <w:rPr>
                <w:sz w:val="24"/>
                <w:szCs w:val="24"/>
              </w:rPr>
              <w:t>xxxxx</w:t>
            </w:r>
            <w:proofErr w:type="spellEnd"/>
            <w:r w:rsidRPr="002067B4">
              <w:rPr>
                <w:sz w:val="24"/>
                <w:szCs w:val="24"/>
              </w:rPr>
              <w:t xml:space="preserve"> </w:t>
            </w:r>
            <w:proofErr w:type="spellStart"/>
            <w:r w:rsidR="00EF6112">
              <w:rPr>
                <w:sz w:val="24"/>
                <w:szCs w:val="24"/>
              </w:rPr>
              <w:t>xxx</w:t>
            </w:r>
            <w:proofErr w:type="spellEnd"/>
            <w:r w:rsidRPr="002067B4">
              <w:rPr>
                <w:sz w:val="24"/>
                <w:szCs w:val="24"/>
              </w:rPr>
              <w:t xml:space="preserve">, </w:t>
            </w:r>
            <w:proofErr w:type="spellStart"/>
            <w:r w:rsidR="00EF6112">
              <w:rPr>
                <w:sz w:val="24"/>
                <w:szCs w:val="24"/>
              </w:rPr>
              <w:t>xxxx</w:t>
            </w:r>
            <w:proofErr w:type="spellEnd"/>
            <w:r w:rsidRPr="002067B4">
              <w:rPr>
                <w:sz w:val="24"/>
                <w:szCs w:val="24"/>
              </w:rPr>
              <w:t xml:space="preserve"> </w:t>
            </w:r>
            <w:proofErr w:type="spellStart"/>
            <w:r w:rsidR="00EF6112">
              <w:rPr>
                <w:sz w:val="24"/>
                <w:szCs w:val="24"/>
              </w:rPr>
              <w:t>xxxxxx</w:t>
            </w:r>
            <w:proofErr w:type="spellEnd"/>
            <w:r w:rsidRPr="002067B4">
              <w:rPr>
                <w:sz w:val="24"/>
                <w:szCs w:val="24"/>
              </w:rPr>
              <w:t xml:space="preserve">, </w:t>
            </w:r>
            <w:proofErr w:type="spellStart"/>
            <w:r w:rsidR="00EF6112">
              <w:rPr>
                <w:sz w:val="24"/>
                <w:szCs w:val="24"/>
              </w:rPr>
              <w:t>xxx</w:t>
            </w:r>
            <w:proofErr w:type="spellEnd"/>
            <w:r w:rsidRPr="002067B4">
              <w:rPr>
                <w:sz w:val="24"/>
                <w:szCs w:val="24"/>
              </w:rPr>
              <w:t xml:space="preserve"> </w:t>
            </w:r>
            <w:proofErr w:type="spellStart"/>
            <w:r w:rsidR="00EF6112">
              <w:rPr>
                <w:sz w:val="24"/>
                <w:szCs w:val="24"/>
              </w:rPr>
              <w:t>xxxxxx</w:t>
            </w:r>
            <w:proofErr w:type="spellEnd"/>
            <w:r w:rsidRPr="002067B4">
              <w:rPr>
                <w:sz w:val="24"/>
                <w:szCs w:val="24"/>
              </w:rPr>
              <w:t xml:space="preserve">, </w:t>
            </w:r>
            <w:proofErr w:type="spellStart"/>
            <w:r w:rsidR="00EF6112">
              <w:rPr>
                <w:sz w:val="24"/>
                <w:szCs w:val="24"/>
              </w:rPr>
              <w:t>xxxxxxx</w:t>
            </w:r>
            <w:proofErr w:type="spellEnd"/>
            <w:r w:rsidRPr="002067B4">
              <w:rPr>
                <w:sz w:val="24"/>
                <w:szCs w:val="24"/>
              </w:rPr>
              <w:t xml:space="preserve"> </w:t>
            </w:r>
            <w:proofErr w:type="spellStart"/>
            <w:r w:rsidR="00EF6112">
              <w:rPr>
                <w:sz w:val="24"/>
                <w:szCs w:val="24"/>
              </w:rPr>
              <w:t>xxxxxxxxx</w:t>
            </w:r>
            <w:proofErr w:type="spellEnd"/>
            <w:r w:rsidRPr="002067B4">
              <w:rPr>
                <w:sz w:val="24"/>
                <w:szCs w:val="24"/>
              </w:rPr>
              <w:t xml:space="preserve">, </w:t>
            </w:r>
            <w:proofErr w:type="spellStart"/>
            <w:r w:rsidR="00EF6112">
              <w:rPr>
                <w:sz w:val="24"/>
                <w:szCs w:val="24"/>
              </w:rPr>
              <w:t>xxxxx</w:t>
            </w:r>
            <w:proofErr w:type="spellEnd"/>
            <w:r w:rsidRPr="002067B4">
              <w:rPr>
                <w:sz w:val="24"/>
                <w:szCs w:val="24"/>
              </w:rPr>
              <w:t xml:space="preserve"> </w:t>
            </w:r>
            <w:proofErr w:type="spellStart"/>
            <w:r w:rsidR="00EF6112">
              <w:rPr>
                <w:sz w:val="24"/>
                <w:szCs w:val="24"/>
              </w:rPr>
              <w:t>xxxxxx</w:t>
            </w:r>
            <w:proofErr w:type="spellEnd"/>
          </w:p>
          <w:p w14:paraId="6B445E26" w14:textId="77777777" w:rsidR="008F3B53" w:rsidRPr="002067B4" w:rsidRDefault="008F3B53" w:rsidP="008C4D41">
            <w:pPr>
              <w:pStyle w:val="Zkladntext3"/>
              <w:spacing w:after="0"/>
              <w:rPr>
                <w:sz w:val="24"/>
                <w:szCs w:val="24"/>
              </w:rPr>
            </w:pPr>
            <w:r w:rsidRPr="002067B4">
              <w:rPr>
                <w:sz w:val="24"/>
                <w:szCs w:val="24"/>
              </w:rPr>
              <w:t>.</w:t>
            </w:r>
          </w:p>
        </w:tc>
      </w:tr>
    </w:tbl>
    <w:p w14:paraId="08553923" w14:textId="77777777" w:rsidR="00646F84" w:rsidRPr="002067B4" w:rsidRDefault="00646F84" w:rsidP="008C4D41">
      <w:pPr>
        <w:spacing w:after="0" w:line="240" w:lineRule="auto"/>
        <w:jc w:val="both"/>
        <w:outlineLvl w:val="0"/>
        <w:rPr>
          <w:rFonts w:ascii="Times New Roman" w:eastAsia="TimesNewRomanPSMT" w:hAnsi="Times New Roman" w:cs="Times New Roman"/>
          <w:bCs/>
          <w:spacing w:val="-2"/>
          <w:kern w:val="2"/>
          <w:sz w:val="24"/>
          <w:szCs w:val="24"/>
        </w:rPr>
      </w:pPr>
    </w:p>
    <w:p w14:paraId="487DA59E" w14:textId="77777777" w:rsidR="00646F84" w:rsidRPr="002067B4" w:rsidRDefault="00646F84" w:rsidP="008C4D41">
      <w:pPr>
        <w:pStyle w:val="Odstavecseseznamem"/>
        <w:numPr>
          <w:ilvl w:val="0"/>
          <w:numId w:val="10"/>
        </w:numPr>
        <w:spacing w:line="240" w:lineRule="auto"/>
        <w:ind w:left="0"/>
        <w:jc w:val="both"/>
        <w:outlineLvl w:val="0"/>
        <w:rPr>
          <w:rFonts w:eastAsia="TimesNewRomanPSMT"/>
          <w:bCs/>
          <w:spacing w:val="-2"/>
          <w:kern w:val="2"/>
          <w:sz w:val="24"/>
          <w:szCs w:val="24"/>
        </w:rPr>
      </w:pPr>
      <w:r w:rsidRPr="002067B4">
        <w:rPr>
          <w:rFonts w:eastAsia="TimesNewRomanPSMT"/>
          <w:bCs/>
          <w:spacing w:val="-2"/>
          <w:kern w:val="2"/>
          <w:sz w:val="24"/>
          <w:szCs w:val="24"/>
        </w:rPr>
        <w:t>etapa</w:t>
      </w:r>
    </w:p>
    <w:p w14:paraId="17477731" w14:textId="77777777" w:rsidR="00646F84" w:rsidRPr="002067B4" w:rsidRDefault="00646F84" w:rsidP="008C4D41">
      <w:pPr>
        <w:spacing w:after="0" w:line="240" w:lineRule="auto"/>
        <w:jc w:val="both"/>
        <w:outlineLvl w:val="0"/>
        <w:rPr>
          <w:rFonts w:ascii="Times New Roman" w:eastAsia="TimesNewRomanPSMT" w:hAnsi="Times New Roman" w:cs="Times New Roman"/>
          <w:bCs/>
          <w:spacing w:val="-2"/>
          <w:kern w:val="2"/>
          <w:sz w:val="24"/>
          <w:szCs w:val="24"/>
        </w:rPr>
      </w:pPr>
      <w:r w:rsidRPr="002067B4">
        <w:rPr>
          <w:rFonts w:ascii="Times New Roman" w:eastAsia="TimesNewRomanPSMT" w:hAnsi="Times New Roman" w:cs="Times New Roman"/>
          <w:bCs/>
          <w:spacing w:val="-2"/>
          <w:kern w:val="2"/>
          <w:sz w:val="24"/>
          <w:szCs w:val="24"/>
        </w:rPr>
        <w:t>f)   Organizační postup při řešení etapy:</w:t>
      </w:r>
    </w:p>
    <w:tbl>
      <w:tblPr>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05"/>
      </w:tblGrid>
      <w:tr w:rsidR="00646F84" w:rsidRPr="002067B4" w14:paraId="64623C55" w14:textId="77777777" w:rsidTr="008C4D41">
        <w:trPr>
          <w:trHeight w:val="1048"/>
        </w:trPr>
        <w:tc>
          <w:tcPr>
            <w:tcW w:w="910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BB44FA5" w14:textId="77777777" w:rsidR="00646F84" w:rsidRPr="002067B4" w:rsidRDefault="00646F84" w:rsidP="008C4D4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067B4">
              <w:rPr>
                <w:rFonts w:ascii="Times New Roman" w:hAnsi="Times New Roman" w:cs="Times New Roman"/>
                <w:color w:val="000000"/>
                <w:sz w:val="24"/>
                <w:szCs w:val="24"/>
              </w:rPr>
              <w:t>Počet zapojených řešitelů v této etapě: 11 osob, od roku 2021 pouze 9 osob</w:t>
            </w:r>
          </w:p>
          <w:p w14:paraId="3F60334D" w14:textId="77777777" w:rsidR="00646F84" w:rsidRPr="002067B4" w:rsidRDefault="00646F84" w:rsidP="008C4D4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067B4">
              <w:rPr>
                <w:rFonts w:ascii="Times New Roman" w:hAnsi="Times New Roman" w:cs="Times New Roman"/>
                <w:color w:val="000000"/>
                <w:sz w:val="24"/>
                <w:szCs w:val="24"/>
              </w:rPr>
              <w:t>Jmenovitě řešitelé:</w:t>
            </w:r>
          </w:p>
          <w:p w14:paraId="689CD9F3" w14:textId="2B37B7AD" w:rsidR="00646F84" w:rsidRPr="002067B4" w:rsidRDefault="00646F84" w:rsidP="008C4D4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067B4">
              <w:rPr>
                <w:rFonts w:ascii="Times New Roman" w:hAnsi="Times New Roman" w:cs="Times New Roman"/>
                <w:color w:val="000000"/>
                <w:sz w:val="24"/>
                <w:szCs w:val="24"/>
              </w:rPr>
              <w:t xml:space="preserve">NM: </w:t>
            </w:r>
            <w:proofErr w:type="spellStart"/>
            <w:r w:rsidR="00EF6112">
              <w:rPr>
                <w:sz w:val="24"/>
                <w:szCs w:val="24"/>
              </w:rPr>
              <w:t>xxxxx</w:t>
            </w:r>
            <w:proofErr w:type="spellEnd"/>
            <w:r w:rsidR="00EF6112" w:rsidRPr="002067B4">
              <w:rPr>
                <w:sz w:val="24"/>
                <w:szCs w:val="24"/>
              </w:rPr>
              <w:t xml:space="preserve"> </w:t>
            </w:r>
            <w:proofErr w:type="spellStart"/>
            <w:r w:rsidR="00EF6112">
              <w:rPr>
                <w:sz w:val="24"/>
                <w:szCs w:val="24"/>
              </w:rPr>
              <w:t>xxx</w:t>
            </w:r>
            <w:proofErr w:type="spellEnd"/>
            <w:r w:rsidR="00EF6112" w:rsidRPr="002067B4">
              <w:rPr>
                <w:sz w:val="24"/>
                <w:szCs w:val="24"/>
              </w:rPr>
              <w:t xml:space="preserve">, </w:t>
            </w:r>
            <w:proofErr w:type="spellStart"/>
            <w:r w:rsidR="00EF6112">
              <w:rPr>
                <w:sz w:val="24"/>
                <w:szCs w:val="24"/>
              </w:rPr>
              <w:t>xxxx</w:t>
            </w:r>
            <w:proofErr w:type="spellEnd"/>
            <w:r w:rsidR="00EF6112" w:rsidRPr="002067B4">
              <w:rPr>
                <w:sz w:val="24"/>
                <w:szCs w:val="24"/>
              </w:rPr>
              <w:t xml:space="preserve"> </w:t>
            </w:r>
            <w:proofErr w:type="spellStart"/>
            <w:r w:rsidR="00EF6112">
              <w:rPr>
                <w:sz w:val="24"/>
                <w:szCs w:val="24"/>
              </w:rPr>
              <w:t>xxxxxx</w:t>
            </w:r>
            <w:proofErr w:type="spellEnd"/>
            <w:r w:rsidR="00EF6112" w:rsidRPr="002067B4">
              <w:rPr>
                <w:sz w:val="24"/>
                <w:szCs w:val="24"/>
              </w:rPr>
              <w:t xml:space="preserve">, </w:t>
            </w:r>
            <w:proofErr w:type="spellStart"/>
            <w:r w:rsidR="00EF6112">
              <w:rPr>
                <w:sz w:val="24"/>
                <w:szCs w:val="24"/>
              </w:rPr>
              <w:t>xxx</w:t>
            </w:r>
            <w:proofErr w:type="spellEnd"/>
            <w:r w:rsidR="00EF6112" w:rsidRPr="002067B4">
              <w:rPr>
                <w:sz w:val="24"/>
                <w:szCs w:val="24"/>
              </w:rPr>
              <w:t xml:space="preserve"> </w:t>
            </w:r>
            <w:proofErr w:type="spellStart"/>
            <w:r w:rsidR="00EF6112">
              <w:rPr>
                <w:sz w:val="24"/>
                <w:szCs w:val="24"/>
              </w:rPr>
              <w:t>xxxxxx</w:t>
            </w:r>
            <w:proofErr w:type="spellEnd"/>
            <w:r w:rsidR="00EF6112" w:rsidRPr="002067B4">
              <w:rPr>
                <w:sz w:val="24"/>
                <w:szCs w:val="24"/>
              </w:rPr>
              <w:t xml:space="preserve">, </w:t>
            </w:r>
            <w:proofErr w:type="spellStart"/>
            <w:r w:rsidR="00EF6112">
              <w:rPr>
                <w:sz w:val="24"/>
                <w:szCs w:val="24"/>
              </w:rPr>
              <w:t>xxxxxxx</w:t>
            </w:r>
            <w:proofErr w:type="spellEnd"/>
            <w:r w:rsidR="00EF6112" w:rsidRPr="002067B4">
              <w:rPr>
                <w:sz w:val="24"/>
                <w:szCs w:val="24"/>
              </w:rPr>
              <w:t xml:space="preserve"> </w:t>
            </w:r>
            <w:proofErr w:type="spellStart"/>
            <w:r w:rsidR="00EF6112">
              <w:rPr>
                <w:sz w:val="24"/>
                <w:szCs w:val="24"/>
              </w:rPr>
              <w:t>xxxxxxxxx</w:t>
            </w:r>
            <w:proofErr w:type="spellEnd"/>
            <w:r w:rsidR="00EF6112" w:rsidRPr="002067B4">
              <w:rPr>
                <w:sz w:val="24"/>
                <w:szCs w:val="24"/>
              </w:rPr>
              <w:t xml:space="preserve">, </w:t>
            </w:r>
            <w:proofErr w:type="spellStart"/>
            <w:r w:rsidR="00EF6112">
              <w:rPr>
                <w:sz w:val="24"/>
                <w:szCs w:val="24"/>
              </w:rPr>
              <w:t>xxxxx</w:t>
            </w:r>
            <w:proofErr w:type="spellEnd"/>
            <w:r w:rsidR="00EF6112" w:rsidRPr="002067B4">
              <w:rPr>
                <w:sz w:val="24"/>
                <w:szCs w:val="24"/>
              </w:rPr>
              <w:t xml:space="preserve"> </w:t>
            </w:r>
            <w:proofErr w:type="spellStart"/>
            <w:r w:rsidR="00EF6112">
              <w:rPr>
                <w:sz w:val="24"/>
                <w:szCs w:val="24"/>
              </w:rPr>
              <w:t>xxxxxx</w:t>
            </w:r>
            <w:proofErr w:type="spellEnd"/>
          </w:p>
        </w:tc>
      </w:tr>
    </w:tbl>
    <w:p w14:paraId="27B168CA" w14:textId="77777777" w:rsidR="00646F84" w:rsidRPr="002067B4" w:rsidRDefault="00646F84" w:rsidP="008C4D41">
      <w:pPr>
        <w:spacing w:after="0" w:line="240" w:lineRule="auto"/>
        <w:jc w:val="both"/>
        <w:outlineLvl w:val="0"/>
        <w:rPr>
          <w:rFonts w:ascii="Times New Roman" w:eastAsia="TimesNewRomanPSMT" w:hAnsi="Times New Roman" w:cs="Times New Roman"/>
          <w:bCs/>
          <w:spacing w:val="-2"/>
          <w:kern w:val="2"/>
          <w:sz w:val="24"/>
          <w:szCs w:val="24"/>
        </w:rPr>
      </w:pPr>
    </w:p>
    <w:p w14:paraId="5C0DD40A" w14:textId="77777777" w:rsidR="00646F84" w:rsidRPr="002067B4" w:rsidRDefault="00646F84" w:rsidP="008C4D41">
      <w:pPr>
        <w:spacing w:after="0" w:line="240" w:lineRule="auto"/>
        <w:jc w:val="both"/>
        <w:outlineLvl w:val="0"/>
        <w:rPr>
          <w:rFonts w:ascii="Times New Roman" w:eastAsia="TimesNewRomanPSMT" w:hAnsi="Times New Roman" w:cs="Times New Roman"/>
          <w:bCs/>
          <w:spacing w:val="-2"/>
          <w:kern w:val="2"/>
          <w:sz w:val="24"/>
          <w:szCs w:val="24"/>
        </w:rPr>
      </w:pPr>
    </w:p>
    <w:p w14:paraId="198C687D" w14:textId="77777777" w:rsidR="00A90267" w:rsidRPr="002067B4" w:rsidRDefault="00A90267" w:rsidP="00593E0A">
      <w:pPr>
        <w:spacing w:after="0" w:line="240" w:lineRule="auto"/>
        <w:ind w:firstLine="708"/>
        <w:jc w:val="both"/>
        <w:rPr>
          <w:rFonts w:ascii="Times New Roman" w:hAnsi="Times New Roman" w:cs="Times New Roman"/>
          <w:bCs/>
          <w:i/>
          <w:iCs/>
          <w:color w:val="000000"/>
          <w:sz w:val="24"/>
          <w:szCs w:val="24"/>
          <w:lang w:eastAsia="en-GB"/>
        </w:rPr>
      </w:pPr>
      <w:r w:rsidRPr="002067B4">
        <w:rPr>
          <w:rFonts w:ascii="Times New Roman" w:hAnsi="Times New Roman" w:cs="Times New Roman"/>
          <w:bCs/>
          <w:i/>
          <w:iCs/>
          <w:color w:val="000000"/>
          <w:sz w:val="24"/>
          <w:szCs w:val="24"/>
          <w:lang w:eastAsia="en-GB"/>
        </w:rPr>
        <w:t>P4 Údaje o ostatních řešitelích příjemce-koordinátora</w:t>
      </w:r>
    </w:p>
    <w:p w14:paraId="3A91499E" w14:textId="77777777" w:rsidR="00A90267" w:rsidRPr="002067B4" w:rsidRDefault="00A90267" w:rsidP="00A90267">
      <w:pPr>
        <w:spacing w:after="0" w:line="240" w:lineRule="auto"/>
        <w:jc w:val="both"/>
        <w:rPr>
          <w:rFonts w:ascii="Times New Roman" w:eastAsia="TimesNewRomanPSMT" w:hAnsi="Times New Roman" w:cs="Times New Roman"/>
          <w:bCs/>
          <w:spacing w:val="-2"/>
          <w:kern w:val="2"/>
          <w:sz w:val="24"/>
          <w:szCs w:val="24"/>
        </w:rPr>
      </w:pPr>
    </w:p>
    <w:tbl>
      <w:tblPr>
        <w:tblW w:w="9062" w:type="dxa"/>
        <w:tblInd w:w="108" w:type="dxa"/>
        <w:tblLook w:val="04A0" w:firstRow="1" w:lastRow="0" w:firstColumn="1" w:lastColumn="0" w:noHBand="0" w:noVBand="1"/>
      </w:tblPr>
      <w:tblGrid>
        <w:gridCol w:w="701"/>
        <w:gridCol w:w="8361"/>
      </w:tblGrid>
      <w:tr w:rsidR="00A90267" w:rsidRPr="002067B4" w14:paraId="0783F8CE" w14:textId="77777777" w:rsidTr="008C4D41">
        <w:trPr>
          <w:trHeight w:val="315"/>
        </w:trPr>
        <w:tc>
          <w:tcPr>
            <w:tcW w:w="701"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2C213CD"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G10</w:t>
            </w:r>
          </w:p>
        </w:tc>
        <w:tc>
          <w:tcPr>
            <w:tcW w:w="8361" w:type="dxa"/>
            <w:tcBorders>
              <w:top w:val="single" w:sz="8" w:space="0" w:color="auto"/>
              <w:left w:val="nil"/>
              <w:bottom w:val="single" w:sz="4" w:space="0" w:color="auto"/>
              <w:right w:val="single" w:sz="8" w:space="0" w:color="auto"/>
            </w:tcBorders>
            <w:shd w:val="clear" w:color="auto" w:fill="auto"/>
            <w:noWrap/>
            <w:vAlign w:val="center"/>
            <w:hideMark/>
          </w:tcPr>
          <w:p w14:paraId="1A7EA4C6" w14:textId="77777777" w:rsidR="00A90267" w:rsidRPr="002067B4" w:rsidRDefault="00A90267" w:rsidP="00E03060">
            <w:pPr>
              <w:spacing w:after="0" w:line="240" w:lineRule="auto"/>
              <w:rPr>
                <w:rFonts w:ascii="Times New Roman" w:hAnsi="Times New Roman" w:cs="Times New Roman"/>
                <w:color w:val="000000"/>
                <w:sz w:val="24"/>
                <w:szCs w:val="24"/>
                <w:lang w:val="en-GB" w:eastAsia="en-GB"/>
              </w:rPr>
            </w:pPr>
            <w:r w:rsidRPr="002067B4">
              <w:rPr>
                <w:rFonts w:ascii="Times New Roman" w:hAnsi="Times New Roman" w:cs="Times New Roman"/>
                <w:color w:val="000000"/>
                <w:sz w:val="24"/>
                <w:szCs w:val="24"/>
                <w:lang w:val="en-GB" w:eastAsia="en-GB"/>
              </w:rPr>
              <w:t>RP</w:t>
            </w:r>
          </w:p>
        </w:tc>
      </w:tr>
      <w:tr w:rsidR="00A90267" w:rsidRPr="002067B4" w14:paraId="7E18CB4D" w14:textId="77777777" w:rsidTr="008C4D41">
        <w:trPr>
          <w:trHeight w:val="315"/>
        </w:trPr>
        <w:tc>
          <w:tcPr>
            <w:tcW w:w="701" w:type="dxa"/>
            <w:tcBorders>
              <w:top w:val="nil"/>
              <w:left w:val="single" w:sz="8" w:space="0" w:color="auto"/>
              <w:bottom w:val="single" w:sz="4" w:space="0" w:color="auto"/>
              <w:right w:val="single" w:sz="4" w:space="0" w:color="auto"/>
            </w:tcBorders>
            <w:shd w:val="clear" w:color="000000" w:fill="BFBFBF"/>
            <w:noWrap/>
            <w:vAlign w:val="bottom"/>
            <w:hideMark/>
          </w:tcPr>
          <w:p w14:paraId="6CECA524"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G11</w:t>
            </w:r>
          </w:p>
        </w:tc>
        <w:tc>
          <w:tcPr>
            <w:tcW w:w="8361" w:type="dxa"/>
            <w:tcBorders>
              <w:top w:val="nil"/>
              <w:left w:val="nil"/>
              <w:bottom w:val="single" w:sz="4" w:space="0" w:color="auto"/>
              <w:right w:val="single" w:sz="8" w:space="0" w:color="auto"/>
            </w:tcBorders>
            <w:shd w:val="clear" w:color="auto" w:fill="auto"/>
            <w:noWrap/>
            <w:vAlign w:val="center"/>
            <w:hideMark/>
          </w:tcPr>
          <w:p w14:paraId="4D8839A8" w14:textId="77777777" w:rsidR="00A90267" w:rsidRPr="002067B4" w:rsidRDefault="00A90267" w:rsidP="00E03060">
            <w:pPr>
              <w:spacing w:after="0" w:line="240" w:lineRule="auto"/>
              <w:rPr>
                <w:rFonts w:ascii="Times New Roman" w:hAnsi="Times New Roman" w:cs="Times New Roman"/>
                <w:color w:val="000000"/>
                <w:sz w:val="24"/>
                <w:szCs w:val="24"/>
                <w:lang w:val="en-GB" w:eastAsia="en-GB"/>
              </w:rPr>
            </w:pPr>
            <w:r w:rsidRPr="002067B4">
              <w:rPr>
                <w:rFonts w:ascii="Times New Roman" w:hAnsi="Times New Roman" w:cs="Times New Roman"/>
                <w:color w:val="000000"/>
                <w:sz w:val="24"/>
                <w:szCs w:val="24"/>
                <w:lang w:val="en-GB" w:eastAsia="en-GB"/>
              </w:rPr>
              <w:t>OCR</w:t>
            </w:r>
          </w:p>
        </w:tc>
      </w:tr>
      <w:tr w:rsidR="00A90267" w:rsidRPr="002067B4" w14:paraId="13A4A8BB" w14:textId="77777777" w:rsidTr="008C4D41">
        <w:trPr>
          <w:trHeight w:val="315"/>
        </w:trPr>
        <w:tc>
          <w:tcPr>
            <w:tcW w:w="701" w:type="dxa"/>
            <w:tcBorders>
              <w:top w:val="nil"/>
              <w:left w:val="single" w:sz="8" w:space="0" w:color="auto"/>
              <w:bottom w:val="single" w:sz="4" w:space="0" w:color="auto"/>
              <w:right w:val="single" w:sz="4" w:space="0" w:color="auto"/>
            </w:tcBorders>
            <w:shd w:val="clear" w:color="000000" w:fill="BFBFBF"/>
            <w:noWrap/>
            <w:vAlign w:val="bottom"/>
            <w:hideMark/>
          </w:tcPr>
          <w:p w14:paraId="183C510C"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G12</w:t>
            </w:r>
          </w:p>
        </w:tc>
        <w:tc>
          <w:tcPr>
            <w:tcW w:w="8361" w:type="dxa"/>
            <w:tcBorders>
              <w:top w:val="nil"/>
              <w:left w:val="nil"/>
              <w:bottom w:val="single" w:sz="4" w:space="0" w:color="auto"/>
              <w:right w:val="single" w:sz="8" w:space="0" w:color="auto"/>
            </w:tcBorders>
            <w:shd w:val="clear" w:color="000000" w:fill="FFFFFF"/>
            <w:noWrap/>
            <w:vAlign w:val="center"/>
            <w:hideMark/>
          </w:tcPr>
          <w:p w14:paraId="5CFDE770" w14:textId="77777777" w:rsidR="00A90267" w:rsidRPr="002067B4" w:rsidRDefault="00A90267" w:rsidP="00E03060">
            <w:pPr>
              <w:spacing w:after="0" w:line="240" w:lineRule="auto"/>
              <w:rPr>
                <w:rFonts w:ascii="Times New Roman" w:hAnsi="Times New Roman" w:cs="Times New Roman"/>
                <w:color w:val="000000"/>
                <w:sz w:val="24"/>
                <w:szCs w:val="24"/>
                <w:lang w:val="en-GB" w:eastAsia="en-GB"/>
              </w:rPr>
            </w:pPr>
            <w:r w:rsidRPr="002067B4">
              <w:rPr>
                <w:rFonts w:ascii="Times New Roman" w:hAnsi="Times New Roman" w:cs="Times New Roman"/>
                <w:color w:val="000000"/>
                <w:sz w:val="24"/>
                <w:szCs w:val="24"/>
                <w:lang w:val="en-GB" w:eastAsia="en-GB"/>
              </w:rPr>
              <w:t>7812070266</w:t>
            </w:r>
          </w:p>
        </w:tc>
      </w:tr>
      <w:tr w:rsidR="00A90267" w:rsidRPr="002067B4" w14:paraId="6E7030D7" w14:textId="77777777" w:rsidTr="008C4D41">
        <w:trPr>
          <w:trHeight w:val="315"/>
        </w:trPr>
        <w:tc>
          <w:tcPr>
            <w:tcW w:w="701" w:type="dxa"/>
            <w:tcBorders>
              <w:top w:val="nil"/>
              <w:left w:val="single" w:sz="8" w:space="0" w:color="auto"/>
              <w:bottom w:val="single" w:sz="4" w:space="0" w:color="auto"/>
              <w:right w:val="single" w:sz="4" w:space="0" w:color="auto"/>
            </w:tcBorders>
            <w:shd w:val="clear" w:color="000000" w:fill="BFBFBF"/>
            <w:noWrap/>
            <w:vAlign w:val="bottom"/>
            <w:hideMark/>
          </w:tcPr>
          <w:p w14:paraId="2EE9B6C5"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G13</w:t>
            </w:r>
          </w:p>
        </w:tc>
        <w:tc>
          <w:tcPr>
            <w:tcW w:w="8361" w:type="dxa"/>
            <w:tcBorders>
              <w:top w:val="nil"/>
              <w:left w:val="nil"/>
              <w:bottom w:val="single" w:sz="4" w:space="0" w:color="auto"/>
              <w:right w:val="single" w:sz="8" w:space="0" w:color="auto"/>
            </w:tcBorders>
            <w:shd w:val="clear" w:color="auto" w:fill="auto"/>
            <w:noWrap/>
            <w:vAlign w:val="center"/>
            <w:hideMark/>
          </w:tcPr>
          <w:p w14:paraId="57157D2E" w14:textId="77777777" w:rsidR="00A90267" w:rsidRPr="002067B4" w:rsidRDefault="00A90267" w:rsidP="00E03060">
            <w:pPr>
              <w:spacing w:after="0" w:line="240" w:lineRule="auto"/>
              <w:rPr>
                <w:rFonts w:ascii="Times New Roman" w:hAnsi="Times New Roman" w:cs="Times New Roman"/>
                <w:color w:val="000000"/>
                <w:sz w:val="24"/>
                <w:szCs w:val="24"/>
                <w:lang w:val="en-GB" w:eastAsia="en-GB"/>
              </w:rPr>
            </w:pPr>
            <w:r w:rsidRPr="002067B4">
              <w:rPr>
                <w:rFonts w:ascii="Times New Roman" w:hAnsi="Times New Roman" w:cs="Times New Roman"/>
                <w:color w:val="000000"/>
                <w:sz w:val="24"/>
                <w:szCs w:val="24"/>
                <w:lang w:val="en-GB" w:eastAsia="en-GB"/>
              </w:rPr>
              <w:t> </w:t>
            </w:r>
          </w:p>
        </w:tc>
      </w:tr>
      <w:tr w:rsidR="00A90267" w:rsidRPr="002067B4" w14:paraId="6B77C23C" w14:textId="77777777" w:rsidTr="008C4D41">
        <w:trPr>
          <w:trHeight w:val="315"/>
        </w:trPr>
        <w:tc>
          <w:tcPr>
            <w:tcW w:w="701" w:type="dxa"/>
            <w:tcBorders>
              <w:top w:val="nil"/>
              <w:left w:val="single" w:sz="8" w:space="0" w:color="auto"/>
              <w:bottom w:val="single" w:sz="4" w:space="0" w:color="auto"/>
              <w:right w:val="single" w:sz="4" w:space="0" w:color="auto"/>
            </w:tcBorders>
            <w:shd w:val="clear" w:color="000000" w:fill="BFBFBF"/>
            <w:noWrap/>
            <w:vAlign w:val="bottom"/>
            <w:hideMark/>
          </w:tcPr>
          <w:p w14:paraId="610E8DDB"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G14</w:t>
            </w:r>
          </w:p>
        </w:tc>
        <w:tc>
          <w:tcPr>
            <w:tcW w:w="8361" w:type="dxa"/>
            <w:tcBorders>
              <w:top w:val="nil"/>
              <w:left w:val="nil"/>
              <w:bottom w:val="single" w:sz="4" w:space="0" w:color="auto"/>
              <w:right w:val="single" w:sz="8" w:space="0" w:color="auto"/>
            </w:tcBorders>
            <w:shd w:val="clear" w:color="auto" w:fill="auto"/>
            <w:noWrap/>
            <w:vAlign w:val="center"/>
            <w:hideMark/>
          </w:tcPr>
          <w:p w14:paraId="0664FE2D" w14:textId="0394441E" w:rsidR="00A90267" w:rsidRPr="002067B4" w:rsidRDefault="00BA6949" w:rsidP="00E03060">
            <w:pPr>
              <w:spacing w:after="0" w:line="240" w:lineRule="auto"/>
              <w:rPr>
                <w:rFonts w:ascii="Times New Roman" w:hAnsi="Times New Roman" w:cs="Times New Roman"/>
                <w:color w:val="000000"/>
                <w:sz w:val="24"/>
                <w:szCs w:val="24"/>
                <w:lang w:val="en-GB" w:eastAsia="en-GB"/>
              </w:rPr>
            </w:pPr>
            <w:proofErr w:type="spellStart"/>
            <w:r>
              <w:rPr>
                <w:rFonts w:ascii="Times New Roman" w:hAnsi="Times New Roman" w:cs="Times New Roman"/>
                <w:color w:val="000000"/>
                <w:sz w:val="24"/>
                <w:szCs w:val="24"/>
                <w:lang w:val="en-GB" w:eastAsia="en-GB"/>
              </w:rPr>
              <w:t>xxxxxx</w:t>
            </w:r>
            <w:proofErr w:type="spellEnd"/>
          </w:p>
        </w:tc>
      </w:tr>
      <w:tr w:rsidR="00A90267" w:rsidRPr="002067B4" w14:paraId="287C16DA" w14:textId="77777777" w:rsidTr="008C4D41">
        <w:trPr>
          <w:trHeight w:val="315"/>
        </w:trPr>
        <w:tc>
          <w:tcPr>
            <w:tcW w:w="701" w:type="dxa"/>
            <w:tcBorders>
              <w:top w:val="nil"/>
              <w:left w:val="single" w:sz="8" w:space="0" w:color="auto"/>
              <w:bottom w:val="single" w:sz="4" w:space="0" w:color="auto"/>
              <w:right w:val="single" w:sz="4" w:space="0" w:color="auto"/>
            </w:tcBorders>
            <w:shd w:val="clear" w:color="000000" w:fill="BFBFBF"/>
            <w:noWrap/>
            <w:vAlign w:val="bottom"/>
            <w:hideMark/>
          </w:tcPr>
          <w:p w14:paraId="6C637958"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G15</w:t>
            </w:r>
          </w:p>
        </w:tc>
        <w:tc>
          <w:tcPr>
            <w:tcW w:w="8361" w:type="dxa"/>
            <w:tcBorders>
              <w:top w:val="nil"/>
              <w:left w:val="nil"/>
              <w:bottom w:val="single" w:sz="4" w:space="0" w:color="auto"/>
              <w:right w:val="single" w:sz="8" w:space="0" w:color="auto"/>
            </w:tcBorders>
            <w:shd w:val="clear" w:color="auto" w:fill="auto"/>
            <w:noWrap/>
            <w:vAlign w:val="center"/>
            <w:hideMark/>
          </w:tcPr>
          <w:p w14:paraId="3F33276B" w14:textId="7CE2BF62" w:rsidR="00A90267" w:rsidRPr="002067B4" w:rsidRDefault="00BA6949" w:rsidP="00E03060">
            <w:pPr>
              <w:spacing w:after="0" w:line="240" w:lineRule="auto"/>
              <w:rPr>
                <w:rFonts w:ascii="Times New Roman" w:hAnsi="Times New Roman" w:cs="Times New Roman"/>
                <w:color w:val="000000"/>
                <w:sz w:val="24"/>
                <w:szCs w:val="24"/>
                <w:lang w:val="en-GB" w:eastAsia="en-GB"/>
              </w:rPr>
            </w:pPr>
            <w:proofErr w:type="spellStart"/>
            <w:r>
              <w:rPr>
                <w:rFonts w:ascii="Times New Roman" w:hAnsi="Times New Roman" w:cs="Times New Roman"/>
                <w:color w:val="000000"/>
                <w:sz w:val="24"/>
                <w:szCs w:val="24"/>
                <w:lang w:val="en-GB" w:eastAsia="en-GB"/>
              </w:rPr>
              <w:t>xxxx</w:t>
            </w:r>
            <w:proofErr w:type="spellEnd"/>
          </w:p>
        </w:tc>
      </w:tr>
      <w:tr w:rsidR="00A90267" w:rsidRPr="002067B4" w14:paraId="72AFE8E4" w14:textId="77777777" w:rsidTr="008C4D41">
        <w:trPr>
          <w:trHeight w:val="315"/>
        </w:trPr>
        <w:tc>
          <w:tcPr>
            <w:tcW w:w="701" w:type="dxa"/>
            <w:tcBorders>
              <w:top w:val="nil"/>
              <w:left w:val="single" w:sz="8" w:space="0" w:color="auto"/>
              <w:bottom w:val="single" w:sz="4" w:space="0" w:color="auto"/>
              <w:right w:val="single" w:sz="4" w:space="0" w:color="auto"/>
            </w:tcBorders>
            <w:shd w:val="clear" w:color="000000" w:fill="BFBFBF"/>
            <w:noWrap/>
            <w:vAlign w:val="bottom"/>
            <w:hideMark/>
          </w:tcPr>
          <w:p w14:paraId="3B858103"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G16</w:t>
            </w:r>
          </w:p>
        </w:tc>
        <w:tc>
          <w:tcPr>
            <w:tcW w:w="8361" w:type="dxa"/>
            <w:tcBorders>
              <w:top w:val="nil"/>
              <w:left w:val="nil"/>
              <w:bottom w:val="single" w:sz="4" w:space="0" w:color="auto"/>
              <w:right w:val="single" w:sz="8" w:space="0" w:color="auto"/>
            </w:tcBorders>
            <w:shd w:val="clear" w:color="auto" w:fill="auto"/>
            <w:noWrap/>
            <w:vAlign w:val="center"/>
            <w:hideMark/>
          </w:tcPr>
          <w:p w14:paraId="0BB32570" w14:textId="05EBDE43" w:rsidR="00A90267" w:rsidRPr="002067B4" w:rsidRDefault="00BA6949" w:rsidP="00E03060">
            <w:pPr>
              <w:spacing w:after="0" w:line="240" w:lineRule="auto"/>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val="en-GB" w:eastAsia="en-GB"/>
              </w:rPr>
              <w:t>xx</w:t>
            </w:r>
            <w:r w:rsidR="00A90267" w:rsidRPr="002067B4">
              <w:rPr>
                <w:rFonts w:ascii="Times New Roman" w:hAnsi="Times New Roman" w:cs="Times New Roman"/>
                <w:color w:val="000000"/>
                <w:sz w:val="24"/>
                <w:szCs w:val="24"/>
                <w:lang w:val="en-GB" w:eastAsia="en-GB"/>
              </w:rPr>
              <w:t>.</w:t>
            </w:r>
          </w:p>
        </w:tc>
      </w:tr>
      <w:tr w:rsidR="00A90267" w:rsidRPr="002067B4" w14:paraId="3A88B1BC" w14:textId="77777777" w:rsidTr="008C4D41">
        <w:trPr>
          <w:trHeight w:val="334"/>
        </w:trPr>
        <w:tc>
          <w:tcPr>
            <w:tcW w:w="701" w:type="dxa"/>
            <w:tcBorders>
              <w:top w:val="nil"/>
              <w:left w:val="single" w:sz="8" w:space="0" w:color="auto"/>
              <w:bottom w:val="single" w:sz="8" w:space="0" w:color="auto"/>
              <w:right w:val="single" w:sz="4" w:space="0" w:color="auto"/>
            </w:tcBorders>
            <w:shd w:val="clear" w:color="000000" w:fill="BFBFBF"/>
            <w:noWrap/>
            <w:vAlign w:val="bottom"/>
            <w:hideMark/>
          </w:tcPr>
          <w:p w14:paraId="61865D4D" w14:textId="77777777" w:rsidR="00A90267" w:rsidRPr="002067B4" w:rsidRDefault="00A90267" w:rsidP="00E03060">
            <w:pPr>
              <w:spacing w:after="0" w:line="240" w:lineRule="auto"/>
              <w:jc w:val="center"/>
              <w:rPr>
                <w:rFonts w:ascii="Times New Roman" w:hAnsi="Times New Roman" w:cs="Times New Roman"/>
                <w:bCs/>
                <w:color w:val="000000"/>
                <w:sz w:val="24"/>
                <w:szCs w:val="24"/>
                <w:lang w:val="en-GB" w:eastAsia="en-GB"/>
              </w:rPr>
            </w:pPr>
            <w:r w:rsidRPr="002067B4">
              <w:rPr>
                <w:rFonts w:ascii="Times New Roman" w:hAnsi="Times New Roman" w:cs="Times New Roman"/>
                <w:bCs/>
                <w:color w:val="000000"/>
                <w:sz w:val="24"/>
                <w:szCs w:val="24"/>
                <w:lang w:val="en-GB" w:eastAsia="en-GB"/>
              </w:rPr>
              <w:t>G17</w:t>
            </w:r>
          </w:p>
        </w:tc>
        <w:tc>
          <w:tcPr>
            <w:tcW w:w="8361" w:type="dxa"/>
            <w:tcBorders>
              <w:top w:val="nil"/>
              <w:left w:val="nil"/>
              <w:bottom w:val="single" w:sz="8" w:space="0" w:color="auto"/>
              <w:right w:val="single" w:sz="8" w:space="0" w:color="auto"/>
            </w:tcBorders>
            <w:shd w:val="clear" w:color="auto" w:fill="auto"/>
            <w:noWrap/>
            <w:vAlign w:val="center"/>
            <w:hideMark/>
          </w:tcPr>
          <w:p w14:paraId="7AB63127" w14:textId="77777777" w:rsidR="00A90267" w:rsidRPr="002067B4" w:rsidRDefault="00A90267" w:rsidP="00E03060">
            <w:pPr>
              <w:spacing w:after="0" w:line="240" w:lineRule="auto"/>
              <w:rPr>
                <w:rFonts w:ascii="Times New Roman" w:hAnsi="Times New Roman" w:cs="Times New Roman"/>
                <w:color w:val="000000"/>
                <w:sz w:val="24"/>
                <w:szCs w:val="24"/>
                <w:lang w:val="en-GB" w:eastAsia="en-GB"/>
              </w:rPr>
            </w:pPr>
            <w:r w:rsidRPr="002067B4">
              <w:rPr>
                <w:rFonts w:ascii="Times New Roman" w:hAnsi="Times New Roman" w:cs="Times New Roman"/>
                <w:color w:val="000000"/>
                <w:sz w:val="24"/>
                <w:szCs w:val="24"/>
                <w:lang w:val="en-GB" w:eastAsia="en-GB"/>
              </w:rPr>
              <w:t> </w:t>
            </w:r>
          </w:p>
        </w:tc>
      </w:tr>
    </w:tbl>
    <w:p w14:paraId="291749D9" w14:textId="77777777" w:rsidR="008C4D41" w:rsidRDefault="008C4D41" w:rsidP="00C75BAC">
      <w:pPr>
        <w:pStyle w:val="Zkladntext31"/>
        <w:keepNext/>
        <w:spacing w:before="60"/>
        <w:rPr>
          <w:b/>
          <w:bCs/>
          <w:sz w:val="24"/>
          <w:szCs w:val="24"/>
        </w:rPr>
      </w:pPr>
    </w:p>
    <w:p w14:paraId="7D78C76B" w14:textId="77777777" w:rsidR="003917AE" w:rsidRPr="003917AE" w:rsidRDefault="00C75BAC" w:rsidP="00C75BAC">
      <w:pPr>
        <w:pStyle w:val="Zkladntext31"/>
        <w:keepNext/>
        <w:spacing w:before="60"/>
        <w:rPr>
          <w:b/>
          <w:bCs/>
          <w:sz w:val="24"/>
          <w:szCs w:val="24"/>
        </w:rPr>
      </w:pPr>
      <w:r w:rsidRPr="002067B4">
        <w:rPr>
          <w:b/>
          <w:bCs/>
          <w:sz w:val="24"/>
          <w:szCs w:val="24"/>
        </w:rPr>
        <w:t>se ruší a nahrazuje textem</w:t>
      </w:r>
    </w:p>
    <w:p w14:paraId="1D875FEA" w14:textId="77777777" w:rsidR="00C75BAC" w:rsidRPr="002067B4" w:rsidRDefault="00C75BAC" w:rsidP="00C75BAC">
      <w:pPr>
        <w:pStyle w:val="Zkladntext31"/>
        <w:keepNext/>
        <w:spacing w:before="60"/>
        <w:rPr>
          <w:b/>
          <w:bCs/>
          <w:sz w:val="24"/>
          <w:szCs w:val="24"/>
          <w:u w:val="single"/>
        </w:rPr>
      </w:pPr>
      <w:r w:rsidRPr="002067B4">
        <w:rPr>
          <w:b/>
          <w:bCs/>
          <w:sz w:val="24"/>
          <w:szCs w:val="24"/>
          <w:u w:val="single"/>
        </w:rPr>
        <w:t>Nové znění:</w:t>
      </w:r>
    </w:p>
    <w:p w14:paraId="6D775A37" w14:textId="77777777" w:rsidR="00593E0A" w:rsidRPr="002067B4" w:rsidRDefault="00593E0A" w:rsidP="00C75BAC">
      <w:pPr>
        <w:pStyle w:val="Zkladntext3"/>
        <w:spacing w:before="60" w:after="0" w:line="276" w:lineRule="auto"/>
        <w:ind w:left="420"/>
        <w:rPr>
          <w:b/>
          <w:sz w:val="24"/>
          <w:szCs w:val="24"/>
        </w:rPr>
      </w:pPr>
    </w:p>
    <w:p w14:paraId="16CCD164" w14:textId="77777777" w:rsidR="00C75BAC" w:rsidRPr="002067B4" w:rsidRDefault="00C75BAC" w:rsidP="00C75BAC">
      <w:pPr>
        <w:pStyle w:val="Zkladntext3"/>
        <w:spacing w:before="60" w:after="0" w:line="276" w:lineRule="auto"/>
        <w:ind w:left="420"/>
        <w:rPr>
          <w:b/>
          <w:sz w:val="24"/>
          <w:szCs w:val="24"/>
        </w:rPr>
      </w:pPr>
      <w:r w:rsidRPr="002067B4">
        <w:rPr>
          <w:b/>
          <w:sz w:val="24"/>
          <w:szCs w:val="24"/>
        </w:rPr>
        <w:t>1.</w:t>
      </w:r>
      <w:r w:rsidRPr="002067B4">
        <w:rPr>
          <w:b/>
          <w:sz w:val="24"/>
          <w:szCs w:val="24"/>
        </w:rPr>
        <w:tab/>
        <w:t>Příjmení, jméno včetně akademických a vědeckých titulů účastníka řešení projekt: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C75BAC" w:rsidRPr="002067B4" w14:paraId="1D14D3B7" w14:textId="77777777" w:rsidTr="00E03060">
        <w:tc>
          <w:tcPr>
            <w:tcW w:w="9102" w:type="dxa"/>
            <w:tcBorders>
              <w:top w:val="single" w:sz="12" w:space="0" w:color="auto"/>
              <w:left w:val="single" w:sz="12" w:space="0" w:color="auto"/>
              <w:bottom w:val="single" w:sz="12" w:space="0" w:color="auto"/>
              <w:right w:val="single" w:sz="12" w:space="0" w:color="auto"/>
            </w:tcBorders>
          </w:tcPr>
          <w:p w14:paraId="4A89A1E6" w14:textId="049D4D4F" w:rsidR="00C75BAC" w:rsidRPr="002067B4" w:rsidRDefault="00F16130" w:rsidP="00F16130">
            <w:pPr>
              <w:pStyle w:val="Zkladntext3"/>
              <w:spacing w:before="60" w:after="0" w:line="276" w:lineRule="auto"/>
              <w:rPr>
                <w:b/>
                <w:sz w:val="24"/>
                <w:szCs w:val="24"/>
              </w:rPr>
            </w:pPr>
            <w:proofErr w:type="spellStart"/>
            <w:r>
              <w:rPr>
                <w:b/>
                <w:sz w:val="24"/>
                <w:szCs w:val="24"/>
              </w:rPr>
              <w:t>xxxxxxx</w:t>
            </w:r>
            <w:proofErr w:type="spellEnd"/>
            <w:r w:rsidR="00C75BAC" w:rsidRPr="002067B4">
              <w:rPr>
                <w:b/>
                <w:sz w:val="24"/>
                <w:szCs w:val="24"/>
              </w:rPr>
              <w:t xml:space="preserve">, </w:t>
            </w:r>
            <w:proofErr w:type="spellStart"/>
            <w:r>
              <w:rPr>
                <w:b/>
                <w:sz w:val="24"/>
                <w:szCs w:val="24"/>
              </w:rPr>
              <w:t>xxxxx</w:t>
            </w:r>
            <w:proofErr w:type="spellEnd"/>
            <w:r w:rsidR="00C75BAC" w:rsidRPr="002067B4">
              <w:rPr>
                <w:b/>
                <w:sz w:val="24"/>
                <w:szCs w:val="24"/>
              </w:rPr>
              <w:t xml:space="preserve">, </w:t>
            </w:r>
            <w:proofErr w:type="spellStart"/>
            <w:r>
              <w:rPr>
                <w:b/>
                <w:sz w:val="24"/>
                <w:szCs w:val="24"/>
              </w:rPr>
              <w:t>xxx</w:t>
            </w:r>
            <w:proofErr w:type="spellEnd"/>
            <w:r w:rsidR="00C75BAC" w:rsidRPr="002067B4">
              <w:rPr>
                <w:b/>
                <w:sz w:val="24"/>
                <w:szCs w:val="24"/>
              </w:rPr>
              <w:t xml:space="preserve">., </w:t>
            </w:r>
            <w:proofErr w:type="spellStart"/>
            <w:r>
              <w:rPr>
                <w:b/>
                <w:sz w:val="24"/>
                <w:szCs w:val="24"/>
              </w:rPr>
              <w:t>xxx</w:t>
            </w:r>
            <w:proofErr w:type="spellEnd"/>
            <w:r w:rsidR="00C75BAC" w:rsidRPr="002067B4">
              <w:rPr>
                <w:b/>
                <w:sz w:val="24"/>
                <w:szCs w:val="24"/>
              </w:rPr>
              <w:t>.</w:t>
            </w:r>
          </w:p>
        </w:tc>
      </w:tr>
    </w:tbl>
    <w:p w14:paraId="430AE12E" w14:textId="77777777" w:rsidR="00C75BAC" w:rsidRPr="002067B4" w:rsidRDefault="00C75BAC" w:rsidP="00C75BAC">
      <w:pPr>
        <w:pStyle w:val="Zkladntext3"/>
        <w:spacing w:before="60" w:after="0" w:line="276" w:lineRule="auto"/>
        <w:ind w:left="420"/>
        <w:rPr>
          <w:b/>
          <w:sz w:val="24"/>
          <w:szCs w:val="24"/>
        </w:rPr>
      </w:pPr>
    </w:p>
    <w:p w14:paraId="136D896A" w14:textId="77777777" w:rsidR="00C75BAC" w:rsidRPr="002067B4" w:rsidRDefault="00C75BAC" w:rsidP="00C75BAC">
      <w:pPr>
        <w:pStyle w:val="Zkladntext3"/>
        <w:spacing w:before="60" w:after="0" w:line="276" w:lineRule="auto"/>
        <w:ind w:left="420"/>
        <w:rPr>
          <w:b/>
          <w:sz w:val="24"/>
          <w:szCs w:val="24"/>
        </w:rPr>
      </w:pPr>
      <w:r w:rsidRPr="002067B4">
        <w:rPr>
          <w:b/>
          <w:sz w:val="24"/>
          <w:szCs w:val="24"/>
        </w:rPr>
        <w:t>2.</w:t>
      </w:r>
      <w:r w:rsidRPr="002067B4">
        <w:rPr>
          <w:b/>
          <w:sz w:val="24"/>
          <w:szCs w:val="24"/>
        </w:rPr>
        <w:tab/>
        <w:t>Vymezení jeho role v řešitelském týmu (např. vedoucí týmu, vedoucí etapy apod.):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C75BAC" w:rsidRPr="002067B4" w14:paraId="0B172D5B" w14:textId="77777777" w:rsidTr="00E03060">
        <w:tc>
          <w:tcPr>
            <w:tcW w:w="9102" w:type="dxa"/>
            <w:tcBorders>
              <w:top w:val="single" w:sz="12" w:space="0" w:color="auto"/>
              <w:left w:val="single" w:sz="12" w:space="0" w:color="auto"/>
              <w:bottom w:val="single" w:sz="12" w:space="0" w:color="auto"/>
              <w:right w:val="single" w:sz="12" w:space="0" w:color="auto"/>
            </w:tcBorders>
          </w:tcPr>
          <w:p w14:paraId="6C3D69F8" w14:textId="77777777" w:rsidR="00C75BAC" w:rsidRPr="002067B4" w:rsidRDefault="00C75BAC" w:rsidP="00E03060">
            <w:pPr>
              <w:pStyle w:val="Zkladntext3"/>
              <w:spacing w:before="60" w:after="0" w:line="276" w:lineRule="auto"/>
              <w:rPr>
                <w:b/>
                <w:sz w:val="24"/>
                <w:szCs w:val="24"/>
              </w:rPr>
            </w:pPr>
            <w:r w:rsidRPr="002067B4">
              <w:rPr>
                <w:b/>
                <w:sz w:val="24"/>
                <w:szCs w:val="24"/>
              </w:rPr>
              <w:lastRenderedPageBreak/>
              <w:t>řešitel dílčího úkolu v oblasti evidence sbírek; koordinace, redakce a zajištění realizace publikačních výsledků projektu</w:t>
            </w:r>
          </w:p>
        </w:tc>
      </w:tr>
    </w:tbl>
    <w:p w14:paraId="1333C305" w14:textId="77777777" w:rsidR="00C75BAC" w:rsidRPr="002067B4" w:rsidRDefault="00C75BAC" w:rsidP="00C75BAC">
      <w:pPr>
        <w:pStyle w:val="Zkladntext3"/>
        <w:spacing w:before="60" w:after="0" w:line="276" w:lineRule="auto"/>
        <w:ind w:left="420"/>
        <w:rPr>
          <w:b/>
          <w:sz w:val="24"/>
          <w:szCs w:val="24"/>
        </w:rPr>
      </w:pPr>
    </w:p>
    <w:p w14:paraId="43CD4AD1" w14:textId="77777777" w:rsidR="00C75BAC" w:rsidRPr="002067B4" w:rsidRDefault="00C75BAC" w:rsidP="00C75BAC">
      <w:pPr>
        <w:pStyle w:val="Zkladntext3"/>
        <w:spacing w:before="60" w:after="0" w:line="276" w:lineRule="auto"/>
        <w:ind w:left="720" w:hanging="300"/>
        <w:rPr>
          <w:b/>
          <w:sz w:val="24"/>
          <w:szCs w:val="24"/>
        </w:rPr>
      </w:pPr>
      <w:r w:rsidRPr="002067B4">
        <w:rPr>
          <w:b/>
          <w:sz w:val="24"/>
          <w:szCs w:val="24"/>
        </w:rPr>
        <w:t>3.</w:t>
      </w:r>
      <w:r w:rsidRPr="002067B4">
        <w:rPr>
          <w:b/>
          <w:sz w:val="24"/>
          <w:szCs w:val="24"/>
        </w:rPr>
        <w:tab/>
        <w:t>Uvedení maximálně 10 nejvýznamnějších dosažených uplatněných výsledků výzkumu a vývoje, jichž je člen řešitelského týmu autorem/spoluautorem: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C75BAC" w:rsidRPr="002067B4" w14:paraId="55512362" w14:textId="77777777" w:rsidTr="00E03060">
        <w:tc>
          <w:tcPr>
            <w:tcW w:w="9102" w:type="dxa"/>
            <w:tcBorders>
              <w:top w:val="single" w:sz="12" w:space="0" w:color="auto"/>
              <w:left w:val="single" w:sz="12" w:space="0" w:color="auto"/>
              <w:bottom w:val="single" w:sz="12" w:space="0" w:color="auto"/>
              <w:right w:val="single" w:sz="12" w:space="0" w:color="auto"/>
            </w:tcBorders>
          </w:tcPr>
          <w:p w14:paraId="35BC1003"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en-US"/>
              </w:rPr>
              <w:t xml:space="preserve">VLČKOVÁ, Petra: Marketing v </w:t>
            </w:r>
            <w:proofErr w:type="spellStart"/>
            <w:r w:rsidRPr="002067B4">
              <w:rPr>
                <w:rFonts w:ascii="Times New Roman" w:hAnsi="Times New Roman" w:cs="Times New Roman"/>
                <w:b/>
                <w:sz w:val="24"/>
                <w:szCs w:val="24"/>
                <w:lang w:val="en-US"/>
              </w:rPr>
              <w:t>době</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krize</w:t>
            </w:r>
            <w:proofErr w:type="spellEnd"/>
            <w:r w:rsidRPr="002067B4">
              <w:rPr>
                <w:rFonts w:ascii="Times New Roman" w:hAnsi="Times New Roman" w:cs="Times New Roman"/>
                <w:b/>
                <w:sz w:val="24"/>
                <w:szCs w:val="24"/>
                <w:lang w:val="en-US"/>
              </w:rPr>
              <w:t xml:space="preserve">. </w:t>
            </w:r>
            <w:r w:rsidRPr="002067B4">
              <w:rPr>
                <w:rFonts w:ascii="Times New Roman" w:hAnsi="Times New Roman" w:cs="Times New Roman"/>
                <w:b/>
                <w:sz w:val="24"/>
                <w:szCs w:val="24"/>
                <w:lang w:val="pl-PL"/>
              </w:rPr>
              <w:t xml:space="preserve">Marketing &amp; komunikace. 2009, roč. XIX, č. 2, s. 28-29. </w:t>
            </w:r>
            <w:r w:rsidRPr="002067B4">
              <w:rPr>
                <w:rFonts w:ascii="Times New Roman" w:hAnsi="Times New Roman" w:cs="Times New Roman"/>
                <w:b/>
                <w:sz w:val="24"/>
                <w:szCs w:val="24"/>
                <w:lang w:val="en-US"/>
              </w:rPr>
              <w:t>ISSN 1211-5622.</w:t>
            </w:r>
          </w:p>
          <w:p w14:paraId="0ABF2600"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en-US"/>
              </w:rPr>
              <w:t xml:space="preserve">VLČKOVÁ, Petra: </w:t>
            </w:r>
            <w:proofErr w:type="spellStart"/>
            <w:r w:rsidRPr="002067B4">
              <w:rPr>
                <w:rFonts w:ascii="Times New Roman" w:hAnsi="Times New Roman" w:cs="Times New Roman"/>
                <w:b/>
                <w:sz w:val="24"/>
                <w:szCs w:val="24"/>
                <w:lang w:val="en-US"/>
              </w:rPr>
              <w:t>Zvyšování</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efektivity</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marketingu</w:t>
            </w:r>
            <w:proofErr w:type="spellEnd"/>
            <w:r w:rsidRPr="002067B4">
              <w:rPr>
                <w:rFonts w:ascii="Times New Roman" w:hAnsi="Times New Roman" w:cs="Times New Roman"/>
                <w:b/>
                <w:sz w:val="24"/>
                <w:szCs w:val="24"/>
                <w:lang w:val="en-US"/>
              </w:rPr>
              <w:t xml:space="preserve">. Marketing &amp; </w:t>
            </w:r>
            <w:proofErr w:type="spellStart"/>
            <w:r w:rsidRPr="002067B4">
              <w:rPr>
                <w:rFonts w:ascii="Times New Roman" w:hAnsi="Times New Roman" w:cs="Times New Roman"/>
                <w:b/>
                <w:sz w:val="24"/>
                <w:szCs w:val="24"/>
                <w:lang w:val="en-US"/>
              </w:rPr>
              <w:t>komunikace</w:t>
            </w:r>
            <w:proofErr w:type="spellEnd"/>
            <w:r w:rsidRPr="002067B4">
              <w:rPr>
                <w:rFonts w:ascii="Times New Roman" w:hAnsi="Times New Roman" w:cs="Times New Roman"/>
                <w:b/>
                <w:sz w:val="24"/>
                <w:szCs w:val="24"/>
                <w:lang w:val="en-US"/>
              </w:rPr>
              <w:t xml:space="preserve">. 2009, </w:t>
            </w:r>
            <w:proofErr w:type="spellStart"/>
            <w:r w:rsidRPr="002067B4">
              <w:rPr>
                <w:rFonts w:ascii="Times New Roman" w:hAnsi="Times New Roman" w:cs="Times New Roman"/>
                <w:b/>
                <w:sz w:val="24"/>
                <w:szCs w:val="24"/>
                <w:lang w:val="en-US"/>
              </w:rPr>
              <w:t>roč</w:t>
            </w:r>
            <w:proofErr w:type="spellEnd"/>
            <w:r w:rsidRPr="002067B4">
              <w:rPr>
                <w:rFonts w:ascii="Times New Roman" w:hAnsi="Times New Roman" w:cs="Times New Roman"/>
                <w:b/>
                <w:sz w:val="24"/>
                <w:szCs w:val="24"/>
                <w:lang w:val="en-US"/>
              </w:rPr>
              <w:t>. XIX, č. 4, s. 4-5. ISSN 1211-5622.</w:t>
            </w:r>
          </w:p>
          <w:p w14:paraId="6221787C"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pl-PL"/>
              </w:rPr>
              <w:t xml:space="preserve">VLČKOVÁ, Petra: Jak komunikovat v roce 2009. Marketing &amp; komunikace. 2008, roč. XVIII., č. 4, s. 4-5. </w:t>
            </w:r>
            <w:r w:rsidRPr="002067B4">
              <w:rPr>
                <w:rFonts w:ascii="Times New Roman" w:hAnsi="Times New Roman" w:cs="Times New Roman"/>
                <w:b/>
                <w:sz w:val="24"/>
                <w:szCs w:val="24"/>
                <w:lang w:val="en-US"/>
              </w:rPr>
              <w:t>ISSN 1211-5622.</w:t>
            </w:r>
          </w:p>
          <w:p w14:paraId="39180683"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en-US"/>
              </w:rPr>
              <w:t xml:space="preserve">VLČKOVÁ, Petra: </w:t>
            </w:r>
            <w:proofErr w:type="spellStart"/>
            <w:r w:rsidRPr="002067B4">
              <w:rPr>
                <w:rFonts w:ascii="Times New Roman" w:hAnsi="Times New Roman" w:cs="Times New Roman"/>
                <w:b/>
                <w:sz w:val="24"/>
                <w:szCs w:val="24"/>
                <w:lang w:val="en-US"/>
              </w:rPr>
              <w:t>Sponzoring</w:t>
            </w:r>
            <w:proofErr w:type="spellEnd"/>
            <w:r w:rsidRPr="002067B4">
              <w:rPr>
                <w:rFonts w:ascii="Times New Roman" w:hAnsi="Times New Roman" w:cs="Times New Roman"/>
                <w:b/>
                <w:sz w:val="24"/>
                <w:szCs w:val="24"/>
                <w:lang w:val="en-US"/>
              </w:rPr>
              <w:t xml:space="preserve">. Marketing &amp; </w:t>
            </w:r>
            <w:proofErr w:type="spellStart"/>
            <w:r w:rsidRPr="002067B4">
              <w:rPr>
                <w:rFonts w:ascii="Times New Roman" w:hAnsi="Times New Roman" w:cs="Times New Roman"/>
                <w:b/>
                <w:sz w:val="24"/>
                <w:szCs w:val="24"/>
                <w:lang w:val="en-US"/>
              </w:rPr>
              <w:t>komunikace</w:t>
            </w:r>
            <w:proofErr w:type="spellEnd"/>
            <w:r w:rsidRPr="002067B4">
              <w:rPr>
                <w:rFonts w:ascii="Times New Roman" w:hAnsi="Times New Roman" w:cs="Times New Roman"/>
                <w:b/>
                <w:sz w:val="24"/>
                <w:szCs w:val="24"/>
                <w:lang w:val="en-US"/>
              </w:rPr>
              <w:t xml:space="preserve">. 2008, </w:t>
            </w:r>
            <w:proofErr w:type="spellStart"/>
            <w:r w:rsidRPr="002067B4">
              <w:rPr>
                <w:rFonts w:ascii="Times New Roman" w:hAnsi="Times New Roman" w:cs="Times New Roman"/>
                <w:b/>
                <w:sz w:val="24"/>
                <w:szCs w:val="24"/>
                <w:lang w:val="en-US"/>
              </w:rPr>
              <w:t>roč</w:t>
            </w:r>
            <w:proofErr w:type="spellEnd"/>
            <w:r w:rsidRPr="002067B4">
              <w:rPr>
                <w:rFonts w:ascii="Times New Roman" w:hAnsi="Times New Roman" w:cs="Times New Roman"/>
                <w:b/>
                <w:sz w:val="24"/>
                <w:szCs w:val="24"/>
                <w:lang w:val="en-US"/>
              </w:rPr>
              <w:t>. XVIII., č. 2, s. 30-31. ISSN 1211-5622.</w:t>
            </w:r>
          </w:p>
          <w:p w14:paraId="69BEA4C8"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en-US"/>
              </w:rPr>
              <w:t xml:space="preserve">MYSLIVEČEK, O. a Petra VLČKOVÁ: </w:t>
            </w:r>
            <w:proofErr w:type="spellStart"/>
            <w:r w:rsidRPr="002067B4">
              <w:rPr>
                <w:rFonts w:ascii="Times New Roman" w:hAnsi="Times New Roman" w:cs="Times New Roman"/>
                <w:b/>
                <w:sz w:val="24"/>
                <w:szCs w:val="24"/>
                <w:lang w:val="en-US"/>
              </w:rPr>
              <w:t>Současnost</w:t>
            </w:r>
            <w:proofErr w:type="spellEnd"/>
            <w:r w:rsidRPr="002067B4">
              <w:rPr>
                <w:rFonts w:ascii="Times New Roman" w:hAnsi="Times New Roman" w:cs="Times New Roman"/>
                <w:b/>
                <w:sz w:val="24"/>
                <w:szCs w:val="24"/>
                <w:lang w:val="en-US"/>
              </w:rPr>
              <w:t xml:space="preserve"> a </w:t>
            </w:r>
            <w:proofErr w:type="spellStart"/>
            <w:r w:rsidRPr="002067B4">
              <w:rPr>
                <w:rFonts w:ascii="Times New Roman" w:hAnsi="Times New Roman" w:cs="Times New Roman"/>
                <w:b/>
                <w:sz w:val="24"/>
                <w:szCs w:val="24"/>
                <w:lang w:val="en-US"/>
              </w:rPr>
              <w:t>budoucnost</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marketingového</w:t>
            </w:r>
            <w:proofErr w:type="spellEnd"/>
            <w:r w:rsidRPr="002067B4">
              <w:rPr>
                <w:rFonts w:ascii="Times New Roman" w:hAnsi="Times New Roman" w:cs="Times New Roman"/>
                <w:b/>
                <w:sz w:val="24"/>
                <w:szCs w:val="24"/>
                <w:lang w:val="en-US"/>
              </w:rPr>
              <w:t xml:space="preserve"> </w:t>
            </w:r>
            <w:proofErr w:type="spellStart"/>
            <w:proofErr w:type="gramStart"/>
            <w:r w:rsidRPr="002067B4">
              <w:rPr>
                <w:rFonts w:ascii="Times New Roman" w:hAnsi="Times New Roman" w:cs="Times New Roman"/>
                <w:b/>
                <w:sz w:val="24"/>
                <w:szCs w:val="24"/>
                <w:lang w:val="en-US"/>
              </w:rPr>
              <w:t>výzkumu</w:t>
            </w:r>
            <w:proofErr w:type="spellEnd"/>
            <w:r w:rsidRPr="002067B4">
              <w:rPr>
                <w:rFonts w:ascii="Times New Roman" w:hAnsi="Times New Roman" w:cs="Times New Roman"/>
                <w:b/>
                <w:sz w:val="24"/>
                <w:szCs w:val="24"/>
                <w:lang w:val="en-US"/>
              </w:rPr>
              <w:t xml:space="preserve"> .</w:t>
            </w:r>
            <w:proofErr w:type="gramEnd"/>
            <w:r w:rsidRPr="002067B4">
              <w:rPr>
                <w:rFonts w:ascii="Times New Roman" w:hAnsi="Times New Roman" w:cs="Times New Roman"/>
                <w:b/>
                <w:sz w:val="24"/>
                <w:szCs w:val="24"/>
                <w:lang w:val="en-US"/>
              </w:rPr>
              <w:t xml:space="preserve"> Marketing &amp; </w:t>
            </w:r>
            <w:proofErr w:type="spellStart"/>
            <w:r w:rsidRPr="002067B4">
              <w:rPr>
                <w:rFonts w:ascii="Times New Roman" w:hAnsi="Times New Roman" w:cs="Times New Roman"/>
                <w:b/>
                <w:sz w:val="24"/>
                <w:szCs w:val="24"/>
                <w:lang w:val="en-US"/>
              </w:rPr>
              <w:t>komunikace</w:t>
            </w:r>
            <w:proofErr w:type="spellEnd"/>
            <w:r w:rsidRPr="002067B4">
              <w:rPr>
                <w:rFonts w:ascii="Times New Roman" w:hAnsi="Times New Roman" w:cs="Times New Roman"/>
                <w:b/>
                <w:sz w:val="24"/>
                <w:szCs w:val="24"/>
                <w:lang w:val="en-US"/>
              </w:rPr>
              <w:t xml:space="preserve">. 2007, </w:t>
            </w:r>
            <w:proofErr w:type="spellStart"/>
            <w:r w:rsidRPr="002067B4">
              <w:rPr>
                <w:rFonts w:ascii="Times New Roman" w:hAnsi="Times New Roman" w:cs="Times New Roman"/>
                <w:b/>
                <w:sz w:val="24"/>
                <w:szCs w:val="24"/>
                <w:lang w:val="en-US"/>
              </w:rPr>
              <w:t>roč</w:t>
            </w:r>
            <w:proofErr w:type="spellEnd"/>
            <w:r w:rsidRPr="002067B4">
              <w:rPr>
                <w:rFonts w:ascii="Times New Roman" w:hAnsi="Times New Roman" w:cs="Times New Roman"/>
                <w:b/>
                <w:sz w:val="24"/>
                <w:szCs w:val="24"/>
                <w:lang w:val="en-US"/>
              </w:rPr>
              <w:t>. XVII, č. 2, s. 24-25. ISSN 1211-5622. (</w:t>
            </w:r>
            <w:proofErr w:type="spellStart"/>
            <w:proofErr w:type="gramStart"/>
            <w:r w:rsidRPr="002067B4">
              <w:rPr>
                <w:rFonts w:ascii="Times New Roman" w:hAnsi="Times New Roman" w:cs="Times New Roman"/>
                <w:b/>
                <w:sz w:val="24"/>
                <w:szCs w:val="24"/>
                <w:lang w:val="en-US"/>
              </w:rPr>
              <w:t>spoluúčast</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disertanta</w:t>
            </w:r>
            <w:proofErr w:type="spellEnd"/>
            <w:proofErr w:type="gram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na</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článku</w:t>
            </w:r>
            <w:proofErr w:type="spellEnd"/>
            <w:r w:rsidRPr="002067B4">
              <w:rPr>
                <w:rFonts w:ascii="Times New Roman" w:hAnsi="Times New Roman" w:cs="Times New Roman"/>
                <w:b/>
                <w:sz w:val="24"/>
                <w:szCs w:val="24"/>
                <w:lang w:val="en-US"/>
              </w:rPr>
              <w:t xml:space="preserve"> 50%)</w:t>
            </w:r>
          </w:p>
          <w:p w14:paraId="51C47AA6" w14:textId="77777777" w:rsidR="00C75BAC" w:rsidRPr="002067B4" w:rsidRDefault="00C75BAC" w:rsidP="00E03060">
            <w:pPr>
              <w:spacing w:after="120"/>
              <w:contextualSpacing/>
              <w:rPr>
                <w:rFonts w:ascii="Times New Roman" w:hAnsi="Times New Roman" w:cs="Times New Roman"/>
                <w:b/>
                <w:sz w:val="24"/>
                <w:szCs w:val="24"/>
                <w:lang w:val="pt-BR"/>
              </w:rPr>
            </w:pPr>
            <w:r w:rsidRPr="002067B4">
              <w:rPr>
                <w:rFonts w:ascii="Times New Roman" w:hAnsi="Times New Roman" w:cs="Times New Roman"/>
                <w:b/>
                <w:sz w:val="24"/>
                <w:szCs w:val="24"/>
                <w:lang w:val="pt-BR"/>
              </w:rPr>
              <w:t>VLČKOVÁ, Petra: Co znamená inovace? . Automatizace. 2007, roč. 50, č. 9, s. 566-567. ISSN 0005-125X.</w:t>
            </w:r>
          </w:p>
          <w:p w14:paraId="79A22504" w14:textId="77777777" w:rsidR="00C75BAC" w:rsidRPr="002067B4" w:rsidRDefault="00C75BAC" w:rsidP="00E03060">
            <w:pPr>
              <w:spacing w:after="120"/>
              <w:contextualSpacing/>
              <w:rPr>
                <w:rFonts w:ascii="Times New Roman" w:hAnsi="Times New Roman" w:cs="Times New Roman"/>
                <w:b/>
                <w:sz w:val="24"/>
                <w:szCs w:val="24"/>
                <w:lang w:val="pt-BR"/>
              </w:rPr>
            </w:pPr>
            <w:r w:rsidRPr="002067B4">
              <w:rPr>
                <w:rFonts w:ascii="Times New Roman" w:hAnsi="Times New Roman" w:cs="Times New Roman"/>
                <w:b/>
                <w:sz w:val="24"/>
                <w:szCs w:val="24"/>
                <w:lang w:val="en-US"/>
              </w:rPr>
              <w:t xml:space="preserve">VLČKOVÁ, Petra: Marketing Trend - </w:t>
            </w:r>
            <w:proofErr w:type="spellStart"/>
            <w:r w:rsidRPr="002067B4">
              <w:rPr>
                <w:rFonts w:ascii="Times New Roman" w:hAnsi="Times New Roman" w:cs="Times New Roman"/>
                <w:b/>
                <w:sz w:val="24"/>
                <w:szCs w:val="24"/>
                <w:lang w:val="en-US"/>
              </w:rPr>
              <w:t>podzim</w:t>
            </w:r>
            <w:proofErr w:type="spellEnd"/>
            <w:r w:rsidRPr="002067B4">
              <w:rPr>
                <w:rFonts w:ascii="Times New Roman" w:hAnsi="Times New Roman" w:cs="Times New Roman"/>
                <w:b/>
                <w:sz w:val="24"/>
                <w:szCs w:val="24"/>
                <w:lang w:val="en-US"/>
              </w:rPr>
              <w:t xml:space="preserve"> 2006. </w:t>
            </w:r>
            <w:r w:rsidRPr="002067B4">
              <w:rPr>
                <w:rFonts w:ascii="Times New Roman" w:hAnsi="Times New Roman" w:cs="Times New Roman"/>
                <w:b/>
                <w:sz w:val="24"/>
                <w:szCs w:val="24"/>
                <w:lang w:val="pl-PL"/>
              </w:rPr>
              <w:t xml:space="preserve">Marketing &amp; komunikace. 2006, roč. XVI., č. 4, s. 4-5. </w:t>
            </w:r>
            <w:r w:rsidRPr="002067B4">
              <w:rPr>
                <w:rFonts w:ascii="Times New Roman" w:hAnsi="Times New Roman" w:cs="Times New Roman"/>
                <w:b/>
                <w:sz w:val="24"/>
                <w:szCs w:val="24"/>
                <w:lang w:val="pt-BR"/>
              </w:rPr>
              <w:t>ISSN 1211-5622.</w:t>
            </w:r>
          </w:p>
          <w:p w14:paraId="5C730E2D"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en-US"/>
              </w:rPr>
              <w:t xml:space="preserve">VLČKOVÁ, Petra: </w:t>
            </w:r>
            <w:proofErr w:type="spellStart"/>
            <w:r w:rsidRPr="002067B4">
              <w:rPr>
                <w:rFonts w:ascii="Times New Roman" w:hAnsi="Times New Roman" w:cs="Times New Roman"/>
                <w:b/>
                <w:sz w:val="24"/>
                <w:szCs w:val="24"/>
                <w:lang w:val="en-US"/>
              </w:rPr>
              <w:t>Nové</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cesty</w:t>
            </w:r>
            <w:proofErr w:type="spellEnd"/>
            <w:r w:rsidRPr="002067B4">
              <w:rPr>
                <w:rFonts w:ascii="Times New Roman" w:hAnsi="Times New Roman" w:cs="Times New Roman"/>
                <w:b/>
                <w:sz w:val="24"/>
                <w:szCs w:val="24"/>
                <w:lang w:val="en-US"/>
              </w:rPr>
              <w:t xml:space="preserve"> v </w:t>
            </w:r>
            <w:proofErr w:type="spellStart"/>
            <w:r w:rsidRPr="002067B4">
              <w:rPr>
                <w:rFonts w:ascii="Times New Roman" w:hAnsi="Times New Roman" w:cs="Times New Roman"/>
                <w:b/>
                <w:sz w:val="24"/>
                <w:szCs w:val="24"/>
                <w:lang w:val="en-US"/>
              </w:rPr>
              <w:t>marketingu</w:t>
            </w:r>
            <w:proofErr w:type="spellEnd"/>
            <w:r w:rsidRPr="002067B4">
              <w:rPr>
                <w:rFonts w:ascii="Times New Roman" w:hAnsi="Times New Roman" w:cs="Times New Roman"/>
                <w:b/>
                <w:sz w:val="24"/>
                <w:szCs w:val="24"/>
                <w:lang w:val="en-US"/>
              </w:rPr>
              <w:t xml:space="preserve">. event &amp; promotion. 2006, </w:t>
            </w:r>
            <w:proofErr w:type="spellStart"/>
            <w:r w:rsidRPr="002067B4">
              <w:rPr>
                <w:rFonts w:ascii="Times New Roman" w:hAnsi="Times New Roman" w:cs="Times New Roman"/>
                <w:b/>
                <w:sz w:val="24"/>
                <w:szCs w:val="24"/>
                <w:lang w:val="en-US"/>
              </w:rPr>
              <w:t>roč</w:t>
            </w:r>
            <w:proofErr w:type="spellEnd"/>
            <w:r w:rsidRPr="002067B4">
              <w:rPr>
                <w:rFonts w:ascii="Times New Roman" w:hAnsi="Times New Roman" w:cs="Times New Roman"/>
                <w:b/>
                <w:sz w:val="24"/>
                <w:szCs w:val="24"/>
                <w:lang w:val="en-US"/>
              </w:rPr>
              <w:t>. 2., č. 11, s. 37. ISSN 1801-7541.</w:t>
            </w:r>
          </w:p>
          <w:p w14:paraId="44F3BAC6" w14:textId="77777777" w:rsidR="00C75BAC" w:rsidRPr="002067B4" w:rsidRDefault="00C75BAC" w:rsidP="00E03060">
            <w:pPr>
              <w:spacing w:after="120"/>
              <w:contextualSpacing/>
              <w:rPr>
                <w:rFonts w:ascii="Times New Roman" w:hAnsi="Times New Roman" w:cs="Times New Roman"/>
                <w:b/>
                <w:sz w:val="24"/>
                <w:szCs w:val="24"/>
                <w:lang w:val="en-US"/>
              </w:rPr>
            </w:pPr>
            <w:r w:rsidRPr="002067B4">
              <w:rPr>
                <w:rFonts w:ascii="Times New Roman" w:hAnsi="Times New Roman" w:cs="Times New Roman"/>
                <w:b/>
                <w:sz w:val="24"/>
                <w:szCs w:val="24"/>
                <w:lang w:val="en-US"/>
              </w:rPr>
              <w:t xml:space="preserve">VLČKOVÁ, Petra.: </w:t>
            </w:r>
            <w:proofErr w:type="spellStart"/>
            <w:r w:rsidRPr="002067B4">
              <w:rPr>
                <w:rFonts w:ascii="Times New Roman" w:hAnsi="Times New Roman" w:cs="Times New Roman"/>
                <w:b/>
                <w:sz w:val="24"/>
                <w:szCs w:val="24"/>
                <w:lang w:val="en-US"/>
              </w:rPr>
              <w:t>Řízení</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výroby</w:t>
            </w:r>
            <w:proofErr w:type="spellEnd"/>
            <w:r w:rsidRPr="002067B4">
              <w:rPr>
                <w:rFonts w:ascii="Times New Roman" w:hAnsi="Times New Roman" w:cs="Times New Roman"/>
                <w:b/>
                <w:sz w:val="24"/>
                <w:szCs w:val="24"/>
                <w:lang w:val="en-US"/>
              </w:rPr>
              <w:t xml:space="preserve"> a management </w:t>
            </w:r>
            <w:proofErr w:type="spellStart"/>
            <w:r w:rsidRPr="002067B4">
              <w:rPr>
                <w:rFonts w:ascii="Times New Roman" w:hAnsi="Times New Roman" w:cs="Times New Roman"/>
                <w:b/>
                <w:sz w:val="24"/>
                <w:szCs w:val="24"/>
                <w:lang w:val="en-US"/>
              </w:rPr>
              <w:t>produktu</w:t>
            </w:r>
            <w:proofErr w:type="spellEnd"/>
            <w:r w:rsidRPr="002067B4">
              <w:rPr>
                <w:rFonts w:ascii="Times New Roman" w:hAnsi="Times New Roman" w:cs="Times New Roman"/>
                <w:b/>
                <w:sz w:val="24"/>
                <w:szCs w:val="24"/>
                <w:lang w:val="en-US"/>
              </w:rPr>
              <w:t xml:space="preserve">. </w:t>
            </w:r>
            <w:proofErr w:type="spellStart"/>
            <w:r w:rsidRPr="002067B4">
              <w:rPr>
                <w:rFonts w:ascii="Times New Roman" w:hAnsi="Times New Roman" w:cs="Times New Roman"/>
                <w:b/>
                <w:sz w:val="24"/>
                <w:szCs w:val="24"/>
                <w:lang w:val="en-US"/>
              </w:rPr>
              <w:t>Automatizace</w:t>
            </w:r>
            <w:proofErr w:type="spellEnd"/>
            <w:r w:rsidRPr="002067B4">
              <w:rPr>
                <w:rFonts w:ascii="Times New Roman" w:hAnsi="Times New Roman" w:cs="Times New Roman"/>
                <w:b/>
                <w:sz w:val="24"/>
                <w:szCs w:val="24"/>
                <w:lang w:val="en-US"/>
              </w:rPr>
              <w:t xml:space="preserve">. 2005, </w:t>
            </w:r>
            <w:proofErr w:type="spellStart"/>
            <w:r w:rsidRPr="002067B4">
              <w:rPr>
                <w:rFonts w:ascii="Times New Roman" w:hAnsi="Times New Roman" w:cs="Times New Roman"/>
                <w:b/>
                <w:sz w:val="24"/>
                <w:szCs w:val="24"/>
                <w:lang w:val="en-US"/>
              </w:rPr>
              <w:t>roč</w:t>
            </w:r>
            <w:proofErr w:type="spellEnd"/>
            <w:r w:rsidRPr="002067B4">
              <w:rPr>
                <w:rFonts w:ascii="Times New Roman" w:hAnsi="Times New Roman" w:cs="Times New Roman"/>
                <w:b/>
                <w:sz w:val="24"/>
                <w:szCs w:val="24"/>
                <w:lang w:val="en-US"/>
              </w:rPr>
              <w:t>. 48, č. 12, s. 752-753. ISSN 0005-125X.</w:t>
            </w:r>
          </w:p>
        </w:tc>
      </w:tr>
    </w:tbl>
    <w:p w14:paraId="24C73E32" w14:textId="77777777" w:rsidR="00C75BAC" w:rsidRDefault="00C75BAC" w:rsidP="008C4D41">
      <w:pPr>
        <w:spacing w:after="0" w:line="240" w:lineRule="auto"/>
        <w:jc w:val="both"/>
        <w:outlineLvl w:val="0"/>
        <w:rPr>
          <w:rFonts w:ascii="Times New Roman" w:eastAsia="TimesNewRomanPSMT" w:hAnsi="Times New Roman" w:cs="Times New Roman"/>
          <w:b/>
          <w:bCs/>
          <w:spacing w:val="-2"/>
          <w:kern w:val="2"/>
          <w:sz w:val="24"/>
          <w:szCs w:val="24"/>
          <w:u w:val="single"/>
        </w:rPr>
      </w:pPr>
    </w:p>
    <w:p w14:paraId="0AA9C49B" w14:textId="77777777" w:rsidR="00C75BAC" w:rsidRPr="002067B4" w:rsidRDefault="00C75BAC" w:rsidP="008C4D41">
      <w:pPr>
        <w:pStyle w:val="Zkladntext31"/>
        <w:spacing w:after="0"/>
        <w:rPr>
          <w:bCs/>
          <w:i/>
          <w:iCs/>
          <w:sz w:val="24"/>
          <w:szCs w:val="24"/>
        </w:rPr>
      </w:pPr>
      <w:r w:rsidRPr="002067B4">
        <w:rPr>
          <w:bCs/>
          <w:sz w:val="24"/>
          <w:szCs w:val="24"/>
        </w:rPr>
        <w:t>9.</w:t>
      </w:r>
      <w:r w:rsidRPr="002067B4">
        <w:rPr>
          <w:bCs/>
          <w:sz w:val="24"/>
          <w:szCs w:val="24"/>
        </w:rPr>
        <w:tab/>
        <w:t>Etapy projektu</w:t>
      </w:r>
    </w:p>
    <w:p w14:paraId="2DE829E1" w14:textId="77777777" w:rsidR="00C75BAC" w:rsidRPr="002067B4" w:rsidRDefault="00C75BAC" w:rsidP="008C4D41">
      <w:pPr>
        <w:numPr>
          <w:ilvl w:val="0"/>
          <w:numId w:val="7"/>
        </w:numPr>
        <w:spacing w:after="0" w:line="240" w:lineRule="auto"/>
        <w:ind w:left="0"/>
        <w:rPr>
          <w:rFonts w:ascii="Times New Roman" w:hAnsi="Times New Roman" w:cs="Times New Roman"/>
          <w:sz w:val="24"/>
          <w:szCs w:val="24"/>
        </w:rPr>
      </w:pPr>
      <w:r w:rsidRPr="002067B4">
        <w:rPr>
          <w:rFonts w:ascii="Times New Roman" w:hAnsi="Times New Roman" w:cs="Times New Roman"/>
          <w:sz w:val="24"/>
          <w:szCs w:val="24"/>
        </w:rPr>
        <w:t>etapa</w:t>
      </w:r>
    </w:p>
    <w:p w14:paraId="3E9B5FB9" w14:textId="77777777" w:rsidR="00C75BAC" w:rsidRPr="002067B4" w:rsidRDefault="00C75BAC" w:rsidP="008C4D41">
      <w:pPr>
        <w:spacing w:after="0" w:line="240" w:lineRule="auto"/>
        <w:jc w:val="both"/>
        <w:outlineLvl w:val="0"/>
        <w:rPr>
          <w:rFonts w:ascii="Times New Roman" w:eastAsia="TimesNewRomanPSMT" w:hAnsi="Times New Roman" w:cs="Times New Roman"/>
          <w:bCs/>
          <w:spacing w:val="-2"/>
          <w:kern w:val="2"/>
          <w:sz w:val="24"/>
          <w:szCs w:val="24"/>
        </w:rPr>
      </w:pPr>
      <w:r w:rsidRPr="002067B4">
        <w:rPr>
          <w:rFonts w:ascii="Times New Roman" w:eastAsia="TimesNewRomanPSMT" w:hAnsi="Times New Roman" w:cs="Times New Roman"/>
          <w:bCs/>
          <w:spacing w:val="-2"/>
          <w:kern w:val="2"/>
          <w:sz w:val="24"/>
          <w:szCs w:val="24"/>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85"/>
      </w:tblGrid>
      <w:tr w:rsidR="00C75BAC" w:rsidRPr="002067B4" w14:paraId="60D511FB" w14:textId="77777777" w:rsidTr="008C4D41">
        <w:trPr>
          <w:trHeight w:val="107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69B424E1" w14:textId="77777777" w:rsidR="00C75BAC" w:rsidRPr="002067B4" w:rsidRDefault="00C75BAC" w:rsidP="008C4D41">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Počet zapojených řešitelů v této etapě: 11 osob</w:t>
            </w:r>
          </w:p>
          <w:p w14:paraId="3EF7C26D" w14:textId="77777777" w:rsidR="00C75BAC" w:rsidRPr="002067B4" w:rsidRDefault="00C75BAC" w:rsidP="008C4D41">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Jmenovitě řešitelé:</w:t>
            </w:r>
          </w:p>
          <w:p w14:paraId="41EA9EA6" w14:textId="12F15CED" w:rsidR="00C75BAC" w:rsidRPr="002067B4" w:rsidRDefault="00C75BAC" w:rsidP="00F16130">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 xml:space="preserve">NM: </w:t>
            </w:r>
            <w:proofErr w:type="spellStart"/>
            <w:r w:rsidR="00F16130">
              <w:rPr>
                <w:rFonts w:ascii="Times New Roman" w:hAnsi="Times New Roman" w:cs="Times New Roman"/>
                <w:sz w:val="24"/>
                <w:szCs w:val="24"/>
              </w:rPr>
              <w:t>xxxxx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b/>
                <w:sz w:val="24"/>
                <w:szCs w:val="24"/>
              </w:rPr>
              <w:t>xxxxx</w:t>
            </w:r>
            <w:proofErr w:type="spellEnd"/>
            <w:r w:rsidRPr="002067B4">
              <w:rPr>
                <w:rFonts w:ascii="Times New Roman" w:hAnsi="Times New Roman" w:cs="Times New Roman"/>
                <w:b/>
                <w:sz w:val="24"/>
                <w:szCs w:val="24"/>
              </w:rPr>
              <w:t xml:space="preserve"> </w:t>
            </w:r>
            <w:proofErr w:type="spellStart"/>
            <w:r w:rsidR="00F16130">
              <w:rPr>
                <w:rFonts w:ascii="Times New Roman" w:hAnsi="Times New Roman" w:cs="Times New Roman"/>
                <w:b/>
                <w:sz w:val="24"/>
                <w:szCs w:val="24"/>
              </w:rPr>
              <w:t>xxxxxxx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w:t>
            </w:r>
            <w:proofErr w:type="spellEnd"/>
            <w:r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w:t>
            </w:r>
            <w:proofErr w:type="spellEnd"/>
          </w:p>
        </w:tc>
      </w:tr>
    </w:tbl>
    <w:p w14:paraId="691FB58E" w14:textId="77777777" w:rsidR="00C75BAC" w:rsidRPr="002067B4" w:rsidRDefault="00C75BAC" w:rsidP="008C4D41">
      <w:pPr>
        <w:spacing w:after="0" w:line="240" w:lineRule="auto"/>
        <w:jc w:val="both"/>
        <w:outlineLvl w:val="0"/>
        <w:rPr>
          <w:rFonts w:ascii="Times New Roman" w:eastAsia="TimesNewRomanPSMT" w:hAnsi="Times New Roman" w:cs="Times New Roman"/>
          <w:bCs/>
          <w:spacing w:val="-2"/>
          <w:kern w:val="2"/>
          <w:sz w:val="24"/>
          <w:szCs w:val="24"/>
        </w:rPr>
      </w:pPr>
    </w:p>
    <w:p w14:paraId="0084ED98" w14:textId="77777777" w:rsidR="00C75BAC" w:rsidRPr="002067B4" w:rsidRDefault="00C75BAC" w:rsidP="008C4D41">
      <w:pPr>
        <w:numPr>
          <w:ilvl w:val="0"/>
          <w:numId w:val="7"/>
        </w:numPr>
        <w:spacing w:after="0" w:line="240" w:lineRule="auto"/>
        <w:ind w:left="0"/>
        <w:jc w:val="both"/>
        <w:outlineLvl w:val="0"/>
        <w:rPr>
          <w:rFonts w:ascii="Times New Roman" w:eastAsia="TimesNewRomanPSMT" w:hAnsi="Times New Roman" w:cs="Times New Roman"/>
          <w:bCs/>
          <w:spacing w:val="-2"/>
          <w:kern w:val="2"/>
          <w:sz w:val="24"/>
          <w:szCs w:val="24"/>
        </w:rPr>
      </w:pPr>
      <w:r w:rsidRPr="002067B4">
        <w:rPr>
          <w:rFonts w:ascii="Times New Roman" w:eastAsia="TimesNewRomanPSMT" w:hAnsi="Times New Roman" w:cs="Times New Roman"/>
          <w:bCs/>
          <w:spacing w:val="-2"/>
          <w:kern w:val="2"/>
          <w:sz w:val="24"/>
          <w:szCs w:val="24"/>
        </w:rPr>
        <w:t>etapa</w:t>
      </w:r>
    </w:p>
    <w:p w14:paraId="069B8E01" w14:textId="77777777" w:rsidR="00C75BAC" w:rsidRPr="002067B4" w:rsidRDefault="00C75BAC" w:rsidP="008C4D41">
      <w:pPr>
        <w:pStyle w:val="Zkladntext31"/>
        <w:spacing w:after="0"/>
        <w:ind w:hanging="360"/>
        <w:rPr>
          <w:i/>
          <w:sz w:val="24"/>
          <w:szCs w:val="24"/>
        </w:rPr>
      </w:pPr>
      <w:r w:rsidRPr="002067B4">
        <w:rPr>
          <w:sz w:val="24"/>
          <w:szCs w:val="24"/>
        </w:rPr>
        <w:t>f)</w:t>
      </w:r>
      <w:r w:rsidRPr="002067B4">
        <w:rPr>
          <w:sz w:val="24"/>
          <w:szCs w:val="24"/>
        </w:rPr>
        <w:tab/>
        <w:t>Organizační postup při řešení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5BAC" w:rsidRPr="002067B4" w14:paraId="2B6CFC9B" w14:textId="77777777" w:rsidTr="00593E0A">
        <w:tc>
          <w:tcPr>
            <w:tcW w:w="8931" w:type="dxa"/>
            <w:tcBorders>
              <w:top w:val="single" w:sz="12" w:space="0" w:color="auto"/>
              <w:left w:val="single" w:sz="12" w:space="0" w:color="auto"/>
              <w:bottom w:val="single" w:sz="12" w:space="0" w:color="auto"/>
              <w:right w:val="single" w:sz="12" w:space="0" w:color="auto"/>
            </w:tcBorders>
          </w:tcPr>
          <w:p w14:paraId="18A36F2B" w14:textId="77777777" w:rsidR="00C75BAC" w:rsidRPr="002067B4" w:rsidRDefault="00C75BAC" w:rsidP="008C4D41">
            <w:pPr>
              <w:pStyle w:val="Zkladntext3"/>
              <w:spacing w:after="0"/>
              <w:rPr>
                <w:sz w:val="24"/>
                <w:szCs w:val="24"/>
              </w:rPr>
            </w:pPr>
            <w:r w:rsidRPr="002067B4">
              <w:rPr>
                <w:sz w:val="24"/>
                <w:szCs w:val="24"/>
              </w:rPr>
              <w:t>Počet zapojených řešitelů v této etapě: 11 osob, od roku 2021 pouze 9 osob</w:t>
            </w:r>
          </w:p>
          <w:p w14:paraId="50EC8970" w14:textId="77777777" w:rsidR="00C75BAC" w:rsidRPr="002067B4" w:rsidRDefault="00C75BAC" w:rsidP="008C4D41">
            <w:pPr>
              <w:pStyle w:val="Zkladntext3"/>
              <w:spacing w:after="0"/>
              <w:rPr>
                <w:sz w:val="24"/>
                <w:szCs w:val="24"/>
              </w:rPr>
            </w:pPr>
            <w:r w:rsidRPr="002067B4">
              <w:rPr>
                <w:sz w:val="24"/>
                <w:szCs w:val="24"/>
              </w:rPr>
              <w:t xml:space="preserve">Jmenovitě řešitelé: </w:t>
            </w:r>
          </w:p>
          <w:p w14:paraId="1D616CD5" w14:textId="6080464D" w:rsidR="00C75BAC" w:rsidRPr="002067B4" w:rsidRDefault="00C75BAC" w:rsidP="008C4D41">
            <w:pPr>
              <w:pStyle w:val="Zkladntext3"/>
              <w:spacing w:after="0"/>
              <w:rPr>
                <w:sz w:val="24"/>
                <w:szCs w:val="24"/>
              </w:rPr>
            </w:pPr>
            <w:r w:rsidRPr="002067B4">
              <w:rPr>
                <w:sz w:val="24"/>
                <w:szCs w:val="24"/>
              </w:rPr>
              <w:t xml:space="preserve">NM: </w:t>
            </w:r>
            <w:proofErr w:type="spellStart"/>
            <w:r w:rsidR="00F16130">
              <w:rPr>
                <w:sz w:val="24"/>
                <w:szCs w:val="24"/>
              </w:rPr>
              <w:t>xxxxx</w:t>
            </w:r>
            <w:proofErr w:type="spellEnd"/>
            <w:r w:rsidR="00F16130" w:rsidRPr="002067B4">
              <w:rPr>
                <w:sz w:val="24"/>
                <w:szCs w:val="24"/>
              </w:rPr>
              <w:t xml:space="preserve"> </w:t>
            </w:r>
            <w:proofErr w:type="spellStart"/>
            <w:r w:rsidR="00F16130">
              <w:rPr>
                <w:sz w:val="24"/>
                <w:szCs w:val="24"/>
              </w:rPr>
              <w:t>xxx</w:t>
            </w:r>
            <w:proofErr w:type="spellEnd"/>
            <w:r w:rsidR="00F16130" w:rsidRPr="002067B4">
              <w:rPr>
                <w:sz w:val="24"/>
                <w:szCs w:val="24"/>
              </w:rPr>
              <w:t xml:space="preserve">, </w:t>
            </w:r>
            <w:proofErr w:type="spellStart"/>
            <w:r w:rsidR="00F16130">
              <w:rPr>
                <w:b/>
                <w:sz w:val="24"/>
                <w:szCs w:val="24"/>
              </w:rPr>
              <w:t>xxxxx</w:t>
            </w:r>
            <w:proofErr w:type="spellEnd"/>
            <w:r w:rsidR="00F16130" w:rsidRPr="002067B4">
              <w:rPr>
                <w:b/>
                <w:sz w:val="24"/>
                <w:szCs w:val="24"/>
              </w:rPr>
              <w:t xml:space="preserve"> </w:t>
            </w:r>
            <w:proofErr w:type="spellStart"/>
            <w:r w:rsidR="00F16130">
              <w:rPr>
                <w:b/>
                <w:sz w:val="24"/>
                <w:szCs w:val="24"/>
              </w:rPr>
              <w:t>xxxxxxx</w:t>
            </w:r>
            <w:proofErr w:type="spellEnd"/>
            <w:r w:rsidR="00F16130" w:rsidRPr="002067B4">
              <w:rPr>
                <w:sz w:val="24"/>
                <w:szCs w:val="24"/>
              </w:rPr>
              <w:t xml:space="preserve">, </w:t>
            </w:r>
            <w:proofErr w:type="spellStart"/>
            <w:r w:rsidR="00F16130">
              <w:rPr>
                <w:sz w:val="24"/>
                <w:szCs w:val="24"/>
              </w:rPr>
              <w:t>xxx</w:t>
            </w:r>
            <w:proofErr w:type="spellEnd"/>
            <w:r w:rsidR="00F16130" w:rsidRPr="002067B4">
              <w:rPr>
                <w:sz w:val="24"/>
                <w:szCs w:val="24"/>
              </w:rPr>
              <w:t xml:space="preserve"> </w:t>
            </w:r>
            <w:proofErr w:type="spellStart"/>
            <w:r w:rsidR="00F16130">
              <w:rPr>
                <w:sz w:val="24"/>
                <w:szCs w:val="24"/>
              </w:rPr>
              <w:t>xxxxxx</w:t>
            </w:r>
            <w:proofErr w:type="spellEnd"/>
            <w:r w:rsidR="00F16130" w:rsidRPr="002067B4">
              <w:rPr>
                <w:sz w:val="24"/>
                <w:szCs w:val="24"/>
              </w:rPr>
              <w:t xml:space="preserve">, </w:t>
            </w:r>
            <w:proofErr w:type="spellStart"/>
            <w:r w:rsidR="00F16130">
              <w:rPr>
                <w:sz w:val="24"/>
                <w:szCs w:val="24"/>
              </w:rPr>
              <w:t>xxxxxxx</w:t>
            </w:r>
            <w:proofErr w:type="spellEnd"/>
            <w:r w:rsidR="00F16130" w:rsidRPr="002067B4">
              <w:rPr>
                <w:sz w:val="24"/>
                <w:szCs w:val="24"/>
              </w:rPr>
              <w:t xml:space="preserve"> </w:t>
            </w:r>
            <w:proofErr w:type="spellStart"/>
            <w:r w:rsidR="00F16130">
              <w:rPr>
                <w:sz w:val="24"/>
                <w:szCs w:val="24"/>
              </w:rPr>
              <w:t>xxxxxxxxx</w:t>
            </w:r>
            <w:proofErr w:type="spellEnd"/>
            <w:r w:rsidR="00F16130" w:rsidRPr="002067B4">
              <w:rPr>
                <w:sz w:val="24"/>
                <w:szCs w:val="24"/>
              </w:rPr>
              <w:t xml:space="preserve">, </w:t>
            </w:r>
            <w:proofErr w:type="spellStart"/>
            <w:r w:rsidR="00F16130">
              <w:rPr>
                <w:sz w:val="24"/>
                <w:szCs w:val="24"/>
              </w:rPr>
              <w:t>xxxxx</w:t>
            </w:r>
            <w:proofErr w:type="spellEnd"/>
            <w:r w:rsidR="00F16130" w:rsidRPr="002067B4">
              <w:rPr>
                <w:sz w:val="24"/>
                <w:szCs w:val="24"/>
              </w:rPr>
              <w:t xml:space="preserve"> </w:t>
            </w:r>
            <w:proofErr w:type="spellStart"/>
            <w:r w:rsidR="00F16130">
              <w:rPr>
                <w:sz w:val="24"/>
                <w:szCs w:val="24"/>
              </w:rPr>
              <w:t>xxxxxx</w:t>
            </w:r>
            <w:proofErr w:type="spellEnd"/>
          </w:p>
          <w:p w14:paraId="3D98D696" w14:textId="77777777" w:rsidR="00C75BAC" w:rsidRPr="002067B4" w:rsidRDefault="00C75BAC" w:rsidP="008C4D41">
            <w:pPr>
              <w:pStyle w:val="Zkladntext3"/>
              <w:spacing w:after="0"/>
              <w:rPr>
                <w:sz w:val="24"/>
                <w:szCs w:val="24"/>
              </w:rPr>
            </w:pPr>
            <w:r w:rsidRPr="002067B4">
              <w:rPr>
                <w:sz w:val="24"/>
                <w:szCs w:val="24"/>
              </w:rPr>
              <w:t>.</w:t>
            </w:r>
          </w:p>
        </w:tc>
      </w:tr>
    </w:tbl>
    <w:p w14:paraId="0F237E0F" w14:textId="77777777" w:rsidR="00C75BAC" w:rsidRPr="002067B4" w:rsidRDefault="00C75BAC" w:rsidP="008C4D41">
      <w:pPr>
        <w:spacing w:after="0" w:line="240" w:lineRule="auto"/>
        <w:jc w:val="both"/>
        <w:outlineLvl w:val="0"/>
        <w:rPr>
          <w:rFonts w:ascii="Times New Roman" w:eastAsia="TimesNewRomanPSMT" w:hAnsi="Times New Roman" w:cs="Times New Roman"/>
          <w:bCs/>
          <w:spacing w:val="-2"/>
          <w:kern w:val="2"/>
          <w:sz w:val="24"/>
          <w:szCs w:val="24"/>
        </w:rPr>
      </w:pPr>
    </w:p>
    <w:p w14:paraId="5FA7BE51" w14:textId="77777777" w:rsidR="00C75BAC" w:rsidRPr="002067B4" w:rsidRDefault="00C75BAC" w:rsidP="008C4D41">
      <w:pPr>
        <w:pStyle w:val="Odstavecseseznamem"/>
        <w:numPr>
          <w:ilvl w:val="0"/>
          <w:numId w:val="7"/>
        </w:numPr>
        <w:spacing w:line="240" w:lineRule="auto"/>
        <w:ind w:left="0"/>
        <w:jc w:val="both"/>
        <w:outlineLvl w:val="0"/>
        <w:rPr>
          <w:rFonts w:eastAsia="TimesNewRomanPSMT"/>
          <w:bCs/>
          <w:spacing w:val="-2"/>
          <w:kern w:val="2"/>
          <w:sz w:val="24"/>
          <w:szCs w:val="24"/>
        </w:rPr>
      </w:pPr>
      <w:r w:rsidRPr="002067B4">
        <w:rPr>
          <w:rFonts w:eastAsia="TimesNewRomanPSMT"/>
          <w:bCs/>
          <w:spacing w:val="-2"/>
          <w:kern w:val="2"/>
          <w:sz w:val="24"/>
          <w:szCs w:val="24"/>
        </w:rPr>
        <w:t>etapa</w:t>
      </w:r>
    </w:p>
    <w:p w14:paraId="413D2475" w14:textId="77777777" w:rsidR="00C75BAC" w:rsidRPr="002067B4" w:rsidRDefault="00C75BAC" w:rsidP="008C4D41">
      <w:pPr>
        <w:spacing w:after="0" w:line="240" w:lineRule="auto"/>
        <w:jc w:val="both"/>
        <w:outlineLvl w:val="0"/>
        <w:rPr>
          <w:rFonts w:ascii="Times New Roman" w:eastAsia="TimesNewRomanPSMT" w:hAnsi="Times New Roman" w:cs="Times New Roman"/>
          <w:bCs/>
          <w:spacing w:val="-2"/>
          <w:kern w:val="2"/>
          <w:sz w:val="24"/>
          <w:szCs w:val="24"/>
        </w:rPr>
      </w:pPr>
      <w:r w:rsidRPr="002067B4">
        <w:rPr>
          <w:rFonts w:ascii="Times New Roman" w:eastAsia="TimesNewRomanPSMT" w:hAnsi="Times New Roman" w:cs="Times New Roman"/>
          <w:bCs/>
          <w:spacing w:val="-2"/>
          <w:kern w:val="2"/>
          <w:sz w:val="24"/>
          <w:szCs w:val="24"/>
        </w:rPr>
        <w:t>f)   Organizační postup při řešení etapy:</w:t>
      </w:r>
    </w:p>
    <w:tbl>
      <w:tblPr>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0"/>
      </w:tblGrid>
      <w:tr w:rsidR="00C75BAC" w:rsidRPr="002067B4" w14:paraId="524905AD" w14:textId="77777777" w:rsidTr="008C4D41">
        <w:trPr>
          <w:trHeight w:val="1031"/>
        </w:trPr>
        <w:tc>
          <w:tcPr>
            <w:tcW w:w="900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61AC8015" w14:textId="77777777" w:rsidR="00C75BAC" w:rsidRPr="002067B4" w:rsidRDefault="00C75BAC" w:rsidP="008C4D4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067B4">
              <w:rPr>
                <w:rFonts w:ascii="Times New Roman" w:hAnsi="Times New Roman" w:cs="Times New Roman"/>
                <w:color w:val="000000"/>
                <w:sz w:val="24"/>
                <w:szCs w:val="24"/>
              </w:rPr>
              <w:lastRenderedPageBreak/>
              <w:t>Počet zapojených řešitelů v této etapě: 11 osob, od roku 2021 pouze 9 osob</w:t>
            </w:r>
          </w:p>
          <w:p w14:paraId="31BA8ED4" w14:textId="77777777" w:rsidR="00C75BAC" w:rsidRPr="002067B4" w:rsidRDefault="00C75BAC" w:rsidP="008C4D4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067B4">
              <w:rPr>
                <w:rFonts w:ascii="Times New Roman" w:hAnsi="Times New Roman" w:cs="Times New Roman"/>
                <w:color w:val="000000"/>
                <w:sz w:val="24"/>
                <w:szCs w:val="24"/>
              </w:rPr>
              <w:t>Jmenovitě řešitelé:</w:t>
            </w:r>
          </w:p>
          <w:p w14:paraId="5D0635C1" w14:textId="44330954" w:rsidR="00C75BAC" w:rsidRPr="002067B4" w:rsidRDefault="00C75BAC" w:rsidP="008C4D4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067B4">
              <w:rPr>
                <w:rFonts w:ascii="Times New Roman" w:hAnsi="Times New Roman" w:cs="Times New Roman"/>
                <w:color w:val="000000"/>
                <w:sz w:val="24"/>
                <w:szCs w:val="24"/>
              </w:rPr>
              <w:t xml:space="preserve">NM: </w:t>
            </w:r>
            <w:proofErr w:type="spellStart"/>
            <w:r w:rsidR="00F16130">
              <w:rPr>
                <w:rFonts w:ascii="Times New Roman" w:hAnsi="Times New Roman" w:cs="Times New Roman"/>
                <w:sz w:val="24"/>
                <w:szCs w:val="24"/>
              </w:rPr>
              <w:t>xxxxx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b/>
                <w:sz w:val="24"/>
                <w:szCs w:val="24"/>
              </w:rPr>
              <w:t>xxxxx</w:t>
            </w:r>
            <w:proofErr w:type="spellEnd"/>
            <w:r w:rsidR="00F16130" w:rsidRPr="002067B4">
              <w:rPr>
                <w:rFonts w:ascii="Times New Roman" w:hAnsi="Times New Roman" w:cs="Times New Roman"/>
                <w:b/>
                <w:sz w:val="24"/>
                <w:szCs w:val="24"/>
              </w:rPr>
              <w:t xml:space="preserve"> </w:t>
            </w:r>
            <w:proofErr w:type="spellStart"/>
            <w:r w:rsidR="00F16130">
              <w:rPr>
                <w:rFonts w:ascii="Times New Roman" w:hAnsi="Times New Roman" w:cs="Times New Roman"/>
                <w:b/>
                <w:sz w:val="24"/>
                <w:szCs w:val="24"/>
              </w:rPr>
              <w:t>xxxxxxx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w:t>
            </w:r>
            <w:proofErr w:type="spellEnd"/>
            <w:r w:rsidR="00F16130" w:rsidRPr="002067B4">
              <w:rPr>
                <w:rFonts w:ascii="Times New Roman" w:hAnsi="Times New Roman" w:cs="Times New Roman"/>
                <w:sz w:val="24"/>
                <w:szCs w:val="24"/>
              </w:rPr>
              <w:t xml:space="preserve"> </w:t>
            </w:r>
            <w:proofErr w:type="spellStart"/>
            <w:r w:rsidR="00F16130">
              <w:rPr>
                <w:rFonts w:ascii="Times New Roman" w:hAnsi="Times New Roman" w:cs="Times New Roman"/>
                <w:sz w:val="24"/>
                <w:szCs w:val="24"/>
              </w:rPr>
              <w:t>xxxxxx</w:t>
            </w:r>
            <w:proofErr w:type="spellEnd"/>
          </w:p>
        </w:tc>
      </w:tr>
    </w:tbl>
    <w:p w14:paraId="566BB283" w14:textId="77777777" w:rsidR="007504DD" w:rsidRPr="002067B4" w:rsidRDefault="007504DD" w:rsidP="00C75BAC">
      <w:pPr>
        <w:spacing w:before="120" w:after="120"/>
        <w:jc w:val="both"/>
        <w:outlineLvl w:val="0"/>
        <w:rPr>
          <w:rFonts w:ascii="Times New Roman" w:eastAsia="TimesNewRomanPSMT" w:hAnsi="Times New Roman" w:cs="Times New Roman"/>
          <w:b/>
          <w:bCs/>
          <w:spacing w:val="-2"/>
          <w:kern w:val="2"/>
          <w:sz w:val="24"/>
          <w:szCs w:val="24"/>
          <w:u w:val="single"/>
        </w:rPr>
      </w:pPr>
    </w:p>
    <w:p w14:paraId="7CAC1E4F" w14:textId="77777777" w:rsidR="00593E0A" w:rsidRPr="002067B4" w:rsidRDefault="00593E0A" w:rsidP="00593E0A">
      <w:pPr>
        <w:spacing w:after="0" w:line="240" w:lineRule="auto"/>
        <w:ind w:firstLine="708"/>
        <w:jc w:val="both"/>
        <w:rPr>
          <w:rFonts w:ascii="Times New Roman" w:hAnsi="Times New Roman" w:cs="Times New Roman"/>
          <w:bCs/>
          <w:i/>
          <w:iCs/>
          <w:color w:val="000000"/>
          <w:sz w:val="24"/>
          <w:szCs w:val="24"/>
          <w:lang w:eastAsia="en-GB"/>
        </w:rPr>
      </w:pPr>
      <w:r w:rsidRPr="002067B4">
        <w:rPr>
          <w:rFonts w:ascii="Times New Roman" w:hAnsi="Times New Roman" w:cs="Times New Roman"/>
          <w:bCs/>
          <w:i/>
          <w:iCs/>
          <w:color w:val="000000"/>
          <w:sz w:val="24"/>
          <w:szCs w:val="24"/>
          <w:lang w:eastAsia="en-GB"/>
        </w:rPr>
        <w:t>P4 Údaje o ostatních řešitelích příjemce-koordinátora</w:t>
      </w:r>
    </w:p>
    <w:tbl>
      <w:tblPr>
        <w:tblW w:w="9060" w:type="dxa"/>
        <w:tblInd w:w="55" w:type="dxa"/>
        <w:tblCellMar>
          <w:left w:w="70" w:type="dxa"/>
          <w:right w:w="70" w:type="dxa"/>
        </w:tblCellMar>
        <w:tblLook w:val="04A0" w:firstRow="1" w:lastRow="0" w:firstColumn="1" w:lastColumn="0" w:noHBand="0" w:noVBand="1"/>
      </w:tblPr>
      <w:tblGrid>
        <w:gridCol w:w="700"/>
        <w:gridCol w:w="8360"/>
      </w:tblGrid>
      <w:tr w:rsidR="00A90267" w:rsidRPr="002067B4" w14:paraId="0B23036F" w14:textId="77777777" w:rsidTr="00E03060">
        <w:trPr>
          <w:trHeight w:val="315"/>
        </w:trPr>
        <w:tc>
          <w:tcPr>
            <w:tcW w:w="70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213AAEA"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G10</w:t>
            </w:r>
          </w:p>
        </w:tc>
        <w:tc>
          <w:tcPr>
            <w:tcW w:w="8360" w:type="dxa"/>
            <w:tcBorders>
              <w:top w:val="single" w:sz="8" w:space="0" w:color="auto"/>
              <w:left w:val="nil"/>
              <w:bottom w:val="single" w:sz="4" w:space="0" w:color="auto"/>
              <w:right w:val="single" w:sz="8" w:space="0" w:color="auto"/>
            </w:tcBorders>
            <w:shd w:val="clear" w:color="auto" w:fill="auto"/>
            <w:noWrap/>
            <w:vAlign w:val="bottom"/>
            <w:hideMark/>
          </w:tcPr>
          <w:p w14:paraId="7790DAB3" w14:textId="77777777" w:rsidR="00A90267" w:rsidRPr="002067B4" w:rsidRDefault="00A90267" w:rsidP="00593E0A">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RP</w:t>
            </w:r>
          </w:p>
        </w:tc>
      </w:tr>
      <w:tr w:rsidR="00A90267" w:rsidRPr="002067B4" w14:paraId="1CB252C7" w14:textId="77777777" w:rsidTr="00E03060">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59477D48"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G11</w:t>
            </w:r>
          </w:p>
        </w:tc>
        <w:tc>
          <w:tcPr>
            <w:tcW w:w="8360" w:type="dxa"/>
            <w:tcBorders>
              <w:top w:val="nil"/>
              <w:left w:val="nil"/>
              <w:bottom w:val="single" w:sz="4" w:space="0" w:color="auto"/>
              <w:right w:val="single" w:sz="8" w:space="0" w:color="auto"/>
            </w:tcBorders>
            <w:shd w:val="clear" w:color="auto" w:fill="auto"/>
            <w:noWrap/>
            <w:vAlign w:val="bottom"/>
            <w:hideMark/>
          </w:tcPr>
          <w:p w14:paraId="269E29B2" w14:textId="77777777" w:rsidR="00A90267" w:rsidRPr="002067B4" w:rsidRDefault="00A90267" w:rsidP="00593E0A">
            <w:pPr>
              <w:spacing w:after="0" w:line="240" w:lineRule="auto"/>
              <w:rPr>
                <w:rFonts w:ascii="Times New Roman" w:hAnsi="Times New Roman" w:cs="Times New Roman"/>
                <w:sz w:val="24"/>
                <w:szCs w:val="24"/>
              </w:rPr>
            </w:pPr>
            <w:r w:rsidRPr="002067B4">
              <w:rPr>
                <w:rFonts w:ascii="Times New Roman" w:hAnsi="Times New Roman" w:cs="Times New Roman"/>
                <w:sz w:val="24"/>
                <w:szCs w:val="24"/>
              </w:rPr>
              <w:t>OCR</w:t>
            </w:r>
          </w:p>
        </w:tc>
      </w:tr>
      <w:tr w:rsidR="00A90267" w:rsidRPr="002067B4" w14:paraId="3099BA36" w14:textId="77777777" w:rsidTr="00E03060">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001E7038"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G12</w:t>
            </w:r>
          </w:p>
        </w:tc>
        <w:tc>
          <w:tcPr>
            <w:tcW w:w="8360" w:type="dxa"/>
            <w:tcBorders>
              <w:top w:val="nil"/>
              <w:left w:val="nil"/>
              <w:bottom w:val="single" w:sz="4" w:space="0" w:color="auto"/>
              <w:right w:val="single" w:sz="8" w:space="0" w:color="auto"/>
            </w:tcBorders>
            <w:shd w:val="clear" w:color="auto" w:fill="auto"/>
            <w:noWrap/>
            <w:vAlign w:val="bottom"/>
            <w:hideMark/>
          </w:tcPr>
          <w:p w14:paraId="2AC3B23E" w14:textId="77777777" w:rsidR="00A90267" w:rsidRPr="002067B4" w:rsidRDefault="00A90267" w:rsidP="00593E0A">
            <w:pPr>
              <w:spacing w:after="0" w:line="240" w:lineRule="auto"/>
              <w:rPr>
                <w:rFonts w:ascii="Times New Roman" w:hAnsi="Times New Roman" w:cs="Times New Roman"/>
                <w:b/>
                <w:sz w:val="24"/>
                <w:szCs w:val="24"/>
              </w:rPr>
            </w:pPr>
            <w:r w:rsidRPr="002067B4">
              <w:rPr>
                <w:rFonts w:ascii="Times New Roman" w:hAnsi="Times New Roman" w:cs="Times New Roman"/>
                <w:b/>
                <w:sz w:val="24"/>
                <w:szCs w:val="24"/>
              </w:rPr>
              <w:t>7961202898</w:t>
            </w:r>
          </w:p>
        </w:tc>
      </w:tr>
      <w:tr w:rsidR="00A90267" w:rsidRPr="002067B4" w14:paraId="22AD0FE2" w14:textId="77777777" w:rsidTr="00E03060">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148968A3"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G13</w:t>
            </w:r>
          </w:p>
        </w:tc>
        <w:tc>
          <w:tcPr>
            <w:tcW w:w="8360" w:type="dxa"/>
            <w:tcBorders>
              <w:top w:val="nil"/>
              <w:left w:val="nil"/>
              <w:bottom w:val="single" w:sz="4" w:space="0" w:color="auto"/>
              <w:right w:val="single" w:sz="8" w:space="0" w:color="auto"/>
            </w:tcBorders>
            <w:shd w:val="clear" w:color="auto" w:fill="auto"/>
            <w:noWrap/>
            <w:vAlign w:val="bottom"/>
            <w:hideMark/>
          </w:tcPr>
          <w:p w14:paraId="767FDF79" w14:textId="77777777" w:rsidR="00A90267" w:rsidRPr="002067B4" w:rsidRDefault="00A90267" w:rsidP="00593E0A">
            <w:pPr>
              <w:spacing w:after="0" w:line="240" w:lineRule="auto"/>
              <w:rPr>
                <w:rFonts w:ascii="Times New Roman" w:hAnsi="Times New Roman" w:cs="Times New Roman"/>
                <w:b/>
                <w:sz w:val="24"/>
                <w:szCs w:val="24"/>
              </w:rPr>
            </w:pPr>
            <w:r w:rsidRPr="002067B4">
              <w:rPr>
                <w:rFonts w:ascii="Times New Roman" w:hAnsi="Times New Roman" w:cs="Times New Roman"/>
                <w:b/>
                <w:sz w:val="24"/>
                <w:szCs w:val="24"/>
              </w:rPr>
              <w:t> </w:t>
            </w:r>
          </w:p>
        </w:tc>
      </w:tr>
      <w:tr w:rsidR="00A90267" w:rsidRPr="002067B4" w14:paraId="1AFF6DB5" w14:textId="77777777" w:rsidTr="00E03060">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64470C5E"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G14</w:t>
            </w:r>
          </w:p>
        </w:tc>
        <w:tc>
          <w:tcPr>
            <w:tcW w:w="8360" w:type="dxa"/>
            <w:tcBorders>
              <w:top w:val="nil"/>
              <w:left w:val="nil"/>
              <w:bottom w:val="single" w:sz="4" w:space="0" w:color="auto"/>
              <w:right w:val="single" w:sz="8" w:space="0" w:color="auto"/>
            </w:tcBorders>
            <w:shd w:val="clear" w:color="auto" w:fill="auto"/>
            <w:noWrap/>
            <w:vAlign w:val="bottom"/>
            <w:hideMark/>
          </w:tcPr>
          <w:p w14:paraId="14B265FE" w14:textId="2C0B0615" w:rsidR="00A90267" w:rsidRPr="002067B4" w:rsidRDefault="00F16130" w:rsidP="00593E0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xxxxxxx</w:t>
            </w:r>
            <w:proofErr w:type="spellEnd"/>
          </w:p>
        </w:tc>
      </w:tr>
      <w:tr w:rsidR="00A90267" w:rsidRPr="002067B4" w14:paraId="749B104A" w14:textId="77777777" w:rsidTr="00E03060">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54208794"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G15</w:t>
            </w:r>
          </w:p>
        </w:tc>
        <w:tc>
          <w:tcPr>
            <w:tcW w:w="8360" w:type="dxa"/>
            <w:tcBorders>
              <w:top w:val="nil"/>
              <w:left w:val="nil"/>
              <w:bottom w:val="single" w:sz="4" w:space="0" w:color="auto"/>
              <w:right w:val="single" w:sz="8" w:space="0" w:color="auto"/>
            </w:tcBorders>
            <w:shd w:val="clear" w:color="auto" w:fill="auto"/>
            <w:noWrap/>
            <w:vAlign w:val="bottom"/>
            <w:hideMark/>
          </w:tcPr>
          <w:p w14:paraId="7EFE15E6" w14:textId="01D2A6C9" w:rsidR="00A90267" w:rsidRPr="002067B4" w:rsidRDefault="00F16130" w:rsidP="00593E0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xxxxx</w:t>
            </w:r>
            <w:proofErr w:type="spellEnd"/>
          </w:p>
        </w:tc>
      </w:tr>
      <w:tr w:rsidR="00A90267" w:rsidRPr="002067B4" w14:paraId="30529434" w14:textId="77777777" w:rsidTr="00E03060">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7BCCCAE9"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G16</w:t>
            </w:r>
          </w:p>
        </w:tc>
        <w:tc>
          <w:tcPr>
            <w:tcW w:w="8360" w:type="dxa"/>
            <w:tcBorders>
              <w:top w:val="nil"/>
              <w:left w:val="nil"/>
              <w:bottom w:val="single" w:sz="4" w:space="0" w:color="auto"/>
              <w:right w:val="single" w:sz="8" w:space="0" w:color="auto"/>
            </w:tcBorders>
            <w:shd w:val="clear" w:color="auto" w:fill="auto"/>
            <w:noWrap/>
            <w:vAlign w:val="bottom"/>
            <w:hideMark/>
          </w:tcPr>
          <w:p w14:paraId="7A91395D" w14:textId="24339E23" w:rsidR="00A90267" w:rsidRPr="002067B4" w:rsidRDefault="00F16130" w:rsidP="00593E0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xxx</w:t>
            </w:r>
            <w:proofErr w:type="spellEnd"/>
            <w:r w:rsidR="00A90267" w:rsidRPr="002067B4">
              <w:rPr>
                <w:rFonts w:ascii="Times New Roman" w:hAnsi="Times New Roman" w:cs="Times New Roman"/>
                <w:b/>
                <w:sz w:val="24"/>
                <w:szCs w:val="24"/>
              </w:rPr>
              <w:t>.</w:t>
            </w:r>
          </w:p>
        </w:tc>
      </w:tr>
      <w:tr w:rsidR="00A90267" w:rsidRPr="002067B4" w14:paraId="3CB7592A" w14:textId="77777777" w:rsidTr="00E03060">
        <w:trPr>
          <w:trHeight w:val="330"/>
        </w:trPr>
        <w:tc>
          <w:tcPr>
            <w:tcW w:w="700" w:type="dxa"/>
            <w:tcBorders>
              <w:top w:val="nil"/>
              <w:left w:val="single" w:sz="8" w:space="0" w:color="auto"/>
              <w:bottom w:val="single" w:sz="8" w:space="0" w:color="auto"/>
              <w:right w:val="single" w:sz="4" w:space="0" w:color="auto"/>
            </w:tcBorders>
            <w:shd w:val="clear" w:color="000000" w:fill="BFBFBF"/>
            <w:noWrap/>
            <w:vAlign w:val="bottom"/>
            <w:hideMark/>
          </w:tcPr>
          <w:p w14:paraId="6B0C6CA0" w14:textId="77777777" w:rsidR="00A90267" w:rsidRPr="002067B4" w:rsidRDefault="00A90267" w:rsidP="00593E0A">
            <w:pPr>
              <w:spacing w:after="0" w:line="240" w:lineRule="auto"/>
              <w:jc w:val="center"/>
              <w:rPr>
                <w:rFonts w:ascii="Times New Roman" w:hAnsi="Times New Roman" w:cs="Times New Roman"/>
                <w:bCs/>
                <w:sz w:val="24"/>
                <w:szCs w:val="24"/>
              </w:rPr>
            </w:pPr>
            <w:r w:rsidRPr="002067B4">
              <w:rPr>
                <w:rFonts w:ascii="Times New Roman" w:hAnsi="Times New Roman" w:cs="Times New Roman"/>
                <w:bCs/>
                <w:sz w:val="24"/>
                <w:szCs w:val="24"/>
              </w:rPr>
              <w:t>G17</w:t>
            </w:r>
          </w:p>
        </w:tc>
        <w:tc>
          <w:tcPr>
            <w:tcW w:w="8360" w:type="dxa"/>
            <w:tcBorders>
              <w:top w:val="nil"/>
              <w:left w:val="nil"/>
              <w:bottom w:val="single" w:sz="8" w:space="0" w:color="auto"/>
              <w:right w:val="single" w:sz="8" w:space="0" w:color="auto"/>
            </w:tcBorders>
            <w:shd w:val="clear" w:color="auto" w:fill="auto"/>
            <w:noWrap/>
            <w:vAlign w:val="bottom"/>
            <w:hideMark/>
          </w:tcPr>
          <w:p w14:paraId="56B018E1" w14:textId="08243DCD" w:rsidR="00A90267" w:rsidRPr="002067B4" w:rsidRDefault="00F16130" w:rsidP="00593E0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xxx</w:t>
            </w:r>
            <w:proofErr w:type="spellEnd"/>
            <w:r w:rsidR="00A90267" w:rsidRPr="002067B4">
              <w:rPr>
                <w:rFonts w:ascii="Times New Roman" w:hAnsi="Times New Roman" w:cs="Times New Roman"/>
                <w:b/>
                <w:sz w:val="24"/>
                <w:szCs w:val="24"/>
              </w:rPr>
              <w:t>.</w:t>
            </w:r>
          </w:p>
        </w:tc>
      </w:tr>
    </w:tbl>
    <w:p w14:paraId="60E46989" w14:textId="77777777" w:rsidR="00A90267" w:rsidRPr="002067B4" w:rsidRDefault="00A90267" w:rsidP="008C4D41">
      <w:pPr>
        <w:spacing w:line="240" w:lineRule="auto"/>
        <w:jc w:val="both"/>
        <w:rPr>
          <w:rFonts w:ascii="Times New Roman" w:eastAsia="TimesNewRomanPSMT" w:hAnsi="Times New Roman" w:cs="Times New Roman"/>
          <w:bCs/>
          <w:spacing w:val="-2"/>
          <w:kern w:val="2"/>
          <w:sz w:val="24"/>
          <w:szCs w:val="24"/>
        </w:rPr>
      </w:pPr>
    </w:p>
    <w:p w14:paraId="35B19F56" w14:textId="77777777" w:rsidR="00DB470F" w:rsidRPr="002067B4" w:rsidRDefault="00DB470F" w:rsidP="008C4D41">
      <w:pPr>
        <w:spacing w:before="120" w:after="120" w:line="240" w:lineRule="auto"/>
        <w:jc w:val="both"/>
        <w:outlineLvl w:val="0"/>
        <w:rPr>
          <w:rFonts w:ascii="Times New Roman" w:eastAsia="TimesNewRomanPSMT" w:hAnsi="Times New Roman" w:cs="Times New Roman"/>
          <w:b/>
          <w:bCs/>
          <w:spacing w:val="-2"/>
          <w:kern w:val="2"/>
          <w:sz w:val="24"/>
          <w:szCs w:val="24"/>
          <w:u w:val="single"/>
        </w:rPr>
      </w:pPr>
      <w:bookmarkStart w:id="1" w:name="OLE_LINK90"/>
      <w:bookmarkStart w:id="2" w:name="OLE_LINK91"/>
      <w:r w:rsidRPr="002067B4">
        <w:rPr>
          <w:rFonts w:ascii="Times New Roman" w:eastAsia="TimesNewRomanPSMT" w:hAnsi="Times New Roman" w:cs="Times New Roman"/>
          <w:b/>
          <w:bCs/>
          <w:spacing w:val="-2"/>
          <w:kern w:val="2"/>
          <w:sz w:val="24"/>
          <w:szCs w:val="24"/>
          <w:u w:val="single"/>
        </w:rPr>
        <w:t>Zdůvodnění změny:</w:t>
      </w:r>
    </w:p>
    <w:bookmarkEnd w:id="1"/>
    <w:bookmarkEnd w:id="2"/>
    <w:p w14:paraId="7A3A75AA" w14:textId="77777777" w:rsidR="00DB470F" w:rsidRPr="002067B4" w:rsidRDefault="00DB470F" w:rsidP="008C4D41">
      <w:pPr>
        <w:spacing w:before="120" w:after="120" w:line="240" w:lineRule="auto"/>
        <w:jc w:val="both"/>
        <w:outlineLvl w:val="0"/>
        <w:rPr>
          <w:rFonts w:ascii="Times New Roman" w:eastAsia="TimesNewRomanPSMT" w:hAnsi="Times New Roman" w:cs="Times New Roman"/>
          <w:b/>
          <w:bCs/>
          <w:spacing w:val="-2"/>
          <w:kern w:val="2"/>
          <w:sz w:val="24"/>
          <w:szCs w:val="24"/>
        </w:rPr>
      </w:pPr>
      <w:r w:rsidRPr="002067B4">
        <w:rPr>
          <w:rFonts w:ascii="Times New Roman" w:hAnsi="Times New Roman" w:cs="Times New Roman"/>
          <w:sz w:val="24"/>
          <w:szCs w:val="24"/>
        </w:rPr>
        <w:t xml:space="preserve">Z důvodu vlastní rezignace Bc. Petra Ference z pozice jednoho z řešitelů v rámci týmů Národního muzea </w:t>
      </w:r>
      <w:r w:rsidR="00593E0A" w:rsidRPr="002067B4">
        <w:rPr>
          <w:rFonts w:ascii="Times New Roman" w:hAnsi="Times New Roman" w:cs="Times New Roman"/>
          <w:sz w:val="24"/>
          <w:szCs w:val="24"/>
        </w:rPr>
        <w:t xml:space="preserve">obsadil </w:t>
      </w:r>
      <w:r w:rsidR="001D7602" w:rsidRPr="002067B4">
        <w:rPr>
          <w:rFonts w:ascii="Times New Roman" w:hAnsi="Times New Roman" w:cs="Times New Roman"/>
          <w:sz w:val="24"/>
          <w:szCs w:val="24"/>
        </w:rPr>
        <w:t xml:space="preserve">příjemce-koordinátor tuto </w:t>
      </w:r>
      <w:r w:rsidRPr="002067B4">
        <w:rPr>
          <w:rFonts w:ascii="Times New Roman" w:hAnsi="Times New Roman" w:cs="Times New Roman"/>
          <w:sz w:val="24"/>
          <w:szCs w:val="24"/>
        </w:rPr>
        <w:t xml:space="preserve">pozici novým </w:t>
      </w:r>
      <w:r w:rsidR="00027151">
        <w:rPr>
          <w:rFonts w:ascii="Times New Roman" w:hAnsi="Times New Roman" w:cs="Times New Roman"/>
          <w:sz w:val="24"/>
          <w:szCs w:val="24"/>
        </w:rPr>
        <w:t>řešitelem</w:t>
      </w:r>
      <w:r w:rsidRPr="002067B4">
        <w:rPr>
          <w:rFonts w:ascii="Times New Roman" w:hAnsi="Times New Roman" w:cs="Times New Roman"/>
          <w:sz w:val="24"/>
          <w:szCs w:val="24"/>
        </w:rPr>
        <w:t>. Vzhledem k vysoké kvalifikaci k dané problematice byla vybrána Ing. Petra Králová, Ph</w:t>
      </w:r>
      <w:r w:rsidR="002067B4" w:rsidRPr="002067B4">
        <w:rPr>
          <w:rFonts w:ascii="Times New Roman" w:hAnsi="Times New Roman" w:cs="Times New Roman"/>
          <w:sz w:val="24"/>
          <w:szCs w:val="24"/>
        </w:rPr>
        <w:t>.</w:t>
      </w:r>
      <w:r w:rsidRPr="002067B4">
        <w:rPr>
          <w:rFonts w:ascii="Times New Roman" w:hAnsi="Times New Roman" w:cs="Times New Roman"/>
          <w:sz w:val="24"/>
          <w:szCs w:val="24"/>
        </w:rPr>
        <w:t xml:space="preserve">D. (rozená Vlčková). </w:t>
      </w:r>
    </w:p>
    <w:p w14:paraId="2FC0E947" w14:textId="77777777" w:rsidR="00921C3F" w:rsidRPr="002067B4" w:rsidRDefault="00921C3F" w:rsidP="008C4D41">
      <w:pPr>
        <w:spacing w:after="120" w:line="240" w:lineRule="auto"/>
        <w:jc w:val="both"/>
        <w:rPr>
          <w:rFonts w:ascii="Times New Roman" w:hAnsi="Times New Roman" w:cs="Times New Roman"/>
          <w:sz w:val="24"/>
          <w:szCs w:val="24"/>
          <w:lang w:eastAsia="cs-CZ"/>
        </w:rPr>
      </w:pPr>
    </w:p>
    <w:p w14:paraId="16C21FA3" w14:textId="77777777" w:rsidR="00387220" w:rsidRPr="002067B4" w:rsidRDefault="00387220" w:rsidP="008C4D41">
      <w:pPr>
        <w:spacing w:before="120" w:after="120" w:line="240" w:lineRule="auto"/>
        <w:jc w:val="center"/>
        <w:rPr>
          <w:rFonts w:ascii="Times New Roman" w:hAnsi="Times New Roman" w:cs="Times New Roman"/>
          <w:b/>
          <w:sz w:val="24"/>
          <w:szCs w:val="24"/>
        </w:rPr>
      </w:pPr>
      <w:r w:rsidRPr="002067B4">
        <w:rPr>
          <w:rFonts w:ascii="Times New Roman" w:hAnsi="Times New Roman" w:cs="Times New Roman"/>
          <w:b/>
          <w:sz w:val="24"/>
          <w:szCs w:val="24"/>
        </w:rPr>
        <w:t>Čl. V.</w:t>
      </w:r>
    </w:p>
    <w:p w14:paraId="304477B3" w14:textId="77777777" w:rsidR="00387220" w:rsidRPr="002067B4" w:rsidRDefault="00387220" w:rsidP="008C4D41">
      <w:pPr>
        <w:spacing w:after="120" w:line="240" w:lineRule="auto"/>
        <w:rPr>
          <w:rFonts w:ascii="Times New Roman" w:hAnsi="Times New Roman" w:cs="Times New Roman"/>
          <w:b/>
          <w:sz w:val="24"/>
          <w:szCs w:val="24"/>
          <w:u w:val="single"/>
        </w:rPr>
      </w:pPr>
      <w:r w:rsidRPr="002067B4">
        <w:rPr>
          <w:rFonts w:ascii="Times New Roman" w:hAnsi="Times New Roman" w:cs="Times New Roman"/>
          <w:b/>
          <w:sz w:val="24"/>
          <w:szCs w:val="24"/>
          <w:u w:val="single"/>
        </w:rPr>
        <w:t xml:space="preserve">Přehled změn v příloze č. 2 smlouvy – Rozpočet projektu: </w:t>
      </w:r>
    </w:p>
    <w:p w14:paraId="4DB0CC71" w14:textId="77777777" w:rsidR="00387220" w:rsidRPr="002067B4" w:rsidRDefault="00387220" w:rsidP="008C4D41">
      <w:pPr>
        <w:pStyle w:val="Bezmezer"/>
        <w:numPr>
          <w:ilvl w:val="0"/>
          <w:numId w:val="1"/>
        </w:numPr>
        <w:contextualSpacing w:val="0"/>
        <w:rPr>
          <w:rFonts w:cs="Times New Roman"/>
          <w:sz w:val="24"/>
          <w:szCs w:val="24"/>
        </w:rPr>
      </w:pPr>
      <w:r w:rsidRPr="002067B4">
        <w:rPr>
          <w:rFonts w:cs="Times New Roman"/>
          <w:sz w:val="24"/>
          <w:szCs w:val="24"/>
        </w:rPr>
        <w:t xml:space="preserve">A </w:t>
      </w:r>
      <w:r w:rsidR="00593E0A" w:rsidRPr="002067B4">
        <w:rPr>
          <w:rFonts w:cs="Times New Roman"/>
          <w:sz w:val="24"/>
          <w:szCs w:val="24"/>
        </w:rPr>
        <w:t>–</w:t>
      </w:r>
      <w:r w:rsidRPr="002067B4">
        <w:rPr>
          <w:rFonts w:cs="Times New Roman"/>
          <w:sz w:val="24"/>
          <w:szCs w:val="24"/>
        </w:rPr>
        <w:t xml:space="preserve"> Osobní náklady – Příjemce</w:t>
      </w:r>
      <w:r w:rsidR="002067B4" w:rsidRPr="002067B4">
        <w:rPr>
          <w:rFonts w:cs="Times New Roman"/>
          <w:sz w:val="24"/>
          <w:szCs w:val="24"/>
        </w:rPr>
        <w:t>-koordinátor</w:t>
      </w:r>
      <w:r w:rsidRPr="002067B4">
        <w:rPr>
          <w:rFonts w:cs="Times New Roman"/>
          <w:sz w:val="24"/>
          <w:szCs w:val="24"/>
        </w:rPr>
        <w:t xml:space="preserve"> – </w:t>
      </w:r>
      <w:r w:rsidR="00593E0A" w:rsidRPr="002067B4">
        <w:rPr>
          <w:rFonts w:cs="Times New Roman"/>
          <w:sz w:val="24"/>
          <w:szCs w:val="24"/>
        </w:rPr>
        <w:t>Národní muzeum</w:t>
      </w:r>
      <w:r w:rsidRPr="002067B4">
        <w:rPr>
          <w:rFonts w:cs="Times New Roman"/>
          <w:sz w:val="24"/>
          <w:szCs w:val="24"/>
        </w:rPr>
        <w:t>, pro roky řešení 2018 – 2022.</w:t>
      </w:r>
    </w:p>
    <w:p w14:paraId="129FF0A8" w14:textId="77777777" w:rsidR="00387220" w:rsidRPr="002067B4" w:rsidRDefault="00387220" w:rsidP="008C4D41">
      <w:pPr>
        <w:pStyle w:val="Bezmezer"/>
        <w:ind w:firstLine="708"/>
        <w:contextualSpacing w:val="0"/>
        <w:rPr>
          <w:rFonts w:cs="Times New Roman"/>
          <w:sz w:val="24"/>
          <w:szCs w:val="24"/>
        </w:rPr>
      </w:pPr>
      <w:r w:rsidRPr="002067B4">
        <w:rPr>
          <w:rFonts w:cs="Times New Roman"/>
          <w:b/>
          <w:sz w:val="24"/>
          <w:szCs w:val="24"/>
        </w:rPr>
        <w:t>Změny v položkách</w:t>
      </w:r>
      <w:r w:rsidRPr="002067B4">
        <w:rPr>
          <w:rFonts w:cs="Times New Roman"/>
          <w:sz w:val="24"/>
          <w:szCs w:val="24"/>
        </w:rPr>
        <w:t xml:space="preserve">: </w:t>
      </w:r>
    </w:p>
    <w:p w14:paraId="1CE01C33" w14:textId="77777777" w:rsidR="007A03DC" w:rsidRPr="002067B4" w:rsidRDefault="00387220" w:rsidP="008C4D41">
      <w:pPr>
        <w:pStyle w:val="Bezmezer"/>
        <w:numPr>
          <w:ilvl w:val="1"/>
          <w:numId w:val="1"/>
        </w:numPr>
        <w:contextualSpacing w:val="0"/>
        <w:rPr>
          <w:rFonts w:cs="Times New Roman"/>
          <w:sz w:val="24"/>
          <w:szCs w:val="24"/>
        </w:rPr>
      </w:pPr>
      <w:r w:rsidRPr="002067B4">
        <w:rPr>
          <w:rFonts w:cs="Times New Roman"/>
          <w:sz w:val="24"/>
          <w:szCs w:val="24"/>
        </w:rPr>
        <w:t>A</w:t>
      </w:r>
      <w:r w:rsidR="00D65B63" w:rsidRPr="002067B4">
        <w:rPr>
          <w:rFonts w:cs="Times New Roman"/>
          <w:sz w:val="24"/>
          <w:szCs w:val="24"/>
        </w:rPr>
        <w:t>2</w:t>
      </w:r>
      <w:r w:rsidRPr="002067B4">
        <w:rPr>
          <w:rFonts w:cs="Times New Roman"/>
          <w:sz w:val="24"/>
          <w:szCs w:val="24"/>
        </w:rPr>
        <w:t xml:space="preserve"> – Ostatní osobní náklady (DPP, DPČ) bez zákonných odvodů</w:t>
      </w:r>
    </w:p>
    <w:p w14:paraId="5CA688B9" w14:textId="77777777" w:rsidR="008C4D41" w:rsidRDefault="008C4D41" w:rsidP="008C4D41">
      <w:pPr>
        <w:pStyle w:val="Bezmezer"/>
        <w:spacing w:after="120"/>
        <w:contextualSpacing w:val="0"/>
        <w:rPr>
          <w:rFonts w:eastAsia="TimesNewRomanPSMT" w:cs="Times New Roman"/>
          <w:b/>
          <w:bCs/>
          <w:noProof/>
          <w:spacing w:val="-2"/>
          <w:kern w:val="2"/>
          <w:sz w:val="24"/>
          <w:szCs w:val="24"/>
          <w:u w:val="single"/>
          <w:lang w:eastAsia="cs-CZ"/>
        </w:rPr>
      </w:pPr>
    </w:p>
    <w:p w14:paraId="7BD803E2" w14:textId="77777777" w:rsidR="00387220" w:rsidRPr="002067B4" w:rsidRDefault="00387220" w:rsidP="008C4D41">
      <w:pPr>
        <w:pStyle w:val="Bezmezer"/>
        <w:spacing w:after="120"/>
        <w:contextualSpacing w:val="0"/>
        <w:rPr>
          <w:rFonts w:eastAsia="TimesNewRomanPSMT" w:cs="Times New Roman"/>
          <w:b/>
          <w:bCs/>
          <w:noProof/>
          <w:spacing w:val="-2"/>
          <w:kern w:val="2"/>
          <w:sz w:val="24"/>
          <w:szCs w:val="24"/>
          <w:u w:val="single"/>
          <w:lang w:eastAsia="cs-CZ"/>
        </w:rPr>
      </w:pPr>
      <w:r w:rsidRPr="002067B4">
        <w:rPr>
          <w:rFonts w:eastAsia="TimesNewRomanPSMT" w:cs="Times New Roman"/>
          <w:b/>
          <w:bCs/>
          <w:noProof/>
          <w:spacing w:val="-2"/>
          <w:kern w:val="2"/>
          <w:sz w:val="24"/>
          <w:szCs w:val="24"/>
          <w:u w:val="single"/>
          <w:lang w:eastAsia="cs-CZ"/>
        </w:rPr>
        <w:t>Zdůvodnění:</w:t>
      </w:r>
    </w:p>
    <w:p w14:paraId="2919FDC6" w14:textId="568D85AC" w:rsidR="00AA0513" w:rsidRPr="003917AE" w:rsidRDefault="002067B4" w:rsidP="008C4D41">
      <w:pPr>
        <w:pStyle w:val="Bezmezer"/>
        <w:contextualSpacing w:val="0"/>
        <w:jc w:val="both"/>
        <w:rPr>
          <w:rFonts w:cs="Times New Roman"/>
          <w:sz w:val="24"/>
          <w:szCs w:val="24"/>
        </w:rPr>
      </w:pPr>
      <w:r w:rsidRPr="002067B4">
        <w:rPr>
          <w:rFonts w:cs="Times New Roman"/>
          <w:sz w:val="24"/>
          <w:szCs w:val="24"/>
        </w:rPr>
        <w:t xml:space="preserve">Z důvodu vlastní rezignace </w:t>
      </w:r>
      <w:proofErr w:type="spellStart"/>
      <w:r w:rsidR="008F0AC0">
        <w:rPr>
          <w:rFonts w:cs="Times New Roman"/>
          <w:sz w:val="24"/>
          <w:szCs w:val="24"/>
        </w:rPr>
        <w:t>xx</w:t>
      </w:r>
      <w:proofErr w:type="spellEnd"/>
      <w:r w:rsidRPr="002067B4">
        <w:rPr>
          <w:rFonts w:cs="Times New Roman"/>
          <w:sz w:val="24"/>
          <w:szCs w:val="24"/>
        </w:rPr>
        <w:t xml:space="preserve">. </w:t>
      </w:r>
      <w:proofErr w:type="spellStart"/>
      <w:r w:rsidR="008F0AC0">
        <w:rPr>
          <w:rFonts w:cs="Times New Roman"/>
          <w:sz w:val="24"/>
          <w:szCs w:val="24"/>
        </w:rPr>
        <w:t>xxxxx</w:t>
      </w:r>
      <w:proofErr w:type="spellEnd"/>
      <w:r w:rsidRPr="002067B4">
        <w:rPr>
          <w:rFonts w:cs="Times New Roman"/>
          <w:sz w:val="24"/>
          <w:szCs w:val="24"/>
        </w:rPr>
        <w:t xml:space="preserve"> </w:t>
      </w:r>
      <w:proofErr w:type="spellStart"/>
      <w:r w:rsidR="008F0AC0">
        <w:rPr>
          <w:rFonts w:cs="Times New Roman"/>
          <w:sz w:val="24"/>
          <w:szCs w:val="24"/>
        </w:rPr>
        <w:t>xxxxxxx</w:t>
      </w:r>
      <w:proofErr w:type="spellEnd"/>
      <w:r w:rsidRPr="002067B4">
        <w:rPr>
          <w:rFonts w:cs="Times New Roman"/>
          <w:sz w:val="24"/>
          <w:szCs w:val="24"/>
        </w:rPr>
        <w:t xml:space="preserve"> z pozice jednoho z řešitelů v rámci týmů příjemce-koordinátora (Národní muzeum) obsadil příjemce-koordinátor tuto pozici novým </w:t>
      </w:r>
      <w:r w:rsidR="00027151">
        <w:rPr>
          <w:rFonts w:cs="Times New Roman"/>
          <w:sz w:val="24"/>
          <w:szCs w:val="24"/>
        </w:rPr>
        <w:t>řešitel</w:t>
      </w:r>
      <w:r w:rsidRPr="002067B4">
        <w:rPr>
          <w:rFonts w:cs="Times New Roman"/>
          <w:sz w:val="24"/>
          <w:szCs w:val="24"/>
        </w:rPr>
        <w:t xml:space="preserve">em, </w:t>
      </w:r>
      <w:proofErr w:type="spellStart"/>
      <w:r w:rsidR="008F0AC0">
        <w:rPr>
          <w:rFonts w:cs="Times New Roman"/>
          <w:sz w:val="24"/>
          <w:szCs w:val="24"/>
        </w:rPr>
        <w:t>xxx</w:t>
      </w:r>
      <w:proofErr w:type="spellEnd"/>
      <w:r w:rsidRPr="002067B4">
        <w:rPr>
          <w:rFonts w:cs="Times New Roman"/>
          <w:sz w:val="24"/>
          <w:szCs w:val="24"/>
        </w:rPr>
        <w:t xml:space="preserve">. </w:t>
      </w:r>
      <w:proofErr w:type="spellStart"/>
      <w:r w:rsidR="008F0AC0">
        <w:rPr>
          <w:rFonts w:cs="Times New Roman"/>
          <w:sz w:val="24"/>
          <w:szCs w:val="24"/>
        </w:rPr>
        <w:t>xxxxxx</w:t>
      </w:r>
      <w:proofErr w:type="spellEnd"/>
      <w:r w:rsidRPr="002067B4">
        <w:rPr>
          <w:rFonts w:cs="Times New Roman"/>
          <w:sz w:val="24"/>
          <w:szCs w:val="24"/>
        </w:rPr>
        <w:t xml:space="preserve"> </w:t>
      </w:r>
      <w:proofErr w:type="spellStart"/>
      <w:r w:rsidR="008F0AC0">
        <w:rPr>
          <w:rFonts w:cs="Times New Roman"/>
          <w:sz w:val="24"/>
          <w:szCs w:val="24"/>
        </w:rPr>
        <w:t>xxxxxxx</w:t>
      </w:r>
      <w:proofErr w:type="spellEnd"/>
      <w:r w:rsidRPr="002067B4">
        <w:rPr>
          <w:rFonts w:cs="Times New Roman"/>
          <w:sz w:val="24"/>
          <w:szCs w:val="24"/>
        </w:rPr>
        <w:t xml:space="preserve">, </w:t>
      </w:r>
      <w:proofErr w:type="spellStart"/>
      <w:r w:rsidR="008F0AC0">
        <w:rPr>
          <w:rFonts w:cs="Times New Roman"/>
          <w:sz w:val="24"/>
          <w:szCs w:val="24"/>
        </w:rPr>
        <w:t>xxx</w:t>
      </w:r>
      <w:proofErr w:type="spellEnd"/>
      <w:r w:rsidRPr="002067B4">
        <w:rPr>
          <w:rFonts w:cs="Times New Roman"/>
          <w:sz w:val="24"/>
          <w:szCs w:val="24"/>
        </w:rPr>
        <w:t xml:space="preserve">. (rozenou </w:t>
      </w:r>
      <w:proofErr w:type="spellStart"/>
      <w:r w:rsidR="008F0AC0">
        <w:rPr>
          <w:rFonts w:cs="Times New Roman"/>
          <w:sz w:val="24"/>
          <w:szCs w:val="24"/>
        </w:rPr>
        <w:t>xxxxxxxx</w:t>
      </w:r>
      <w:proofErr w:type="spellEnd"/>
      <w:r w:rsidRPr="002067B4">
        <w:rPr>
          <w:rFonts w:cs="Times New Roman"/>
          <w:sz w:val="24"/>
          <w:szCs w:val="24"/>
        </w:rPr>
        <w:t>). Celkové náklady projektu po celou dobu řešení projektu a cíle projektu se tímto nemění.</w:t>
      </w:r>
    </w:p>
    <w:p w14:paraId="65295464" w14:textId="77777777" w:rsidR="00AA0513" w:rsidRDefault="00AA0513" w:rsidP="008C4D41">
      <w:pPr>
        <w:pStyle w:val="Bezmezer"/>
        <w:contextualSpacing w:val="0"/>
        <w:jc w:val="both"/>
        <w:rPr>
          <w:rFonts w:eastAsia="TimesNewRomanPSMT" w:cs="Times New Roman"/>
          <w:bCs/>
          <w:noProof/>
          <w:spacing w:val="-2"/>
          <w:kern w:val="2"/>
          <w:sz w:val="24"/>
          <w:szCs w:val="24"/>
          <w:lang w:eastAsia="cs-CZ"/>
        </w:rPr>
      </w:pPr>
    </w:p>
    <w:p w14:paraId="16FD5A48" w14:textId="77777777" w:rsidR="003917AE" w:rsidRPr="002067B4" w:rsidRDefault="003917AE" w:rsidP="008C4D41">
      <w:pPr>
        <w:pStyle w:val="Bezmezer"/>
        <w:contextualSpacing w:val="0"/>
        <w:jc w:val="both"/>
        <w:rPr>
          <w:rFonts w:eastAsia="TimesNewRomanPSMT" w:cs="Times New Roman"/>
          <w:bCs/>
          <w:noProof/>
          <w:spacing w:val="-2"/>
          <w:kern w:val="2"/>
          <w:sz w:val="24"/>
          <w:szCs w:val="24"/>
          <w:lang w:eastAsia="cs-CZ"/>
        </w:rPr>
      </w:pPr>
    </w:p>
    <w:p w14:paraId="1103490F" w14:textId="77777777" w:rsidR="0078288A" w:rsidRPr="002067B4" w:rsidRDefault="0078288A" w:rsidP="0078288A">
      <w:pPr>
        <w:spacing w:before="120" w:after="120" w:line="240" w:lineRule="auto"/>
        <w:jc w:val="center"/>
        <w:rPr>
          <w:rFonts w:ascii="Times New Roman" w:hAnsi="Times New Roman" w:cs="Times New Roman"/>
          <w:b/>
          <w:sz w:val="24"/>
          <w:szCs w:val="24"/>
        </w:rPr>
      </w:pPr>
      <w:r w:rsidRPr="002067B4">
        <w:rPr>
          <w:rFonts w:ascii="Times New Roman" w:hAnsi="Times New Roman" w:cs="Times New Roman"/>
          <w:b/>
          <w:sz w:val="24"/>
          <w:szCs w:val="24"/>
        </w:rPr>
        <w:t>Čl. VI.</w:t>
      </w:r>
    </w:p>
    <w:p w14:paraId="46166C63" w14:textId="77777777" w:rsidR="0078288A" w:rsidRPr="002067B4" w:rsidRDefault="0078288A" w:rsidP="0078288A">
      <w:pPr>
        <w:tabs>
          <w:tab w:val="left" w:pos="851"/>
        </w:tabs>
        <w:spacing w:after="0" w:line="240" w:lineRule="auto"/>
        <w:ind w:left="851" w:hanging="851"/>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Přílohy:</w:t>
      </w:r>
      <w:r w:rsidRPr="002067B4">
        <w:rPr>
          <w:rFonts w:ascii="Times New Roman" w:eastAsia="Times New Roman" w:hAnsi="Times New Roman" w:cs="Times New Roman"/>
          <w:sz w:val="24"/>
          <w:szCs w:val="24"/>
          <w:lang w:eastAsia="cs-CZ"/>
        </w:rPr>
        <w:tab/>
        <w:t>Tabulky rozpočtu projektu na roky řešení 2018-2022.</w:t>
      </w:r>
    </w:p>
    <w:p w14:paraId="6548E4AF" w14:textId="77777777" w:rsidR="0078288A" w:rsidRPr="002067B4" w:rsidRDefault="0078288A" w:rsidP="0078288A">
      <w:pPr>
        <w:tabs>
          <w:tab w:val="left" w:pos="851"/>
        </w:tabs>
        <w:spacing w:after="0" w:line="240" w:lineRule="auto"/>
        <w:ind w:left="851" w:hanging="851"/>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b/>
        <w:t>Pověření ředitelky OVV podpisovou pravomocí k písemnostem MK v oblasti podpory výzkumu a vývoje.</w:t>
      </w:r>
    </w:p>
    <w:p w14:paraId="3879FBCB" w14:textId="77777777" w:rsidR="0078288A" w:rsidRDefault="0078288A" w:rsidP="0078288A">
      <w:pPr>
        <w:tabs>
          <w:tab w:val="left" w:pos="851"/>
        </w:tabs>
        <w:spacing w:after="0" w:line="240" w:lineRule="auto"/>
        <w:ind w:left="851" w:hanging="851"/>
        <w:rPr>
          <w:rFonts w:ascii="Times New Roman" w:eastAsia="Times New Roman" w:hAnsi="Times New Roman" w:cs="Times New Roman"/>
          <w:sz w:val="24"/>
          <w:szCs w:val="24"/>
          <w:lang w:eastAsia="cs-CZ"/>
        </w:rPr>
      </w:pPr>
    </w:p>
    <w:p w14:paraId="3ABD7C01" w14:textId="77777777" w:rsidR="0078288A" w:rsidRPr="002067B4" w:rsidRDefault="0078288A" w:rsidP="0078288A">
      <w:pPr>
        <w:tabs>
          <w:tab w:val="left" w:pos="851"/>
        </w:tabs>
        <w:spacing w:after="120" w:line="240" w:lineRule="auto"/>
        <w:jc w:val="center"/>
        <w:rPr>
          <w:rFonts w:ascii="Times New Roman" w:hAnsi="Times New Roman" w:cs="Times New Roman"/>
          <w:b/>
          <w:sz w:val="24"/>
          <w:szCs w:val="24"/>
        </w:rPr>
      </w:pPr>
      <w:r w:rsidRPr="002067B4">
        <w:rPr>
          <w:rFonts w:ascii="Times New Roman" w:eastAsia="Times New Roman" w:hAnsi="Times New Roman" w:cs="Times New Roman"/>
          <w:b/>
          <w:sz w:val="24"/>
          <w:szCs w:val="24"/>
          <w:lang w:eastAsia="cs-CZ"/>
        </w:rPr>
        <w:t>Čl. VI</w:t>
      </w:r>
      <w:r>
        <w:rPr>
          <w:rFonts w:ascii="Times New Roman" w:eastAsia="Times New Roman" w:hAnsi="Times New Roman" w:cs="Times New Roman"/>
          <w:b/>
          <w:sz w:val="24"/>
          <w:szCs w:val="24"/>
          <w:lang w:eastAsia="cs-CZ"/>
        </w:rPr>
        <w:t>I</w:t>
      </w:r>
      <w:r w:rsidRPr="002067B4">
        <w:rPr>
          <w:rFonts w:ascii="Times New Roman" w:eastAsia="Times New Roman" w:hAnsi="Times New Roman" w:cs="Times New Roman"/>
          <w:b/>
          <w:sz w:val="24"/>
          <w:szCs w:val="24"/>
          <w:lang w:eastAsia="cs-CZ"/>
        </w:rPr>
        <w:t>.</w:t>
      </w:r>
    </w:p>
    <w:p w14:paraId="124B035D" w14:textId="77777777" w:rsidR="0078288A" w:rsidRPr="002067B4" w:rsidRDefault="0078288A" w:rsidP="0078288A">
      <w:pPr>
        <w:tabs>
          <w:tab w:val="left" w:pos="851"/>
        </w:tabs>
        <w:spacing w:after="0" w:line="240" w:lineRule="auto"/>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Veškerá další ustanovení smlouvy zůstávají v platnosti.</w:t>
      </w:r>
    </w:p>
    <w:p w14:paraId="62CCC7D2" w14:textId="77777777" w:rsidR="0078288A" w:rsidRDefault="0078288A" w:rsidP="0078288A">
      <w:pPr>
        <w:spacing w:after="0" w:line="240" w:lineRule="auto"/>
        <w:rPr>
          <w:rFonts w:ascii="Times New Roman" w:eastAsia="Times New Roman" w:hAnsi="Times New Roman" w:cs="Times New Roman"/>
          <w:b/>
          <w:sz w:val="24"/>
          <w:szCs w:val="24"/>
          <w:lang w:eastAsia="cs-CZ"/>
        </w:rPr>
      </w:pPr>
    </w:p>
    <w:p w14:paraId="651AB69A" w14:textId="77777777" w:rsidR="0078288A" w:rsidRDefault="0078288A" w:rsidP="0078288A">
      <w:pPr>
        <w:spacing w:after="0" w:line="240" w:lineRule="auto"/>
        <w:rPr>
          <w:rFonts w:ascii="Times New Roman" w:eastAsia="Times New Roman" w:hAnsi="Times New Roman" w:cs="Times New Roman"/>
          <w:b/>
          <w:sz w:val="24"/>
          <w:szCs w:val="24"/>
          <w:lang w:eastAsia="cs-CZ"/>
        </w:rPr>
      </w:pPr>
    </w:p>
    <w:p w14:paraId="4CDC20B0" w14:textId="77777777" w:rsidR="0078288A" w:rsidRPr="002067B4" w:rsidRDefault="0078288A" w:rsidP="0078288A">
      <w:pPr>
        <w:spacing w:after="120" w:line="240" w:lineRule="auto"/>
        <w:jc w:val="center"/>
        <w:rPr>
          <w:rFonts w:ascii="Times New Roman" w:eastAsia="Times New Roman" w:hAnsi="Times New Roman" w:cs="Times New Roman"/>
          <w:b/>
          <w:sz w:val="24"/>
          <w:szCs w:val="24"/>
          <w:lang w:eastAsia="cs-CZ"/>
        </w:rPr>
      </w:pPr>
      <w:r w:rsidRPr="002067B4">
        <w:rPr>
          <w:rFonts w:ascii="Times New Roman" w:eastAsia="Times New Roman" w:hAnsi="Times New Roman" w:cs="Times New Roman"/>
          <w:b/>
          <w:sz w:val="24"/>
          <w:szCs w:val="24"/>
          <w:lang w:eastAsia="cs-CZ"/>
        </w:rPr>
        <w:t>Čl. VII</w:t>
      </w:r>
      <w:r>
        <w:rPr>
          <w:rFonts w:ascii="Times New Roman" w:eastAsia="Times New Roman" w:hAnsi="Times New Roman" w:cs="Times New Roman"/>
          <w:b/>
          <w:sz w:val="24"/>
          <w:szCs w:val="24"/>
          <w:lang w:eastAsia="cs-CZ"/>
        </w:rPr>
        <w:t>I</w:t>
      </w:r>
      <w:r w:rsidRPr="002067B4">
        <w:rPr>
          <w:rFonts w:ascii="Times New Roman" w:eastAsia="Times New Roman" w:hAnsi="Times New Roman" w:cs="Times New Roman"/>
          <w:b/>
          <w:sz w:val="24"/>
          <w:szCs w:val="24"/>
          <w:lang w:eastAsia="cs-CZ"/>
        </w:rPr>
        <w:t>.</w:t>
      </w:r>
    </w:p>
    <w:p w14:paraId="33DEEB9C" w14:textId="77777777" w:rsidR="0078288A" w:rsidRPr="002067B4" w:rsidRDefault="0078288A" w:rsidP="0078288A">
      <w:pPr>
        <w:spacing w:after="0" w:line="240" w:lineRule="auto"/>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Tento dodatek ke smlouvě je vyhotoven v pěti stejnopisech, z nichž každý má platnost originálu. Každá ze smluvních stran obdrží po jednom stejnopisu. Dodatek smlouvy nabývá platnosti dnem podpisu poslední ze smluvních stran, účinnosti dnem vložení do Registru smluv dle zákona č. 340/2015 Sb., o zvláštních podmínkách účinnosti některých smluv a o registru smluv (zákon o registru smluv). Vložení dodatku ke smlouvě do registru smluv jako informačního systému veřejné správy (ISES) zajistí v zákonem stanovené lhůtě poskytovatel podpory.</w:t>
      </w:r>
    </w:p>
    <w:p w14:paraId="0A019A30" w14:textId="77777777" w:rsidR="0078288A" w:rsidRPr="002067B4" w:rsidRDefault="0078288A" w:rsidP="0078288A">
      <w:pPr>
        <w:widowControl w:val="0"/>
        <w:spacing w:after="0" w:line="240" w:lineRule="auto"/>
        <w:jc w:val="both"/>
        <w:rPr>
          <w:rFonts w:ascii="Times New Roman" w:eastAsia="Times New Roman" w:hAnsi="Times New Roman" w:cs="Times New Roman"/>
          <w:sz w:val="24"/>
          <w:szCs w:val="24"/>
          <w:lang w:eastAsia="cs-CZ"/>
        </w:rPr>
      </w:pPr>
    </w:p>
    <w:p w14:paraId="7A84E718" w14:textId="77777777" w:rsidR="0078288A" w:rsidRPr="002067B4" w:rsidRDefault="0078288A" w:rsidP="0078288A">
      <w:pPr>
        <w:widowControl w:val="0"/>
        <w:spacing w:after="0" w:line="240" w:lineRule="auto"/>
        <w:jc w:val="both"/>
        <w:rPr>
          <w:rFonts w:ascii="Times New Roman" w:eastAsia="Times New Roman" w:hAnsi="Times New Roman" w:cs="Times New Roman"/>
          <w:sz w:val="24"/>
          <w:szCs w:val="24"/>
          <w:lang w:eastAsia="cs-CZ"/>
        </w:rPr>
      </w:pPr>
    </w:p>
    <w:p w14:paraId="57A284BF" w14:textId="77777777" w:rsidR="0078288A" w:rsidRPr="002067B4" w:rsidRDefault="0078288A" w:rsidP="0078288A">
      <w:pPr>
        <w:widowControl w:val="0"/>
        <w:tabs>
          <w:tab w:val="left" w:pos="2835"/>
          <w:tab w:val="left" w:pos="5387"/>
          <w:tab w:val="left" w:pos="5954"/>
          <w:tab w:val="left" w:pos="8222"/>
        </w:tabs>
        <w:spacing w:after="0" w:line="240" w:lineRule="auto"/>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 xml:space="preserve">V Praze dne </w:t>
      </w:r>
      <w:r>
        <w:rPr>
          <w:rFonts w:ascii="Times New Roman" w:eastAsia="Times New Roman" w:hAnsi="Times New Roman" w:cs="Times New Roman"/>
          <w:sz w:val="24"/>
          <w:szCs w:val="24"/>
          <w:lang w:eastAsia="cs-CZ"/>
        </w:rPr>
        <w:t>5</w:t>
      </w:r>
      <w:r w:rsidRPr="002067B4">
        <w:rPr>
          <w:rFonts w:ascii="Times New Roman" w:eastAsia="Times New Roman" w:hAnsi="Times New Roman" w:cs="Times New Roman"/>
          <w:sz w:val="24"/>
          <w:szCs w:val="24"/>
          <w:lang w:eastAsia="cs-CZ"/>
        </w:rPr>
        <w:t>. 1</w:t>
      </w:r>
      <w:r>
        <w:rPr>
          <w:rFonts w:ascii="Times New Roman" w:eastAsia="Times New Roman" w:hAnsi="Times New Roman" w:cs="Times New Roman"/>
          <w:sz w:val="24"/>
          <w:szCs w:val="24"/>
          <w:lang w:eastAsia="cs-CZ"/>
        </w:rPr>
        <w:t>2</w:t>
      </w:r>
      <w:r w:rsidRPr="002067B4">
        <w:rPr>
          <w:rFonts w:ascii="Times New Roman" w:eastAsia="Times New Roman" w:hAnsi="Times New Roman" w:cs="Times New Roman"/>
          <w:sz w:val="24"/>
          <w:szCs w:val="24"/>
          <w:lang w:eastAsia="cs-CZ"/>
        </w:rPr>
        <w:t xml:space="preserve">. 2018 </w:t>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t>V Praze dne</w:t>
      </w:r>
      <w:r w:rsidRPr="002067B4">
        <w:rPr>
          <w:rFonts w:ascii="Times New Roman" w:eastAsia="Times New Roman" w:hAnsi="Times New Roman" w:cs="Times New Roman"/>
          <w:sz w:val="24"/>
          <w:szCs w:val="24"/>
          <w:lang w:eastAsia="cs-CZ"/>
        </w:rPr>
        <w:tab/>
        <w:t xml:space="preserve">2018     </w:t>
      </w:r>
    </w:p>
    <w:p w14:paraId="10CB6523" w14:textId="77777777" w:rsidR="0078288A" w:rsidRPr="002067B4" w:rsidRDefault="0078288A" w:rsidP="0078288A">
      <w:pPr>
        <w:widowControl w:val="0"/>
        <w:tabs>
          <w:tab w:val="left" w:pos="5103"/>
        </w:tabs>
        <w:spacing w:after="0" w:line="240" w:lineRule="auto"/>
        <w:jc w:val="both"/>
        <w:rPr>
          <w:rFonts w:ascii="Times New Roman" w:eastAsia="Times New Roman" w:hAnsi="Times New Roman" w:cs="Times New Roman"/>
          <w:sz w:val="24"/>
          <w:szCs w:val="24"/>
          <w:lang w:eastAsia="cs-CZ"/>
        </w:rPr>
      </w:pPr>
    </w:p>
    <w:p w14:paraId="65F3A9B5" w14:textId="77777777" w:rsidR="0078288A" w:rsidRPr="002067B4" w:rsidRDefault="0078288A" w:rsidP="0078288A">
      <w:pPr>
        <w:widowControl w:val="0"/>
        <w:tabs>
          <w:tab w:val="left" w:pos="5103"/>
        </w:tabs>
        <w:spacing w:after="0" w:line="240" w:lineRule="auto"/>
        <w:jc w:val="both"/>
        <w:rPr>
          <w:rFonts w:ascii="Times New Roman" w:eastAsia="Times New Roman" w:hAnsi="Times New Roman" w:cs="Times New Roman"/>
          <w:sz w:val="24"/>
          <w:szCs w:val="24"/>
          <w:lang w:eastAsia="cs-CZ"/>
        </w:rPr>
      </w:pPr>
    </w:p>
    <w:p w14:paraId="4FC27538" w14:textId="77777777" w:rsidR="0078288A" w:rsidRPr="002067B4" w:rsidRDefault="0078288A" w:rsidP="0078288A">
      <w:pPr>
        <w:widowControl w:val="0"/>
        <w:tabs>
          <w:tab w:val="left" w:pos="5103"/>
        </w:tabs>
        <w:spacing w:after="0" w:line="240" w:lineRule="auto"/>
        <w:jc w:val="both"/>
        <w:rPr>
          <w:rFonts w:ascii="Times New Roman" w:eastAsia="Times New Roman" w:hAnsi="Times New Roman" w:cs="Times New Roman"/>
          <w:sz w:val="24"/>
          <w:szCs w:val="24"/>
          <w:lang w:eastAsia="cs-CZ"/>
        </w:rPr>
      </w:pPr>
    </w:p>
    <w:p w14:paraId="7217D7D5" w14:textId="77777777" w:rsidR="0078288A" w:rsidRPr="002067B4" w:rsidRDefault="0078288A" w:rsidP="0078288A">
      <w:pPr>
        <w:widowControl w:val="0"/>
        <w:tabs>
          <w:tab w:val="left" w:pos="5387"/>
        </w:tabs>
        <w:spacing w:after="0" w:line="240" w:lineRule="auto"/>
        <w:jc w:val="both"/>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w:t>
      </w:r>
      <w:r w:rsidRPr="002067B4">
        <w:rPr>
          <w:rFonts w:ascii="Times New Roman" w:eastAsia="Times New Roman" w:hAnsi="Times New Roman" w:cs="Times New Roman"/>
          <w:sz w:val="24"/>
          <w:szCs w:val="24"/>
          <w:lang w:eastAsia="cs-CZ"/>
        </w:rPr>
        <w:tab/>
        <w:t>...................................................</w:t>
      </w:r>
    </w:p>
    <w:p w14:paraId="17BFF533" w14:textId="77777777" w:rsidR="0078288A" w:rsidRPr="002067B4" w:rsidRDefault="0078288A" w:rsidP="0078288A">
      <w:pPr>
        <w:tabs>
          <w:tab w:val="left" w:pos="851"/>
          <w:tab w:val="left" w:pos="5812"/>
        </w:tabs>
        <w:spacing w:after="0" w:line="240" w:lineRule="auto"/>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b/>
        <w:t>poskytovatel</w:t>
      </w:r>
      <w:r w:rsidRPr="002067B4">
        <w:rPr>
          <w:rFonts w:ascii="Times New Roman" w:eastAsia="Times New Roman" w:hAnsi="Times New Roman" w:cs="Times New Roman"/>
          <w:sz w:val="24"/>
          <w:szCs w:val="24"/>
          <w:lang w:eastAsia="cs-CZ"/>
        </w:rPr>
        <w:tab/>
        <w:t>příjemce-koordinátor</w:t>
      </w:r>
    </w:p>
    <w:p w14:paraId="3A2E71E1"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22D3A21A"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2BFE7F5C"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5D68C3F0" w14:textId="77777777" w:rsidR="0078288A" w:rsidRPr="002067B4" w:rsidRDefault="0078288A" w:rsidP="0078288A">
      <w:pPr>
        <w:tabs>
          <w:tab w:val="left" w:pos="851"/>
          <w:tab w:val="left" w:pos="2835"/>
          <w:tab w:val="left" w:pos="5387"/>
          <w:tab w:val="left" w:pos="5670"/>
        </w:tabs>
        <w:spacing w:after="0" w:line="240" w:lineRule="auto"/>
        <w:rPr>
          <w:rFonts w:ascii="Times New Roman" w:eastAsia="Times New Roman" w:hAnsi="Times New Roman" w:cs="Times New Roman"/>
          <w:sz w:val="24"/>
          <w:szCs w:val="24"/>
          <w:lang w:eastAsia="cs-CZ"/>
        </w:rPr>
      </w:pPr>
      <w:r w:rsidRPr="002067B4">
        <w:rPr>
          <w:rFonts w:ascii="Times New Roman" w:hAnsi="Times New Roman" w:cs="Times New Roman"/>
          <w:sz w:val="24"/>
          <w:szCs w:val="24"/>
        </w:rPr>
        <w:t>V Praze dne</w:t>
      </w:r>
      <w:r w:rsidRPr="002067B4">
        <w:rPr>
          <w:rFonts w:ascii="Times New Roman" w:hAnsi="Times New Roman" w:cs="Times New Roman"/>
          <w:sz w:val="24"/>
          <w:szCs w:val="24"/>
        </w:rPr>
        <w:tab/>
      </w:r>
      <w:proofErr w:type="gramStart"/>
      <w:r w:rsidRPr="002067B4">
        <w:rPr>
          <w:rFonts w:ascii="Times New Roman" w:hAnsi="Times New Roman" w:cs="Times New Roman"/>
          <w:sz w:val="24"/>
          <w:szCs w:val="24"/>
        </w:rPr>
        <w:t>2018</w:t>
      </w:r>
      <w:r w:rsidRPr="002067B4">
        <w:rPr>
          <w:rFonts w:ascii="Times New Roman" w:hAnsi="Times New Roman" w:cs="Times New Roman"/>
          <w:sz w:val="24"/>
          <w:szCs w:val="24"/>
        </w:rPr>
        <w:tab/>
      </w:r>
      <w:r w:rsidRPr="002067B4">
        <w:rPr>
          <w:rFonts w:ascii="Times New Roman" w:eastAsia="Times New Roman" w:hAnsi="Times New Roman" w:cs="Times New Roman"/>
          <w:sz w:val="24"/>
          <w:szCs w:val="24"/>
          <w:lang w:eastAsia="cs-CZ"/>
        </w:rPr>
        <w:t>...................................................</w:t>
      </w:r>
      <w:proofErr w:type="gramEnd"/>
    </w:p>
    <w:p w14:paraId="1731AE06" w14:textId="77777777" w:rsidR="0078288A" w:rsidRPr="002067B4" w:rsidRDefault="0078288A" w:rsidP="0078288A">
      <w:pPr>
        <w:tabs>
          <w:tab w:val="left" w:pos="851"/>
          <w:tab w:val="left" w:pos="2835"/>
          <w:tab w:val="left" w:pos="5103"/>
          <w:tab w:val="left" w:pos="6521"/>
        </w:tabs>
        <w:spacing w:after="0" w:line="240" w:lineRule="auto"/>
        <w:rPr>
          <w:rFonts w:ascii="Times New Roman" w:eastAsia="Times New Roman" w:hAnsi="Times New Roman" w:cs="Times New Roman"/>
          <w:sz w:val="24"/>
          <w:szCs w:val="24"/>
          <w:lang w:eastAsia="cs-CZ"/>
        </w:rPr>
      </w:pP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t>příjemce</w:t>
      </w:r>
    </w:p>
    <w:p w14:paraId="67EDDBDE"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2B18BCA0"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6F090BF5"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491C9AEF"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69709013" w14:textId="77777777" w:rsidR="0078288A" w:rsidRPr="002067B4" w:rsidRDefault="0078288A" w:rsidP="0078288A">
      <w:pPr>
        <w:tabs>
          <w:tab w:val="left" w:pos="851"/>
          <w:tab w:val="left" w:pos="2835"/>
          <w:tab w:val="left" w:pos="5387"/>
          <w:tab w:val="left" w:pos="5670"/>
        </w:tabs>
        <w:spacing w:after="0" w:line="240" w:lineRule="auto"/>
        <w:rPr>
          <w:rFonts w:ascii="Times New Roman" w:eastAsia="Times New Roman" w:hAnsi="Times New Roman" w:cs="Times New Roman"/>
          <w:sz w:val="24"/>
          <w:szCs w:val="24"/>
          <w:lang w:eastAsia="cs-CZ"/>
        </w:rPr>
      </w:pPr>
      <w:r w:rsidRPr="002067B4">
        <w:rPr>
          <w:rFonts w:ascii="Times New Roman" w:hAnsi="Times New Roman" w:cs="Times New Roman"/>
          <w:sz w:val="24"/>
          <w:szCs w:val="24"/>
        </w:rPr>
        <w:t>V Praze dne</w:t>
      </w:r>
      <w:r w:rsidRPr="002067B4">
        <w:rPr>
          <w:rFonts w:ascii="Times New Roman" w:hAnsi="Times New Roman" w:cs="Times New Roman"/>
          <w:sz w:val="24"/>
          <w:szCs w:val="24"/>
        </w:rPr>
        <w:tab/>
      </w:r>
      <w:proofErr w:type="gramStart"/>
      <w:r w:rsidRPr="002067B4">
        <w:rPr>
          <w:rFonts w:ascii="Times New Roman" w:hAnsi="Times New Roman" w:cs="Times New Roman"/>
          <w:sz w:val="24"/>
          <w:szCs w:val="24"/>
        </w:rPr>
        <w:t>2018</w:t>
      </w:r>
      <w:r w:rsidRPr="002067B4">
        <w:rPr>
          <w:rFonts w:ascii="Times New Roman" w:hAnsi="Times New Roman" w:cs="Times New Roman"/>
          <w:sz w:val="24"/>
          <w:szCs w:val="24"/>
        </w:rPr>
        <w:tab/>
      </w:r>
      <w:r w:rsidRPr="002067B4">
        <w:rPr>
          <w:rFonts w:ascii="Times New Roman" w:eastAsia="Times New Roman" w:hAnsi="Times New Roman" w:cs="Times New Roman"/>
          <w:sz w:val="24"/>
          <w:szCs w:val="24"/>
          <w:lang w:eastAsia="cs-CZ"/>
        </w:rPr>
        <w:t>...................................................</w:t>
      </w:r>
      <w:proofErr w:type="gramEnd"/>
    </w:p>
    <w:p w14:paraId="1E540D29" w14:textId="77777777" w:rsidR="0078288A" w:rsidRPr="002067B4" w:rsidRDefault="0078288A" w:rsidP="0078288A">
      <w:pPr>
        <w:tabs>
          <w:tab w:val="left" w:pos="851"/>
          <w:tab w:val="left" w:pos="2835"/>
          <w:tab w:val="left" w:pos="5103"/>
          <w:tab w:val="left" w:pos="6521"/>
        </w:tabs>
        <w:spacing w:after="0" w:line="240" w:lineRule="auto"/>
        <w:rPr>
          <w:rFonts w:ascii="Times New Roman" w:hAnsi="Times New Roman" w:cs="Times New Roman"/>
          <w:sz w:val="24"/>
          <w:szCs w:val="24"/>
        </w:rPr>
      </w:pP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t>příjemce</w:t>
      </w:r>
    </w:p>
    <w:p w14:paraId="198992B9"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4DCE78DB"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04FF4580"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5019EE1B" w14:textId="77777777" w:rsidR="0078288A" w:rsidRPr="002067B4" w:rsidRDefault="0078288A" w:rsidP="0078288A">
      <w:pPr>
        <w:tabs>
          <w:tab w:val="left" w:pos="851"/>
          <w:tab w:val="left" w:pos="5670"/>
        </w:tabs>
        <w:spacing w:after="0" w:line="240" w:lineRule="auto"/>
        <w:rPr>
          <w:rFonts w:ascii="Times New Roman" w:eastAsia="Times New Roman" w:hAnsi="Times New Roman" w:cs="Times New Roman"/>
          <w:sz w:val="24"/>
          <w:szCs w:val="24"/>
          <w:lang w:eastAsia="cs-CZ"/>
        </w:rPr>
      </w:pPr>
    </w:p>
    <w:p w14:paraId="0DD05AE7" w14:textId="77777777" w:rsidR="0078288A" w:rsidRPr="002067B4" w:rsidRDefault="0078288A" w:rsidP="0078288A">
      <w:pPr>
        <w:tabs>
          <w:tab w:val="left" w:pos="851"/>
          <w:tab w:val="left" w:pos="2835"/>
          <w:tab w:val="left" w:pos="5387"/>
          <w:tab w:val="left" w:pos="5670"/>
        </w:tabs>
        <w:spacing w:after="0" w:line="240" w:lineRule="auto"/>
        <w:rPr>
          <w:rFonts w:ascii="Times New Roman" w:eastAsia="Times New Roman" w:hAnsi="Times New Roman" w:cs="Times New Roman"/>
          <w:sz w:val="24"/>
          <w:szCs w:val="24"/>
          <w:lang w:eastAsia="cs-CZ"/>
        </w:rPr>
      </w:pPr>
      <w:r w:rsidRPr="002067B4">
        <w:rPr>
          <w:rFonts w:ascii="Times New Roman" w:hAnsi="Times New Roman" w:cs="Times New Roman"/>
          <w:sz w:val="24"/>
          <w:szCs w:val="24"/>
        </w:rPr>
        <w:t>V Brně dne</w:t>
      </w:r>
      <w:r w:rsidRPr="002067B4">
        <w:rPr>
          <w:rFonts w:ascii="Times New Roman" w:hAnsi="Times New Roman" w:cs="Times New Roman"/>
          <w:sz w:val="24"/>
          <w:szCs w:val="24"/>
        </w:rPr>
        <w:tab/>
      </w:r>
      <w:proofErr w:type="gramStart"/>
      <w:r w:rsidRPr="002067B4">
        <w:rPr>
          <w:rFonts w:ascii="Times New Roman" w:hAnsi="Times New Roman" w:cs="Times New Roman"/>
          <w:sz w:val="24"/>
          <w:szCs w:val="24"/>
        </w:rPr>
        <w:t>2018</w:t>
      </w:r>
      <w:r w:rsidRPr="002067B4">
        <w:rPr>
          <w:rFonts w:ascii="Times New Roman" w:hAnsi="Times New Roman" w:cs="Times New Roman"/>
          <w:sz w:val="24"/>
          <w:szCs w:val="24"/>
        </w:rPr>
        <w:tab/>
      </w:r>
      <w:r w:rsidRPr="002067B4">
        <w:rPr>
          <w:rFonts w:ascii="Times New Roman" w:eastAsia="Times New Roman" w:hAnsi="Times New Roman" w:cs="Times New Roman"/>
          <w:sz w:val="24"/>
          <w:szCs w:val="24"/>
          <w:lang w:eastAsia="cs-CZ"/>
        </w:rPr>
        <w:t>...................................................</w:t>
      </w:r>
      <w:proofErr w:type="gramEnd"/>
    </w:p>
    <w:p w14:paraId="0D3C0246" w14:textId="77777777" w:rsidR="0078288A" w:rsidRPr="002067B4" w:rsidRDefault="0078288A" w:rsidP="0078288A">
      <w:pPr>
        <w:tabs>
          <w:tab w:val="left" w:pos="851"/>
          <w:tab w:val="left" w:pos="2835"/>
          <w:tab w:val="left" w:pos="5103"/>
          <w:tab w:val="left" w:pos="6521"/>
        </w:tabs>
        <w:spacing w:after="0" w:line="240" w:lineRule="auto"/>
        <w:rPr>
          <w:rFonts w:ascii="Times New Roman" w:hAnsi="Times New Roman" w:cs="Times New Roman"/>
          <w:sz w:val="24"/>
          <w:szCs w:val="24"/>
        </w:rPr>
      </w:pP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r>
      <w:r w:rsidRPr="002067B4">
        <w:rPr>
          <w:rFonts w:ascii="Times New Roman" w:eastAsia="Times New Roman" w:hAnsi="Times New Roman" w:cs="Times New Roman"/>
          <w:sz w:val="24"/>
          <w:szCs w:val="24"/>
          <w:lang w:eastAsia="cs-CZ"/>
        </w:rPr>
        <w:tab/>
        <w:t>příjemce</w:t>
      </w:r>
    </w:p>
    <w:p w14:paraId="522FED4D" w14:textId="77777777" w:rsidR="0078288A" w:rsidRPr="002067B4" w:rsidRDefault="0078288A" w:rsidP="0078288A">
      <w:pPr>
        <w:spacing w:line="240" w:lineRule="auto"/>
        <w:rPr>
          <w:rFonts w:ascii="Times New Roman" w:hAnsi="Times New Roman" w:cs="Times New Roman"/>
          <w:sz w:val="24"/>
          <w:szCs w:val="24"/>
        </w:rPr>
      </w:pPr>
    </w:p>
    <w:p w14:paraId="4D3BEEC8" w14:textId="7F095703" w:rsidR="00432D86" w:rsidRPr="002067B4" w:rsidRDefault="00432D86" w:rsidP="008C4D41">
      <w:pPr>
        <w:spacing w:line="240" w:lineRule="auto"/>
        <w:rPr>
          <w:rFonts w:ascii="Times New Roman" w:hAnsi="Times New Roman" w:cs="Times New Roman"/>
          <w:sz w:val="24"/>
          <w:szCs w:val="24"/>
        </w:rPr>
      </w:pPr>
    </w:p>
    <w:sectPr w:rsidR="00432D86" w:rsidRPr="002067B4">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EE21B" w14:textId="77777777" w:rsidR="0043245C" w:rsidRDefault="0043245C" w:rsidP="00646F84">
      <w:pPr>
        <w:spacing w:after="0" w:line="240" w:lineRule="auto"/>
      </w:pPr>
      <w:r>
        <w:separator/>
      </w:r>
    </w:p>
  </w:endnote>
  <w:endnote w:type="continuationSeparator" w:id="0">
    <w:p w14:paraId="4F4CF8BA" w14:textId="77777777" w:rsidR="0043245C" w:rsidRDefault="0043245C" w:rsidP="0064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300C3" w14:textId="77777777" w:rsidR="0043245C" w:rsidRDefault="0043245C" w:rsidP="00646F84">
      <w:pPr>
        <w:spacing w:after="0" w:line="240" w:lineRule="auto"/>
      </w:pPr>
      <w:r>
        <w:separator/>
      </w:r>
    </w:p>
  </w:footnote>
  <w:footnote w:type="continuationSeparator" w:id="0">
    <w:p w14:paraId="6CC85C25" w14:textId="77777777" w:rsidR="0043245C" w:rsidRDefault="0043245C" w:rsidP="00646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1FC2" w14:textId="77777777" w:rsidR="00E03060" w:rsidRDefault="00E030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7A8D"/>
    <w:multiLevelType w:val="hybridMultilevel"/>
    <w:tmpl w:val="E5A0EE8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10B51F0F"/>
    <w:multiLevelType w:val="hybridMultilevel"/>
    <w:tmpl w:val="B0A65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3C0808"/>
    <w:multiLevelType w:val="hybridMultilevel"/>
    <w:tmpl w:val="B1348F0E"/>
    <w:lvl w:ilvl="0" w:tplc="C8D40A6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33A17601"/>
    <w:multiLevelType w:val="hybridMultilevel"/>
    <w:tmpl w:val="64243FE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B903CA"/>
    <w:multiLevelType w:val="hybridMultilevel"/>
    <w:tmpl w:val="6406C648"/>
    <w:lvl w:ilvl="0" w:tplc="C560692E">
      <w:start w:val="1"/>
      <w:numFmt w:val="decimal"/>
      <w:lvlText w:val="%1."/>
      <w:lvlJc w:val="left"/>
      <w:pPr>
        <w:ind w:left="720" w:hanging="360"/>
      </w:pPr>
      <w:rPr>
        <w:rFonts w:eastAsia="Calibri" w:hint="default"/>
        <w:b/>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9D0B17"/>
    <w:multiLevelType w:val="hybridMultilevel"/>
    <w:tmpl w:val="B1DA9D16"/>
    <w:lvl w:ilvl="0" w:tplc="A6ACB58E">
      <w:start w:val="4"/>
      <w:numFmt w:val="decimal"/>
      <w:lvlText w:val="%1."/>
      <w:lvlJc w:val="left"/>
      <w:pPr>
        <w:ind w:left="720" w:hanging="360"/>
      </w:pPr>
      <w:rPr>
        <w:rFonts w:eastAsia="Times New Roman"/>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44A2B1C"/>
    <w:multiLevelType w:val="hybridMultilevel"/>
    <w:tmpl w:val="333C0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7205F03"/>
    <w:multiLevelType w:val="hybridMultilevel"/>
    <w:tmpl w:val="91DAE6E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7D9E6EB7"/>
    <w:multiLevelType w:val="hybridMultilevel"/>
    <w:tmpl w:val="FE300E2A"/>
    <w:lvl w:ilvl="0" w:tplc="C8D40A6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7F1D4763"/>
    <w:multiLevelType w:val="hybridMultilevel"/>
    <w:tmpl w:val="B1348F0E"/>
    <w:lvl w:ilvl="0" w:tplc="C8D40A6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4"/>
  </w:num>
  <w:num w:numId="6">
    <w:abstractNumId w:val="6"/>
  </w:num>
  <w:num w:numId="7">
    <w:abstractNumId w:val="9"/>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39"/>
    <w:rsid w:val="0002664A"/>
    <w:rsid w:val="00027151"/>
    <w:rsid w:val="00035C62"/>
    <w:rsid w:val="00151118"/>
    <w:rsid w:val="00152549"/>
    <w:rsid w:val="001D7602"/>
    <w:rsid w:val="00203350"/>
    <w:rsid w:val="002067B4"/>
    <w:rsid w:val="002743EC"/>
    <w:rsid w:val="0028349C"/>
    <w:rsid w:val="002F3372"/>
    <w:rsid w:val="002F3855"/>
    <w:rsid w:val="00387220"/>
    <w:rsid w:val="003917AE"/>
    <w:rsid w:val="003A2DEA"/>
    <w:rsid w:val="003D092A"/>
    <w:rsid w:val="004068C3"/>
    <w:rsid w:val="0043245C"/>
    <w:rsid w:val="00432D86"/>
    <w:rsid w:val="005061D2"/>
    <w:rsid w:val="005272E0"/>
    <w:rsid w:val="00583AAF"/>
    <w:rsid w:val="00593B59"/>
    <w:rsid w:val="00593E0A"/>
    <w:rsid w:val="005C5E43"/>
    <w:rsid w:val="00632F5C"/>
    <w:rsid w:val="00646F84"/>
    <w:rsid w:val="00697CBB"/>
    <w:rsid w:val="00703506"/>
    <w:rsid w:val="007504DD"/>
    <w:rsid w:val="00751BE5"/>
    <w:rsid w:val="00754DDD"/>
    <w:rsid w:val="00756B79"/>
    <w:rsid w:val="0078288A"/>
    <w:rsid w:val="007A03DC"/>
    <w:rsid w:val="00805983"/>
    <w:rsid w:val="00841296"/>
    <w:rsid w:val="00873102"/>
    <w:rsid w:val="008A7CFB"/>
    <w:rsid w:val="008B0F45"/>
    <w:rsid w:val="008C4D41"/>
    <w:rsid w:val="008C7333"/>
    <w:rsid w:val="008F0AC0"/>
    <w:rsid w:val="008F3B53"/>
    <w:rsid w:val="00921C3F"/>
    <w:rsid w:val="00924141"/>
    <w:rsid w:val="009B2DE7"/>
    <w:rsid w:val="00A90267"/>
    <w:rsid w:val="00AA0513"/>
    <w:rsid w:val="00AF0884"/>
    <w:rsid w:val="00B26DE9"/>
    <w:rsid w:val="00BA6949"/>
    <w:rsid w:val="00C3619D"/>
    <w:rsid w:val="00C75BAC"/>
    <w:rsid w:val="00C96BDC"/>
    <w:rsid w:val="00D65B63"/>
    <w:rsid w:val="00DB470F"/>
    <w:rsid w:val="00DB4D09"/>
    <w:rsid w:val="00DE7456"/>
    <w:rsid w:val="00E03060"/>
    <w:rsid w:val="00E87539"/>
    <w:rsid w:val="00EF6112"/>
    <w:rsid w:val="00F16130"/>
    <w:rsid w:val="00F20FB7"/>
    <w:rsid w:val="00F33E37"/>
    <w:rsid w:val="00F4477A"/>
    <w:rsid w:val="00FB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0EEE"/>
  <w15:docId w15:val="{10C97094-6F77-4C79-991D-2F8A26DB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7539"/>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756B79"/>
    <w:pPr>
      <w:spacing w:after="60" w:line="240" w:lineRule="auto"/>
      <w:jc w:val="both"/>
    </w:pPr>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link w:val="Zkladntext3"/>
    <w:rsid w:val="00756B7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83A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3AAF"/>
    <w:rPr>
      <w:rFonts w:ascii="Tahoma" w:hAnsi="Tahoma" w:cs="Tahoma"/>
      <w:sz w:val="16"/>
      <w:szCs w:val="16"/>
    </w:rPr>
  </w:style>
  <w:style w:type="paragraph" w:styleId="Bezmezer">
    <w:name w:val="No Spacing"/>
    <w:uiPriority w:val="1"/>
    <w:qFormat/>
    <w:rsid w:val="00387220"/>
    <w:pPr>
      <w:spacing w:after="0" w:line="240" w:lineRule="auto"/>
      <w:contextualSpacing/>
    </w:pPr>
    <w:rPr>
      <w:rFonts w:ascii="Times New Roman" w:hAnsi="Times New Roman"/>
      <w:sz w:val="22"/>
    </w:rPr>
  </w:style>
  <w:style w:type="paragraph" w:styleId="Zkladntext">
    <w:name w:val="Body Text"/>
    <w:basedOn w:val="Normln"/>
    <w:link w:val="ZkladntextChar"/>
    <w:uiPriority w:val="99"/>
    <w:semiHidden/>
    <w:unhideWhenUsed/>
    <w:rsid w:val="00B26DE9"/>
    <w:pPr>
      <w:spacing w:after="120"/>
    </w:pPr>
  </w:style>
  <w:style w:type="character" w:customStyle="1" w:styleId="ZkladntextChar">
    <w:name w:val="Základní text Char"/>
    <w:basedOn w:val="Standardnpsmoodstavce"/>
    <w:link w:val="Zkladntext"/>
    <w:uiPriority w:val="99"/>
    <w:semiHidden/>
    <w:rsid w:val="00B26DE9"/>
    <w:rPr>
      <w:sz w:val="22"/>
    </w:rPr>
  </w:style>
  <w:style w:type="character" w:styleId="Odkaznakoment">
    <w:name w:val="annotation reference"/>
    <w:basedOn w:val="Standardnpsmoodstavce"/>
    <w:uiPriority w:val="99"/>
    <w:rsid w:val="00B26DE9"/>
    <w:rPr>
      <w:sz w:val="16"/>
      <w:szCs w:val="16"/>
    </w:rPr>
  </w:style>
  <w:style w:type="paragraph" w:styleId="Textkomente">
    <w:name w:val="annotation text"/>
    <w:basedOn w:val="Normln"/>
    <w:link w:val="TextkomenteChar"/>
    <w:uiPriority w:val="99"/>
    <w:rsid w:val="00B26DE9"/>
    <w:pPr>
      <w:suppressAutoHyphens/>
      <w:autoSpaceDN w:val="0"/>
      <w:spacing w:after="0" w:line="240" w:lineRule="auto"/>
      <w:textAlignment w:val="baseline"/>
    </w:pPr>
    <w:rPr>
      <w:rFonts w:ascii="Times New Roman" w:eastAsia="Calibri" w:hAnsi="Times New Roman" w:cs="Times New Roman"/>
      <w:sz w:val="20"/>
      <w:szCs w:val="20"/>
    </w:rPr>
  </w:style>
  <w:style w:type="character" w:customStyle="1" w:styleId="TextkomenteChar">
    <w:name w:val="Text komentáře Char"/>
    <w:basedOn w:val="Standardnpsmoodstavce"/>
    <w:link w:val="Textkomente"/>
    <w:uiPriority w:val="99"/>
    <w:rsid w:val="00B26DE9"/>
    <w:rPr>
      <w:rFonts w:ascii="Times New Roman" w:eastAsia="Calibri" w:hAnsi="Times New Roman" w:cs="Times New Roman"/>
      <w:sz w:val="20"/>
      <w:szCs w:val="20"/>
    </w:rPr>
  </w:style>
  <w:style w:type="paragraph" w:styleId="Odstavecseseznamem">
    <w:name w:val="List Paragraph"/>
    <w:basedOn w:val="Normln"/>
    <w:qFormat/>
    <w:rsid w:val="00B26DE9"/>
    <w:pPr>
      <w:suppressAutoHyphens/>
      <w:autoSpaceDN w:val="0"/>
      <w:spacing w:after="0"/>
      <w:ind w:left="720"/>
      <w:textAlignment w:val="baseline"/>
    </w:pPr>
    <w:rPr>
      <w:rFonts w:ascii="Times New Roman" w:eastAsia="Calibri" w:hAnsi="Times New Roman" w:cs="Times New Roman"/>
    </w:rPr>
  </w:style>
  <w:style w:type="paragraph" w:styleId="Zkladntextodsazen">
    <w:name w:val="Body Text Indent"/>
    <w:basedOn w:val="Normln"/>
    <w:link w:val="ZkladntextodsazenChar"/>
    <w:uiPriority w:val="99"/>
    <w:semiHidden/>
    <w:unhideWhenUsed/>
    <w:rsid w:val="00B26DE9"/>
    <w:pPr>
      <w:suppressAutoHyphens/>
      <w:autoSpaceDN w:val="0"/>
      <w:spacing w:after="120"/>
      <w:ind w:left="283"/>
      <w:textAlignment w:val="baseline"/>
    </w:pPr>
    <w:rPr>
      <w:rFonts w:ascii="Times New Roman" w:eastAsia="Calibri" w:hAnsi="Times New Roman" w:cs="Times New Roman"/>
    </w:rPr>
  </w:style>
  <w:style w:type="character" w:customStyle="1" w:styleId="ZkladntextodsazenChar">
    <w:name w:val="Základní text odsazený Char"/>
    <w:basedOn w:val="Standardnpsmoodstavce"/>
    <w:link w:val="Zkladntextodsazen"/>
    <w:uiPriority w:val="99"/>
    <w:semiHidden/>
    <w:rsid w:val="00B26DE9"/>
    <w:rPr>
      <w:rFonts w:ascii="Times New Roman" w:eastAsia="Calibri" w:hAnsi="Times New Roman" w:cs="Times New Roman"/>
      <w:sz w:val="22"/>
    </w:rPr>
  </w:style>
  <w:style w:type="paragraph" w:customStyle="1" w:styleId="Zkladntextodsazen1">
    <w:name w:val="Základní text odsazený1"/>
    <w:basedOn w:val="Normln"/>
    <w:rsid w:val="00593B59"/>
    <w:pPr>
      <w:spacing w:after="120" w:line="240" w:lineRule="auto"/>
      <w:ind w:left="283"/>
    </w:pPr>
    <w:rPr>
      <w:rFonts w:ascii="Times New Roman" w:eastAsia="Times New Roman" w:hAnsi="Times New Roman" w:cs="Times New Roman"/>
      <w:sz w:val="20"/>
      <w:szCs w:val="20"/>
      <w:lang w:eastAsia="cs-CZ"/>
    </w:rPr>
  </w:style>
  <w:style w:type="paragraph" w:customStyle="1" w:styleId="Default">
    <w:name w:val="Default"/>
    <w:rsid w:val="008A7CFB"/>
    <w:pPr>
      <w:autoSpaceDE w:val="0"/>
      <w:autoSpaceDN w:val="0"/>
      <w:adjustRightInd w:val="0"/>
      <w:spacing w:after="0" w:line="240" w:lineRule="auto"/>
    </w:pPr>
    <w:rPr>
      <w:rFonts w:ascii="Times New Roman" w:eastAsia="Calibri" w:hAnsi="Times New Roman" w:cs="Times New Roman"/>
      <w:color w:val="000000"/>
      <w:szCs w:val="24"/>
      <w:lang w:eastAsia="cs-CZ"/>
    </w:rPr>
  </w:style>
  <w:style w:type="paragraph" w:customStyle="1" w:styleId="Zkladntext31">
    <w:name w:val="Základní text 31"/>
    <w:basedOn w:val="Normln"/>
    <w:rsid w:val="00DB4D09"/>
    <w:pPr>
      <w:suppressAutoHyphens/>
      <w:spacing w:after="60" w:line="240" w:lineRule="auto"/>
      <w:jc w:val="both"/>
    </w:pPr>
    <w:rPr>
      <w:rFonts w:ascii="Times New Roman" w:eastAsia="Times New Roman" w:hAnsi="Times New Roman" w:cs="Times New Roman"/>
      <w:sz w:val="20"/>
      <w:szCs w:val="20"/>
      <w:lang w:eastAsia="ar-SA"/>
    </w:rPr>
  </w:style>
  <w:style w:type="paragraph" w:styleId="Normlnweb">
    <w:name w:val="Normal (Web)"/>
    <w:basedOn w:val="Normln"/>
    <w:uiPriority w:val="99"/>
    <w:unhideWhenUsed/>
    <w:rsid w:val="00DB4D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textovodkaz">
    <w:name w:val="Hyperlink"/>
    <w:uiPriority w:val="99"/>
    <w:unhideWhenUsed/>
    <w:rsid w:val="00DB470F"/>
    <w:rPr>
      <w:color w:val="0000FF"/>
      <w:u w:val="single"/>
    </w:rPr>
  </w:style>
  <w:style w:type="paragraph" w:customStyle="1" w:styleId="Barevnseznamzvraznn11">
    <w:name w:val="Barevný seznam – zvýraznění 11"/>
    <w:basedOn w:val="Normln"/>
    <w:uiPriority w:val="34"/>
    <w:qFormat/>
    <w:rsid w:val="008F3B53"/>
    <w:pPr>
      <w:ind w:left="720"/>
      <w:contextualSpacing/>
    </w:pPr>
    <w:rPr>
      <w:rFonts w:ascii="Calibri" w:eastAsia="Calibri" w:hAnsi="Calibri" w:cs="Times New Roman"/>
    </w:rPr>
  </w:style>
  <w:style w:type="paragraph" w:styleId="Zhlav">
    <w:name w:val="header"/>
    <w:basedOn w:val="Normln"/>
    <w:link w:val="ZhlavChar"/>
    <w:uiPriority w:val="99"/>
    <w:unhideWhenUsed/>
    <w:rsid w:val="00646F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6F84"/>
    <w:rPr>
      <w:sz w:val="22"/>
    </w:rPr>
  </w:style>
  <w:style w:type="paragraph" w:styleId="Zpat">
    <w:name w:val="footer"/>
    <w:basedOn w:val="Normln"/>
    <w:link w:val="ZpatChar"/>
    <w:uiPriority w:val="99"/>
    <w:unhideWhenUsed/>
    <w:rsid w:val="00646F84"/>
    <w:pPr>
      <w:tabs>
        <w:tab w:val="center" w:pos="4536"/>
        <w:tab w:val="right" w:pos="9072"/>
      </w:tabs>
      <w:spacing w:after="0" w:line="240" w:lineRule="auto"/>
    </w:pPr>
  </w:style>
  <w:style w:type="character" w:customStyle="1" w:styleId="ZpatChar">
    <w:name w:val="Zápatí Char"/>
    <w:basedOn w:val="Standardnpsmoodstavce"/>
    <w:link w:val="Zpat"/>
    <w:uiPriority w:val="99"/>
    <w:rsid w:val="00646F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0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voice.cz/cz/articles/detail/3171" TargetMode="External"/><Relationship Id="rId13" Type="http://schemas.openxmlformats.org/officeDocument/2006/relationships/hyperlink" Target="https://magazin.aktualne.cz/kultura/umeni/kontroverzni-vystava-doxu-diky-gustarovi-klika-autobus/r~i:article:786760/?redirected=14914151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n--pe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isvoice.cz/cz/articles/detail/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inky.cz/kultura/salon/386284-petr-ferenc-jak-se-hraje-na-prehravace.html" TargetMode="External"/><Relationship Id="rId5" Type="http://schemas.openxmlformats.org/officeDocument/2006/relationships/webSettings" Target="webSettings.xml"/><Relationship Id="rId15" Type="http://schemas.openxmlformats.org/officeDocument/2006/relationships/hyperlink" Target="http://www.hisvoice.cz/cz/articles/detail/147" TargetMode="External"/><Relationship Id="rId10" Type="http://schemas.openxmlformats.org/officeDocument/2006/relationships/hyperlink" Target="http://www.hisvoice.cz/cz/articles/detail/10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isvoice.cz/cz/articles/detail/3262" TargetMode="External"/><Relationship Id="rId14" Type="http://schemas.openxmlformats.org/officeDocument/2006/relationships/hyperlink" Target="http://www.hisvoice.cz/cz/articles/detail/7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9C55-E130-4134-81BC-B0E7FF5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5399</Words>
  <Characters>31857</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37182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MMat</dc:creator>
  <cp:lastModifiedBy>Kateřina Nová</cp:lastModifiedBy>
  <cp:revision>4</cp:revision>
  <cp:lastPrinted>2018-12-05T13:23:00Z</cp:lastPrinted>
  <dcterms:created xsi:type="dcterms:W3CDTF">2019-02-26T14:11:00Z</dcterms:created>
  <dcterms:modified xsi:type="dcterms:W3CDTF">2019-02-27T09:09:00Z</dcterms:modified>
</cp:coreProperties>
</file>