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17A" w:rsidRPr="004F25AF" w:rsidRDefault="007F717A" w:rsidP="004F25AF">
      <w:pPr>
        <w:pStyle w:val="Nadpis1"/>
        <w:jc w:val="center"/>
        <w:rPr>
          <w:sz w:val="28"/>
          <w:szCs w:val="28"/>
          <w:lang w:val="cs-CZ"/>
        </w:rPr>
      </w:pPr>
      <w:r w:rsidRPr="004F25AF">
        <w:rPr>
          <w:sz w:val="28"/>
          <w:szCs w:val="28"/>
          <w:lang w:val="cs-CZ"/>
        </w:rPr>
        <w:t>Smlouva o zajištění školy v přírodě</w:t>
      </w:r>
    </w:p>
    <w:p w:rsidR="007F717A" w:rsidRPr="004F25AF" w:rsidRDefault="00741458" w:rsidP="0043430F">
      <w:pPr>
        <w:jc w:val="both"/>
        <w:rPr>
          <w:rFonts w:asciiTheme="majorHAnsi" w:hAnsiTheme="majorHAnsi"/>
          <w:sz w:val="24"/>
          <w:szCs w:val="24"/>
          <w:lang w:val="cs-CZ"/>
        </w:rPr>
      </w:pPr>
      <w:r w:rsidRPr="004F25AF">
        <w:rPr>
          <w:rFonts w:asciiTheme="majorHAnsi" w:hAnsiTheme="majorHAnsi"/>
          <w:sz w:val="24"/>
          <w:szCs w:val="24"/>
          <w:lang w:val="cs-CZ"/>
        </w:rPr>
        <w:t>uzavřená v souladu s § 1746 odst. 2 zákona č. 89/2012 Sb., občanský zákoník</w:t>
      </w:r>
    </w:p>
    <w:p w:rsidR="007F717A" w:rsidRPr="004F25AF" w:rsidRDefault="00741458" w:rsidP="0043430F">
      <w:pPr>
        <w:pStyle w:val="Nadpis1"/>
        <w:jc w:val="both"/>
        <w:rPr>
          <w:rFonts w:asciiTheme="majorHAnsi" w:hAnsiTheme="majorHAnsi"/>
          <w:b w:val="0"/>
          <w:sz w:val="24"/>
          <w:szCs w:val="24"/>
          <w:lang w:val="cs-CZ"/>
        </w:rPr>
      </w:pPr>
      <w:r w:rsidRPr="004F25AF">
        <w:rPr>
          <w:rFonts w:asciiTheme="majorHAnsi" w:hAnsiTheme="majorHAnsi"/>
          <w:b w:val="0"/>
          <w:sz w:val="24"/>
          <w:szCs w:val="24"/>
          <w:lang w:val="cs-CZ"/>
        </w:rPr>
        <w:t xml:space="preserve">Níže uvedeného dne, měsíce a roku uzavřeli </w:t>
      </w:r>
    </w:p>
    <w:p w:rsidR="00741458" w:rsidRPr="004F25AF" w:rsidRDefault="00741458" w:rsidP="0043430F">
      <w:pPr>
        <w:jc w:val="both"/>
        <w:rPr>
          <w:rFonts w:asciiTheme="majorHAnsi" w:hAnsiTheme="majorHAnsi"/>
          <w:b/>
          <w:bCs/>
          <w:sz w:val="24"/>
          <w:szCs w:val="24"/>
          <w:lang w:val="cs-CZ"/>
        </w:rPr>
      </w:pPr>
    </w:p>
    <w:p w:rsidR="00341364" w:rsidRPr="004F25AF" w:rsidRDefault="00341364" w:rsidP="0043430F">
      <w:pPr>
        <w:jc w:val="both"/>
        <w:rPr>
          <w:rFonts w:asciiTheme="majorHAnsi" w:hAnsiTheme="majorHAnsi"/>
          <w:b/>
          <w:bCs/>
          <w:sz w:val="24"/>
          <w:szCs w:val="24"/>
          <w:lang w:val="cs-CZ"/>
        </w:rPr>
      </w:pPr>
      <w:r w:rsidRPr="004F25AF">
        <w:rPr>
          <w:rFonts w:asciiTheme="majorHAnsi" w:hAnsiTheme="majorHAnsi"/>
          <w:b/>
          <w:bCs/>
          <w:sz w:val="24"/>
          <w:szCs w:val="24"/>
          <w:lang w:val="cs-CZ"/>
        </w:rPr>
        <w:t>Základní škola a mateřská škola Na Slovance</w:t>
      </w:r>
    </w:p>
    <w:p w:rsidR="00341364" w:rsidRPr="004F25AF" w:rsidRDefault="00341364" w:rsidP="0043430F">
      <w:pPr>
        <w:jc w:val="both"/>
        <w:rPr>
          <w:rFonts w:asciiTheme="majorHAnsi" w:hAnsiTheme="majorHAnsi"/>
          <w:bCs/>
          <w:sz w:val="24"/>
          <w:szCs w:val="24"/>
          <w:lang w:val="cs-CZ"/>
        </w:rPr>
      </w:pPr>
      <w:r w:rsidRPr="004F25AF">
        <w:rPr>
          <w:rFonts w:asciiTheme="majorHAnsi" w:hAnsiTheme="majorHAnsi"/>
          <w:bCs/>
          <w:sz w:val="24"/>
          <w:szCs w:val="24"/>
          <w:lang w:val="cs-CZ"/>
        </w:rPr>
        <w:t>Bedřichovská 1/1960, 182 00 Praha 8 - Libeň</w:t>
      </w:r>
    </w:p>
    <w:p w:rsidR="00341364" w:rsidRPr="004F25AF" w:rsidRDefault="00341364" w:rsidP="0043430F">
      <w:pPr>
        <w:jc w:val="both"/>
        <w:rPr>
          <w:rFonts w:asciiTheme="majorHAnsi" w:hAnsiTheme="majorHAnsi"/>
          <w:bCs/>
          <w:sz w:val="24"/>
          <w:szCs w:val="24"/>
          <w:lang w:val="cs-CZ"/>
        </w:rPr>
      </w:pPr>
      <w:r w:rsidRPr="004F25AF">
        <w:rPr>
          <w:rFonts w:asciiTheme="majorHAnsi" w:hAnsiTheme="majorHAnsi"/>
          <w:bCs/>
          <w:sz w:val="24"/>
          <w:szCs w:val="24"/>
          <w:lang w:val="cs-CZ"/>
        </w:rPr>
        <w:t>IČO:</w:t>
      </w:r>
      <w:r w:rsidRPr="004F25AF">
        <w:rPr>
          <w:rFonts w:asciiTheme="majorHAnsi" w:hAnsiTheme="majorHAnsi"/>
          <w:bCs/>
          <w:sz w:val="24"/>
          <w:szCs w:val="24"/>
          <w:lang w:val="cs-CZ"/>
        </w:rPr>
        <w:tab/>
        <w:t>60433256</w:t>
      </w:r>
      <w:r w:rsidRPr="004F25AF">
        <w:rPr>
          <w:rFonts w:asciiTheme="majorHAnsi" w:hAnsiTheme="majorHAnsi"/>
          <w:bCs/>
          <w:sz w:val="24"/>
          <w:szCs w:val="24"/>
          <w:lang w:val="cs-CZ"/>
        </w:rPr>
        <w:tab/>
      </w:r>
    </w:p>
    <w:p w:rsidR="00341364" w:rsidRPr="004F25AF" w:rsidRDefault="00341364" w:rsidP="0043430F">
      <w:pPr>
        <w:jc w:val="both"/>
        <w:rPr>
          <w:rFonts w:asciiTheme="majorHAnsi" w:hAnsiTheme="majorHAnsi"/>
          <w:bCs/>
          <w:sz w:val="24"/>
          <w:szCs w:val="24"/>
          <w:lang w:val="cs-CZ"/>
        </w:rPr>
      </w:pPr>
      <w:r w:rsidRPr="004F25AF">
        <w:rPr>
          <w:rFonts w:asciiTheme="majorHAnsi" w:hAnsiTheme="majorHAnsi"/>
          <w:bCs/>
          <w:sz w:val="24"/>
          <w:szCs w:val="24"/>
          <w:lang w:val="cs-CZ"/>
        </w:rPr>
        <w:t>DIČ:</w:t>
      </w:r>
      <w:r w:rsidRPr="004F25AF">
        <w:rPr>
          <w:rFonts w:asciiTheme="majorHAnsi" w:hAnsiTheme="majorHAnsi"/>
          <w:bCs/>
          <w:sz w:val="24"/>
          <w:szCs w:val="24"/>
          <w:lang w:val="cs-CZ"/>
        </w:rPr>
        <w:tab/>
        <w:t>CZ60433256</w:t>
      </w:r>
      <w:r w:rsidRPr="004F25AF">
        <w:rPr>
          <w:rFonts w:asciiTheme="majorHAnsi" w:hAnsiTheme="majorHAnsi"/>
          <w:bCs/>
          <w:sz w:val="24"/>
          <w:szCs w:val="24"/>
          <w:lang w:val="cs-CZ"/>
        </w:rPr>
        <w:tab/>
      </w:r>
      <w:r w:rsidRPr="004F25AF">
        <w:rPr>
          <w:rFonts w:asciiTheme="majorHAnsi" w:hAnsiTheme="majorHAnsi"/>
          <w:bCs/>
          <w:sz w:val="24"/>
          <w:szCs w:val="24"/>
          <w:lang w:val="cs-CZ"/>
        </w:rPr>
        <w:tab/>
      </w:r>
    </w:p>
    <w:p w:rsidR="00341364" w:rsidRPr="004F25AF" w:rsidRDefault="00341364" w:rsidP="0043430F">
      <w:pPr>
        <w:jc w:val="both"/>
        <w:rPr>
          <w:rFonts w:asciiTheme="majorHAnsi" w:hAnsiTheme="majorHAnsi"/>
          <w:bCs/>
          <w:sz w:val="24"/>
          <w:szCs w:val="24"/>
          <w:lang w:val="cs-CZ"/>
        </w:rPr>
      </w:pPr>
      <w:r w:rsidRPr="004F25AF">
        <w:rPr>
          <w:rFonts w:asciiTheme="majorHAnsi" w:hAnsiTheme="majorHAnsi"/>
          <w:bCs/>
          <w:sz w:val="24"/>
          <w:szCs w:val="24"/>
          <w:lang w:val="cs-CZ"/>
        </w:rPr>
        <w:t>bankovní spojení:</w:t>
      </w:r>
      <w:r w:rsidRPr="004F25AF">
        <w:rPr>
          <w:rFonts w:asciiTheme="majorHAnsi" w:hAnsiTheme="majorHAnsi"/>
          <w:bCs/>
          <w:sz w:val="24"/>
          <w:szCs w:val="24"/>
          <w:lang w:val="cs-CZ"/>
        </w:rPr>
        <w:tab/>
        <w:t>255 12 28/0300</w:t>
      </w:r>
    </w:p>
    <w:p w:rsidR="00341364" w:rsidRPr="004F25AF" w:rsidRDefault="00341364" w:rsidP="0043430F">
      <w:pPr>
        <w:jc w:val="both"/>
        <w:rPr>
          <w:rFonts w:asciiTheme="majorHAnsi" w:hAnsiTheme="majorHAnsi"/>
          <w:bCs/>
          <w:sz w:val="24"/>
          <w:szCs w:val="24"/>
          <w:lang w:val="cs-CZ"/>
        </w:rPr>
      </w:pPr>
      <w:r w:rsidRPr="004F25AF">
        <w:rPr>
          <w:rFonts w:asciiTheme="majorHAnsi" w:hAnsiTheme="majorHAnsi"/>
          <w:bCs/>
          <w:sz w:val="24"/>
          <w:szCs w:val="24"/>
          <w:lang w:val="cs-CZ"/>
        </w:rPr>
        <w:t>zastoupená (jméno, funkce):</w:t>
      </w:r>
      <w:r w:rsidRPr="004F25AF">
        <w:rPr>
          <w:rFonts w:asciiTheme="majorHAnsi" w:hAnsiTheme="majorHAnsi"/>
          <w:bCs/>
          <w:sz w:val="24"/>
          <w:szCs w:val="24"/>
          <w:lang w:val="cs-CZ"/>
        </w:rPr>
        <w:tab/>
        <w:t>PaedDr. Alena Pelantová, ředitelka školy</w:t>
      </w:r>
    </w:p>
    <w:p w:rsidR="00341364" w:rsidRPr="004F25AF" w:rsidRDefault="00341364" w:rsidP="0043430F">
      <w:pPr>
        <w:jc w:val="both"/>
        <w:rPr>
          <w:rFonts w:asciiTheme="majorHAnsi" w:hAnsiTheme="majorHAnsi"/>
          <w:sz w:val="24"/>
          <w:szCs w:val="24"/>
          <w:lang w:val="cs-CZ"/>
        </w:rPr>
      </w:pPr>
      <w:r w:rsidRPr="004F25AF">
        <w:rPr>
          <w:rFonts w:asciiTheme="majorHAnsi" w:hAnsiTheme="majorHAnsi"/>
          <w:sz w:val="24"/>
          <w:szCs w:val="24"/>
          <w:lang w:val="cs-CZ"/>
        </w:rPr>
        <w:t>(dále jen „Škola”)</w:t>
      </w:r>
    </w:p>
    <w:p w:rsidR="00741458" w:rsidRPr="004F25AF" w:rsidRDefault="00741458" w:rsidP="0043430F">
      <w:pPr>
        <w:jc w:val="both"/>
        <w:rPr>
          <w:rFonts w:asciiTheme="majorHAnsi" w:hAnsiTheme="majorHAnsi"/>
          <w:sz w:val="24"/>
          <w:szCs w:val="24"/>
          <w:lang w:val="cs-CZ"/>
        </w:rPr>
      </w:pPr>
    </w:p>
    <w:p w:rsidR="00BA1165" w:rsidRDefault="009A714B" w:rsidP="0043430F">
      <w:pPr>
        <w:jc w:val="both"/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  <w:lang w:val="cs-CZ"/>
        </w:rPr>
        <w:t>a</w:t>
      </w:r>
    </w:p>
    <w:p w:rsidR="009A714B" w:rsidRPr="004F25AF" w:rsidRDefault="009A714B" w:rsidP="0043430F">
      <w:pPr>
        <w:jc w:val="both"/>
        <w:rPr>
          <w:rFonts w:asciiTheme="majorHAnsi" w:hAnsiTheme="majorHAnsi"/>
          <w:sz w:val="24"/>
          <w:szCs w:val="24"/>
          <w:lang w:val="cs-CZ"/>
        </w:rPr>
      </w:pPr>
    </w:p>
    <w:p w:rsidR="009A714B" w:rsidRPr="009A714B" w:rsidRDefault="009A714B" w:rsidP="009A714B">
      <w:pPr>
        <w:rPr>
          <w:rFonts w:asciiTheme="majorHAnsi" w:hAnsiTheme="majorHAnsi"/>
          <w:b/>
          <w:sz w:val="24"/>
          <w:szCs w:val="24"/>
        </w:rPr>
      </w:pPr>
      <w:r w:rsidRPr="009A714B">
        <w:rPr>
          <w:rFonts w:asciiTheme="majorHAnsi" w:hAnsiTheme="majorHAnsi"/>
          <w:b/>
          <w:sz w:val="24"/>
          <w:szCs w:val="24"/>
        </w:rPr>
        <w:t>Anna Nováková</w:t>
      </w:r>
    </w:p>
    <w:p w:rsidR="009A714B" w:rsidRPr="009A714B" w:rsidRDefault="009A714B" w:rsidP="009A714B">
      <w:pPr>
        <w:rPr>
          <w:rFonts w:asciiTheme="majorHAnsi" w:hAnsiTheme="majorHAnsi"/>
          <w:sz w:val="24"/>
          <w:szCs w:val="24"/>
        </w:rPr>
      </w:pPr>
      <w:proofErr w:type="spellStart"/>
      <w:r w:rsidRPr="009A714B">
        <w:rPr>
          <w:rFonts w:asciiTheme="majorHAnsi" w:hAnsiTheme="majorHAnsi"/>
          <w:sz w:val="24"/>
          <w:szCs w:val="24"/>
        </w:rPr>
        <w:t>Sídlo</w:t>
      </w:r>
      <w:proofErr w:type="spellEnd"/>
      <w:r w:rsidRPr="009A714B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9A714B">
        <w:rPr>
          <w:rFonts w:asciiTheme="majorHAnsi" w:hAnsiTheme="majorHAnsi"/>
          <w:sz w:val="24"/>
          <w:szCs w:val="24"/>
        </w:rPr>
        <w:t>Komenského</w:t>
      </w:r>
      <w:proofErr w:type="spellEnd"/>
      <w:r w:rsidRPr="009A714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A714B">
        <w:rPr>
          <w:rFonts w:asciiTheme="majorHAnsi" w:hAnsiTheme="majorHAnsi"/>
          <w:sz w:val="24"/>
          <w:szCs w:val="24"/>
        </w:rPr>
        <w:t>náměstí</w:t>
      </w:r>
      <w:proofErr w:type="spellEnd"/>
      <w:r w:rsidRPr="009A714B">
        <w:rPr>
          <w:rFonts w:asciiTheme="majorHAnsi" w:hAnsiTheme="majorHAnsi"/>
          <w:sz w:val="24"/>
          <w:szCs w:val="24"/>
        </w:rPr>
        <w:t xml:space="preserve"> 35, 506 01 </w:t>
      </w:r>
      <w:proofErr w:type="spellStart"/>
      <w:r w:rsidRPr="009A714B">
        <w:rPr>
          <w:rFonts w:asciiTheme="majorHAnsi" w:hAnsiTheme="majorHAnsi"/>
          <w:sz w:val="24"/>
          <w:szCs w:val="24"/>
        </w:rPr>
        <w:t>Jičín</w:t>
      </w:r>
      <w:proofErr w:type="spellEnd"/>
    </w:p>
    <w:p w:rsidR="009A714B" w:rsidRPr="009A714B" w:rsidRDefault="009A714B" w:rsidP="009A714B">
      <w:pPr>
        <w:rPr>
          <w:rFonts w:asciiTheme="majorHAnsi" w:hAnsiTheme="majorHAnsi"/>
          <w:sz w:val="24"/>
          <w:szCs w:val="24"/>
        </w:rPr>
      </w:pPr>
      <w:proofErr w:type="spellStart"/>
      <w:r w:rsidRPr="009A714B">
        <w:rPr>
          <w:rFonts w:asciiTheme="majorHAnsi" w:hAnsiTheme="majorHAnsi"/>
          <w:sz w:val="24"/>
          <w:szCs w:val="24"/>
        </w:rPr>
        <w:t>Provozovna</w:t>
      </w:r>
      <w:proofErr w:type="spellEnd"/>
      <w:r w:rsidRPr="009A714B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9A714B">
        <w:rPr>
          <w:rFonts w:asciiTheme="majorHAnsi" w:hAnsiTheme="majorHAnsi"/>
          <w:sz w:val="24"/>
          <w:szCs w:val="24"/>
        </w:rPr>
        <w:t>Penzion</w:t>
      </w:r>
      <w:proofErr w:type="spellEnd"/>
      <w:r w:rsidRPr="009A714B">
        <w:rPr>
          <w:rFonts w:asciiTheme="majorHAnsi" w:hAnsiTheme="majorHAnsi"/>
          <w:sz w:val="24"/>
          <w:szCs w:val="24"/>
        </w:rPr>
        <w:t xml:space="preserve"> U </w:t>
      </w:r>
      <w:proofErr w:type="spellStart"/>
      <w:r w:rsidRPr="009A714B">
        <w:rPr>
          <w:rFonts w:asciiTheme="majorHAnsi" w:hAnsiTheme="majorHAnsi"/>
          <w:sz w:val="24"/>
          <w:szCs w:val="24"/>
        </w:rPr>
        <w:t>Špičáku</w:t>
      </w:r>
      <w:proofErr w:type="spellEnd"/>
      <w:r w:rsidRPr="009A714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9A714B">
        <w:rPr>
          <w:rFonts w:asciiTheme="majorHAnsi" w:hAnsiTheme="majorHAnsi"/>
          <w:sz w:val="24"/>
          <w:szCs w:val="24"/>
        </w:rPr>
        <w:t>Albrechtice</w:t>
      </w:r>
      <w:proofErr w:type="spellEnd"/>
      <w:r w:rsidRPr="009A714B">
        <w:rPr>
          <w:rFonts w:asciiTheme="majorHAnsi" w:hAnsiTheme="majorHAnsi"/>
          <w:sz w:val="24"/>
          <w:szCs w:val="24"/>
        </w:rPr>
        <w:t xml:space="preserve"> v </w:t>
      </w:r>
      <w:proofErr w:type="spellStart"/>
      <w:r w:rsidRPr="009A714B">
        <w:rPr>
          <w:rFonts w:asciiTheme="majorHAnsi" w:hAnsiTheme="majorHAnsi"/>
          <w:sz w:val="24"/>
          <w:szCs w:val="24"/>
        </w:rPr>
        <w:t>Jizerských</w:t>
      </w:r>
      <w:proofErr w:type="spellEnd"/>
      <w:r w:rsidRPr="009A714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A714B">
        <w:rPr>
          <w:rFonts w:asciiTheme="majorHAnsi" w:hAnsiTheme="majorHAnsi"/>
          <w:sz w:val="24"/>
          <w:szCs w:val="24"/>
        </w:rPr>
        <w:t>horách</w:t>
      </w:r>
      <w:proofErr w:type="spellEnd"/>
      <w:r w:rsidRPr="009A714B">
        <w:rPr>
          <w:rFonts w:asciiTheme="majorHAnsi" w:hAnsiTheme="majorHAnsi"/>
          <w:sz w:val="24"/>
          <w:szCs w:val="24"/>
        </w:rPr>
        <w:t xml:space="preserve"> 243, IČP 1011860571</w:t>
      </w:r>
    </w:p>
    <w:p w:rsidR="009A714B" w:rsidRPr="009A714B" w:rsidRDefault="009A714B" w:rsidP="009A714B">
      <w:pPr>
        <w:rPr>
          <w:rFonts w:asciiTheme="majorHAnsi" w:hAnsiTheme="majorHAnsi"/>
          <w:sz w:val="24"/>
          <w:szCs w:val="24"/>
        </w:rPr>
      </w:pPr>
      <w:r w:rsidRPr="009A714B">
        <w:rPr>
          <w:rFonts w:asciiTheme="majorHAnsi" w:hAnsiTheme="majorHAnsi"/>
          <w:sz w:val="24"/>
          <w:szCs w:val="24"/>
        </w:rPr>
        <w:t>IČ: 06223435</w:t>
      </w:r>
    </w:p>
    <w:p w:rsidR="009A714B" w:rsidRPr="009A714B" w:rsidRDefault="009A714B" w:rsidP="009A714B">
      <w:pPr>
        <w:rPr>
          <w:rFonts w:asciiTheme="majorHAnsi" w:hAnsiTheme="majorHAnsi"/>
          <w:sz w:val="24"/>
          <w:szCs w:val="24"/>
        </w:rPr>
      </w:pPr>
      <w:r w:rsidRPr="009A714B">
        <w:rPr>
          <w:rFonts w:asciiTheme="majorHAnsi" w:hAnsiTheme="majorHAnsi"/>
          <w:sz w:val="24"/>
          <w:szCs w:val="24"/>
        </w:rPr>
        <w:t>DIČ: CZ9258291130</w:t>
      </w:r>
    </w:p>
    <w:p w:rsidR="009A714B" w:rsidRPr="009A714B" w:rsidRDefault="009A714B" w:rsidP="009A714B">
      <w:pPr>
        <w:rPr>
          <w:rFonts w:asciiTheme="majorHAnsi" w:hAnsiTheme="majorHAnsi"/>
          <w:sz w:val="24"/>
          <w:szCs w:val="24"/>
        </w:rPr>
      </w:pPr>
      <w:r w:rsidRPr="009A714B">
        <w:rPr>
          <w:rFonts w:asciiTheme="majorHAnsi" w:hAnsiTheme="majorHAnsi"/>
          <w:sz w:val="24"/>
          <w:szCs w:val="24"/>
        </w:rPr>
        <w:t>č. ú.: 115-4876660247/0100</w:t>
      </w:r>
    </w:p>
    <w:p w:rsidR="009A714B" w:rsidRPr="009A714B" w:rsidRDefault="009A714B" w:rsidP="009A714B">
      <w:pPr>
        <w:rPr>
          <w:rFonts w:asciiTheme="majorHAnsi" w:hAnsiTheme="majorHAnsi"/>
          <w:sz w:val="24"/>
          <w:szCs w:val="24"/>
        </w:rPr>
      </w:pPr>
      <w:r w:rsidRPr="009A714B">
        <w:rPr>
          <w:rFonts w:asciiTheme="majorHAnsi" w:hAnsiTheme="majorHAnsi"/>
          <w:sz w:val="24"/>
          <w:szCs w:val="24"/>
        </w:rPr>
        <w:t>tel.: 722162246</w:t>
      </w:r>
    </w:p>
    <w:p w:rsidR="009A714B" w:rsidRPr="009A714B" w:rsidRDefault="009A714B" w:rsidP="009A714B">
      <w:pPr>
        <w:rPr>
          <w:rFonts w:asciiTheme="majorHAnsi" w:hAnsiTheme="majorHAnsi"/>
          <w:sz w:val="24"/>
          <w:szCs w:val="24"/>
        </w:rPr>
      </w:pPr>
      <w:proofErr w:type="spellStart"/>
      <w:r w:rsidRPr="009A714B">
        <w:rPr>
          <w:rFonts w:asciiTheme="majorHAnsi" w:hAnsiTheme="majorHAnsi"/>
          <w:sz w:val="24"/>
          <w:szCs w:val="24"/>
        </w:rPr>
        <w:t>zastoupená</w:t>
      </w:r>
      <w:proofErr w:type="spellEnd"/>
      <w:r w:rsidRPr="009A714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A714B">
        <w:rPr>
          <w:rFonts w:asciiTheme="majorHAnsi" w:hAnsiTheme="majorHAnsi"/>
          <w:sz w:val="24"/>
          <w:szCs w:val="24"/>
        </w:rPr>
        <w:t>vedoucí</w:t>
      </w:r>
      <w:proofErr w:type="spellEnd"/>
      <w:r w:rsidRPr="009A714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A714B">
        <w:rPr>
          <w:rFonts w:asciiTheme="majorHAnsi" w:hAnsiTheme="majorHAnsi"/>
          <w:sz w:val="24"/>
          <w:szCs w:val="24"/>
        </w:rPr>
        <w:t>provozovny</w:t>
      </w:r>
      <w:proofErr w:type="spellEnd"/>
      <w:r w:rsidRPr="009A714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A714B">
        <w:rPr>
          <w:rFonts w:asciiTheme="majorHAnsi" w:hAnsiTheme="majorHAnsi"/>
          <w:sz w:val="24"/>
          <w:szCs w:val="24"/>
        </w:rPr>
        <w:t>Jarmilou</w:t>
      </w:r>
      <w:proofErr w:type="spellEnd"/>
      <w:r w:rsidRPr="009A714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A714B">
        <w:rPr>
          <w:rFonts w:asciiTheme="majorHAnsi" w:hAnsiTheme="majorHAnsi"/>
          <w:sz w:val="24"/>
          <w:szCs w:val="24"/>
        </w:rPr>
        <w:t>Novákovou</w:t>
      </w:r>
      <w:proofErr w:type="spellEnd"/>
      <w:r w:rsidRPr="009A714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A714B">
        <w:rPr>
          <w:rFonts w:asciiTheme="majorHAnsi" w:hAnsiTheme="majorHAnsi"/>
          <w:sz w:val="24"/>
          <w:szCs w:val="24"/>
        </w:rPr>
        <w:t>na</w:t>
      </w:r>
      <w:proofErr w:type="spellEnd"/>
      <w:r w:rsidRPr="009A714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A714B">
        <w:rPr>
          <w:rFonts w:asciiTheme="majorHAnsi" w:hAnsiTheme="majorHAnsi"/>
          <w:sz w:val="24"/>
          <w:szCs w:val="24"/>
        </w:rPr>
        <w:t>základě</w:t>
      </w:r>
      <w:proofErr w:type="spellEnd"/>
      <w:r w:rsidRPr="009A714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A714B">
        <w:rPr>
          <w:rFonts w:asciiTheme="majorHAnsi" w:hAnsiTheme="majorHAnsi"/>
          <w:sz w:val="24"/>
          <w:szCs w:val="24"/>
        </w:rPr>
        <w:t>plné</w:t>
      </w:r>
      <w:proofErr w:type="spellEnd"/>
      <w:r w:rsidRPr="009A714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A714B">
        <w:rPr>
          <w:rFonts w:asciiTheme="majorHAnsi" w:hAnsiTheme="majorHAnsi"/>
          <w:sz w:val="24"/>
          <w:szCs w:val="24"/>
        </w:rPr>
        <w:t>moci</w:t>
      </w:r>
      <w:proofErr w:type="spellEnd"/>
      <w:r w:rsidRPr="009A714B">
        <w:rPr>
          <w:rFonts w:asciiTheme="majorHAnsi" w:hAnsiTheme="majorHAnsi"/>
          <w:sz w:val="24"/>
          <w:szCs w:val="24"/>
        </w:rPr>
        <w:t xml:space="preserve"> </w:t>
      </w:r>
    </w:p>
    <w:p w:rsidR="009A714B" w:rsidRPr="009A714B" w:rsidRDefault="009A714B" w:rsidP="009A714B">
      <w:pPr>
        <w:rPr>
          <w:rFonts w:asciiTheme="majorHAnsi" w:hAnsiTheme="majorHAnsi"/>
          <w:sz w:val="24"/>
          <w:szCs w:val="24"/>
        </w:rPr>
      </w:pPr>
      <w:r w:rsidRPr="009A714B">
        <w:rPr>
          <w:rFonts w:asciiTheme="majorHAnsi" w:hAnsiTheme="majorHAnsi"/>
          <w:sz w:val="24"/>
          <w:szCs w:val="24"/>
        </w:rPr>
        <w:t>(</w:t>
      </w:r>
      <w:proofErr w:type="spellStart"/>
      <w:r w:rsidRPr="009A714B">
        <w:rPr>
          <w:rFonts w:asciiTheme="majorHAnsi" w:hAnsiTheme="majorHAnsi"/>
          <w:sz w:val="24"/>
          <w:szCs w:val="24"/>
        </w:rPr>
        <w:t>dále</w:t>
      </w:r>
      <w:proofErr w:type="spellEnd"/>
      <w:r w:rsidRPr="009A714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A714B">
        <w:rPr>
          <w:rFonts w:asciiTheme="majorHAnsi" w:hAnsiTheme="majorHAnsi"/>
          <w:sz w:val="24"/>
          <w:szCs w:val="24"/>
        </w:rPr>
        <w:t>jen</w:t>
      </w:r>
      <w:proofErr w:type="spellEnd"/>
      <w:r w:rsidRPr="009A714B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“</w:t>
      </w:r>
      <w:proofErr w:type="spellStart"/>
      <w:r>
        <w:rPr>
          <w:rFonts w:asciiTheme="majorHAnsi" w:hAnsiTheme="majorHAnsi"/>
          <w:sz w:val="24"/>
          <w:szCs w:val="24"/>
        </w:rPr>
        <w:t>Dodavatel</w:t>
      </w:r>
      <w:proofErr w:type="spellEnd"/>
      <w:r>
        <w:rPr>
          <w:rFonts w:asciiTheme="majorHAnsi" w:hAnsiTheme="majorHAnsi"/>
          <w:sz w:val="24"/>
          <w:szCs w:val="24"/>
        </w:rPr>
        <w:t>”</w:t>
      </w:r>
      <w:r w:rsidRPr="009A714B">
        <w:rPr>
          <w:rFonts w:asciiTheme="majorHAnsi" w:hAnsiTheme="majorHAnsi"/>
          <w:sz w:val="24"/>
          <w:szCs w:val="24"/>
        </w:rPr>
        <w:t>)</w:t>
      </w:r>
    </w:p>
    <w:p w:rsidR="006E7E5D" w:rsidRPr="004F25AF" w:rsidRDefault="006E7E5D" w:rsidP="0043430F">
      <w:pPr>
        <w:jc w:val="both"/>
        <w:rPr>
          <w:rFonts w:asciiTheme="majorHAnsi" w:hAnsiTheme="majorHAnsi"/>
          <w:sz w:val="24"/>
          <w:szCs w:val="24"/>
          <w:lang w:val="cs-CZ"/>
        </w:rPr>
      </w:pPr>
    </w:p>
    <w:p w:rsidR="00060BED" w:rsidRPr="004F25AF" w:rsidRDefault="00741458" w:rsidP="0043430F">
      <w:pPr>
        <w:pStyle w:val="Nadpis1"/>
        <w:jc w:val="both"/>
        <w:rPr>
          <w:rFonts w:asciiTheme="majorHAnsi" w:hAnsiTheme="majorHAnsi"/>
          <w:b w:val="0"/>
          <w:bCs w:val="0"/>
          <w:sz w:val="24"/>
          <w:szCs w:val="24"/>
          <w:lang w:val="cs-CZ"/>
        </w:rPr>
      </w:pPr>
      <w:r w:rsidRPr="004F25AF">
        <w:rPr>
          <w:rFonts w:asciiTheme="majorHAnsi" w:hAnsiTheme="majorHAnsi"/>
          <w:sz w:val="24"/>
          <w:szCs w:val="24"/>
          <w:lang w:val="cs-CZ"/>
        </w:rPr>
        <w:t>Smlouva o zajištění školy v</w:t>
      </w:r>
      <w:r w:rsidR="006E1011" w:rsidRPr="004F25AF">
        <w:rPr>
          <w:rFonts w:asciiTheme="majorHAnsi" w:hAnsiTheme="majorHAnsi"/>
          <w:sz w:val="24"/>
          <w:szCs w:val="24"/>
          <w:lang w:val="cs-CZ"/>
        </w:rPr>
        <w:t> </w:t>
      </w:r>
      <w:r w:rsidRPr="004F25AF">
        <w:rPr>
          <w:rFonts w:asciiTheme="majorHAnsi" w:hAnsiTheme="majorHAnsi"/>
          <w:sz w:val="24"/>
          <w:szCs w:val="24"/>
          <w:lang w:val="cs-CZ"/>
        </w:rPr>
        <w:t>přírodě</w:t>
      </w:r>
      <w:r w:rsidR="00D3322F" w:rsidRPr="004F25AF">
        <w:rPr>
          <w:rFonts w:asciiTheme="majorHAnsi" w:hAnsiTheme="majorHAnsi"/>
          <w:sz w:val="24"/>
          <w:szCs w:val="24"/>
          <w:lang w:val="cs-CZ"/>
        </w:rPr>
        <w:t xml:space="preserve"> </w:t>
      </w:r>
      <w:r w:rsidR="00604658" w:rsidRPr="004F25AF">
        <w:rPr>
          <w:rFonts w:asciiTheme="majorHAnsi" w:hAnsiTheme="majorHAnsi"/>
          <w:b w:val="0"/>
          <w:bCs w:val="0"/>
          <w:sz w:val="24"/>
          <w:szCs w:val="24"/>
          <w:lang w:val="cs-CZ"/>
        </w:rPr>
        <w:t>(d</w:t>
      </w:r>
      <w:r w:rsidR="00D3322F" w:rsidRPr="004F25AF">
        <w:rPr>
          <w:rFonts w:asciiTheme="majorHAnsi" w:hAnsiTheme="majorHAnsi"/>
          <w:b w:val="0"/>
          <w:bCs w:val="0"/>
          <w:sz w:val="24"/>
          <w:szCs w:val="24"/>
          <w:lang w:val="cs-CZ"/>
        </w:rPr>
        <w:t xml:space="preserve">ále jen </w:t>
      </w:r>
      <w:r w:rsidR="00CD3F1D" w:rsidRPr="004F25AF">
        <w:rPr>
          <w:rFonts w:asciiTheme="majorHAnsi" w:hAnsiTheme="majorHAnsi"/>
          <w:b w:val="0"/>
          <w:bCs w:val="0"/>
          <w:sz w:val="24"/>
          <w:szCs w:val="24"/>
          <w:lang w:val="cs-CZ"/>
        </w:rPr>
        <w:t>„</w:t>
      </w:r>
      <w:r w:rsidR="00D3322F" w:rsidRPr="004F25AF">
        <w:rPr>
          <w:rFonts w:asciiTheme="majorHAnsi" w:hAnsiTheme="majorHAnsi"/>
          <w:b w:val="0"/>
          <w:bCs w:val="0"/>
          <w:sz w:val="24"/>
          <w:szCs w:val="24"/>
          <w:lang w:val="cs-CZ"/>
        </w:rPr>
        <w:t>Pobyt</w:t>
      </w:r>
      <w:r w:rsidR="00CD3F1D" w:rsidRPr="004F25AF">
        <w:rPr>
          <w:rFonts w:asciiTheme="majorHAnsi" w:hAnsiTheme="majorHAnsi"/>
          <w:b w:val="0"/>
          <w:bCs w:val="0"/>
          <w:sz w:val="24"/>
          <w:szCs w:val="24"/>
          <w:lang w:val="cs-CZ"/>
        </w:rPr>
        <w:t>“</w:t>
      </w:r>
      <w:r w:rsidR="00604658" w:rsidRPr="004F25AF">
        <w:rPr>
          <w:rFonts w:asciiTheme="majorHAnsi" w:hAnsiTheme="majorHAnsi"/>
          <w:b w:val="0"/>
          <w:bCs w:val="0"/>
          <w:sz w:val="24"/>
          <w:szCs w:val="24"/>
          <w:lang w:val="cs-CZ"/>
        </w:rPr>
        <w:t>)</w:t>
      </w:r>
    </w:p>
    <w:p w:rsidR="00741458" w:rsidRPr="004F25AF" w:rsidRDefault="00741458" w:rsidP="0043430F">
      <w:pPr>
        <w:jc w:val="both"/>
        <w:rPr>
          <w:rFonts w:asciiTheme="majorHAnsi" w:hAnsiTheme="majorHAnsi"/>
          <w:sz w:val="24"/>
          <w:szCs w:val="24"/>
          <w:lang w:val="cs-CZ"/>
        </w:rPr>
      </w:pPr>
    </w:p>
    <w:p w:rsidR="006E1011" w:rsidRPr="004F25AF" w:rsidRDefault="00741458" w:rsidP="0043430F">
      <w:pPr>
        <w:pStyle w:val="Odstavecseseznamem"/>
        <w:numPr>
          <w:ilvl w:val="0"/>
          <w:numId w:val="19"/>
        </w:numPr>
        <w:ind w:left="567" w:hanging="283"/>
        <w:jc w:val="both"/>
        <w:rPr>
          <w:rFonts w:asciiTheme="majorHAnsi" w:hAnsiTheme="majorHAnsi"/>
          <w:b/>
          <w:sz w:val="24"/>
          <w:szCs w:val="24"/>
          <w:lang w:val="cs-CZ"/>
        </w:rPr>
      </w:pPr>
      <w:r w:rsidRPr="004F25AF">
        <w:rPr>
          <w:rFonts w:asciiTheme="majorHAnsi" w:hAnsiTheme="majorHAnsi"/>
          <w:b/>
          <w:sz w:val="24"/>
          <w:szCs w:val="24"/>
          <w:lang w:val="cs-CZ"/>
        </w:rPr>
        <w:t>Předmět smlouvy</w:t>
      </w:r>
    </w:p>
    <w:p w:rsidR="00B47419" w:rsidRPr="004F25AF" w:rsidRDefault="00060BED" w:rsidP="0043430F">
      <w:pPr>
        <w:jc w:val="both"/>
        <w:rPr>
          <w:rFonts w:asciiTheme="majorHAnsi" w:hAnsiTheme="majorHAnsi"/>
          <w:bCs/>
          <w:sz w:val="24"/>
          <w:szCs w:val="24"/>
          <w:lang w:val="cs-CZ"/>
        </w:rPr>
      </w:pPr>
      <w:r w:rsidRPr="004F25AF">
        <w:rPr>
          <w:rFonts w:asciiTheme="majorHAnsi" w:hAnsiTheme="majorHAnsi"/>
          <w:sz w:val="24"/>
          <w:szCs w:val="24"/>
          <w:lang w:val="cs-CZ"/>
        </w:rPr>
        <w:t xml:space="preserve">Předmětem </w:t>
      </w:r>
      <w:r w:rsidR="00741458" w:rsidRPr="004F25AF">
        <w:rPr>
          <w:rFonts w:asciiTheme="majorHAnsi" w:hAnsiTheme="majorHAnsi"/>
          <w:sz w:val="24"/>
          <w:szCs w:val="24"/>
          <w:lang w:val="cs-CZ"/>
        </w:rPr>
        <w:t xml:space="preserve">této </w:t>
      </w:r>
      <w:r w:rsidRPr="004F25AF">
        <w:rPr>
          <w:rFonts w:asciiTheme="majorHAnsi" w:hAnsiTheme="majorHAnsi"/>
          <w:sz w:val="24"/>
          <w:szCs w:val="24"/>
          <w:lang w:val="cs-CZ"/>
        </w:rPr>
        <w:t xml:space="preserve">smlouvy je </w:t>
      </w:r>
      <w:r w:rsidRPr="004F25AF">
        <w:rPr>
          <w:rFonts w:asciiTheme="majorHAnsi" w:hAnsiTheme="majorHAnsi"/>
          <w:bCs/>
          <w:sz w:val="24"/>
          <w:szCs w:val="24"/>
          <w:lang w:val="cs-CZ"/>
        </w:rPr>
        <w:t xml:space="preserve">zajištění </w:t>
      </w:r>
      <w:r w:rsidR="00D3322F" w:rsidRPr="004F25AF">
        <w:rPr>
          <w:rFonts w:asciiTheme="majorHAnsi" w:hAnsiTheme="majorHAnsi"/>
          <w:bCs/>
          <w:sz w:val="24"/>
          <w:szCs w:val="24"/>
          <w:lang w:val="cs-CZ"/>
        </w:rPr>
        <w:t>P</w:t>
      </w:r>
      <w:r w:rsidR="00741458" w:rsidRPr="004F25AF">
        <w:rPr>
          <w:rFonts w:asciiTheme="majorHAnsi" w:hAnsiTheme="majorHAnsi"/>
          <w:bCs/>
          <w:sz w:val="24"/>
          <w:szCs w:val="24"/>
          <w:lang w:val="cs-CZ"/>
        </w:rPr>
        <w:t>obytu</w:t>
      </w:r>
      <w:r w:rsidR="00D047D2" w:rsidRPr="004F25AF">
        <w:rPr>
          <w:rFonts w:asciiTheme="majorHAnsi" w:hAnsiTheme="majorHAnsi"/>
          <w:bCs/>
          <w:sz w:val="24"/>
          <w:szCs w:val="24"/>
          <w:lang w:val="cs-CZ"/>
        </w:rPr>
        <w:t xml:space="preserve"> </w:t>
      </w:r>
      <w:r w:rsidR="00CA3B15" w:rsidRPr="004F25AF">
        <w:rPr>
          <w:rFonts w:asciiTheme="majorHAnsi" w:hAnsiTheme="majorHAnsi"/>
          <w:bCs/>
          <w:sz w:val="24"/>
          <w:szCs w:val="24"/>
          <w:lang w:val="cs-CZ"/>
        </w:rPr>
        <w:t>a dalších níže specifikovaných služeb</w:t>
      </w:r>
      <w:r w:rsidR="00B47419" w:rsidRPr="004F25AF">
        <w:rPr>
          <w:rFonts w:asciiTheme="majorHAnsi" w:hAnsiTheme="majorHAnsi"/>
          <w:bCs/>
          <w:sz w:val="24"/>
          <w:szCs w:val="24"/>
          <w:lang w:val="cs-CZ"/>
        </w:rPr>
        <w:t xml:space="preserve"> v souladu se zákonem č. 258/2000Sb., o ochraně veřejného zdraví a o změně některých souvisejících předpisů, ve znění pozdějších předpisů, vyhlášky č. 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4F25AF">
        <w:rPr>
          <w:rFonts w:asciiTheme="majorHAnsi" w:hAnsiTheme="majorHAnsi"/>
          <w:bCs/>
          <w:sz w:val="24"/>
          <w:szCs w:val="24"/>
          <w:lang w:val="cs-CZ"/>
        </w:rPr>
        <w:t>, ve znění pozdějších předpisů.</w:t>
      </w:r>
    </w:p>
    <w:p w:rsidR="003A51D1" w:rsidRPr="004F25AF" w:rsidRDefault="003A51D1" w:rsidP="0043430F">
      <w:pPr>
        <w:jc w:val="both"/>
        <w:rPr>
          <w:rFonts w:asciiTheme="majorHAnsi" w:hAnsiTheme="majorHAnsi"/>
          <w:bCs/>
          <w:sz w:val="24"/>
          <w:szCs w:val="24"/>
          <w:lang w:val="cs-CZ"/>
        </w:rPr>
      </w:pPr>
    </w:p>
    <w:p w:rsidR="00591AD3" w:rsidRPr="004F25AF" w:rsidRDefault="00CA3B15" w:rsidP="0043430F">
      <w:pPr>
        <w:pStyle w:val="Odstavecseseznamem"/>
        <w:numPr>
          <w:ilvl w:val="0"/>
          <w:numId w:val="19"/>
        </w:numPr>
        <w:ind w:left="567" w:hanging="283"/>
        <w:jc w:val="both"/>
        <w:rPr>
          <w:rFonts w:asciiTheme="majorHAnsi" w:hAnsiTheme="majorHAnsi"/>
          <w:b/>
          <w:sz w:val="24"/>
          <w:szCs w:val="24"/>
          <w:lang w:val="cs-CZ"/>
        </w:rPr>
      </w:pPr>
      <w:r w:rsidRPr="004F25AF">
        <w:rPr>
          <w:rFonts w:asciiTheme="majorHAnsi" w:hAnsiTheme="majorHAnsi"/>
          <w:b/>
          <w:sz w:val="24"/>
          <w:szCs w:val="24"/>
          <w:lang w:val="cs-CZ"/>
        </w:rPr>
        <w:t xml:space="preserve">Místo a doba pobytu, </w:t>
      </w:r>
      <w:r w:rsidR="00D047D2" w:rsidRPr="004F25AF">
        <w:rPr>
          <w:rFonts w:asciiTheme="majorHAnsi" w:hAnsiTheme="majorHAnsi"/>
          <w:b/>
          <w:sz w:val="24"/>
          <w:szCs w:val="24"/>
          <w:lang w:val="cs-CZ"/>
        </w:rPr>
        <w:t xml:space="preserve">ubytování a </w:t>
      </w:r>
      <w:r w:rsidRPr="004F25AF">
        <w:rPr>
          <w:rFonts w:asciiTheme="majorHAnsi" w:hAnsiTheme="majorHAnsi"/>
          <w:b/>
          <w:sz w:val="24"/>
          <w:szCs w:val="24"/>
          <w:lang w:val="cs-CZ"/>
        </w:rPr>
        <w:t>počet lůžek, stravování</w:t>
      </w:r>
    </w:p>
    <w:p w:rsidR="00177C78" w:rsidRPr="004F25AF" w:rsidRDefault="00177C78" w:rsidP="0043430F">
      <w:pPr>
        <w:jc w:val="both"/>
        <w:rPr>
          <w:rFonts w:asciiTheme="majorHAnsi" w:hAnsiTheme="majorHAnsi"/>
          <w:b/>
          <w:sz w:val="24"/>
          <w:szCs w:val="24"/>
          <w:lang w:val="cs-CZ"/>
        </w:rPr>
      </w:pPr>
    </w:p>
    <w:p w:rsidR="00177C78" w:rsidRPr="004F25AF" w:rsidRDefault="00177C78" w:rsidP="0043430F">
      <w:pPr>
        <w:jc w:val="both"/>
        <w:rPr>
          <w:rFonts w:asciiTheme="majorHAnsi" w:hAnsiTheme="majorHAnsi"/>
          <w:sz w:val="24"/>
          <w:szCs w:val="24"/>
          <w:lang w:val="cs-CZ"/>
        </w:rPr>
      </w:pPr>
      <w:r w:rsidRPr="004F25AF">
        <w:rPr>
          <w:rFonts w:asciiTheme="majorHAnsi" w:hAnsiTheme="majorHAnsi"/>
          <w:b/>
          <w:sz w:val="24"/>
          <w:szCs w:val="24"/>
          <w:lang w:val="cs-CZ"/>
        </w:rPr>
        <w:t>Termín:</w:t>
      </w:r>
      <w:r w:rsidR="00E63AC6" w:rsidRPr="004F25AF">
        <w:rPr>
          <w:rFonts w:asciiTheme="majorHAnsi" w:hAnsiTheme="majorHAnsi"/>
          <w:b/>
          <w:sz w:val="24"/>
          <w:szCs w:val="24"/>
          <w:lang w:val="cs-CZ"/>
        </w:rPr>
        <w:tab/>
      </w:r>
      <w:proofErr w:type="gramStart"/>
      <w:r w:rsidR="00984A3C">
        <w:rPr>
          <w:rFonts w:asciiTheme="majorHAnsi" w:hAnsiTheme="majorHAnsi"/>
          <w:b/>
          <w:sz w:val="24"/>
          <w:szCs w:val="24"/>
          <w:lang w:val="cs-CZ"/>
        </w:rPr>
        <w:t>1.6</w:t>
      </w:r>
      <w:proofErr w:type="gramEnd"/>
      <w:r w:rsidR="00984A3C">
        <w:rPr>
          <w:rFonts w:asciiTheme="majorHAnsi" w:hAnsiTheme="majorHAnsi"/>
          <w:b/>
          <w:sz w:val="24"/>
          <w:szCs w:val="24"/>
          <w:lang w:val="cs-CZ"/>
        </w:rPr>
        <w:t>. – 7.6.2019</w:t>
      </w:r>
    </w:p>
    <w:p w:rsidR="00177C78" w:rsidRPr="004F25AF" w:rsidRDefault="00177C78" w:rsidP="0043430F">
      <w:pPr>
        <w:jc w:val="both"/>
        <w:rPr>
          <w:rFonts w:asciiTheme="majorHAnsi" w:hAnsiTheme="majorHAnsi"/>
          <w:sz w:val="24"/>
          <w:szCs w:val="24"/>
          <w:lang w:val="cs-CZ"/>
        </w:rPr>
      </w:pPr>
    </w:p>
    <w:p w:rsidR="00984A3C" w:rsidRDefault="00177C78" w:rsidP="00984A3C">
      <w:pPr>
        <w:ind w:left="1701" w:hanging="1701"/>
        <w:jc w:val="both"/>
        <w:rPr>
          <w:rFonts w:asciiTheme="majorHAnsi" w:hAnsiTheme="majorHAnsi"/>
          <w:sz w:val="24"/>
          <w:szCs w:val="24"/>
          <w:lang w:val="pt-BR"/>
        </w:rPr>
      </w:pPr>
      <w:bookmarkStart w:id="0" w:name="_Hlk490143149"/>
      <w:r w:rsidRPr="004F25AF">
        <w:rPr>
          <w:rFonts w:asciiTheme="majorHAnsi" w:hAnsiTheme="majorHAnsi"/>
          <w:b/>
          <w:sz w:val="24"/>
          <w:szCs w:val="24"/>
          <w:lang w:val="cs-CZ"/>
        </w:rPr>
        <w:t>Místo konání:</w:t>
      </w:r>
      <w:r w:rsidR="00984A3C">
        <w:rPr>
          <w:rFonts w:asciiTheme="majorHAnsi" w:hAnsiTheme="majorHAnsi"/>
          <w:b/>
          <w:sz w:val="24"/>
          <w:szCs w:val="24"/>
          <w:lang w:val="cs-CZ"/>
        </w:rPr>
        <w:t xml:space="preserve"> </w:t>
      </w:r>
      <w:r w:rsidR="00984A3C" w:rsidRPr="00984A3C">
        <w:rPr>
          <w:rFonts w:asciiTheme="majorHAnsi" w:hAnsiTheme="majorHAnsi"/>
          <w:sz w:val="24"/>
          <w:szCs w:val="24"/>
          <w:lang w:val="cs-CZ"/>
        </w:rPr>
        <w:t>P</w:t>
      </w:r>
      <w:r w:rsidR="00E53B45" w:rsidRPr="00984A3C">
        <w:rPr>
          <w:rFonts w:asciiTheme="majorHAnsi" w:hAnsiTheme="majorHAnsi"/>
          <w:sz w:val="24"/>
          <w:szCs w:val="24"/>
          <w:lang w:val="cs-CZ"/>
        </w:rPr>
        <w:t xml:space="preserve">enzion </w:t>
      </w:r>
      <w:r w:rsidR="00D667C3" w:rsidRPr="00984A3C">
        <w:rPr>
          <w:rFonts w:asciiTheme="majorHAnsi" w:hAnsiTheme="majorHAnsi"/>
          <w:sz w:val="24"/>
          <w:szCs w:val="24"/>
          <w:lang w:val="cs-CZ"/>
        </w:rPr>
        <w:t xml:space="preserve">U </w:t>
      </w:r>
      <w:r w:rsidR="00984A3C" w:rsidRPr="00984A3C">
        <w:rPr>
          <w:rFonts w:asciiTheme="majorHAnsi" w:hAnsiTheme="majorHAnsi"/>
          <w:sz w:val="24"/>
          <w:szCs w:val="24"/>
          <w:lang w:val="cs-CZ"/>
        </w:rPr>
        <w:t>Špič</w:t>
      </w:r>
      <w:r w:rsidR="00A031D7">
        <w:rPr>
          <w:rFonts w:asciiTheme="majorHAnsi" w:hAnsiTheme="majorHAnsi"/>
          <w:sz w:val="24"/>
          <w:szCs w:val="24"/>
          <w:lang w:val="cs-CZ"/>
        </w:rPr>
        <w:t>á</w:t>
      </w:r>
      <w:r w:rsidR="00984A3C" w:rsidRPr="00984A3C">
        <w:rPr>
          <w:rFonts w:asciiTheme="majorHAnsi" w:hAnsiTheme="majorHAnsi"/>
          <w:sz w:val="24"/>
          <w:szCs w:val="24"/>
          <w:lang w:val="cs-CZ"/>
        </w:rPr>
        <w:t>ku</w:t>
      </w:r>
      <w:r w:rsidR="00D667C3" w:rsidRPr="00984A3C">
        <w:rPr>
          <w:rFonts w:asciiTheme="majorHAnsi" w:hAnsiTheme="majorHAnsi"/>
          <w:sz w:val="24"/>
          <w:szCs w:val="24"/>
          <w:lang w:val="cs-CZ"/>
        </w:rPr>
        <w:t>,</w:t>
      </w:r>
      <w:r w:rsidR="00984A3C" w:rsidRPr="00984A3C">
        <w:rPr>
          <w:rFonts w:asciiTheme="majorHAnsi" w:hAnsiTheme="majorHAnsi"/>
          <w:sz w:val="24"/>
          <w:szCs w:val="24"/>
          <w:lang w:val="cs-CZ"/>
        </w:rPr>
        <w:t xml:space="preserve"> Albrechtice 243, 468 43 Albrechtice v Jizerských </w:t>
      </w:r>
      <w:r w:rsidR="00984A3C">
        <w:rPr>
          <w:rFonts w:asciiTheme="majorHAnsi" w:hAnsiTheme="majorHAnsi"/>
          <w:sz w:val="24"/>
          <w:szCs w:val="24"/>
          <w:lang w:val="cs-CZ"/>
        </w:rPr>
        <w:t xml:space="preserve"> </w:t>
      </w:r>
      <w:r w:rsidR="00984A3C" w:rsidRPr="00984A3C">
        <w:rPr>
          <w:rFonts w:asciiTheme="majorHAnsi" w:hAnsiTheme="majorHAnsi"/>
          <w:sz w:val="24"/>
          <w:szCs w:val="24"/>
          <w:lang w:val="cs-CZ"/>
        </w:rPr>
        <w:t>horách</w:t>
      </w:r>
    </w:p>
    <w:p w:rsidR="006D7AEB" w:rsidRPr="00984A3C" w:rsidRDefault="004835D0" w:rsidP="00984A3C">
      <w:pPr>
        <w:jc w:val="both"/>
        <w:rPr>
          <w:rFonts w:asciiTheme="majorHAnsi" w:hAnsiTheme="majorHAnsi"/>
          <w:sz w:val="24"/>
          <w:szCs w:val="24"/>
          <w:lang w:val="pt-BR"/>
        </w:rPr>
      </w:pPr>
      <w:r w:rsidRPr="004F25AF">
        <w:rPr>
          <w:rFonts w:asciiTheme="majorHAnsi" w:hAnsiTheme="majorHAnsi"/>
          <w:sz w:val="24"/>
          <w:szCs w:val="24"/>
          <w:lang w:val="cs-CZ"/>
        </w:rPr>
        <w:t xml:space="preserve">(dále jen </w:t>
      </w:r>
      <w:r w:rsidR="00CD3F1D" w:rsidRPr="004F25AF">
        <w:rPr>
          <w:rFonts w:asciiTheme="majorHAnsi" w:hAnsiTheme="majorHAnsi"/>
          <w:sz w:val="24"/>
          <w:szCs w:val="24"/>
          <w:lang w:val="cs-CZ"/>
        </w:rPr>
        <w:t>„</w:t>
      </w:r>
      <w:r w:rsidRPr="004F25AF">
        <w:rPr>
          <w:rFonts w:asciiTheme="majorHAnsi" w:hAnsiTheme="majorHAnsi"/>
          <w:sz w:val="24"/>
          <w:szCs w:val="24"/>
          <w:lang w:val="cs-CZ"/>
        </w:rPr>
        <w:t>Provozovatel</w:t>
      </w:r>
      <w:r w:rsidR="00CD3F1D" w:rsidRPr="004F25AF">
        <w:rPr>
          <w:rFonts w:asciiTheme="majorHAnsi" w:hAnsiTheme="majorHAnsi"/>
          <w:sz w:val="24"/>
          <w:szCs w:val="24"/>
          <w:lang w:val="cs-CZ"/>
        </w:rPr>
        <w:t>“</w:t>
      </w:r>
      <w:r w:rsidRPr="004F25AF">
        <w:rPr>
          <w:rFonts w:asciiTheme="majorHAnsi" w:hAnsiTheme="majorHAnsi"/>
          <w:sz w:val="24"/>
          <w:szCs w:val="24"/>
          <w:lang w:val="cs-CZ"/>
        </w:rPr>
        <w:t>)</w:t>
      </w:r>
    </w:p>
    <w:bookmarkEnd w:id="0"/>
    <w:p w:rsidR="004F25AF" w:rsidRDefault="004F25AF" w:rsidP="0043430F">
      <w:pPr>
        <w:tabs>
          <w:tab w:val="left" w:pos="851"/>
        </w:tabs>
        <w:jc w:val="both"/>
        <w:rPr>
          <w:rFonts w:asciiTheme="majorHAnsi" w:hAnsiTheme="majorHAnsi"/>
          <w:b/>
          <w:bCs/>
          <w:sz w:val="24"/>
          <w:szCs w:val="24"/>
          <w:lang w:val="cs-CZ"/>
        </w:rPr>
      </w:pPr>
    </w:p>
    <w:p w:rsidR="004F25AF" w:rsidRPr="004F25AF" w:rsidRDefault="004F25AF" w:rsidP="0043430F">
      <w:pPr>
        <w:tabs>
          <w:tab w:val="left" w:pos="851"/>
        </w:tabs>
        <w:jc w:val="both"/>
        <w:rPr>
          <w:rFonts w:asciiTheme="majorHAnsi" w:hAnsiTheme="majorHAnsi"/>
          <w:b/>
          <w:bCs/>
          <w:sz w:val="24"/>
          <w:szCs w:val="24"/>
          <w:lang w:val="cs-CZ"/>
        </w:rPr>
      </w:pPr>
    </w:p>
    <w:p w:rsidR="00584FEC" w:rsidRPr="004F25AF" w:rsidRDefault="00584FEC" w:rsidP="0043430F">
      <w:pPr>
        <w:pStyle w:val="Odstavecseseznamem"/>
        <w:numPr>
          <w:ilvl w:val="0"/>
          <w:numId w:val="19"/>
        </w:numPr>
        <w:tabs>
          <w:tab w:val="left" w:pos="851"/>
        </w:tabs>
        <w:ind w:left="567" w:hanging="283"/>
        <w:jc w:val="both"/>
        <w:rPr>
          <w:rFonts w:asciiTheme="majorHAnsi" w:hAnsiTheme="majorHAnsi"/>
          <w:b/>
          <w:bCs/>
          <w:sz w:val="24"/>
          <w:szCs w:val="24"/>
          <w:lang w:val="cs-CZ"/>
        </w:rPr>
      </w:pPr>
      <w:r w:rsidRPr="004F25AF">
        <w:rPr>
          <w:rFonts w:asciiTheme="majorHAnsi" w:hAnsiTheme="majorHAnsi"/>
          <w:b/>
          <w:bCs/>
          <w:sz w:val="24"/>
          <w:szCs w:val="24"/>
          <w:lang w:val="cs-CZ"/>
        </w:rPr>
        <w:t>Počet účastníků</w:t>
      </w:r>
    </w:p>
    <w:p w:rsidR="00584FEC" w:rsidRPr="004F25AF" w:rsidRDefault="00584FEC" w:rsidP="0043430F">
      <w:pPr>
        <w:jc w:val="both"/>
        <w:rPr>
          <w:rFonts w:asciiTheme="majorHAnsi" w:hAnsiTheme="majorHAnsi"/>
          <w:b/>
          <w:bCs/>
          <w:sz w:val="24"/>
          <w:szCs w:val="24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952"/>
        <w:gridCol w:w="6057"/>
      </w:tblGrid>
      <w:tr w:rsidR="00584FEC" w:rsidRPr="004F25AF" w:rsidTr="002D7822">
        <w:tc>
          <w:tcPr>
            <w:tcW w:w="1963" w:type="dxa"/>
            <w:shd w:val="clear" w:color="auto" w:fill="auto"/>
          </w:tcPr>
          <w:p w:rsidR="00584FEC" w:rsidRPr="004F25AF" w:rsidRDefault="00584FEC" w:rsidP="0043430F">
            <w:pPr>
              <w:numPr>
                <w:ilvl w:val="0"/>
                <w:numId w:val="13"/>
              </w:numPr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  <w:r w:rsidRPr="004F25AF"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  <w:t>stupeň</w:t>
            </w:r>
          </w:p>
        </w:tc>
        <w:tc>
          <w:tcPr>
            <w:tcW w:w="959" w:type="dxa"/>
            <w:shd w:val="clear" w:color="auto" w:fill="auto"/>
          </w:tcPr>
          <w:p w:rsidR="00584FEC" w:rsidRPr="004F25AF" w:rsidRDefault="00D667C3" w:rsidP="00984A3C">
            <w:pPr>
              <w:jc w:val="center"/>
              <w:rPr>
                <w:rFonts w:asciiTheme="majorHAnsi" w:hAnsiTheme="majorHAnsi"/>
                <w:bCs/>
                <w:sz w:val="24"/>
                <w:szCs w:val="24"/>
                <w:lang w:val="cs-CZ"/>
              </w:rPr>
            </w:pPr>
            <w:r>
              <w:rPr>
                <w:rFonts w:asciiTheme="majorHAnsi" w:hAnsiTheme="majorHAnsi"/>
                <w:bCs/>
                <w:sz w:val="24"/>
                <w:szCs w:val="24"/>
                <w:lang w:val="cs-CZ"/>
              </w:rPr>
              <w:t>5</w:t>
            </w:r>
            <w:r w:rsidR="00984A3C">
              <w:rPr>
                <w:rFonts w:asciiTheme="majorHAnsi" w:hAnsiTheme="majorHAnsi"/>
                <w:bCs/>
                <w:sz w:val="24"/>
                <w:szCs w:val="24"/>
                <w:lang w:val="cs-CZ"/>
              </w:rPr>
              <w:t>3</w:t>
            </w:r>
          </w:p>
        </w:tc>
        <w:tc>
          <w:tcPr>
            <w:tcW w:w="6140" w:type="dxa"/>
            <w:shd w:val="clear" w:color="auto" w:fill="auto"/>
          </w:tcPr>
          <w:p w:rsidR="00584FEC" w:rsidRPr="004F25AF" w:rsidRDefault="00D667C3" w:rsidP="00984A3C">
            <w:pPr>
              <w:jc w:val="both"/>
              <w:rPr>
                <w:rFonts w:asciiTheme="majorHAnsi" w:hAnsiTheme="majorHAnsi"/>
                <w:bCs/>
                <w:i/>
                <w:sz w:val="24"/>
                <w:szCs w:val="24"/>
                <w:highlight w:val="yellow"/>
                <w:lang w:val="cs-CZ"/>
              </w:rPr>
            </w:pPr>
            <w:proofErr w:type="gramStart"/>
            <w:r w:rsidRPr="00D667C3">
              <w:rPr>
                <w:rFonts w:asciiTheme="majorHAnsi" w:hAnsiTheme="majorHAnsi"/>
                <w:bCs/>
                <w:i/>
                <w:sz w:val="24"/>
                <w:szCs w:val="24"/>
                <w:lang w:val="cs-CZ"/>
              </w:rPr>
              <w:t>1.</w:t>
            </w:r>
            <w:r w:rsidR="00984A3C">
              <w:rPr>
                <w:rFonts w:asciiTheme="majorHAnsi" w:hAnsiTheme="majorHAnsi"/>
                <w:bCs/>
                <w:i/>
                <w:sz w:val="24"/>
                <w:szCs w:val="24"/>
                <w:lang w:val="cs-CZ"/>
              </w:rPr>
              <w:t>A</w:t>
            </w:r>
            <w:r w:rsidRPr="00D667C3">
              <w:rPr>
                <w:rFonts w:asciiTheme="majorHAnsi" w:hAnsiTheme="majorHAnsi"/>
                <w:bCs/>
                <w:i/>
                <w:sz w:val="24"/>
                <w:szCs w:val="24"/>
                <w:lang w:val="cs-CZ"/>
              </w:rPr>
              <w:t xml:space="preserve"> (</w:t>
            </w:r>
            <w:r w:rsidR="00984A3C">
              <w:rPr>
                <w:rFonts w:asciiTheme="majorHAnsi" w:hAnsiTheme="majorHAnsi"/>
                <w:bCs/>
                <w:i/>
                <w:sz w:val="24"/>
                <w:szCs w:val="24"/>
                <w:lang w:val="cs-CZ"/>
              </w:rPr>
              <w:t>18</w:t>
            </w:r>
            <w:proofErr w:type="gramEnd"/>
            <w:r w:rsidRPr="00D667C3">
              <w:rPr>
                <w:rFonts w:asciiTheme="majorHAnsi" w:hAnsiTheme="majorHAnsi"/>
                <w:bCs/>
                <w:i/>
                <w:sz w:val="24"/>
                <w:szCs w:val="24"/>
                <w:lang w:val="cs-CZ"/>
              </w:rPr>
              <w:t xml:space="preserve">), </w:t>
            </w:r>
            <w:r w:rsidR="00984A3C">
              <w:rPr>
                <w:rFonts w:asciiTheme="majorHAnsi" w:hAnsiTheme="majorHAnsi"/>
                <w:bCs/>
                <w:i/>
                <w:sz w:val="24"/>
                <w:szCs w:val="24"/>
                <w:lang w:val="cs-CZ"/>
              </w:rPr>
              <w:t>4.A</w:t>
            </w:r>
            <w:r w:rsidRPr="00D667C3">
              <w:rPr>
                <w:rFonts w:asciiTheme="majorHAnsi" w:hAnsiTheme="majorHAnsi"/>
                <w:bCs/>
                <w:i/>
                <w:sz w:val="24"/>
                <w:szCs w:val="24"/>
                <w:lang w:val="cs-CZ"/>
              </w:rPr>
              <w:t xml:space="preserve"> (1</w:t>
            </w:r>
            <w:r w:rsidR="00984A3C">
              <w:rPr>
                <w:rFonts w:asciiTheme="majorHAnsi" w:hAnsiTheme="majorHAnsi"/>
                <w:bCs/>
                <w:i/>
                <w:sz w:val="24"/>
                <w:szCs w:val="24"/>
                <w:lang w:val="cs-CZ"/>
              </w:rPr>
              <w:t>9</w:t>
            </w:r>
            <w:r w:rsidRPr="00D667C3">
              <w:rPr>
                <w:rFonts w:asciiTheme="majorHAnsi" w:hAnsiTheme="majorHAnsi"/>
                <w:bCs/>
                <w:i/>
                <w:sz w:val="24"/>
                <w:szCs w:val="24"/>
                <w:lang w:val="cs-CZ"/>
              </w:rPr>
              <w:t>), 4.</w:t>
            </w:r>
            <w:r w:rsidR="00984A3C">
              <w:rPr>
                <w:rFonts w:asciiTheme="majorHAnsi" w:hAnsiTheme="majorHAnsi"/>
                <w:bCs/>
                <w:i/>
                <w:sz w:val="24"/>
                <w:szCs w:val="24"/>
                <w:lang w:val="cs-CZ"/>
              </w:rPr>
              <w:t>B</w:t>
            </w:r>
            <w:r w:rsidRPr="00D667C3">
              <w:rPr>
                <w:rFonts w:asciiTheme="majorHAnsi" w:hAnsiTheme="majorHAnsi"/>
                <w:bCs/>
                <w:i/>
                <w:sz w:val="24"/>
                <w:szCs w:val="24"/>
                <w:lang w:val="cs-CZ"/>
              </w:rPr>
              <w:t xml:space="preserve"> (1</w:t>
            </w:r>
            <w:r w:rsidR="00984A3C">
              <w:rPr>
                <w:rFonts w:asciiTheme="majorHAnsi" w:hAnsiTheme="majorHAnsi"/>
                <w:bCs/>
                <w:i/>
                <w:sz w:val="24"/>
                <w:szCs w:val="24"/>
                <w:lang w:val="cs-CZ"/>
              </w:rPr>
              <w:t>6</w:t>
            </w:r>
            <w:r w:rsidRPr="00D667C3">
              <w:rPr>
                <w:rFonts w:asciiTheme="majorHAnsi" w:hAnsiTheme="majorHAnsi"/>
                <w:bCs/>
                <w:i/>
                <w:sz w:val="24"/>
                <w:szCs w:val="24"/>
                <w:lang w:val="cs-CZ"/>
              </w:rPr>
              <w:t>)</w:t>
            </w:r>
          </w:p>
        </w:tc>
      </w:tr>
      <w:tr w:rsidR="002D7822" w:rsidRPr="004F25AF" w:rsidTr="002D7822">
        <w:tc>
          <w:tcPr>
            <w:tcW w:w="1963" w:type="dxa"/>
            <w:shd w:val="clear" w:color="auto" w:fill="auto"/>
          </w:tcPr>
          <w:p w:rsidR="002D7822" w:rsidRPr="004F25AF" w:rsidRDefault="002D7822" w:rsidP="002D7822">
            <w:pPr>
              <w:numPr>
                <w:ilvl w:val="0"/>
                <w:numId w:val="13"/>
              </w:numPr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  <w:r w:rsidRPr="004F25AF"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  <w:t>stupeň</w:t>
            </w:r>
          </w:p>
        </w:tc>
        <w:tc>
          <w:tcPr>
            <w:tcW w:w="959" w:type="dxa"/>
            <w:shd w:val="clear" w:color="auto" w:fill="auto"/>
          </w:tcPr>
          <w:p w:rsidR="002D7822" w:rsidRPr="004F25AF" w:rsidRDefault="00D667C3" w:rsidP="002D7822">
            <w:pPr>
              <w:jc w:val="center"/>
              <w:rPr>
                <w:rFonts w:asciiTheme="majorHAnsi" w:hAnsiTheme="majorHAnsi"/>
                <w:bCs/>
                <w:sz w:val="24"/>
                <w:szCs w:val="24"/>
                <w:lang w:val="cs-CZ"/>
              </w:rPr>
            </w:pPr>
            <w:r>
              <w:rPr>
                <w:rFonts w:asciiTheme="majorHAnsi" w:hAnsiTheme="majorHAnsi"/>
                <w:bCs/>
                <w:sz w:val="24"/>
                <w:szCs w:val="24"/>
                <w:lang w:val="cs-CZ"/>
              </w:rPr>
              <w:t>0</w:t>
            </w:r>
          </w:p>
        </w:tc>
        <w:tc>
          <w:tcPr>
            <w:tcW w:w="6140" w:type="dxa"/>
            <w:shd w:val="clear" w:color="auto" w:fill="auto"/>
          </w:tcPr>
          <w:p w:rsidR="002D7822" w:rsidRPr="004F25AF" w:rsidRDefault="002D7822" w:rsidP="002D7822">
            <w:pPr>
              <w:jc w:val="both"/>
              <w:rPr>
                <w:rFonts w:asciiTheme="majorHAnsi" w:hAnsiTheme="majorHAnsi"/>
                <w:bCs/>
                <w:i/>
                <w:sz w:val="24"/>
                <w:szCs w:val="24"/>
                <w:lang w:val="cs-CZ"/>
              </w:rPr>
            </w:pPr>
          </w:p>
        </w:tc>
      </w:tr>
      <w:tr w:rsidR="002D7822" w:rsidRPr="004F25AF" w:rsidTr="002D7822">
        <w:tc>
          <w:tcPr>
            <w:tcW w:w="1963" w:type="dxa"/>
            <w:shd w:val="clear" w:color="auto" w:fill="auto"/>
          </w:tcPr>
          <w:p w:rsidR="002D7822" w:rsidRPr="004F25AF" w:rsidRDefault="002D7822" w:rsidP="002D7822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  <w:r w:rsidRPr="004F25AF"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  <w:t>Pedagogové</w:t>
            </w:r>
          </w:p>
        </w:tc>
        <w:tc>
          <w:tcPr>
            <w:tcW w:w="959" w:type="dxa"/>
            <w:shd w:val="clear" w:color="auto" w:fill="auto"/>
          </w:tcPr>
          <w:p w:rsidR="002D7822" w:rsidRPr="004F25AF" w:rsidRDefault="00177A44" w:rsidP="002D7822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  <w:t>7</w:t>
            </w:r>
          </w:p>
        </w:tc>
        <w:tc>
          <w:tcPr>
            <w:tcW w:w="6140" w:type="dxa"/>
            <w:shd w:val="clear" w:color="auto" w:fill="auto"/>
          </w:tcPr>
          <w:p w:rsidR="002D7822" w:rsidRPr="004F25AF" w:rsidRDefault="002D7822" w:rsidP="002D7822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cs-CZ"/>
              </w:rPr>
            </w:pPr>
          </w:p>
        </w:tc>
      </w:tr>
    </w:tbl>
    <w:p w:rsidR="00584FEC" w:rsidRPr="004F25AF" w:rsidRDefault="00584FEC" w:rsidP="0043430F">
      <w:pPr>
        <w:jc w:val="both"/>
        <w:rPr>
          <w:rFonts w:asciiTheme="majorHAnsi" w:hAnsiTheme="majorHAnsi"/>
          <w:b/>
          <w:bCs/>
          <w:sz w:val="24"/>
          <w:szCs w:val="24"/>
          <w:lang w:val="cs-CZ"/>
        </w:rPr>
      </w:pPr>
    </w:p>
    <w:p w:rsidR="00584FEC" w:rsidRPr="004F25AF" w:rsidRDefault="00584FEC" w:rsidP="0043430F">
      <w:pPr>
        <w:jc w:val="both"/>
        <w:rPr>
          <w:rFonts w:asciiTheme="majorHAnsi" w:hAnsiTheme="majorHAnsi"/>
          <w:sz w:val="24"/>
          <w:szCs w:val="24"/>
          <w:lang w:val="cs-CZ"/>
        </w:rPr>
      </w:pPr>
      <w:r w:rsidRPr="004F25AF">
        <w:rPr>
          <w:rFonts w:asciiTheme="majorHAnsi" w:hAnsiTheme="majorHAnsi"/>
          <w:sz w:val="24"/>
          <w:szCs w:val="24"/>
          <w:lang w:val="cs-CZ"/>
        </w:rPr>
        <w:t xml:space="preserve">Závazně je počet žáků nutné potvrdit nejpozději do 30 dnů před začátkem pobytu. </w:t>
      </w:r>
    </w:p>
    <w:p w:rsidR="00984A3C" w:rsidRPr="004F25AF" w:rsidRDefault="00984A3C" w:rsidP="0043430F">
      <w:pPr>
        <w:jc w:val="both"/>
        <w:rPr>
          <w:rFonts w:asciiTheme="majorHAnsi" w:hAnsiTheme="majorHAnsi"/>
          <w:sz w:val="24"/>
          <w:szCs w:val="24"/>
          <w:lang w:val="cs-CZ"/>
        </w:rPr>
      </w:pPr>
    </w:p>
    <w:p w:rsidR="00584FEC" w:rsidRPr="004F25AF" w:rsidRDefault="00181B47" w:rsidP="0043430F">
      <w:pPr>
        <w:pStyle w:val="Odstavecseseznamem"/>
        <w:numPr>
          <w:ilvl w:val="0"/>
          <w:numId w:val="19"/>
        </w:numPr>
        <w:ind w:left="567" w:hanging="283"/>
        <w:jc w:val="both"/>
        <w:rPr>
          <w:rFonts w:asciiTheme="majorHAnsi" w:hAnsiTheme="majorHAnsi"/>
          <w:sz w:val="24"/>
          <w:szCs w:val="24"/>
          <w:lang w:val="cs-CZ"/>
        </w:rPr>
      </w:pPr>
      <w:r w:rsidRPr="004F25AF">
        <w:rPr>
          <w:rFonts w:asciiTheme="majorHAnsi" w:hAnsiTheme="majorHAnsi"/>
          <w:b/>
          <w:bCs/>
          <w:sz w:val="24"/>
          <w:szCs w:val="24"/>
          <w:lang w:val="cs-CZ"/>
        </w:rPr>
        <w:t>Ubytování:</w:t>
      </w:r>
    </w:p>
    <w:p w:rsidR="00E53B45" w:rsidRPr="004F25AF" w:rsidRDefault="00E53B45" w:rsidP="0043430F">
      <w:pPr>
        <w:jc w:val="both"/>
        <w:rPr>
          <w:rFonts w:asciiTheme="majorHAnsi" w:hAnsiTheme="majorHAnsi"/>
          <w:sz w:val="24"/>
          <w:szCs w:val="24"/>
          <w:lang w:val="cs-CZ"/>
        </w:rPr>
      </w:pPr>
      <w:bookmarkStart w:id="1" w:name="_Hlk490143171"/>
      <w:r w:rsidRPr="00A031D7">
        <w:rPr>
          <w:rFonts w:asciiTheme="majorHAnsi" w:hAnsiTheme="majorHAnsi"/>
          <w:sz w:val="24"/>
          <w:szCs w:val="24"/>
          <w:lang w:val="cs-CZ"/>
        </w:rPr>
        <w:t>Ve zděné budově</w:t>
      </w:r>
      <w:r w:rsidR="009A714B">
        <w:rPr>
          <w:rFonts w:asciiTheme="majorHAnsi" w:hAnsiTheme="majorHAnsi"/>
          <w:sz w:val="24"/>
          <w:szCs w:val="24"/>
          <w:lang w:val="cs-CZ"/>
        </w:rPr>
        <w:t xml:space="preserve">: 10 x </w:t>
      </w:r>
      <w:r w:rsidRPr="00A031D7">
        <w:rPr>
          <w:rFonts w:asciiTheme="majorHAnsi" w:hAnsiTheme="majorHAnsi"/>
          <w:sz w:val="24"/>
          <w:szCs w:val="24"/>
          <w:lang w:val="cs-CZ"/>
        </w:rPr>
        <w:t>2</w:t>
      </w:r>
      <w:r w:rsidR="002A6902">
        <w:rPr>
          <w:rFonts w:asciiTheme="majorHAnsi" w:hAnsiTheme="majorHAnsi"/>
          <w:sz w:val="24"/>
          <w:szCs w:val="24"/>
          <w:lang w:val="cs-CZ"/>
        </w:rPr>
        <w:t>-</w:t>
      </w:r>
      <w:r w:rsidR="009A714B">
        <w:rPr>
          <w:rFonts w:asciiTheme="majorHAnsi" w:hAnsiTheme="majorHAnsi"/>
          <w:sz w:val="24"/>
          <w:szCs w:val="24"/>
          <w:lang w:val="cs-CZ"/>
        </w:rPr>
        <w:t>6</w:t>
      </w:r>
      <w:r w:rsidR="002A6902">
        <w:rPr>
          <w:rFonts w:asciiTheme="majorHAnsi" w:hAnsiTheme="majorHAnsi"/>
          <w:sz w:val="24"/>
          <w:szCs w:val="24"/>
          <w:lang w:val="cs-CZ"/>
        </w:rPr>
        <w:t>-</w:t>
      </w:r>
      <w:r w:rsidRPr="00A031D7">
        <w:rPr>
          <w:rFonts w:asciiTheme="majorHAnsi" w:hAnsiTheme="majorHAnsi"/>
          <w:sz w:val="24"/>
          <w:szCs w:val="24"/>
          <w:lang w:val="cs-CZ"/>
        </w:rPr>
        <w:t>lůžkový pokoj</w:t>
      </w:r>
      <w:r w:rsidR="009A714B">
        <w:rPr>
          <w:rFonts w:asciiTheme="majorHAnsi" w:hAnsiTheme="majorHAnsi"/>
          <w:sz w:val="24"/>
          <w:szCs w:val="24"/>
          <w:lang w:val="cs-CZ"/>
        </w:rPr>
        <w:t xml:space="preserve"> s WC a sprchou,</w:t>
      </w:r>
      <w:r w:rsidRPr="00A031D7">
        <w:rPr>
          <w:rFonts w:asciiTheme="majorHAnsi" w:hAnsiTheme="majorHAnsi"/>
          <w:sz w:val="24"/>
          <w:szCs w:val="24"/>
          <w:lang w:val="cs-CZ"/>
        </w:rPr>
        <w:t xml:space="preserve"> </w:t>
      </w:r>
      <w:r w:rsidR="009A714B">
        <w:rPr>
          <w:rFonts w:asciiTheme="majorHAnsi" w:hAnsiTheme="majorHAnsi"/>
          <w:sz w:val="24"/>
          <w:szCs w:val="24"/>
          <w:lang w:val="cs-CZ"/>
        </w:rPr>
        <w:t xml:space="preserve">3 x 2-3-lůžkový pokoj se sprchou a umyvadlem, </w:t>
      </w:r>
      <w:r w:rsidR="002A6902">
        <w:rPr>
          <w:rFonts w:asciiTheme="majorHAnsi" w:hAnsiTheme="majorHAnsi"/>
          <w:sz w:val="24"/>
          <w:szCs w:val="24"/>
          <w:lang w:val="cs-CZ"/>
        </w:rPr>
        <w:t>1x3</w:t>
      </w:r>
      <w:r w:rsidRPr="00A031D7">
        <w:rPr>
          <w:rFonts w:asciiTheme="majorHAnsi" w:hAnsiTheme="majorHAnsi"/>
          <w:sz w:val="24"/>
          <w:szCs w:val="24"/>
          <w:lang w:val="cs-CZ"/>
        </w:rPr>
        <w:t xml:space="preserve"> apartmán</w:t>
      </w:r>
      <w:r w:rsidR="002A6902">
        <w:rPr>
          <w:rFonts w:asciiTheme="majorHAnsi" w:hAnsiTheme="majorHAnsi"/>
          <w:sz w:val="24"/>
          <w:szCs w:val="24"/>
          <w:lang w:val="cs-CZ"/>
        </w:rPr>
        <w:t xml:space="preserve"> =</w:t>
      </w:r>
      <w:r w:rsidRPr="00A031D7">
        <w:rPr>
          <w:rFonts w:asciiTheme="majorHAnsi" w:hAnsiTheme="majorHAnsi"/>
          <w:sz w:val="24"/>
          <w:szCs w:val="24"/>
          <w:lang w:val="cs-CZ"/>
        </w:rPr>
        <w:t xml:space="preserve"> </w:t>
      </w:r>
      <w:r w:rsidR="002A6902">
        <w:rPr>
          <w:rFonts w:asciiTheme="majorHAnsi" w:hAnsiTheme="majorHAnsi"/>
          <w:sz w:val="24"/>
          <w:szCs w:val="24"/>
          <w:lang w:val="cs-CZ"/>
        </w:rPr>
        <w:t xml:space="preserve">3 pokoje 4-6 lůžek </w:t>
      </w:r>
      <w:r w:rsidRPr="00A031D7">
        <w:rPr>
          <w:rFonts w:asciiTheme="majorHAnsi" w:hAnsiTheme="majorHAnsi"/>
          <w:sz w:val="24"/>
          <w:szCs w:val="24"/>
          <w:lang w:val="cs-CZ"/>
        </w:rPr>
        <w:t>se sociálním zaří</w:t>
      </w:r>
      <w:r w:rsidR="008C6B6C" w:rsidRPr="00A031D7">
        <w:rPr>
          <w:rFonts w:asciiTheme="majorHAnsi" w:hAnsiTheme="majorHAnsi"/>
          <w:sz w:val="24"/>
          <w:szCs w:val="24"/>
          <w:lang w:val="cs-CZ"/>
        </w:rPr>
        <w:t>zením</w:t>
      </w:r>
      <w:r w:rsidR="002A6902">
        <w:rPr>
          <w:rFonts w:asciiTheme="majorHAnsi" w:hAnsiTheme="majorHAnsi"/>
          <w:sz w:val="24"/>
          <w:szCs w:val="24"/>
          <w:lang w:val="cs-CZ"/>
        </w:rPr>
        <w:t>, 1 x 3-lůžkový pokoj</w:t>
      </w:r>
      <w:r w:rsidR="008C6B6C" w:rsidRPr="00A031D7">
        <w:rPr>
          <w:rFonts w:asciiTheme="majorHAnsi" w:hAnsiTheme="majorHAnsi"/>
          <w:sz w:val="24"/>
          <w:szCs w:val="24"/>
          <w:lang w:val="cs-CZ"/>
        </w:rPr>
        <w:t xml:space="preserve"> </w:t>
      </w:r>
      <w:r w:rsidR="002A6902">
        <w:rPr>
          <w:rFonts w:asciiTheme="majorHAnsi" w:hAnsiTheme="majorHAnsi"/>
          <w:sz w:val="24"/>
          <w:szCs w:val="24"/>
          <w:lang w:val="cs-CZ"/>
        </w:rPr>
        <w:t>(</w:t>
      </w:r>
      <w:r w:rsidR="008C6B6C" w:rsidRPr="00A031D7">
        <w:rPr>
          <w:rFonts w:asciiTheme="majorHAnsi" w:hAnsiTheme="majorHAnsi"/>
          <w:sz w:val="24"/>
          <w:szCs w:val="24"/>
          <w:lang w:val="cs-CZ"/>
        </w:rPr>
        <w:t>WC</w:t>
      </w:r>
      <w:r w:rsidR="002A6902">
        <w:rPr>
          <w:rFonts w:asciiTheme="majorHAnsi" w:hAnsiTheme="majorHAnsi"/>
          <w:sz w:val="24"/>
          <w:szCs w:val="24"/>
          <w:lang w:val="cs-CZ"/>
        </w:rPr>
        <w:t xml:space="preserve"> + sprchy</w:t>
      </w:r>
      <w:r w:rsidR="008C6B6C" w:rsidRPr="00A031D7">
        <w:rPr>
          <w:rFonts w:asciiTheme="majorHAnsi" w:hAnsiTheme="majorHAnsi"/>
          <w:sz w:val="24"/>
          <w:szCs w:val="24"/>
          <w:lang w:val="cs-CZ"/>
        </w:rPr>
        <w:t xml:space="preserve"> </w:t>
      </w:r>
      <w:r w:rsidRPr="00A031D7">
        <w:rPr>
          <w:rFonts w:asciiTheme="majorHAnsi" w:hAnsiTheme="majorHAnsi"/>
          <w:sz w:val="24"/>
          <w:szCs w:val="24"/>
          <w:lang w:val="cs-CZ"/>
        </w:rPr>
        <w:t>společné na patře</w:t>
      </w:r>
      <w:r w:rsidR="002A6902">
        <w:rPr>
          <w:rFonts w:asciiTheme="majorHAnsi" w:hAnsiTheme="majorHAnsi"/>
          <w:sz w:val="24"/>
          <w:szCs w:val="24"/>
          <w:lang w:val="cs-CZ"/>
        </w:rPr>
        <w:t>)</w:t>
      </w:r>
      <w:r w:rsidRPr="00A031D7">
        <w:rPr>
          <w:rFonts w:asciiTheme="majorHAnsi" w:hAnsiTheme="majorHAnsi"/>
          <w:sz w:val="24"/>
          <w:szCs w:val="24"/>
          <w:lang w:val="cs-CZ"/>
        </w:rPr>
        <w:t>. Ubytování s při</w:t>
      </w:r>
      <w:r w:rsidR="00584FEC" w:rsidRPr="00A031D7">
        <w:rPr>
          <w:rFonts w:asciiTheme="majorHAnsi" w:hAnsiTheme="majorHAnsi"/>
          <w:sz w:val="24"/>
          <w:szCs w:val="24"/>
          <w:lang w:val="cs-CZ"/>
        </w:rPr>
        <w:t xml:space="preserve">hlédnutím k tomu, </w:t>
      </w:r>
      <w:r w:rsidRPr="00A031D7">
        <w:rPr>
          <w:rFonts w:asciiTheme="majorHAnsi" w:hAnsiTheme="majorHAnsi"/>
          <w:sz w:val="24"/>
          <w:szCs w:val="24"/>
          <w:lang w:val="cs-CZ"/>
        </w:rPr>
        <w:t xml:space="preserve">že jedou skupiny, </w:t>
      </w:r>
      <w:r w:rsidRPr="004F25AF">
        <w:rPr>
          <w:rFonts w:asciiTheme="majorHAnsi" w:hAnsiTheme="majorHAnsi"/>
          <w:sz w:val="24"/>
          <w:szCs w:val="24"/>
          <w:lang w:val="cs-CZ"/>
        </w:rPr>
        <w:t>které se nedají sloučit – chlapci a dívk</w:t>
      </w:r>
      <w:r w:rsidR="00584FEC" w:rsidRPr="004F25AF">
        <w:rPr>
          <w:rFonts w:asciiTheme="majorHAnsi" w:hAnsiTheme="majorHAnsi"/>
          <w:sz w:val="24"/>
          <w:szCs w:val="24"/>
          <w:lang w:val="cs-CZ"/>
        </w:rPr>
        <w:t xml:space="preserve">y, popř. žáci různých ročníků. </w:t>
      </w:r>
    </w:p>
    <w:bookmarkEnd w:id="1"/>
    <w:p w:rsidR="00E53B45" w:rsidRPr="004F25AF" w:rsidRDefault="00E53B45" w:rsidP="0043430F">
      <w:pPr>
        <w:jc w:val="both"/>
        <w:rPr>
          <w:rFonts w:asciiTheme="majorHAnsi" w:hAnsiTheme="majorHAnsi"/>
          <w:sz w:val="24"/>
          <w:szCs w:val="24"/>
          <w:lang w:val="cs-CZ"/>
        </w:rPr>
      </w:pPr>
    </w:p>
    <w:p w:rsidR="00DD5EEE" w:rsidRPr="004F25AF" w:rsidRDefault="001B3789" w:rsidP="0043430F">
      <w:pPr>
        <w:tabs>
          <w:tab w:val="left" w:pos="851"/>
        </w:tabs>
        <w:jc w:val="both"/>
        <w:rPr>
          <w:rFonts w:asciiTheme="majorHAnsi" w:hAnsiTheme="majorHAnsi"/>
          <w:sz w:val="24"/>
          <w:szCs w:val="24"/>
          <w:lang w:val="cs-CZ"/>
        </w:rPr>
      </w:pPr>
      <w:r w:rsidRPr="004F25AF">
        <w:rPr>
          <w:rFonts w:asciiTheme="majorHAnsi" w:hAnsiTheme="majorHAnsi"/>
          <w:b/>
          <w:sz w:val="24"/>
          <w:szCs w:val="24"/>
          <w:lang w:val="cs-CZ"/>
        </w:rPr>
        <w:t>Stravo</w:t>
      </w:r>
      <w:r w:rsidR="00DD5EEE" w:rsidRPr="004F25AF">
        <w:rPr>
          <w:rFonts w:asciiTheme="majorHAnsi" w:hAnsiTheme="majorHAnsi"/>
          <w:b/>
          <w:sz w:val="24"/>
          <w:szCs w:val="24"/>
          <w:lang w:val="cs-CZ"/>
        </w:rPr>
        <w:t>vání</w:t>
      </w:r>
      <w:r w:rsidR="00E63AC6" w:rsidRPr="004F25AF">
        <w:rPr>
          <w:rFonts w:asciiTheme="majorHAnsi" w:hAnsiTheme="majorHAnsi"/>
          <w:b/>
          <w:sz w:val="24"/>
          <w:szCs w:val="24"/>
          <w:lang w:val="cs-CZ"/>
        </w:rPr>
        <w:t>:</w:t>
      </w:r>
      <w:r w:rsidR="00DD5EEE" w:rsidRPr="004F25AF">
        <w:rPr>
          <w:rFonts w:asciiTheme="majorHAnsi" w:hAnsiTheme="majorHAnsi"/>
          <w:sz w:val="24"/>
          <w:szCs w:val="24"/>
          <w:lang w:val="cs-CZ"/>
        </w:rPr>
        <w:t xml:space="preserve"> bude zajištěno v pravidelných časech 5x denně. Současně bude zajištěn celodenní pitný režim. </w:t>
      </w:r>
      <w:r w:rsidR="00DD5EEE" w:rsidRPr="004F25AF">
        <w:rPr>
          <w:rFonts w:asciiTheme="majorHAnsi" w:hAnsiTheme="majorHAnsi"/>
          <w:b/>
          <w:sz w:val="24"/>
          <w:szCs w:val="24"/>
          <w:lang w:val="cs-CZ"/>
        </w:rPr>
        <w:t>Stravování začíná oběde</w:t>
      </w:r>
      <w:r w:rsidR="00140E0C" w:rsidRPr="004F25AF">
        <w:rPr>
          <w:rFonts w:asciiTheme="majorHAnsi" w:hAnsiTheme="majorHAnsi"/>
          <w:b/>
          <w:sz w:val="24"/>
          <w:szCs w:val="24"/>
          <w:lang w:val="cs-CZ"/>
        </w:rPr>
        <w:t xml:space="preserve">m </w:t>
      </w:r>
      <w:r w:rsidR="00BC395F" w:rsidRPr="004F25AF">
        <w:rPr>
          <w:rFonts w:asciiTheme="majorHAnsi" w:hAnsiTheme="majorHAnsi"/>
          <w:b/>
          <w:sz w:val="24"/>
          <w:szCs w:val="24"/>
          <w:lang w:val="cs-CZ"/>
        </w:rPr>
        <w:t xml:space="preserve">v den příjezdu a končí </w:t>
      </w:r>
      <w:r w:rsidR="00984A3C">
        <w:rPr>
          <w:rFonts w:asciiTheme="majorHAnsi" w:hAnsiTheme="majorHAnsi"/>
          <w:b/>
          <w:sz w:val="24"/>
          <w:szCs w:val="24"/>
          <w:lang w:val="cs-CZ"/>
        </w:rPr>
        <w:t>snídaní</w:t>
      </w:r>
      <w:r w:rsidR="00BC395F" w:rsidRPr="004F25AF">
        <w:rPr>
          <w:rFonts w:asciiTheme="majorHAnsi" w:hAnsiTheme="majorHAnsi"/>
          <w:b/>
          <w:sz w:val="24"/>
          <w:szCs w:val="24"/>
          <w:lang w:val="cs-CZ"/>
        </w:rPr>
        <w:t xml:space="preserve"> </w:t>
      </w:r>
      <w:r w:rsidR="00DD5EEE" w:rsidRPr="004F25AF">
        <w:rPr>
          <w:rFonts w:asciiTheme="majorHAnsi" w:hAnsiTheme="majorHAnsi"/>
          <w:b/>
          <w:sz w:val="24"/>
          <w:szCs w:val="24"/>
          <w:lang w:val="cs-CZ"/>
        </w:rPr>
        <w:t>v den odjezdu</w:t>
      </w:r>
      <w:r w:rsidR="00984A3C">
        <w:rPr>
          <w:rFonts w:asciiTheme="majorHAnsi" w:hAnsiTheme="majorHAnsi"/>
          <w:b/>
          <w:sz w:val="24"/>
          <w:szCs w:val="24"/>
          <w:lang w:val="cs-CZ"/>
        </w:rPr>
        <w:t xml:space="preserve"> + balíček  na cestu</w:t>
      </w:r>
      <w:r w:rsidR="00DD5EEE" w:rsidRPr="004F25AF">
        <w:rPr>
          <w:rFonts w:asciiTheme="majorHAnsi" w:hAnsiTheme="majorHAnsi"/>
          <w:b/>
          <w:sz w:val="24"/>
          <w:szCs w:val="24"/>
          <w:lang w:val="cs-CZ"/>
        </w:rPr>
        <w:t>.</w:t>
      </w:r>
      <w:r w:rsidR="00DD5EEE" w:rsidRPr="004F25AF">
        <w:rPr>
          <w:rFonts w:asciiTheme="majorHAnsi" w:hAnsiTheme="majorHAnsi"/>
          <w:sz w:val="24"/>
          <w:szCs w:val="24"/>
          <w:lang w:val="cs-CZ"/>
        </w:rPr>
        <w:t xml:space="preserve"> V případě požadavku na speciální stravování - bezlepková dieta a další – je tuto skutečnost nutné hlásit s předstihem. V případě bezlepkové diety je nutné informovat rodiče o tom, že je potřeba s sebou dítěti přibalit tyto ingredience: bezlepkové pečivo, a bezlepkové sladkosti. Skladba jídelníčku </w:t>
      </w:r>
      <w:r w:rsidR="004822E3">
        <w:rPr>
          <w:rFonts w:asciiTheme="majorHAnsi" w:hAnsiTheme="majorHAnsi"/>
          <w:sz w:val="24"/>
          <w:szCs w:val="24"/>
          <w:lang w:val="cs-CZ"/>
        </w:rPr>
        <w:t>bude k dispozici a odsouhlasení počátkem pobytu</w:t>
      </w:r>
      <w:r w:rsidR="00DD5EEE" w:rsidRPr="004F25AF">
        <w:rPr>
          <w:rFonts w:asciiTheme="majorHAnsi" w:hAnsiTheme="majorHAnsi"/>
          <w:sz w:val="24"/>
          <w:szCs w:val="24"/>
          <w:lang w:val="cs-CZ"/>
        </w:rPr>
        <w:t>.</w:t>
      </w:r>
    </w:p>
    <w:p w:rsidR="003A51D1" w:rsidRPr="004F25AF" w:rsidRDefault="003A51D1" w:rsidP="0043430F">
      <w:pPr>
        <w:jc w:val="both"/>
        <w:rPr>
          <w:rFonts w:asciiTheme="majorHAnsi" w:hAnsiTheme="majorHAnsi"/>
          <w:sz w:val="24"/>
          <w:szCs w:val="24"/>
          <w:lang w:val="cs-CZ"/>
        </w:rPr>
      </w:pPr>
    </w:p>
    <w:p w:rsidR="006E7E5D" w:rsidRPr="004F25AF" w:rsidRDefault="006E7E5D" w:rsidP="0043430F">
      <w:pPr>
        <w:pStyle w:val="Odstavecseseznamem"/>
        <w:numPr>
          <w:ilvl w:val="0"/>
          <w:numId w:val="19"/>
        </w:numPr>
        <w:ind w:left="567" w:hanging="283"/>
        <w:jc w:val="both"/>
        <w:rPr>
          <w:rFonts w:asciiTheme="majorHAnsi" w:hAnsiTheme="majorHAnsi"/>
          <w:sz w:val="24"/>
          <w:szCs w:val="24"/>
          <w:lang w:val="cs-CZ"/>
        </w:rPr>
      </w:pPr>
      <w:r w:rsidRPr="004F25AF">
        <w:rPr>
          <w:rFonts w:asciiTheme="majorHAnsi" w:hAnsiTheme="majorHAnsi"/>
          <w:b/>
          <w:bCs/>
          <w:sz w:val="24"/>
          <w:szCs w:val="24"/>
          <w:lang w:val="cs-CZ"/>
        </w:rPr>
        <w:t>Cenová ujednání, počet účastníků</w:t>
      </w:r>
    </w:p>
    <w:p w:rsidR="006E7E5D" w:rsidRPr="004F25AF" w:rsidRDefault="006E7E5D" w:rsidP="0043430F">
      <w:pPr>
        <w:jc w:val="both"/>
        <w:rPr>
          <w:rFonts w:asciiTheme="majorHAnsi" w:hAnsiTheme="majorHAnsi"/>
          <w:color w:val="000000"/>
          <w:sz w:val="24"/>
          <w:szCs w:val="24"/>
          <w:lang w:val="cs-CZ"/>
        </w:rPr>
      </w:pPr>
      <w:r w:rsidRPr="004F25AF">
        <w:rPr>
          <w:rFonts w:asciiTheme="majorHAnsi" w:hAnsiTheme="majorHAnsi"/>
          <w:b/>
          <w:bCs/>
          <w:sz w:val="24"/>
          <w:szCs w:val="24"/>
          <w:lang w:val="cs-CZ"/>
        </w:rPr>
        <w:t>C</w:t>
      </w:r>
      <w:r w:rsidRPr="004F25AF">
        <w:rPr>
          <w:rFonts w:asciiTheme="majorHAnsi" w:hAnsiTheme="majorHAnsi"/>
          <w:b/>
          <w:sz w:val="24"/>
          <w:szCs w:val="24"/>
          <w:lang w:val="cs-CZ"/>
        </w:rPr>
        <w:t>ena za pobyt</w:t>
      </w:r>
      <w:r w:rsidRPr="004F25AF">
        <w:rPr>
          <w:rFonts w:asciiTheme="majorHAnsi" w:hAnsiTheme="majorHAnsi"/>
          <w:sz w:val="24"/>
          <w:szCs w:val="24"/>
          <w:lang w:val="cs-CZ"/>
        </w:rPr>
        <w:t xml:space="preserve"> činí </w:t>
      </w:r>
      <w:r w:rsidR="00984A3C">
        <w:rPr>
          <w:rFonts w:asciiTheme="majorHAnsi" w:hAnsiTheme="majorHAnsi"/>
          <w:sz w:val="24"/>
          <w:szCs w:val="24"/>
          <w:lang w:val="cs-CZ"/>
        </w:rPr>
        <w:t xml:space="preserve">2 </w:t>
      </w:r>
      <w:r w:rsidR="00E97332">
        <w:rPr>
          <w:rFonts w:asciiTheme="majorHAnsi" w:hAnsiTheme="majorHAnsi"/>
          <w:sz w:val="24"/>
          <w:szCs w:val="24"/>
          <w:lang w:val="cs-CZ"/>
        </w:rPr>
        <w:t>220</w:t>
      </w:r>
      <w:r w:rsidR="00341364" w:rsidRPr="004F25AF">
        <w:rPr>
          <w:rFonts w:asciiTheme="majorHAnsi" w:hAnsiTheme="majorHAnsi"/>
          <w:sz w:val="24"/>
          <w:szCs w:val="24"/>
          <w:lang w:val="cs-CZ"/>
        </w:rPr>
        <w:t xml:space="preserve"> Kč</w:t>
      </w:r>
      <w:r w:rsidRPr="004F25AF">
        <w:rPr>
          <w:rFonts w:asciiTheme="majorHAnsi" w:hAnsiTheme="majorHAnsi"/>
          <w:sz w:val="24"/>
          <w:szCs w:val="24"/>
          <w:lang w:val="cs-CZ"/>
        </w:rPr>
        <w:t xml:space="preserve"> za žáka včetně DPH. </w:t>
      </w:r>
      <w:r w:rsidRPr="004F25AF">
        <w:rPr>
          <w:rFonts w:asciiTheme="majorHAnsi" w:hAnsiTheme="majorHAnsi"/>
          <w:color w:val="000000"/>
          <w:sz w:val="24"/>
          <w:szCs w:val="24"/>
          <w:lang w:val="cs-CZ"/>
        </w:rPr>
        <w:t xml:space="preserve">Tato cena je zaručena při dodržení výše uvedeného předběžného počtu žáků s tolerancí - </w:t>
      </w:r>
      <w:r w:rsidR="00341364" w:rsidRPr="004F25AF">
        <w:rPr>
          <w:rFonts w:asciiTheme="majorHAnsi" w:hAnsiTheme="majorHAnsi"/>
          <w:color w:val="000000"/>
          <w:sz w:val="24"/>
          <w:szCs w:val="24"/>
          <w:lang w:val="cs-CZ"/>
        </w:rPr>
        <w:t>2</w:t>
      </w:r>
      <w:r w:rsidRPr="004F25AF">
        <w:rPr>
          <w:rFonts w:asciiTheme="majorHAnsi" w:hAnsiTheme="majorHAnsi"/>
          <w:color w:val="000000"/>
          <w:sz w:val="24"/>
          <w:szCs w:val="24"/>
          <w:lang w:val="cs-CZ"/>
        </w:rPr>
        <w:t xml:space="preserve"> žá</w:t>
      </w:r>
      <w:r w:rsidR="00341364" w:rsidRPr="004F25AF">
        <w:rPr>
          <w:rFonts w:asciiTheme="majorHAnsi" w:hAnsiTheme="majorHAnsi"/>
          <w:color w:val="000000"/>
          <w:sz w:val="24"/>
          <w:szCs w:val="24"/>
          <w:lang w:val="cs-CZ"/>
        </w:rPr>
        <w:t>ci</w:t>
      </w:r>
      <w:r w:rsidRPr="004F25AF">
        <w:rPr>
          <w:rFonts w:asciiTheme="majorHAnsi" w:hAnsiTheme="majorHAnsi"/>
          <w:color w:val="000000"/>
          <w:sz w:val="24"/>
          <w:szCs w:val="24"/>
          <w:lang w:val="cs-CZ"/>
        </w:rPr>
        <w:t xml:space="preserve">. </w:t>
      </w:r>
    </w:p>
    <w:p w:rsidR="006E7E5D" w:rsidRPr="004F25AF" w:rsidRDefault="006E7E5D" w:rsidP="0043430F">
      <w:pPr>
        <w:jc w:val="both"/>
        <w:rPr>
          <w:rFonts w:asciiTheme="majorHAnsi" w:hAnsiTheme="majorHAnsi"/>
          <w:color w:val="000000"/>
          <w:sz w:val="24"/>
          <w:szCs w:val="24"/>
          <w:lang w:val="cs-CZ"/>
        </w:rPr>
      </w:pPr>
    </w:p>
    <w:p w:rsidR="00E97332" w:rsidRDefault="006E7E5D" w:rsidP="0043430F">
      <w:pPr>
        <w:jc w:val="both"/>
        <w:rPr>
          <w:rFonts w:asciiTheme="majorHAnsi" w:hAnsiTheme="majorHAnsi"/>
          <w:sz w:val="24"/>
          <w:szCs w:val="24"/>
          <w:lang w:val="cs-CZ"/>
        </w:rPr>
      </w:pPr>
      <w:r w:rsidRPr="004F25AF">
        <w:rPr>
          <w:rFonts w:asciiTheme="majorHAnsi" w:hAnsiTheme="majorHAnsi"/>
          <w:b/>
          <w:sz w:val="24"/>
          <w:szCs w:val="24"/>
          <w:lang w:val="cs-CZ"/>
        </w:rPr>
        <w:t>Cena za pobyt zahrnuje</w:t>
      </w:r>
      <w:r w:rsidRPr="004F25AF">
        <w:rPr>
          <w:rFonts w:asciiTheme="majorHAnsi" w:hAnsiTheme="majorHAnsi"/>
          <w:sz w:val="24"/>
          <w:szCs w:val="24"/>
          <w:lang w:val="cs-CZ"/>
        </w:rPr>
        <w:t xml:space="preserve">: </w:t>
      </w:r>
      <w:r w:rsidR="00341364" w:rsidRPr="004F25AF">
        <w:rPr>
          <w:rFonts w:asciiTheme="majorHAnsi" w:hAnsiTheme="majorHAnsi"/>
          <w:sz w:val="24"/>
          <w:szCs w:val="24"/>
          <w:lang w:val="cs-CZ"/>
        </w:rPr>
        <w:t>ubytování včetně ubytovacího poplatku, stravu 5x denně včetně pitného režimu</w:t>
      </w:r>
      <w:r w:rsidR="00E97332">
        <w:rPr>
          <w:rFonts w:asciiTheme="majorHAnsi" w:hAnsiTheme="majorHAnsi"/>
          <w:sz w:val="24"/>
          <w:szCs w:val="24"/>
          <w:lang w:val="cs-CZ"/>
        </w:rPr>
        <w:t>.</w:t>
      </w:r>
      <w:r w:rsidR="00341364" w:rsidRPr="004F25AF">
        <w:rPr>
          <w:rFonts w:asciiTheme="majorHAnsi" w:hAnsiTheme="majorHAnsi"/>
          <w:sz w:val="24"/>
          <w:szCs w:val="24"/>
          <w:lang w:val="cs-CZ"/>
        </w:rPr>
        <w:t xml:space="preserve"> Pobyt pro pedagogy</w:t>
      </w:r>
      <w:r w:rsidR="00E97332">
        <w:rPr>
          <w:rFonts w:asciiTheme="majorHAnsi" w:hAnsiTheme="majorHAnsi"/>
          <w:sz w:val="24"/>
          <w:szCs w:val="24"/>
          <w:lang w:val="cs-CZ"/>
        </w:rPr>
        <w:t>: na 10 dětí jeden pedagog zdarma (ubytování, stravování). Cena pobyt pro dospělého 2 220,- Kč včetně DPH.</w:t>
      </w:r>
    </w:p>
    <w:p w:rsidR="00E97332" w:rsidRDefault="00E97332" w:rsidP="0043430F">
      <w:pPr>
        <w:jc w:val="both"/>
        <w:rPr>
          <w:rFonts w:asciiTheme="majorHAnsi" w:hAnsiTheme="majorHAnsi"/>
          <w:b/>
          <w:sz w:val="24"/>
          <w:szCs w:val="24"/>
          <w:lang w:val="cs-CZ"/>
        </w:rPr>
      </w:pPr>
      <w:r w:rsidRPr="004F25AF">
        <w:rPr>
          <w:rFonts w:asciiTheme="majorHAnsi" w:hAnsiTheme="majorHAnsi"/>
          <w:b/>
          <w:sz w:val="24"/>
          <w:szCs w:val="24"/>
          <w:lang w:val="cs-CZ"/>
        </w:rPr>
        <w:t xml:space="preserve"> </w:t>
      </w:r>
    </w:p>
    <w:p w:rsidR="006E7E5D" w:rsidRPr="00E97332" w:rsidRDefault="006E7E5D" w:rsidP="0043430F">
      <w:pPr>
        <w:jc w:val="both"/>
        <w:rPr>
          <w:rFonts w:asciiTheme="majorHAnsi" w:hAnsiTheme="majorHAnsi"/>
          <w:b/>
          <w:sz w:val="24"/>
          <w:szCs w:val="24"/>
          <w:lang w:val="cs-CZ"/>
        </w:rPr>
      </w:pPr>
      <w:r w:rsidRPr="004F25AF">
        <w:rPr>
          <w:rFonts w:asciiTheme="majorHAnsi" w:hAnsiTheme="majorHAnsi"/>
          <w:b/>
          <w:sz w:val="24"/>
          <w:szCs w:val="24"/>
          <w:lang w:val="cs-CZ"/>
        </w:rPr>
        <w:t>Celková cena</w:t>
      </w:r>
      <w:r w:rsidRPr="004F25AF">
        <w:rPr>
          <w:rFonts w:asciiTheme="majorHAnsi" w:hAnsiTheme="majorHAnsi"/>
          <w:sz w:val="24"/>
          <w:szCs w:val="24"/>
          <w:lang w:val="cs-CZ"/>
        </w:rPr>
        <w:t xml:space="preserve"> za pobyt činí </w:t>
      </w:r>
      <w:r w:rsidR="00E97332" w:rsidRPr="00E97332">
        <w:rPr>
          <w:rFonts w:asciiTheme="majorHAnsi" w:hAnsiTheme="majorHAnsi"/>
          <w:b/>
          <w:sz w:val="24"/>
          <w:szCs w:val="24"/>
          <w:lang w:val="cs-CZ"/>
        </w:rPr>
        <w:t>122 100,- K</w:t>
      </w:r>
      <w:r w:rsidRPr="00E97332">
        <w:rPr>
          <w:rFonts w:asciiTheme="majorHAnsi" w:hAnsiTheme="majorHAnsi"/>
          <w:b/>
          <w:sz w:val="24"/>
          <w:szCs w:val="24"/>
          <w:lang w:val="cs-CZ"/>
        </w:rPr>
        <w:t>č vč. DPH</w:t>
      </w:r>
    </w:p>
    <w:p w:rsidR="006E7E5D" w:rsidRPr="004F25AF" w:rsidRDefault="006E7E5D" w:rsidP="0043430F">
      <w:pPr>
        <w:pStyle w:val="FormtovanvHTML"/>
        <w:jc w:val="both"/>
        <w:rPr>
          <w:rFonts w:asciiTheme="majorHAnsi" w:hAnsiTheme="majorHAnsi"/>
          <w:sz w:val="24"/>
          <w:szCs w:val="24"/>
          <w:lang w:val="cs-CZ"/>
        </w:rPr>
      </w:pPr>
    </w:p>
    <w:p w:rsidR="006E7E5D" w:rsidRPr="004F25AF" w:rsidRDefault="00FB405B" w:rsidP="00157466">
      <w:pPr>
        <w:jc w:val="both"/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  <w:lang w:val="cs-CZ"/>
        </w:rPr>
        <w:t xml:space="preserve">Dodavatel neuplatní žádné stornopoplatky, při nižší než </w:t>
      </w:r>
      <w:r w:rsidR="00272C39">
        <w:rPr>
          <w:rFonts w:asciiTheme="majorHAnsi" w:hAnsiTheme="majorHAnsi"/>
          <w:sz w:val="24"/>
          <w:szCs w:val="24"/>
          <w:lang w:val="cs-CZ"/>
        </w:rPr>
        <w:t>objednané</w:t>
      </w:r>
      <w:r>
        <w:rPr>
          <w:rFonts w:asciiTheme="majorHAnsi" w:hAnsiTheme="majorHAnsi"/>
          <w:sz w:val="24"/>
          <w:szCs w:val="24"/>
          <w:lang w:val="cs-CZ"/>
        </w:rPr>
        <w:t xml:space="preserve"> účasti bude </w:t>
      </w:r>
      <w:r w:rsidR="00157466">
        <w:rPr>
          <w:rFonts w:asciiTheme="majorHAnsi" w:hAnsiTheme="majorHAnsi"/>
          <w:sz w:val="24"/>
          <w:szCs w:val="24"/>
          <w:lang w:val="cs-CZ"/>
        </w:rPr>
        <w:t xml:space="preserve">s doplatkem </w:t>
      </w:r>
      <w:r>
        <w:rPr>
          <w:rFonts w:asciiTheme="majorHAnsi" w:hAnsiTheme="majorHAnsi"/>
          <w:sz w:val="24"/>
          <w:szCs w:val="24"/>
          <w:lang w:val="cs-CZ"/>
        </w:rPr>
        <w:t>vyúčtován jen reálně rekreovaný počet osob</w:t>
      </w:r>
      <w:r w:rsidR="00157466">
        <w:rPr>
          <w:rFonts w:asciiTheme="majorHAnsi" w:hAnsiTheme="majorHAnsi"/>
          <w:sz w:val="24"/>
          <w:szCs w:val="24"/>
          <w:lang w:val="cs-CZ"/>
        </w:rPr>
        <w:t>.</w:t>
      </w:r>
    </w:p>
    <w:p w:rsidR="006E7E5D" w:rsidRPr="004F25AF" w:rsidRDefault="006E7E5D" w:rsidP="0043430F">
      <w:pPr>
        <w:suppressAutoHyphens/>
        <w:jc w:val="both"/>
        <w:rPr>
          <w:rFonts w:asciiTheme="majorHAnsi" w:hAnsiTheme="majorHAnsi"/>
          <w:bCs/>
          <w:sz w:val="24"/>
          <w:szCs w:val="24"/>
          <w:lang w:val="cs-CZ"/>
        </w:rPr>
      </w:pPr>
    </w:p>
    <w:p w:rsidR="006E7E5D" w:rsidRPr="004F25AF" w:rsidRDefault="006E7E5D" w:rsidP="0043430F">
      <w:pPr>
        <w:suppressAutoHyphens/>
        <w:jc w:val="both"/>
        <w:rPr>
          <w:rFonts w:asciiTheme="majorHAnsi" w:hAnsiTheme="majorHAnsi"/>
          <w:bCs/>
          <w:sz w:val="24"/>
          <w:szCs w:val="24"/>
          <w:lang w:val="cs-CZ"/>
        </w:rPr>
      </w:pPr>
      <w:r w:rsidRPr="004F25AF">
        <w:rPr>
          <w:rFonts w:asciiTheme="majorHAnsi" w:hAnsiTheme="majorHAnsi"/>
          <w:b/>
          <w:bCs/>
          <w:sz w:val="24"/>
          <w:szCs w:val="24"/>
          <w:lang w:val="cs-CZ"/>
        </w:rPr>
        <w:t>Způsob úhrady</w:t>
      </w:r>
      <w:r w:rsidRPr="004F25AF">
        <w:rPr>
          <w:rFonts w:asciiTheme="majorHAnsi" w:hAnsiTheme="majorHAnsi"/>
          <w:bCs/>
          <w:sz w:val="24"/>
          <w:szCs w:val="24"/>
          <w:lang w:val="cs-CZ"/>
        </w:rPr>
        <w:t xml:space="preserve"> si smluvní strany dohodly tak, že:</w:t>
      </w:r>
    </w:p>
    <w:p w:rsidR="00970B09" w:rsidRDefault="006E7E5D" w:rsidP="0043430F">
      <w:pPr>
        <w:jc w:val="both"/>
        <w:rPr>
          <w:rFonts w:asciiTheme="majorHAnsi" w:hAnsiTheme="majorHAnsi"/>
          <w:color w:val="000000"/>
          <w:sz w:val="24"/>
          <w:szCs w:val="24"/>
          <w:lang w:val="pt-BR"/>
        </w:rPr>
      </w:pPr>
      <w:r w:rsidRPr="004F25AF">
        <w:rPr>
          <w:rFonts w:asciiTheme="majorHAnsi" w:hAnsiTheme="majorHAnsi"/>
          <w:sz w:val="24"/>
          <w:szCs w:val="24"/>
          <w:lang w:val="pt-BR"/>
        </w:rPr>
        <w:t xml:space="preserve">-  záloha dle zálohové faktury, ve výši </w:t>
      </w:r>
      <w:r w:rsidR="002D7822" w:rsidRPr="004F25AF">
        <w:rPr>
          <w:rFonts w:asciiTheme="majorHAnsi" w:hAnsiTheme="majorHAnsi"/>
          <w:sz w:val="24"/>
          <w:szCs w:val="24"/>
          <w:lang w:val="pt-BR"/>
        </w:rPr>
        <w:t>1.0</w:t>
      </w:r>
      <w:r w:rsidR="00341364" w:rsidRPr="004F25AF">
        <w:rPr>
          <w:rFonts w:asciiTheme="majorHAnsi" w:hAnsiTheme="majorHAnsi"/>
          <w:sz w:val="24"/>
          <w:szCs w:val="24"/>
          <w:lang w:val="pt-BR"/>
        </w:rPr>
        <w:t xml:space="preserve">00 </w:t>
      </w:r>
      <w:r w:rsidRPr="004F25AF">
        <w:rPr>
          <w:rFonts w:asciiTheme="majorHAnsi" w:hAnsiTheme="majorHAnsi"/>
          <w:sz w:val="24"/>
          <w:szCs w:val="24"/>
          <w:lang w:val="pt-BR"/>
        </w:rPr>
        <w:t xml:space="preserve">Kč </w:t>
      </w:r>
      <w:r w:rsidR="00341364" w:rsidRPr="004F25AF">
        <w:rPr>
          <w:rFonts w:asciiTheme="majorHAnsi" w:hAnsiTheme="majorHAnsi"/>
          <w:sz w:val="24"/>
          <w:szCs w:val="24"/>
          <w:lang w:val="pt-BR"/>
        </w:rPr>
        <w:t xml:space="preserve">/ žák </w:t>
      </w:r>
      <w:r w:rsidRPr="004F25AF">
        <w:rPr>
          <w:rFonts w:asciiTheme="majorHAnsi" w:hAnsiTheme="majorHAnsi"/>
          <w:sz w:val="24"/>
          <w:szCs w:val="24"/>
          <w:lang w:val="pt-BR"/>
        </w:rPr>
        <w:t>je splatná</w:t>
      </w:r>
      <w:r w:rsidRPr="004F25AF">
        <w:rPr>
          <w:rFonts w:asciiTheme="majorHAnsi" w:hAnsiTheme="majorHAnsi"/>
          <w:color w:val="000000"/>
          <w:sz w:val="24"/>
          <w:szCs w:val="24"/>
          <w:lang w:val="pt-BR"/>
        </w:rPr>
        <w:t xml:space="preserve"> </w:t>
      </w:r>
      <w:r w:rsidR="00970B09">
        <w:rPr>
          <w:rFonts w:asciiTheme="majorHAnsi" w:hAnsiTheme="majorHAnsi"/>
          <w:color w:val="000000"/>
          <w:sz w:val="24"/>
          <w:szCs w:val="24"/>
          <w:lang w:val="pt-BR"/>
        </w:rPr>
        <w:t>28.2.2019.</w:t>
      </w:r>
    </w:p>
    <w:p w:rsidR="006E7E5D" w:rsidRPr="004F25AF" w:rsidRDefault="002D7822" w:rsidP="00EB672A">
      <w:pPr>
        <w:jc w:val="both"/>
        <w:rPr>
          <w:rFonts w:asciiTheme="majorHAnsi" w:hAnsiTheme="majorHAnsi"/>
          <w:color w:val="000000"/>
          <w:sz w:val="24"/>
          <w:szCs w:val="24"/>
          <w:lang w:val="cs-CZ"/>
        </w:rPr>
      </w:pPr>
      <w:r w:rsidRPr="004F25AF">
        <w:rPr>
          <w:rFonts w:asciiTheme="majorHAnsi" w:hAnsiTheme="majorHAnsi"/>
          <w:color w:val="000000"/>
          <w:sz w:val="24"/>
          <w:szCs w:val="24"/>
          <w:lang w:val="cs-CZ"/>
        </w:rPr>
        <w:t xml:space="preserve">Po skončení pobytu bude vystavena konečná faktura </w:t>
      </w:r>
      <w:r w:rsidR="00EB672A" w:rsidRPr="004F25AF">
        <w:rPr>
          <w:rFonts w:asciiTheme="majorHAnsi" w:hAnsiTheme="majorHAnsi"/>
          <w:color w:val="000000"/>
          <w:sz w:val="24"/>
          <w:szCs w:val="24"/>
          <w:lang w:val="cs-CZ"/>
        </w:rPr>
        <w:t>zahrnující rozdíl skutečného počtu a smluvně dohodnutého počtu účastníků.</w:t>
      </w:r>
    </w:p>
    <w:p w:rsidR="006E7E5D" w:rsidRPr="004F25AF" w:rsidRDefault="006E7E5D" w:rsidP="0043430F">
      <w:pPr>
        <w:jc w:val="both"/>
        <w:rPr>
          <w:rFonts w:asciiTheme="majorHAnsi" w:hAnsiTheme="majorHAnsi"/>
          <w:sz w:val="24"/>
          <w:szCs w:val="24"/>
          <w:lang w:val="cs-CZ"/>
        </w:rPr>
      </w:pPr>
    </w:p>
    <w:p w:rsidR="006E7E5D" w:rsidRPr="004F25AF" w:rsidRDefault="006E7E5D" w:rsidP="0043430F">
      <w:pPr>
        <w:jc w:val="both"/>
        <w:rPr>
          <w:rFonts w:asciiTheme="majorHAnsi" w:hAnsiTheme="majorHAnsi"/>
          <w:noProof/>
          <w:sz w:val="24"/>
          <w:szCs w:val="24"/>
          <w:lang w:val="cs-CZ"/>
        </w:rPr>
      </w:pPr>
      <w:r w:rsidRPr="004F25AF">
        <w:rPr>
          <w:rFonts w:asciiTheme="majorHAnsi" w:hAnsiTheme="majorHAnsi"/>
          <w:noProof/>
          <w:sz w:val="24"/>
          <w:szCs w:val="24"/>
          <w:lang w:val="cs-CZ"/>
        </w:rPr>
        <w:t>Nebudou-li faktury obsahovat zákonem stanovené náležitosti faktury, nebo budou-li obsahovat chybné údaje, je Škola oprávněna faktury vrátit Dodavateli k přepracování. V tomto případě neplatí původní doba splatnosti, ale celá lhůta splatnosti běží znovu ode dne doručení opravených nebo nově vystavených faktur.</w:t>
      </w:r>
    </w:p>
    <w:p w:rsidR="00341364" w:rsidRPr="004F25AF" w:rsidRDefault="00341364" w:rsidP="0043430F">
      <w:pPr>
        <w:pStyle w:val="Default"/>
        <w:jc w:val="both"/>
        <w:rPr>
          <w:rFonts w:asciiTheme="majorHAnsi" w:hAnsiTheme="majorHAnsi"/>
          <w:noProof/>
          <w:color w:val="auto"/>
          <w:lang w:val="cs-CZ" w:eastAsia="cs-CZ"/>
        </w:rPr>
      </w:pPr>
    </w:p>
    <w:p w:rsidR="00341364" w:rsidRPr="004F25AF" w:rsidRDefault="00341364" w:rsidP="0043430F">
      <w:pPr>
        <w:pStyle w:val="Default"/>
        <w:numPr>
          <w:ilvl w:val="0"/>
          <w:numId w:val="19"/>
        </w:numPr>
        <w:jc w:val="both"/>
        <w:rPr>
          <w:rFonts w:asciiTheme="majorHAnsi" w:hAnsiTheme="majorHAnsi"/>
          <w:b/>
          <w:noProof/>
          <w:color w:val="auto"/>
          <w:lang w:val="cs-CZ" w:eastAsia="cs-CZ"/>
        </w:rPr>
      </w:pPr>
      <w:r w:rsidRPr="004F25AF">
        <w:rPr>
          <w:rFonts w:asciiTheme="majorHAnsi" w:hAnsiTheme="majorHAnsi"/>
          <w:b/>
          <w:noProof/>
          <w:color w:val="auto"/>
          <w:lang w:val="cs-CZ" w:eastAsia="cs-CZ"/>
        </w:rPr>
        <w:t>Další ujednání:</w:t>
      </w:r>
    </w:p>
    <w:p w:rsidR="00341364" w:rsidRPr="004F25AF" w:rsidRDefault="00341364" w:rsidP="0043430F">
      <w:pPr>
        <w:pStyle w:val="Default"/>
        <w:numPr>
          <w:ilvl w:val="0"/>
          <w:numId w:val="26"/>
        </w:numPr>
        <w:ind w:left="284" w:hanging="284"/>
        <w:jc w:val="both"/>
        <w:rPr>
          <w:rFonts w:asciiTheme="majorHAnsi" w:hAnsiTheme="majorHAnsi"/>
          <w:noProof/>
          <w:color w:val="auto"/>
          <w:lang w:val="cs-CZ" w:eastAsia="cs-CZ"/>
        </w:rPr>
      </w:pPr>
      <w:r w:rsidRPr="004F25AF">
        <w:rPr>
          <w:rFonts w:asciiTheme="majorHAnsi" w:hAnsiTheme="majorHAnsi"/>
          <w:noProof/>
          <w:color w:val="auto"/>
          <w:lang w:val="cs-CZ" w:eastAsia="cs-CZ"/>
        </w:rPr>
        <w:t>žáci Školy jsou povinni dodržovat řád platný v místě ubytování, kde je realizován školní pobyt v přírodě. V případě závažného narušování programu či průběhu Pobytu je Dodavatel oprávněn účastníka z pobytu vykázat, přičemž ztrácí nárok na další služby stejně tak nárok na úhradu nevyužitých služeb.</w:t>
      </w:r>
    </w:p>
    <w:p w:rsidR="00341364" w:rsidRDefault="00341364" w:rsidP="0043430F">
      <w:pPr>
        <w:pStyle w:val="Default"/>
        <w:numPr>
          <w:ilvl w:val="0"/>
          <w:numId w:val="26"/>
        </w:numPr>
        <w:ind w:left="284" w:hanging="284"/>
        <w:jc w:val="both"/>
        <w:rPr>
          <w:rFonts w:asciiTheme="majorHAnsi" w:hAnsiTheme="majorHAnsi"/>
          <w:noProof/>
          <w:color w:val="auto"/>
          <w:lang w:val="cs-CZ" w:eastAsia="cs-CZ"/>
        </w:rPr>
      </w:pPr>
      <w:r w:rsidRPr="004F25AF">
        <w:rPr>
          <w:rFonts w:asciiTheme="majorHAnsi" w:hAnsiTheme="majorHAnsi"/>
          <w:noProof/>
          <w:color w:val="auto"/>
          <w:lang w:val="cs-CZ" w:eastAsia="cs-CZ"/>
        </w:rPr>
        <w:t>smluvní strany se dohodly, že jejich vztahy, práva a povinnosti vyplývající z této smlouvy se řídí ustanoveními obchodního zákoníku, která lze na obsah této smlouvy analogicky použít.</w:t>
      </w:r>
    </w:p>
    <w:p w:rsidR="00A770C2" w:rsidRDefault="00A770C2" w:rsidP="00A770C2">
      <w:pPr>
        <w:pStyle w:val="Default"/>
        <w:ind w:left="284"/>
        <w:jc w:val="both"/>
        <w:rPr>
          <w:rFonts w:asciiTheme="majorHAnsi" w:hAnsiTheme="majorHAnsi"/>
          <w:noProof/>
          <w:color w:val="auto"/>
          <w:lang w:val="cs-CZ" w:eastAsia="cs-CZ"/>
        </w:rPr>
      </w:pPr>
    </w:p>
    <w:p w:rsidR="006608B9" w:rsidRPr="006608B9" w:rsidRDefault="00157466" w:rsidP="00DB1157">
      <w:pPr>
        <w:pStyle w:val="Default"/>
        <w:numPr>
          <w:ilvl w:val="0"/>
          <w:numId w:val="19"/>
        </w:numPr>
        <w:jc w:val="both"/>
        <w:rPr>
          <w:rFonts w:asciiTheme="majorHAnsi" w:hAnsiTheme="majorHAnsi"/>
          <w:b/>
          <w:noProof/>
          <w:color w:val="auto"/>
          <w:lang w:val="cs-CZ" w:eastAsia="cs-CZ"/>
        </w:rPr>
      </w:pPr>
      <w:r>
        <w:rPr>
          <w:rFonts w:asciiTheme="majorHAnsi" w:hAnsiTheme="majorHAnsi"/>
          <w:noProof/>
          <w:color w:val="auto"/>
          <w:lang w:val="cs-CZ" w:eastAsia="cs-CZ"/>
        </w:rPr>
        <w:t>D</w:t>
      </w:r>
      <w:r w:rsidR="00970B09" w:rsidRPr="006608B9">
        <w:rPr>
          <w:rFonts w:asciiTheme="majorHAnsi" w:hAnsiTheme="majorHAnsi"/>
          <w:noProof/>
          <w:color w:val="auto"/>
          <w:lang w:val="cs-CZ" w:eastAsia="cs-CZ"/>
        </w:rPr>
        <w:t xml:space="preserve">odavatel jako Zpracovatel poskytnutých osobních údajů bude s těmito údaji nakládat </w:t>
      </w:r>
      <w:r w:rsidR="006608B9" w:rsidRPr="006608B9">
        <w:rPr>
          <w:rFonts w:asciiTheme="majorHAnsi" w:hAnsiTheme="majorHAnsi"/>
          <w:noProof/>
          <w:color w:val="auto"/>
          <w:lang w:val="cs-CZ" w:eastAsia="cs-CZ"/>
        </w:rPr>
        <w:t>v souladu s evropským nařízením GDPR.</w:t>
      </w:r>
    </w:p>
    <w:p w:rsidR="00157466" w:rsidRPr="006608B9" w:rsidRDefault="00157466" w:rsidP="00800506">
      <w:pPr>
        <w:pStyle w:val="Default"/>
        <w:jc w:val="both"/>
        <w:rPr>
          <w:rFonts w:asciiTheme="majorHAnsi" w:hAnsiTheme="majorHAnsi"/>
          <w:b/>
          <w:noProof/>
          <w:color w:val="auto"/>
          <w:lang w:val="cs-CZ" w:eastAsia="cs-CZ"/>
        </w:rPr>
      </w:pPr>
    </w:p>
    <w:p w:rsidR="00341364" w:rsidRPr="006608B9" w:rsidRDefault="00341364" w:rsidP="00DB1157">
      <w:pPr>
        <w:pStyle w:val="Default"/>
        <w:numPr>
          <w:ilvl w:val="0"/>
          <w:numId w:val="19"/>
        </w:numPr>
        <w:jc w:val="both"/>
        <w:rPr>
          <w:rFonts w:asciiTheme="majorHAnsi" w:hAnsiTheme="majorHAnsi"/>
          <w:b/>
          <w:noProof/>
          <w:color w:val="auto"/>
          <w:lang w:val="cs-CZ" w:eastAsia="cs-CZ"/>
        </w:rPr>
      </w:pPr>
      <w:r w:rsidRPr="006608B9">
        <w:rPr>
          <w:rFonts w:asciiTheme="majorHAnsi" w:hAnsiTheme="majorHAnsi"/>
          <w:b/>
          <w:noProof/>
          <w:color w:val="auto"/>
          <w:lang w:val="cs-CZ" w:eastAsia="cs-CZ"/>
        </w:rPr>
        <w:t>Odstoupení od smlouvy:</w:t>
      </w:r>
    </w:p>
    <w:p w:rsidR="00DB0EB8" w:rsidRDefault="00A770C2" w:rsidP="00DB0EB8">
      <w:pPr>
        <w:pStyle w:val="Default"/>
        <w:jc w:val="both"/>
        <w:rPr>
          <w:rFonts w:asciiTheme="majorHAnsi" w:hAnsiTheme="majorHAnsi"/>
          <w:noProof/>
          <w:color w:val="auto"/>
          <w:lang w:val="cs-CZ" w:eastAsia="cs-CZ"/>
        </w:rPr>
      </w:pPr>
      <w:r>
        <w:rPr>
          <w:rFonts w:asciiTheme="majorHAnsi" w:hAnsiTheme="majorHAnsi"/>
          <w:noProof/>
          <w:color w:val="auto"/>
          <w:sz w:val="20"/>
          <w:szCs w:val="20"/>
          <w:lang w:val="cs-CZ" w:eastAsia="cs-CZ"/>
        </w:rPr>
        <w:t xml:space="preserve"> -  </w:t>
      </w:r>
      <w:r w:rsidR="00341364" w:rsidRPr="004F25AF">
        <w:rPr>
          <w:rFonts w:asciiTheme="majorHAnsi" w:hAnsiTheme="majorHAnsi"/>
          <w:noProof/>
          <w:color w:val="auto"/>
          <w:lang w:val="cs-CZ" w:eastAsia="cs-CZ"/>
        </w:rPr>
        <w:t xml:space="preserve">odstoupení od smlouvy se řídí touto smlouvou a příslušnými ustanoveními obchodního zákoníku. </w:t>
      </w:r>
    </w:p>
    <w:p w:rsidR="00341364" w:rsidRPr="004F25AF" w:rsidRDefault="00DB0EB8" w:rsidP="00DB0EB8">
      <w:pPr>
        <w:pStyle w:val="Default"/>
        <w:ind w:left="284" w:hanging="284"/>
        <w:jc w:val="both"/>
        <w:rPr>
          <w:rFonts w:asciiTheme="majorHAnsi" w:hAnsiTheme="majorHAnsi"/>
          <w:noProof/>
          <w:color w:val="auto"/>
          <w:lang w:val="cs-CZ" w:eastAsia="cs-CZ"/>
        </w:rPr>
      </w:pPr>
      <w:r>
        <w:rPr>
          <w:rFonts w:asciiTheme="majorHAnsi" w:hAnsiTheme="majorHAnsi"/>
          <w:noProof/>
          <w:color w:val="auto"/>
          <w:lang w:val="cs-CZ" w:eastAsia="cs-CZ"/>
        </w:rPr>
        <w:lastRenderedPageBreak/>
        <w:t xml:space="preserve">-  </w:t>
      </w:r>
      <w:r w:rsidR="00341364" w:rsidRPr="00A770C2">
        <w:rPr>
          <w:rFonts w:asciiTheme="majorHAnsi" w:hAnsiTheme="majorHAnsi"/>
          <w:noProof/>
          <w:color w:val="auto"/>
          <w:lang w:val="cs-CZ" w:eastAsia="cs-CZ"/>
        </w:rPr>
        <w:t xml:space="preserve">Škola </w:t>
      </w:r>
      <w:r w:rsidR="00800506" w:rsidRPr="00A770C2">
        <w:rPr>
          <w:rFonts w:asciiTheme="majorHAnsi" w:hAnsiTheme="majorHAnsi"/>
          <w:noProof/>
          <w:color w:val="auto"/>
          <w:lang w:val="cs-CZ" w:eastAsia="cs-CZ"/>
        </w:rPr>
        <w:t>i ubytovatel mají</w:t>
      </w:r>
      <w:r w:rsidR="00341364" w:rsidRPr="00A770C2">
        <w:rPr>
          <w:rFonts w:asciiTheme="majorHAnsi" w:hAnsiTheme="majorHAnsi"/>
          <w:noProof/>
          <w:color w:val="auto"/>
          <w:lang w:val="cs-CZ" w:eastAsia="cs-CZ"/>
        </w:rPr>
        <w:t xml:space="preserve"> právo kdykoliv před začátkem pobytu odstoupit od smlouvy. </w:t>
      </w:r>
      <w:r>
        <w:rPr>
          <w:rFonts w:asciiTheme="majorHAnsi" w:hAnsiTheme="majorHAnsi"/>
          <w:noProof/>
          <w:color w:val="auto"/>
          <w:lang w:val="cs-CZ" w:eastAsia="cs-CZ"/>
        </w:rPr>
        <w:t xml:space="preserve">   </w:t>
      </w:r>
      <w:r w:rsidR="00341364" w:rsidRPr="00A770C2">
        <w:rPr>
          <w:rFonts w:asciiTheme="majorHAnsi" w:hAnsiTheme="majorHAnsi"/>
          <w:noProof/>
          <w:color w:val="auto"/>
          <w:lang w:val="cs-CZ" w:eastAsia="cs-CZ"/>
        </w:rPr>
        <w:t>Odstoupení od smlouvy musí být písemné. Smluvní vztah je zrušen a účast</w:t>
      </w:r>
      <w:r w:rsidR="00341364" w:rsidRPr="004F25AF">
        <w:rPr>
          <w:rFonts w:asciiTheme="majorHAnsi" w:hAnsiTheme="majorHAnsi"/>
          <w:noProof/>
          <w:color w:val="auto"/>
          <w:lang w:val="cs-CZ" w:eastAsia="cs-CZ"/>
        </w:rPr>
        <w:t xml:space="preserve"> stornována ke dni, kdy je písemné odstoupení (storno) doručeno příslušné smluvní straně.</w:t>
      </w:r>
    </w:p>
    <w:p w:rsidR="00341364" w:rsidRPr="004F25AF" w:rsidRDefault="00341364" w:rsidP="0043430F">
      <w:pPr>
        <w:pStyle w:val="Default"/>
        <w:numPr>
          <w:ilvl w:val="0"/>
          <w:numId w:val="27"/>
        </w:numPr>
        <w:ind w:left="284" w:hanging="284"/>
        <w:jc w:val="both"/>
        <w:rPr>
          <w:rFonts w:asciiTheme="majorHAnsi" w:hAnsiTheme="majorHAnsi"/>
          <w:noProof/>
          <w:color w:val="auto"/>
          <w:lang w:val="cs-CZ" w:eastAsia="cs-CZ"/>
        </w:rPr>
      </w:pPr>
      <w:r w:rsidRPr="004F25AF">
        <w:rPr>
          <w:rFonts w:asciiTheme="majorHAnsi" w:hAnsiTheme="majorHAnsi"/>
          <w:noProof/>
          <w:color w:val="auto"/>
          <w:lang w:val="cs-CZ" w:eastAsia="cs-CZ"/>
        </w:rPr>
        <w:t>Škola má právo na odstoupení od smlouvy bez jakýchkoliv storno poplatků v případě zrušení pobytu</w:t>
      </w:r>
      <w:r w:rsidR="006608B9">
        <w:rPr>
          <w:rFonts w:asciiTheme="majorHAnsi" w:hAnsiTheme="majorHAnsi"/>
          <w:noProof/>
          <w:color w:val="auto"/>
          <w:lang w:val="cs-CZ" w:eastAsia="cs-CZ"/>
        </w:rPr>
        <w:t xml:space="preserve"> Dodavatelem.</w:t>
      </w:r>
    </w:p>
    <w:p w:rsidR="00341364" w:rsidRPr="004F25AF" w:rsidRDefault="00341364" w:rsidP="0043430F">
      <w:pPr>
        <w:pStyle w:val="Default"/>
        <w:numPr>
          <w:ilvl w:val="0"/>
          <w:numId w:val="27"/>
        </w:numPr>
        <w:ind w:left="284" w:hanging="284"/>
        <w:jc w:val="both"/>
        <w:rPr>
          <w:rFonts w:asciiTheme="majorHAnsi" w:hAnsiTheme="majorHAnsi"/>
          <w:noProof/>
          <w:color w:val="auto"/>
          <w:lang w:val="cs-CZ" w:eastAsia="cs-CZ"/>
        </w:rPr>
      </w:pPr>
      <w:r w:rsidRPr="004F25AF">
        <w:rPr>
          <w:rFonts w:asciiTheme="majorHAnsi" w:hAnsiTheme="majorHAnsi"/>
          <w:noProof/>
          <w:color w:val="auto"/>
          <w:lang w:val="cs-CZ" w:eastAsia="cs-CZ"/>
        </w:rPr>
        <w:t>V případě zrušení pobytu z důvodu živelné pohromy, epidemie na škole nebo katastrofy je záloha vratná v plné výši pouze na základě od</w:t>
      </w:r>
      <w:r w:rsidR="00431FB1">
        <w:rPr>
          <w:rFonts w:asciiTheme="majorHAnsi" w:hAnsiTheme="majorHAnsi"/>
          <w:noProof/>
          <w:color w:val="auto"/>
          <w:lang w:val="cs-CZ" w:eastAsia="cs-CZ"/>
        </w:rPr>
        <w:t>b</w:t>
      </w:r>
      <w:r w:rsidRPr="004F25AF">
        <w:rPr>
          <w:rFonts w:asciiTheme="majorHAnsi" w:hAnsiTheme="majorHAnsi"/>
          <w:noProof/>
          <w:color w:val="auto"/>
          <w:lang w:val="cs-CZ" w:eastAsia="cs-CZ"/>
        </w:rPr>
        <w:t>orné zprávy popisující důvod zrušení školy v přírodě.</w:t>
      </w:r>
    </w:p>
    <w:p w:rsidR="00341364" w:rsidRPr="004F25AF" w:rsidRDefault="00341364" w:rsidP="0043430F">
      <w:pPr>
        <w:pStyle w:val="Default"/>
        <w:jc w:val="both"/>
        <w:rPr>
          <w:rFonts w:asciiTheme="majorHAnsi" w:hAnsiTheme="majorHAnsi"/>
          <w:noProof/>
          <w:color w:val="auto"/>
          <w:lang w:val="cs-CZ" w:eastAsia="cs-CZ"/>
        </w:rPr>
      </w:pPr>
    </w:p>
    <w:p w:rsidR="00341364" w:rsidRPr="004F25AF" w:rsidRDefault="00341364" w:rsidP="0043430F">
      <w:pPr>
        <w:pStyle w:val="Default"/>
        <w:jc w:val="both"/>
        <w:rPr>
          <w:rFonts w:asciiTheme="majorHAnsi" w:hAnsiTheme="majorHAnsi"/>
          <w:noProof/>
          <w:color w:val="auto"/>
          <w:lang w:val="cs-CZ" w:eastAsia="cs-CZ"/>
        </w:rPr>
      </w:pPr>
    </w:p>
    <w:p w:rsidR="00341364" w:rsidRPr="004F25AF" w:rsidRDefault="00341364" w:rsidP="0043430F">
      <w:pPr>
        <w:pStyle w:val="Default"/>
        <w:jc w:val="both"/>
        <w:rPr>
          <w:rFonts w:asciiTheme="majorHAnsi" w:hAnsiTheme="majorHAnsi"/>
          <w:noProof/>
          <w:color w:val="auto"/>
          <w:lang w:val="cs-CZ" w:eastAsia="cs-CZ"/>
        </w:rPr>
      </w:pPr>
    </w:p>
    <w:p w:rsidR="00341364" w:rsidRPr="004F25AF" w:rsidRDefault="00341364" w:rsidP="0043430F">
      <w:pPr>
        <w:pStyle w:val="Default"/>
        <w:jc w:val="both"/>
        <w:rPr>
          <w:rFonts w:asciiTheme="majorHAnsi" w:hAnsiTheme="majorHAnsi"/>
          <w:noProof/>
          <w:color w:val="auto"/>
          <w:lang w:val="cs-CZ" w:eastAsia="cs-CZ"/>
        </w:rPr>
      </w:pPr>
    </w:p>
    <w:p w:rsidR="00341364" w:rsidRPr="004F25AF" w:rsidRDefault="00341364" w:rsidP="0043430F">
      <w:pPr>
        <w:pStyle w:val="Default"/>
        <w:jc w:val="both"/>
        <w:rPr>
          <w:rFonts w:asciiTheme="majorHAnsi" w:hAnsiTheme="majorHAnsi"/>
          <w:noProof/>
          <w:color w:val="auto"/>
          <w:lang w:val="cs-CZ" w:eastAsia="cs-CZ"/>
        </w:rPr>
      </w:pPr>
    </w:p>
    <w:p w:rsidR="00341364" w:rsidRPr="004F25AF" w:rsidRDefault="00341364" w:rsidP="0043430F">
      <w:pPr>
        <w:pStyle w:val="Default"/>
        <w:jc w:val="both"/>
        <w:rPr>
          <w:rFonts w:asciiTheme="majorHAnsi" w:hAnsiTheme="majorHAnsi"/>
          <w:noProof/>
          <w:color w:val="auto"/>
          <w:lang w:val="cs-CZ" w:eastAsia="cs-CZ"/>
        </w:rPr>
      </w:pPr>
    </w:p>
    <w:p w:rsidR="00341364" w:rsidRPr="004F25AF" w:rsidRDefault="00341364" w:rsidP="0043430F">
      <w:pPr>
        <w:pStyle w:val="Default"/>
        <w:jc w:val="both"/>
        <w:rPr>
          <w:rFonts w:asciiTheme="majorHAnsi" w:hAnsiTheme="majorHAnsi"/>
          <w:noProof/>
          <w:color w:val="auto"/>
          <w:lang w:val="cs-CZ" w:eastAsia="cs-CZ"/>
        </w:rPr>
      </w:pPr>
      <w:r w:rsidRPr="004F25AF">
        <w:rPr>
          <w:rFonts w:asciiTheme="majorHAnsi" w:hAnsiTheme="majorHAnsi"/>
          <w:noProof/>
          <w:color w:val="auto"/>
          <w:lang w:val="cs-CZ" w:eastAsia="cs-CZ"/>
        </w:rPr>
        <w:t>V Praze dne:</w:t>
      </w:r>
      <w:r w:rsidRPr="004F25AF">
        <w:rPr>
          <w:rFonts w:asciiTheme="majorHAnsi" w:hAnsiTheme="majorHAnsi"/>
          <w:noProof/>
          <w:color w:val="auto"/>
          <w:lang w:val="cs-CZ" w:eastAsia="cs-CZ"/>
        </w:rPr>
        <w:tab/>
      </w:r>
      <w:r w:rsidR="00ED3992">
        <w:rPr>
          <w:rFonts w:asciiTheme="majorHAnsi" w:hAnsiTheme="majorHAnsi"/>
          <w:noProof/>
          <w:color w:val="auto"/>
          <w:lang w:val="cs-CZ" w:eastAsia="cs-CZ"/>
        </w:rPr>
        <w:t>15.2.2019</w:t>
      </w:r>
      <w:r w:rsidRPr="004F25AF">
        <w:rPr>
          <w:rFonts w:asciiTheme="majorHAnsi" w:hAnsiTheme="majorHAnsi"/>
          <w:noProof/>
          <w:color w:val="auto"/>
          <w:lang w:val="cs-CZ" w:eastAsia="cs-CZ"/>
        </w:rPr>
        <w:tab/>
      </w:r>
      <w:r w:rsidRPr="004F25AF">
        <w:rPr>
          <w:rFonts w:asciiTheme="majorHAnsi" w:hAnsiTheme="majorHAnsi"/>
          <w:noProof/>
          <w:color w:val="auto"/>
          <w:lang w:val="cs-CZ" w:eastAsia="cs-CZ"/>
        </w:rPr>
        <w:tab/>
      </w:r>
      <w:bookmarkStart w:id="2" w:name="_GoBack"/>
      <w:bookmarkEnd w:id="2"/>
      <w:r w:rsidR="00ED3992">
        <w:rPr>
          <w:rFonts w:asciiTheme="majorHAnsi" w:hAnsiTheme="majorHAnsi"/>
          <w:noProof/>
          <w:color w:val="auto"/>
          <w:lang w:val="cs-CZ" w:eastAsia="cs-CZ"/>
        </w:rPr>
        <w:t xml:space="preserve">V Albrechticích v Jizerských horách dne 14.2.2019 </w:t>
      </w:r>
    </w:p>
    <w:p w:rsidR="00341364" w:rsidRPr="004F25AF" w:rsidRDefault="00341364" w:rsidP="0043430F">
      <w:pPr>
        <w:pStyle w:val="Default"/>
        <w:jc w:val="both"/>
        <w:rPr>
          <w:rFonts w:asciiTheme="majorHAnsi" w:hAnsiTheme="majorHAnsi"/>
          <w:noProof/>
          <w:color w:val="auto"/>
          <w:lang w:val="cs-CZ" w:eastAsia="cs-CZ"/>
        </w:rPr>
      </w:pPr>
    </w:p>
    <w:p w:rsidR="00341364" w:rsidRPr="004F25AF" w:rsidRDefault="00341364" w:rsidP="0043430F">
      <w:pPr>
        <w:pStyle w:val="Default"/>
        <w:jc w:val="both"/>
        <w:rPr>
          <w:rFonts w:asciiTheme="majorHAnsi" w:hAnsiTheme="majorHAnsi"/>
          <w:noProof/>
          <w:color w:val="auto"/>
          <w:lang w:val="cs-CZ" w:eastAsia="cs-CZ"/>
        </w:rPr>
      </w:pPr>
    </w:p>
    <w:p w:rsidR="00341364" w:rsidRPr="004F25AF" w:rsidRDefault="00341364" w:rsidP="0043430F">
      <w:pPr>
        <w:pStyle w:val="Default"/>
        <w:jc w:val="both"/>
        <w:rPr>
          <w:rFonts w:asciiTheme="majorHAnsi" w:hAnsiTheme="majorHAnsi"/>
          <w:noProof/>
          <w:color w:val="auto"/>
          <w:lang w:val="cs-CZ" w:eastAsia="cs-CZ"/>
        </w:rPr>
      </w:pPr>
    </w:p>
    <w:p w:rsidR="00341364" w:rsidRPr="004F25AF" w:rsidRDefault="00341364" w:rsidP="0043430F">
      <w:pPr>
        <w:pStyle w:val="Default"/>
        <w:jc w:val="both"/>
        <w:rPr>
          <w:rFonts w:asciiTheme="majorHAnsi" w:hAnsiTheme="majorHAnsi"/>
          <w:noProof/>
          <w:color w:val="auto"/>
          <w:lang w:val="cs-CZ" w:eastAsia="cs-CZ"/>
        </w:rPr>
      </w:pPr>
    </w:p>
    <w:p w:rsidR="00341364" w:rsidRPr="004F25AF" w:rsidRDefault="00341364" w:rsidP="0043430F">
      <w:pPr>
        <w:pStyle w:val="Default"/>
        <w:jc w:val="both"/>
        <w:rPr>
          <w:rFonts w:asciiTheme="majorHAnsi" w:hAnsiTheme="majorHAnsi"/>
          <w:noProof/>
          <w:color w:val="auto"/>
          <w:lang w:val="cs-CZ" w:eastAsia="cs-CZ"/>
        </w:rPr>
      </w:pPr>
      <w:r w:rsidRPr="004F25AF">
        <w:rPr>
          <w:rFonts w:asciiTheme="majorHAnsi" w:hAnsiTheme="majorHAnsi"/>
          <w:noProof/>
          <w:color w:val="auto"/>
          <w:lang w:val="cs-CZ" w:eastAsia="cs-CZ"/>
        </w:rPr>
        <w:t>_____________________________</w:t>
      </w:r>
      <w:r w:rsidRPr="004F25AF">
        <w:rPr>
          <w:rFonts w:asciiTheme="majorHAnsi" w:hAnsiTheme="majorHAnsi"/>
          <w:noProof/>
          <w:color w:val="auto"/>
          <w:lang w:val="cs-CZ" w:eastAsia="cs-CZ"/>
        </w:rPr>
        <w:tab/>
      </w:r>
      <w:r w:rsidRPr="004F25AF">
        <w:rPr>
          <w:rFonts w:asciiTheme="majorHAnsi" w:hAnsiTheme="majorHAnsi"/>
          <w:noProof/>
          <w:color w:val="auto"/>
          <w:lang w:val="cs-CZ" w:eastAsia="cs-CZ"/>
        </w:rPr>
        <w:tab/>
      </w:r>
      <w:r w:rsidRPr="004F25AF">
        <w:rPr>
          <w:rFonts w:asciiTheme="majorHAnsi" w:hAnsiTheme="majorHAnsi"/>
          <w:noProof/>
          <w:color w:val="auto"/>
          <w:lang w:val="cs-CZ" w:eastAsia="cs-CZ"/>
        </w:rPr>
        <w:tab/>
        <w:t xml:space="preserve">                ____________________________</w:t>
      </w:r>
    </w:p>
    <w:p w:rsidR="00341364" w:rsidRPr="004F25AF" w:rsidRDefault="004F25AF" w:rsidP="0043430F">
      <w:pPr>
        <w:pStyle w:val="Default"/>
        <w:jc w:val="both"/>
        <w:rPr>
          <w:rFonts w:asciiTheme="majorHAnsi" w:hAnsiTheme="majorHAnsi"/>
          <w:noProof/>
          <w:color w:val="auto"/>
          <w:lang w:val="cs-CZ" w:eastAsia="cs-CZ"/>
        </w:rPr>
      </w:pPr>
      <w:r>
        <w:rPr>
          <w:rFonts w:asciiTheme="majorHAnsi" w:hAnsiTheme="majorHAnsi"/>
          <w:noProof/>
          <w:color w:val="auto"/>
          <w:lang w:val="cs-CZ" w:eastAsia="cs-CZ"/>
        </w:rPr>
        <w:t xml:space="preserve">           </w:t>
      </w:r>
      <w:r w:rsidR="00341364" w:rsidRPr="004F25AF">
        <w:rPr>
          <w:rFonts w:asciiTheme="majorHAnsi" w:hAnsiTheme="majorHAnsi"/>
          <w:noProof/>
          <w:color w:val="auto"/>
          <w:lang w:val="cs-CZ" w:eastAsia="cs-CZ"/>
        </w:rPr>
        <w:t>Škola</w:t>
      </w:r>
      <w:r w:rsidR="00341364" w:rsidRPr="004F25AF">
        <w:rPr>
          <w:rFonts w:asciiTheme="majorHAnsi" w:hAnsiTheme="majorHAnsi"/>
          <w:noProof/>
          <w:color w:val="auto"/>
          <w:lang w:val="cs-CZ" w:eastAsia="cs-CZ"/>
        </w:rPr>
        <w:tab/>
      </w:r>
      <w:r w:rsidR="00341364" w:rsidRPr="004F25AF">
        <w:rPr>
          <w:rFonts w:asciiTheme="majorHAnsi" w:hAnsiTheme="majorHAnsi"/>
          <w:noProof/>
          <w:color w:val="auto"/>
          <w:lang w:val="cs-CZ" w:eastAsia="cs-CZ"/>
        </w:rPr>
        <w:tab/>
      </w:r>
      <w:r w:rsidR="00341364" w:rsidRPr="004F25AF">
        <w:rPr>
          <w:rFonts w:asciiTheme="majorHAnsi" w:hAnsiTheme="majorHAnsi"/>
          <w:noProof/>
          <w:color w:val="auto"/>
          <w:lang w:val="cs-CZ" w:eastAsia="cs-CZ"/>
        </w:rPr>
        <w:tab/>
      </w:r>
      <w:r w:rsidR="00341364" w:rsidRPr="004F25AF">
        <w:rPr>
          <w:rFonts w:asciiTheme="majorHAnsi" w:hAnsiTheme="majorHAnsi"/>
          <w:noProof/>
          <w:color w:val="auto"/>
          <w:lang w:val="cs-CZ" w:eastAsia="cs-CZ"/>
        </w:rPr>
        <w:tab/>
      </w:r>
      <w:r w:rsidR="00341364" w:rsidRPr="004F25AF">
        <w:rPr>
          <w:rFonts w:asciiTheme="majorHAnsi" w:hAnsiTheme="majorHAnsi"/>
          <w:noProof/>
          <w:color w:val="auto"/>
          <w:lang w:val="cs-CZ" w:eastAsia="cs-CZ"/>
        </w:rPr>
        <w:tab/>
      </w:r>
      <w:r w:rsidR="00341364" w:rsidRPr="004F25AF">
        <w:rPr>
          <w:rFonts w:asciiTheme="majorHAnsi" w:hAnsiTheme="majorHAnsi"/>
          <w:noProof/>
          <w:color w:val="auto"/>
          <w:lang w:val="cs-CZ" w:eastAsia="cs-CZ"/>
        </w:rPr>
        <w:tab/>
      </w:r>
      <w:r w:rsidR="00341364" w:rsidRPr="004F25AF">
        <w:rPr>
          <w:rFonts w:asciiTheme="majorHAnsi" w:hAnsiTheme="majorHAnsi"/>
          <w:noProof/>
          <w:color w:val="auto"/>
          <w:lang w:val="cs-CZ" w:eastAsia="cs-CZ"/>
        </w:rPr>
        <w:tab/>
        <w:t>Dodavatel</w:t>
      </w:r>
    </w:p>
    <w:p w:rsidR="00341364" w:rsidRPr="004F25AF" w:rsidRDefault="00341364" w:rsidP="0043430F">
      <w:pPr>
        <w:pStyle w:val="Default"/>
        <w:jc w:val="both"/>
        <w:rPr>
          <w:rFonts w:asciiTheme="majorHAnsi" w:hAnsiTheme="majorHAnsi"/>
          <w:noProof/>
          <w:color w:val="auto"/>
          <w:lang w:val="cs-CZ" w:eastAsia="cs-CZ"/>
        </w:rPr>
      </w:pPr>
    </w:p>
    <w:p w:rsidR="00341364" w:rsidRPr="004F25AF" w:rsidRDefault="00341364" w:rsidP="0043430F">
      <w:pPr>
        <w:pStyle w:val="Default"/>
        <w:jc w:val="both"/>
        <w:rPr>
          <w:rFonts w:asciiTheme="majorHAnsi" w:hAnsiTheme="majorHAnsi"/>
          <w:noProof/>
          <w:color w:val="auto"/>
          <w:lang w:val="cs-CZ" w:eastAsia="cs-CZ"/>
        </w:rPr>
      </w:pPr>
    </w:p>
    <w:sectPr w:rsidR="00341364" w:rsidRPr="004F25AF" w:rsidSect="00F33574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2BD"/>
    <w:multiLevelType w:val="hybridMultilevel"/>
    <w:tmpl w:val="8DA0CE8E"/>
    <w:lvl w:ilvl="0" w:tplc="4F5E24C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C36FF3"/>
    <w:multiLevelType w:val="hybridMultilevel"/>
    <w:tmpl w:val="1DF6C714"/>
    <w:lvl w:ilvl="0" w:tplc="E46455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625E1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218A2"/>
    <w:multiLevelType w:val="hybridMultilevel"/>
    <w:tmpl w:val="CCCAE748"/>
    <w:lvl w:ilvl="0" w:tplc="4CEEDA7E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0A1433"/>
    <w:multiLevelType w:val="hybridMultilevel"/>
    <w:tmpl w:val="1234BAB2"/>
    <w:lvl w:ilvl="0" w:tplc="E46455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B7718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F6B7C"/>
    <w:multiLevelType w:val="hybridMultilevel"/>
    <w:tmpl w:val="A6AC9F66"/>
    <w:lvl w:ilvl="0" w:tplc="4F5E24C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4DCC405B"/>
    <w:multiLevelType w:val="hybridMultilevel"/>
    <w:tmpl w:val="4440A2CE"/>
    <w:lvl w:ilvl="0" w:tplc="E46455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462DF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4"/>
  </w:num>
  <w:num w:numId="4">
    <w:abstractNumId w:val="23"/>
  </w:num>
  <w:num w:numId="5">
    <w:abstractNumId w:val="3"/>
  </w:num>
  <w:num w:numId="6">
    <w:abstractNumId w:val="24"/>
  </w:num>
  <w:num w:numId="7">
    <w:abstractNumId w:val="14"/>
  </w:num>
  <w:num w:numId="8">
    <w:abstractNumId w:val="15"/>
  </w:num>
  <w:num w:numId="9">
    <w:abstractNumId w:val="19"/>
  </w:num>
  <w:num w:numId="10">
    <w:abstractNumId w:val="3"/>
  </w:num>
  <w:num w:numId="11">
    <w:abstractNumId w:val="23"/>
  </w:num>
  <w:num w:numId="12">
    <w:abstractNumId w:val="17"/>
  </w:num>
  <w:num w:numId="13">
    <w:abstractNumId w:val="20"/>
  </w:num>
  <w:num w:numId="14">
    <w:abstractNumId w:val="6"/>
  </w:num>
  <w:num w:numId="15">
    <w:abstractNumId w:val="8"/>
  </w:num>
  <w:num w:numId="16">
    <w:abstractNumId w:val="11"/>
  </w:num>
  <w:num w:numId="17">
    <w:abstractNumId w:val="1"/>
  </w:num>
  <w:num w:numId="18">
    <w:abstractNumId w:val="16"/>
  </w:num>
  <w:num w:numId="19">
    <w:abstractNumId w:val="18"/>
  </w:num>
  <w:num w:numId="20">
    <w:abstractNumId w:val="5"/>
  </w:num>
  <w:num w:numId="21">
    <w:abstractNumId w:val="12"/>
  </w:num>
  <w:num w:numId="22">
    <w:abstractNumId w:val="21"/>
  </w:num>
  <w:num w:numId="23">
    <w:abstractNumId w:val="2"/>
  </w:num>
  <w:num w:numId="24">
    <w:abstractNumId w:val="10"/>
  </w:num>
  <w:num w:numId="25">
    <w:abstractNumId w:val="9"/>
  </w:num>
  <w:num w:numId="26">
    <w:abstractNumId w:val="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15"/>
    <w:rsid w:val="000033D7"/>
    <w:rsid w:val="000068F0"/>
    <w:rsid w:val="00016A3B"/>
    <w:rsid w:val="00043CC4"/>
    <w:rsid w:val="00052CFE"/>
    <w:rsid w:val="00060BED"/>
    <w:rsid w:val="00066CEE"/>
    <w:rsid w:val="00076303"/>
    <w:rsid w:val="000A2F92"/>
    <w:rsid w:val="000B1F91"/>
    <w:rsid w:val="000B6003"/>
    <w:rsid w:val="000D1AC1"/>
    <w:rsid w:val="000F503C"/>
    <w:rsid w:val="0010359A"/>
    <w:rsid w:val="00105CC5"/>
    <w:rsid w:val="00120925"/>
    <w:rsid w:val="00121054"/>
    <w:rsid w:val="00131C05"/>
    <w:rsid w:val="00140E0C"/>
    <w:rsid w:val="001444D0"/>
    <w:rsid w:val="00157466"/>
    <w:rsid w:val="00177A44"/>
    <w:rsid w:val="00177C78"/>
    <w:rsid w:val="00181B47"/>
    <w:rsid w:val="00191B6A"/>
    <w:rsid w:val="0019429A"/>
    <w:rsid w:val="001965F6"/>
    <w:rsid w:val="001A6657"/>
    <w:rsid w:val="001B3789"/>
    <w:rsid w:val="001C4D4C"/>
    <w:rsid w:val="001D4B62"/>
    <w:rsid w:val="001D57A6"/>
    <w:rsid w:val="001E7E8B"/>
    <w:rsid w:val="00200ECF"/>
    <w:rsid w:val="00204C3C"/>
    <w:rsid w:val="002174DB"/>
    <w:rsid w:val="0023626D"/>
    <w:rsid w:val="00255B76"/>
    <w:rsid w:val="00267C1D"/>
    <w:rsid w:val="00272C39"/>
    <w:rsid w:val="00274F6C"/>
    <w:rsid w:val="0029505A"/>
    <w:rsid w:val="002A1CAA"/>
    <w:rsid w:val="002A3D3F"/>
    <w:rsid w:val="002A6902"/>
    <w:rsid w:val="002B2A54"/>
    <w:rsid w:val="002D1E38"/>
    <w:rsid w:val="002D7822"/>
    <w:rsid w:val="002D7D3E"/>
    <w:rsid w:val="002E55D2"/>
    <w:rsid w:val="002F3D69"/>
    <w:rsid w:val="00303AA9"/>
    <w:rsid w:val="00310278"/>
    <w:rsid w:val="00325437"/>
    <w:rsid w:val="00341364"/>
    <w:rsid w:val="00343ADA"/>
    <w:rsid w:val="00347F7A"/>
    <w:rsid w:val="00384ED7"/>
    <w:rsid w:val="003A1B5D"/>
    <w:rsid w:val="003A51D1"/>
    <w:rsid w:val="003D02EB"/>
    <w:rsid w:val="003F7D6A"/>
    <w:rsid w:val="004050A6"/>
    <w:rsid w:val="0042356E"/>
    <w:rsid w:val="00431FB1"/>
    <w:rsid w:val="00434169"/>
    <w:rsid w:val="0043430F"/>
    <w:rsid w:val="0043522A"/>
    <w:rsid w:val="0044334F"/>
    <w:rsid w:val="0044798D"/>
    <w:rsid w:val="004644ED"/>
    <w:rsid w:val="00474D94"/>
    <w:rsid w:val="004822E3"/>
    <w:rsid w:val="004835D0"/>
    <w:rsid w:val="00495A9B"/>
    <w:rsid w:val="004A2CF1"/>
    <w:rsid w:val="004D1935"/>
    <w:rsid w:val="004D1DEB"/>
    <w:rsid w:val="004F25AF"/>
    <w:rsid w:val="00507116"/>
    <w:rsid w:val="00526D4F"/>
    <w:rsid w:val="00526EF6"/>
    <w:rsid w:val="00546668"/>
    <w:rsid w:val="00550294"/>
    <w:rsid w:val="0056533B"/>
    <w:rsid w:val="00584FEC"/>
    <w:rsid w:val="00591AD3"/>
    <w:rsid w:val="005A49E9"/>
    <w:rsid w:val="005B1A7E"/>
    <w:rsid w:val="005E1215"/>
    <w:rsid w:val="005F3A48"/>
    <w:rsid w:val="005F3AE8"/>
    <w:rsid w:val="00604658"/>
    <w:rsid w:val="00607272"/>
    <w:rsid w:val="00624D6D"/>
    <w:rsid w:val="006537E1"/>
    <w:rsid w:val="00654A60"/>
    <w:rsid w:val="006608B9"/>
    <w:rsid w:val="006A17DC"/>
    <w:rsid w:val="006A2C92"/>
    <w:rsid w:val="006B0760"/>
    <w:rsid w:val="006C590A"/>
    <w:rsid w:val="006D7AEB"/>
    <w:rsid w:val="006E1011"/>
    <w:rsid w:val="006E7E5D"/>
    <w:rsid w:val="00717063"/>
    <w:rsid w:val="00741458"/>
    <w:rsid w:val="00743F65"/>
    <w:rsid w:val="0078729A"/>
    <w:rsid w:val="007A0FE2"/>
    <w:rsid w:val="007B1A74"/>
    <w:rsid w:val="007C4829"/>
    <w:rsid w:val="007C5B8F"/>
    <w:rsid w:val="007D7CBC"/>
    <w:rsid w:val="007F717A"/>
    <w:rsid w:val="00800506"/>
    <w:rsid w:val="0081667A"/>
    <w:rsid w:val="00831EF8"/>
    <w:rsid w:val="0083340C"/>
    <w:rsid w:val="00851558"/>
    <w:rsid w:val="0085173D"/>
    <w:rsid w:val="00863149"/>
    <w:rsid w:val="00865751"/>
    <w:rsid w:val="00870631"/>
    <w:rsid w:val="0087407A"/>
    <w:rsid w:val="00875D58"/>
    <w:rsid w:val="00890F06"/>
    <w:rsid w:val="00891A06"/>
    <w:rsid w:val="00891AED"/>
    <w:rsid w:val="008B5370"/>
    <w:rsid w:val="008C3FBF"/>
    <w:rsid w:val="008C6B6C"/>
    <w:rsid w:val="008D3833"/>
    <w:rsid w:val="008E747F"/>
    <w:rsid w:val="00911D8E"/>
    <w:rsid w:val="009201A2"/>
    <w:rsid w:val="009204D6"/>
    <w:rsid w:val="0095264A"/>
    <w:rsid w:val="009564FE"/>
    <w:rsid w:val="00970B09"/>
    <w:rsid w:val="0097333B"/>
    <w:rsid w:val="00984A3C"/>
    <w:rsid w:val="009A34BF"/>
    <w:rsid w:val="009A714B"/>
    <w:rsid w:val="009B12EF"/>
    <w:rsid w:val="009B3CCA"/>
    <w:rsid w:val="009B791D"/>
    <w:rsid w:val="009C27AC"/>
    <w:rsid w:val="009C7F06"/>
    <w:rsid w:val="009E2BFF"/>
    <w:rsid w:val="009F109D"/>
    <w:rsid w:val="00A031D7"/>
    <w:rsid w:val="00A06E3F"/>
    <w:rsid w:val="00A070D7"/>
    <w:rsid w:val="00A27592"/>
    <w:rsid w:val="00A37050"/>
    <w:rsid w:val="00A45DB9"/>
    <w:rsid w:val="00A540F8"/>
    <w:rsid w:val="00A55361"/>
    <w:rsid w:val="00A5594F"/>
    <w:rsid w:val="00A60284"/>
    <w:rsid w:val="00A640F4"/>
    <w:rsid w:val="00A762EA"/>
    <w:rsid w:val="00A770C2"/>
    <w:rsid w:val="00A907EF"/>
    <w:rsid w:val="00AB2708"/>
    <w:rsid w:val="00AB3C50"/>
    <w:rsid w:val="00AE02A0"/>
    <w:rsid w:val="00AF11CF"/>
    <w:rsid w:val="00B27548"/>
    <w:rsid w:val="00B443A9"/>
    <w:rsid w:val="00B47419"/>
    <w:rsid w:val="00B67002"/>
    <w:rsid w:val="00B90764"/>
    <w:rsid w:val="00BA1165"/>
    <w:rsid w:val="00BA4BD3"/>
    <w:rsid w:val="00BA75C6"/>
    <w:rsid w:val="00BB3C6A"/>
    <w:rsid w:val="00BC395F"/>
    <w:rsid w:val="00BC3EA0"/>
    <w:rsid w:val="00BC4456"/>
    <w:rsid w:val="00BD2EB3"/>
    <w:rsid w:val="00BD6C99"/>
    <w:rsid w:val="00BE6C47"/>
    <w:rsid w:val="00BE7736"/>
    <w:rsid w:val="00BF2923"/>
    <w:rsid w:val="00C0638B"/>
    <w:rsid w:val="00C14512"/>
    <w:rsid w:val="00C14EAC"/>
    <w:rsid w:val="00C174DD"/>
    <w:rsid w:val="00C40EDC"/>
    <w:rsid w:val="00C429F4"/>
    <w:rsid w:val="00C63E67"/>
    <w:rsid w:val="00C7551B"/>
    <w:rsid w:val="00C769DA"/>
    <w:rsid w:val="00C878E7"/>
    <w:rsid w:val="00CA3B15"/>
    <w:rsid w:val="00CC5EF5"/>
    <w:rsid w:val="00CD07F1"/>
    <w:rsid w:val="00CD2CED"/>
    <w:rsid w:val="00CD3F1D"/>
    <w:rsid w:val="00CE2DB9"/>
    <w:rsid w:val="00CE5D8F"/>
    <w:rsid w:val="00CF0810"/>
    <w:rsid w:val="00CF1C98"/>
    <w:rsid w:val="00D047D2"/>
    <w:rsid w:val="00D3322F"/>
    <w:rsid w:val="00D35FCE"/>
    <w:rsid w:val="00D537F5"/>
    <w:rsid w:val="00D570C4"/>
    <w:rsid w:val="00D667C3"/>
    <w:rsid w:val="00D81216"/>
    <w:rsid w:val="00D8459F"/>
    <w:rsid w:val="00D8634C"/>
    <w:rsid w:val="00D96936"/>
    <w:rsid w:val="00D97924"/>
    <w:rsid w:val="00DA7FF2"/>
    <w:rsid w:val="00DB0EB8"/>
    <w:rsid w:val="00DD5EEE"/>
    <w:rsid w:val="00DD7827"/>
    <w:rsid w:val="00DE170D"/>
    <w:rsid w:val="00DE5451"/>
    <w:rsid w:val="00E117DF"/>
    <w:rsid w:val="00E17CC7"/>
    <w:rsid w:val="00E3647F"/>
    <w:rsid w:val="00E403F7"/>
    <w:rsid w:val="00E475B3"/>
    <w:rsid w:val="00E53600"/>
    <w:rsid w:val="00E53B45"/>
    <w:rsid w:val="00E63AC6"/>
    <w:rsid w:val="00E65019"/>
    <w:rsid w:val="00E65B1E"/>
    <w:rsid w:val="00E97332"/>
    <w:rsid w:val="00EA122E"/>
    <w:rsid w:val="00EA126C"/>
    <w:rsid w:val="00EB3633"/>
    <w:rsid w:val="00EB672A"/>
    <w:rsid w:val="00ED3992"/>
    <w:rsid w:val="00EE300D"/>
    <w:rsid w:val="00EE5230"/>
    <w:rsid w:val="00F0132F"/>
    <w:rsid w:val="00F13A0F"/>
    <w:rsid w:val="00F237B5"/>
    <w:rsid w:val="00F23E99"/>
    <w:rsid w:val="00F33574"/>
    <w:rsid w:val="00F41FAC"/>
    <w:rsid w:val="00F5732B"/>
    <w:rsid w:val="00F57AC9"/>
    <w:rsid w:val="00F94E8E"/>
    <w:rsid w:val="00FA0921"/>
    <w:rsid w:val="00FA7881"/>
    <w:rsid w:val="00FB405B"/>
    <w:rsid w:val="00FC1674"/>
    <w:rsid w:val="00FE0C0D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BFBD3A"/>
  <w15:docId w15:val="{52BDE285-A741-4C02-B3A0-8F571FD4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Lenka Holbová</cp:lastModifiedBy>
  <cp:revision>2</cp:revision>
  <cp:lastPrinted>2015-08-04T11:40:00Z</cp:lastPrinted>
  <dcterms:created xsi:type="dcterms:W3CDTF">2019-02-28T13:22:00Z</dcterms:created>
  <dcterms:modified xsi:type="dcterms:W3CDTF">2019-02-28T13:22:00Z</dcterms:modified>
</cp:coreProperties>
</file>