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113F8" w14:textId="0C0B4685" w:rsidR="009502E9" w:rsidRDefault="009502E9" w:rsidP="009502E9">
      <w:pPr>
        <w:pStyle w:val="Nzev"/>
        <w:rPr>
          <w:sz w:val="36"/>
          <w:szCs w:val="36"/>
        </w:rPr>
      </w:pPr>
      <w:r w:rsidRPr="00125D8C">
        <w:rPr>
          <w:sz w:val="36"/>
          <w:szCs w:val="36"/>
        </w:rPr>
        <w:t xml:space="preserve">DODATEK č. </w:t>
      </w:r>
      <w:r w:rsidR="00B133CF">
        <w:rPr>
          <w:sz w:val="36"/>
          <w:szCs w:val="36"/>
        </w:rPr>
        <w:t>9</w:t>
      </w:r>
    </w:p>
    <w:p w14:paraId="2A866250" w14:textId="5486AE1A" w:rsidR="00F56111" w:rsidRDefault="00F56111" w:rsidP="009502E9">
      <w:pPr>
        <w:pStyle w:val="Nzev"/>
        <w:rPr>
          <w:b w:val="0"/>
          <w:sz w:val="24"/>
        </w:rPr>
      </w:pPr>
      <w:r w:rsidRPr="00F56111">
        <w:rPr>
          <w:b w:val="0"/>
          <w:sz w:val="24"/>
        </w:rPr>
        <w:t xml:space="preserve">č.j. </w:t>
      </w:r>
      <w:r w:rsidR="009526D8">
        <w:rPr>
          <w:b w:val="0"/>
          <w:sz w:val="24"/>
        </w:rPr>
        <w:t>104264</w:t>
      </w:r>
      <w:r w:rsidRPr="00F56111">
        <w:rPr>
          <w:b w:val="0"/>
          <w:sz w:val="24"/>
        </w:rPr>
        <w:t>/201</w:t>
      </w:r>
      <w:r w:rsidR="00BD4DAA">
        <w:rPr>
          <w:b w:val="0"/>
          <w:sz w:val="24"/>
        </w:rPr>
        <w:t>9</w:t>
      </w:r>
      <w:r w:rsidRPr="00F56111">
        <w:rPr>
          <w:b w:val="0"/>
          <w:sz w:val="24"/>
        </w:rPr>
        <w:t>-OAIS</w:t>
      </w:r>
    </w:p>
    <w:p w14:paraId="2D847DA0" w14:textId="77777777" w:rsidR="00F56111" w:rsidRPr="00F56111" w:rsidRDefault="00F56111" w:rsidP="009502E9">
      <w:pPr>
        <w:pStyle w:val="Nzev"/>
        <w:rPr>
          <w:sz w:val="28"/>
          <w:szCs w:val="28"/>
        </w:rPr>
      </w:pPr>
    </w:p>
    <w:p w14:paraId="7038011C" w14:textId="1F06B1E7" w:rsidR="009502E9" w:rsidRPr="00355AEA" w:rsidRDefault="009502E9" w:rsidP="009502E9">
      <w:pPr>
        <w:pStyle w:val="Nzev"/>
        <w:rPr>
          <w:sz w:val="36"/>
          <w:szCs w:val="36"/>
        </w:rPr>
      </w:pPr>
      <w:r w:rsidRPr="00355AEA">
        <w:rPr>
          <w:sz w:val="36"/>
          <w:szCs w:val="36"/>
        </w:rPr>
        <w:t xml:space="preserve">KE SMLOUVĚ O </w:t>
      </w:r>
      <w:r w:rsidR="00125D8C">
        <w:rPr>
          <w:sz w:val="36"/>
          <w:szCs w:val="36"/>
        </w:rPr>
        <w:t>DÍLO</w:t>
      </w:r>
    </w:p>
    <w:p w14:paraId="0380FFE4" w14:textId="007A0818" w:rsidR="00465531" w:rsidRDefault="00C63142" w:rsidP="009502E9">
      <w:pPr>
        <w:tabs>
          <w:tab w:val="center" w:pos="4535"/>
          <w:tab w:val="right" w:pos="9070"/>
        </w:tabs>
        <w:jc w:val="center"/>
      </w:pPr>
      <w:r>
        <w:t>uzavřené</w:t>
      </w:r>
      <w:r w:rsidR="009502E9" w:rsidRPr="00355AEA">
        <w:t xml:space="preserve"> dne </w:t>
      </w:r>
      <w:r w:rsidR="00125D8C">
        <w:t>9.2.2006</w:t>
      </w:r>
      <w:r w:rsidR="009502E9" w:rsidRPr="00355AEA">
        <w:t xml:space="preserve"> (č.j.</w:t>
      </w:r>
      <w:r w:rsidR="00125D8C">
        <w:t xml:space="preserve"> </w:t>
      </w:r>
      <w:bookmarkStart w:id="0" w:name="OLE_LINK1"/>
      <w:r w:rsidR="00125D8C">
        <w:t>101217/2006-OIT</w:t>
      </w:r>
      <w:bookmarkEnd w:id="0"/>
      <w:r w:rsidR="009502E9" w:rsidRPr="00355AEA">
        <w:t>)</w:t>
      </w:r>
    </w:p>
    <w:p w14:paraId="72325330" w14:textId="42B06BA0" w:rsidR="00F56111" w:rsidRDefault="00C63142" w:rsidP="009502E9">
      <w:pPr>
        <w:tabs>
          <w:tab w:val="center" w:pos="4535"/>
          <w:tab w:val="right" w:pos="9070"/>
        </w:tabs>
        <w:jc w:val="center"/>
      </w:pPr>
      <w:r>
        <w:t xml:space="preserve">ve znění </w:t>
      </w:r>
      <w:r w:rsidR="009E6EA8">
        <w:t xml:space="preserve">jejích </w:t>
      </w:r>
      <w:r w:rsidR="00E641FB">
        <w:t>d</w:t>
      </w:r>
      <w:r>
        <w:t xml:space="preserve">odatků č. 1 až </w:t>
      </w:r>
      <w:r w:rsidR="00B133CF">
        <w:t>8</w:t>
      </w:r>
      <w:r w:rsidR="009502E9" w:rsidRPr="00355AEA">
        <w:t>,</w:t>
      </w:r>
      <w:r w:rsidR="009502E9">
        <w:t xml:space="preserve"> </w:t>
      </w:r>
    </w:p>
    <w:p w14:paraId="2EECC51C" w14:textId="663C359F" w:rsidR="009502E9" w:rsidRPr="00355AEA" w:rsidRDefault="009502E9" w:rsidP="009502E9">
      <w:pPr>
        <w:tabs>
          <w:tab w:val="center" w:pos="4535"/>
          <w:tab w:val="right" w:pos="9070"/>
        </w:tabs>
        <w:jc w:val="center"/>
      </w:pPr>
      <w:r w:rsidRPr="00355AEA">
        <w:t>mezi následujícími smluvními stranami:</w:t>
      </w:r>
    </w:p>
    <w:p w14:paraId="4C52900C" w14:textId="77777777" w:rsidR="009502E9" w:rsidRPr="00355AEA" w:rsidRDefault="009502E9" w:rsidP="009502E9">
      <w:pPr>
        <w:tabs>
          <w:tab w:val="left" w:pos="2127"/>
          <w:tab w:val="right" w:leader="dot" w:pos="6379"/>
        </w:tabs>
        <w:spacing w:after="120"/>
        <w:jc w:val="center"/>
        <w:rPr>
          <w:b/>
          <w:color w:val="000000"/>
          <w:sz w:val="28"/>
          <w:szCs w:val="28"/>
        </w:rPr>
      </w:pPr>
    </w:p>
    <w:p w14:paraId="6F447C24" w14:textId="77777777" w:rsidR="009502E9" w:rsidRPr="00355AEA" w:rsidRDefault="009502E9" w:rsidP="009502E9">
      <w:pPr>
        <w:tabs>
          <w:tab w:val="left" w:pos="2127"/>
          <w:tab w:val="right" w:leader="dot" w:pos="6379"/>
        </w:tabs>
        <w:spacing w:after="120"/>
        <w:jc w:val="center"/>
        <w:rPr>
          <w:b/>
          <w:color w:val="000000"/>
          <w:sz w:val="28"/>
          <w:szCs w:val="28"/>
        </w:rPr>
      </w:pPr>
      <w:r w:rsidRPr="00355AEA">
        <w:rPr>
          <w:b/>
          <w:color w:val="000000"/>
          <w:sz w:val="28"/>
          <w:szCs w:val="28"/>
        </w:rPr>
        <w:t>Česká republika – Ministerstvo zahraničních věcí</w:t>
      </w:r>
    </w:p>
    <w:p w14:paraId="315B7195" w14:textId="5F39678E" w:rsidR="009502E9" w:rsidRPr="00355AEA" w:rsidRDefault="009502E9" w:rsidP="009502E9">
      <w:pPr>
        <w:tabs>
          <w:tab w:val="left" w:pos="2127"/>
          <w:tab w:val="right" w:leader="dot" w:pos="6379"/>
        </w:tabs>
        <w:spacing w:after="120"/>
        <w:jc w:val="center"/>
      </w:pPr>
      <w:r w:rsidRPr="00355AEA">
        <w:t xml:space="preserve">se sídlem Loretánské nám. </w:t>
      </w:r>
      <w:r w:rsidR="00F56111">
        <w:t>101/</w:t>
      </w:r>
      <w:r w:rsidRPr="00355AEA">
        <w:t>5, 118 00 Praha 1 – Hradčany,</w:t>
      </w:r>
    </w:p>
    <w:p w14:paraId="1C212863" w14:textId="4AC5B834" w:rsidR="009502E9" w:rsidRPr="00355AEA" w:rsidRDefault="009502E9" w:rsidP="009502E9">
      <w:pPr>
        <w:tabs>
          <w:tab w:val="left" w:pos="2127"/>
          <w:tab w:val="right" w:leader="dot" w:pos="6379"/>
        </w:tabs>
        <w:spacing w:after="120"/>
        <w:jc w:val="center"/>
      </w:pPr>
      <w:r w:rsidRPr="00355AEA">
        <w:t>IČO</w:t>
      </w:r>
      <w:r w:rsidR="00F56111">
        <w:t>:</w:t>
      </w:r>
      <w:r w:rsidRPr="00355AEA">
        <w:t xml:space="preserve"> </w:t>
      </w:r>
      <w:bookmarkStart w:id="1" w:name="OLE_LINK3"/>
      <w:bookmarkStart w:id="2" w:name="OLE_LINK4"/>
      <w:bookmarkStart w:id="3" w:name="OLE_LINK5"/>
      <w:r w:rsidRPr="00355AEA">
        <w:t>457 69 851</w:t>
      </w:r>
      <w:bookmarkEnd w:id="1"/>
      <w:bookmarkEnd w:id="2"/>
      <w:bookmarkEnd w:id="3"/>
      <w:r w:rsidRPr="00355AEA">
        <w:t>,</w:t>
      </w:r>
      <w:r w:rsidR="00F56111">
        <w:t xml:space="preserve"> DIČ: CZ45769851</w:t>
      </w:r>
    </w:p>
    <w:p w14:paraId="3F172DD7" w14:textId="7F613290" w:rsidR="009502E9" w:rsidRPr="00355AEA" w:rsidRDefault="009502E9" w:rsidP="009502E9">
      <w:pPr>
        <w:tabs>
          <w:tab w:val="left" w:pos="2127"/>
          <w:tab w:val="right" w:leader="dot" w:pos="6379"/>
        </w:tabs>
        <w:spacing w:after="120"/>
        <w:jc w:val="center"/>
      </w:pPr>
      <w:r w:rsidRPr="00125D8C">
        <w:t xml:space="preserve">bankovní spojení: </w:t>
      </w:r>
      <w:r w:rsidR="007E044F">
        <w:t>XXX</w:t>
      </w:r>
    </w:p>
    <w:p w14:paraId="77465CB4" w14:textId="0DD1C0FC" w:rsidR="009502E9" w:rsidRPr="00355AEA" w:rsidRDefault="009502E9" w:rsidP="009502E9">
      <w:pPr>
        <w:spacing w:after="120"/>
        <w:jc w:val="center"/>
      </w:pPr>
      <w:r w:rsidRPr="00574E46">
        <w:t>zastoupen</w:t>
      </w:r>
      <w:r w:rsidR="00C63142" w:rsidRPr="00574E46">
        <w:t>á</w:t>
      </w:r>
      <w:r w:rsidRPr="00574E46">
        <w:t xml:space="preserve"> </w:t>
      </w:r>
      <w:r w:rsidR="00335FF0">
        <w:t>XXX</w:t>
      </w:r>
    </w:p>
    <w:p w14:paraId="615F7028" w14:textId="77777777" w:rsidR="009502E9" w:rsidRPr="00355AEA" w:rsidRDefault="009502E9" w:rsidP="009502E9">
      <w:pPr>
        <w:spacing w:after="120"/>
        <w:jc w:val="center"/>
      </w:pPr>
      <w:r w:rsidRPr="00355AEA">
        <w:t>(dále jen „</w:t>
      </w:r>
      <w:r w:rsidRPr="00355AEA">
        <w:rPr>
          <w:b/>
        </w:rPr>
        <w:t>MZV</w:t>
      </w:r>
      <w:r w:rsidRPr="00355AEA">
        <w:t>“)</w:t>
      </w:r>
    </w:p>
    <w:p w14:paraId="255E97A8" w14:textId="77777777" w:rsidR="009502E9" w:rsidRPr="00355AEA" w:rsidRDefault="009502E9" w:rsidP="009502E9">
      <w:pPr>
        <w:spacing w:after="120"/>
        <w:jc w:val="center"/>
      </w:pPr>
      <w:r w:rsidRPr="00355AEA">
        <w:t>na straně jedné</w:t>
      </w:r>
    </w:p>
    <w:p w14:paraId="38ECDBCD" w14:textId="77777777" w:rsidR="009502E9" w:rsidRPr="00355AEA" w:rsidRDefault="009502E9" w:rsidP="00D84F0C">
      <w:pPr>
        <w:jc w:val="center"/>
      </w:pPr>
    </w:p>
    <w:p w14:paraId="71B92428" w14:textId="77777777" w:rsidR="009502E9" w:rsidRPr="00355AEA" w:rsidRDefault="009502E9" w:rsidP="009502E9">
      <w:pPr>
        <w:jc w:val="center"/>
      </w:pPr>
      <w:r w:rsidRPr="00355AEA">
        <w:t>a</w:t>
      </w:r>
    </w:p>
    <w:p w14:paraId="66AD06D1" w14:textId="77777777" w:rsidR="009502E9" w:rsidRPr="00355AEA" w:rsidRDefault="009502E9" w:rsidP="009502E9">
      <w:pPr>
        <w:jc w:val="center"/>
      </w:pPr>
    </w:p>
    <w:p w14:paraId="16EB7C89" w14:textId="77777777" w:rsidR="009502E9" w:rsidRPr="00355AEA" w:rsidRDefault="009502E9" w:rsidP="009502E9">
      <w:pPr>
        <w:spacing w:after="120"/>
        <w:jc w:val="center"/>
        <w:rPr>
          <w:b/>
          <w:color w:val="000000"/>
          <w:sz w:val="28"/>
          <w:szCs w:val="28"/>
        </w:rPr>
      </w:pPr>
      <w:r w:rsidRPr="00355AEA">
        <w:rPr>
          <w:b/>
          <w:color w:val="000000"/>
          <w:sz w:val="28"/>
          <w:szCs w:val="28"/>
        </w:rPr>
        <w:t>MÚZO Praha s.r.o.</w:t>
      </w:r>
    </w:p>
    <w:p w14:paraId="631549DE" w14:textId="77777777" w:rsidR="009502E9" w:rsidRPr="00355AEA" w:rsidRDefault="009502E9" w:rsidP="009502E9">
      <w:pPr>
        <w:pStyle w:val="Normlnweb"/>
        <w:spacing w:before="0" w:beforeAutospacing="0" w:after="120" w:afterAutospacing="0"/>
        <w:jc w:val="center"/>
        <w:rPr>
          <w:color w:val="000000"/>
        </w:rPr>
      </w:pPr>
      <w:r w:rsidRPr="00355AEA">
        <w:t xml:space="preserve">se sídlem </w:t>
      </w:r>
      <w:r w:rsidRPr="00355AEA">
        <w:rPr>
          <w:color w:val="000000"/>
        </w:rPr>
        <w:t>Politických vězňů 15, 110 00 Praha 1,</w:t>
      </w:r>
    </w:p>
    <w:p w14:paraId="42BFA908" w14:textId="74418E35" w:rsidR="009502E9" w:rsidRPr="00355AEA" w:rsidRDefault="009502E9" w:rsidP="009502E9">
      <w:pPr>
        <w:pStyle w:val="Normlnweb"/>
        <w:spacing w:before="0" w:beforeAutospacing="0" w:after="120" w:afterAutospacing="0"/>
        <w:jc w:val="center"/>
        <w:rPr>
          <w:color w:val="000000"/>
        </w:rPr>
      </w:pPr>
      <w:r w:rsidRPr="00355AEA">
        <w:rPr>
          <w:color w:val="000000"/>
        </w:rPr>
        <w:t>I</w:t>
      </w:r>
      <w:r w:rsidR="00366BCE">
        <w:rPr>
          <w:color w:val="000000"/>
        </w:rPr>
        <w:t>Č</w:t>
      </w:r>
      <w:r w:rsidRPr="00355AEA">
        <w:rPr>
          <w:color w:val="000000"/>
        </w:rPr>
        <w:t>O</w:t>
      </w:r>
      <w:r w:rsidR="00366BCE">
        <w:rPr>
          <w:color w:val="000000"/>
        </w:rPr>
        <w:t>:</w:t>
      </w:r>
      <w:r w:rsidRPr="00355AEA">
        <w:rPr>
          <w:color w:val="000000"/>
        </w:rPr>
        <w:t xml:space="preserve"> 496 22 897, DI</w:t>
      </w:r>
      <w:r w:rsidR="00366BCE">
        <w:rPr>
          <w:color w:val="000000"/>
        </w:rPr>
        <w:t>Č</w:t>
      </w:r>
      <w:r w:rsidRPr="00355AEA">
        <w:rPr>
          <w:color w:val="000000"/>
        </w:rPr>
        <w:t>: CZ49622987</w:t>
      </w:r>
    </w:p>
    <w:p w14:paraId="4DC47A83" w14:textId="09E52B62" w:rsidR="009502E9" w:rsidRPr="00355AEA" w:rsidRDefault="00503463" w:rsidP="009502E9">
      <w:pPr>
        <w:pStyle w:val="Normlnweb"/>
        <w:spacing w:before="0" w:beforeAutospacing="0" w:after="120" w:afterAutospacing="0"/>
        <w:jc w:val="center"/>
        <w:rPr>
          <w:color w:val="000000"/>
        </w:rPr>
      </w:pPr>
      <w:r>
        <w:rPr>
          <w:color w:val="000000"/>
        </w:rPr>
        <w:t>s</w:t>
      </w:r>
      <w:r w:rsidR="009502E9" w:rsidRPr="00355AEA">
        <w:rPr>
          <w:color w:val="000000"/>
        </w:rPr>
        <w:t xml:space="preserve">polečnost zapsaná v obchodním rejstříku vedeném Městským soudem v Praze, oddíl C, vložka 24646, Bankovní spojení: </w:t>
      </w:r>
      <w:r w:rsidR="007E044F">
        <w:rPr>
          <w:color w:val="000000"/>
        </w:rPr>
        <w:t>XXX</w:t>
      </w:r>
    </w:p>
    <w:p w14:paraId="059CCEEE" w14:textId="2430C3B8" w:rsidR="009502E9" w:rsidRPr="00355AEA" w:rsidRDefault="009502E9" w:rsidP="009502E9">
      <w:pPr>
        <w:pStyle w:val="Normlnweb"/>
        <w:spacing w:before="0" w:beforeAutospacing="0" w:after="120" w:afterAutospacing="0"/>
        <w:jc w:val="center"/>
        <w:rPr>
          <w:color w:val="000000"/>
        </w:rPr>
      </w:pPr>
      <w:r w:rsidRPr="00125D8C">
        <w:rPr>
          <w:color w:val="000000"/>
        </w:rPr>
        <w:t>zastoupen</w:t>
      </w:r>
      <w:r w:rsidR="00481A85">
        <w:rPr>
          <w:color w:val="000000"/>
        </w:rPr>
        <w:t>á</w:t>
      </w:r>
      <w:r w:rsidRPr="00125D8C">
        <w:rPr>
          <w:color w:val="000000"/>
        </w:rPr>
        <w:t xml:space="preserve"> </w:t>
      </w:r>
      <w:r w:rsidR="00335FF0">
        <w:rPr>
          <w:color w:val="000000"/>
        </w:rPr>
        <w:t>XXX</w:t>
      </w:r>
    </w:p>
    <w:p w14:paraId="6BBB440B" w14:textId="77777777" w:rsidR="009502E9" w:rsidRPr="00355AEA" w:rsidRDefault="009502E9" w:rsidP="009502E9"/>
    <w:p w14:paraId="0A2E540F" w14:textId="77777777" w:rsidR="009502E9" w:rsidRPr="00355AEA" w:rsidRDefault="009502E9" w:rsidP="009502E9">
      <w:pPr>
        <w:jc w:val="center"/>
      </w:pPr>
      <w:r w:rsidRPr="00355AEA">
        <w:t>(dále jen „</w:t>
      </w:r>
      <w:r w:rsidRPr="00355AEA">
        <w:rPr>
          <w:b/>
        </w:rPr>
        <w:t>MÚZO</w:t>
      </w:r>
      <w:r w:rsidRPr="00355AEA">
        <w:t>“)</w:t>
      </w:r>
    </w:p>
    <w:p w14:paraId="2E5B72E1" w14:textId="77777777" w:rsidR="009502E9" w:rsidRPr="00355AEA" w:rsidRDefault="009502E9" w:rsidP="009502E9">
      <w:pPr>
        <w:jc w:val="center"/>
      </w:pPr>
    </w:p>
    <w:p w14:paraId="0552FAC2" w14:textId="77777777" w:rsidR="009502E9" w:rsidRPr="00355AEA" w:rsidRDefault="009502E9" w:rsidP="009502E9">
      <w:pPr>
        <w:jc w:val="center"/>
      </w:pPr>
      <w:r w:rsidRPr="00355AEA">
        <w:t>na straně druhé,</w:t>
      </w:r>
    </w:p>
    <w:p w14:paraId="5B6A8FDC" w14:textId="77777777" w:rsidR="009502E9" w:rsidRPr="00355AEA" w:rsidRDefault="009502E9" w:rsidP="009502E9">
      <w:pPr>
        <w:jc w:val="center"/>
      </w:pPr>
    </w:p>
    <w:p w14:paraId="221DCB48" w14:textId="77777777" w:rsidR="009502E9" w:rsidRPr="00355AEA" w:rsidRDefault="009502E9" w:rsidP="009502E9">
      <w:pPr>
        <w:jc w:val="center"/>
      </w:pPr>
      <w:r w:rsidRPr="00355AEA">
        <w:t>(dále společně jako „</w:t>
      </w:r>
      <w:r w:rsidRPr="00355AEA">
        <w:rPr>
          <w:b/>
        </w:rPr>
        <w:t>Smluvní strany</w:t>
      </w:r>
      <w:r w:rsidRPr="00355AEA">
        <w:t>“),</w:t>
      </w:r>
    </w:p>
    <w:p w14:paraId="6C0C5342" w14:textId="77777777" w:rsidR="009502E9" w:rsidRPr="00355AEA" w:rsidRDefault="009502E9" w:rsidP="009502E9">
      <w:pPr>
        <w:jc w:val="center"/>
      </w:pPr>
    </w:p>
    <w:p w14:paraId="2FE2FD78" w14:textId="77777777" w:rsidR="009502E9" w:rsidRPr="00355AEA" w:rsidRDefault="009502E9" w:rsidP="009502E9">
      <w:pPr>
        <w:jc w:val="center"/>
      </w:pPr>
    </w:p>
    <w:p w14:paraId="3222AD0D" w14:textId="051DB2F8" w:rsidR="009502E9" w:rsidRPr="00355AEA" w:rsidRDefault="009E6EA8" w:rsidP="009502E9">
      <w:pPr>
        <w:jc w:val="center"/>
      </w:pPr>
      <w:r w:rsidRPr="00355AEA">
        <w:t>uzavřel</w:t>
      </w:r>
      <w:r>
        <w:t>y</w:t>
      </w:r>
      <w:r w:rsidRPr="00355AEA">
        <w:t xml:space="preserve"> </w:t>
      </w:r>
      <w:r w:rsidR="00366BCE">
        <w:t>níž</w:t>
      </w:r>
      <w:r w:rsidR="00ED3B86">
        <w:t>e</w:t>
      </w:r>
      <w:r w:rsidR="00366BCE">
        <w:t xml:space="preserve"> </w:t>
      </w:r>
      <w:r w:rsidR="009502E9" w:rsidRPr="00355AEA">
        <w:t>uvedené</w:t>
      </w:r>
      <w:r w:rsidR="00366BCE">
        <w:t>ho</w:t>
      </w:r>
      <w:r w:rsidR="009502E9" w:rsidRPr="00355AEA">
        <w:t xml:space="preserve"> dne, měsíce a roku následující</w:t>
      </w:r>
    </w:p>
    <w:p w14:paraId="775597FF" w14:textId="77777777" w:rsidR="009502E9" w:rsidRPr="00355AEA" w:rsidRDefault="009502E9" w:rsidP="009502E9">
      <w:pPr>
        <w:jc w:val="center"/>
      </w:pPr>
    </w:p>
    <w:p w14:paraId="29B50E65" w14:textId="0503F947" w:rsidR="009502E9" w:rsidRPr="00355AEA" w:rsidRDefault="009502E9" w:rsidP="009502E9">
      <w:pPr>
        <w:jc w:val="center"/>
        <w:rPr>
          <w:b/>
          <w:sz w:val="28"/>
        </w:rPr>
      </w:pPr>
      <w:r w:rsidRPr="00125D8C">
        <w:rPr>
          <w:b/>
          <w:sz w:val="28"/>
        </w:rPr>
        <w:t xml:space="preserve">Dodatek </w:t>
      </w:r>
      <w:r w:rsidR="00125D8C" w:rsidRPr="00125D8C">
        <w:rPr>
          <w:b/>
          <w:sz w:val="28"/>
        </w:rPr>
        <w:t xml:space="preserve">č. </w:t>
      </w:r>
      <w:r w:rsidR="00B133CF">
        <w:rPr>
          <w:b/>
          <w:sz w:val="28"/>
        </w:rPr>
        <w:t>9</w:t>
      </w:r>
      <w:r w:rsidRPr="00125D8C">
        <w:rPr>
          <w:b/>
          <w:sz w:val="28"/>
        </w:rPr>
        <w:t xml:space="preserve"> ke smlouvě o </w:t>
      </w:r>
      <w:r w:rsidR="00125D8C" w:rsidRPr="00125D8C">
        <w:rPr>
          <w:b/>
          <w:sz w:val="28"/>
        </w:rPr>
        <w:t>dílo</w:t>
      </w:r>
      <w:r w:rsidR="00CD26B9" w:rsidRPr="00125D8C">
        <w:rPr>
          <w:b/>
          <w:sz w:val="28"/>
        </w:rPr>
        <w:t xml:space="preserve"> </w:t>
      </w:r>
      <w:r w:rsidR="00BD3C9C">
        <w:rPr>
          <w:b/>
          <w:sz w:val="28"/>
        </w:rPr>
        <w:t xml:space="preserve">ve znění </w:t>
      </w:r>
      <w:r w:rsidR="00E641FB">
        <w:rPr>
          <w:b/>
          <w:sz w:val="28"/>
        </w:rPr>
        <w:t>jej</w:t>
      </w:r>
      <w:r w:rsidR="003B7B5E">
        <w:rPr>
          <w:b/>
          <w:sz w:val="28"/>
        </w:rPr>
        <w:t>í</w:t>
      </w:r>
      <w:r w:rsidR="00E641FB">
        <w:rPr>
          <w:b/>
          <w:sz w:val="28"/>
        </w:rPr>
        <w:t xml:space="preserve">ch </w:t>
      </w:r>
      <w:r w:rsidR="00BD3C9C">
        <w:rPr>
          <w:b/>
          <w:sz w:val="28"/>
        </w:rPr>
        <w:t xml:space="preserve">dodatků č. 1 až </w:t>
      </w:r>
      <w:r w:rsidR="00B133CF">
        <w:rPr>
          <w:b/>
          <w:sz w:val="28"/>
        </w:rPr>
        <w:t>8</w:t>
      </w:r>
    </w:p>
    <w:p w14:paraId="21F5FCCE" w14:textId="77777777" w:rsidR="009502E9" w:rsidRPr="00355AEA" w:rsidRDefault="009502E9" w:rsidP="009502E9">
      <w:pPr>
        <w:jc w:val="center"/>
        <w:rPr>
          <w:b/>
          <w:sz w:val="28"/>
        </w:rPr>
      </w:pPr>
    </w:p>
    <w:p w14:paraId="74F02294" w14:textId="33D63136" w:rsidR="009502E9" w:rsidRPr="00355AEA" w:rsidRDefault="009502E9" w:rsidP="009502E9">
      <w:pPr>
        <w:jc w:val="center"/>
      </w:pPr>
      <w:r w:rsidRPr="00355AEA">
        <w:t xml:space="preserve">(dále jen </w:t>
      </w:r>
      <w:r w:rsidRPr="008D3954">
        <w:t>„</w:t>
      </w:r>
      <w:r w:rsidR="008D3954" w:rsidRPr="008D3954">
        <w:rPr>
          <w:b/>
        </w:rPr>
        <w:t>tento</w:t>
      </w:r>
      <w:r w:rsidR="008D3954">
        <w:t xml:space="preserve"> </w:t>
      </w:r>
      <w:r w:rsidRPr="00355AEA">
        <w:rPr>
          <w:b/>
        </w:rPr>
        <w:t>Dodatek</w:t>
      </w:r>
      <w:r w:rsidRPr="008D3954">
        <w:t>“</w:t>
      </w:r>
      <w:r w:rsidRPr="00355AEA">
        <w:t>).</w:t>
      </w:r>
    </w:p>
    <w:p w14:paraId="3B6B8D5D" w14:textId="77777777" w:rsidR="009502E9" w:rsidRDefault="009502E9" w:rsidP="009502E9"/>
    <w:p w14:paraId="6C3B614A" w14:textId="0A8CB7A9" w:rsidR="00BD3C9C" w:rsidRDefault="00BD3C9C" w:rsidP="009502E9">
      <w:pPr>
        <w:sectPr w:rsidR="00BD3C9C" w:rsidSect="002A3A94">
          <w:headerReference w:type="default" r:id="rId8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01E11D80" w14:textId="328764C4" w:rsidR="009502E9" w:rsidRPr="00412841" w:rsidRDefault="009502E9" w:rsidP="00412841">
      <w:pPr>
        <w:pStyle w:val="Nadpis1"/>
        <w:numPr>
          <w:ilvl w:val="0"/>
          <w:numId w:val="3"/>
        </w:numPr>
      </w:pPr>
    </w:p>
    <w:p w14:paraId="0F31815B" w14:textId="1DECAA36" w:rsidR="00B133CF" w:rsidRPr="00412841" w:rsidRDefault="008B52FB" w:rsidP="00412841">
      <w:pPr>
        <w:keepNext/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387BC01D" w14:textId="7E85E316" w:rsidR="000450BB" w:rsidRPr="00412841" w:rsidRDefault="000450BB" w:rsidP="00412841">
      <w:pPr>
        <w:keepNext/>
        <w:jc w:val="center"/>
        <w:rPr>
          <w:b/>
          <w:bCs/>
        </w:rPr>
      </w:pPr>
    </w:p>
    <w:p w14:paraId="57DC27C3" w14:textId="7F489015" w:rsidR="009E2110" w:rsidRPr="003B7B5E" w:rsidRDefault="009E2110" w:rsidP="009E2110">
      <w:pPr>
        <w:pStyle w:val="Odstavecseseznamem"/>
        <w:keepNext/>
        <w:numPr>
          <w:ilvl w:val="1"/>
          <w:numId w:val="3"/>
        </w:numPr>
        <w:ind w:left="567" w:hanging="567"/>
        <w:jc w:val="both"/>
        <w:rPr>
          <w:bCs/>
        </w:rPr>
      </w:pPr>
      <w:r w:rsidRPr="00750815">
        <w:rPr>
          <w:bCs/>
        </w:rPr>
        <w:t xml:space="preserve">Smluvní strany uzavřely dne </w:t>
      </w:r>
      <w:r>
        <w:rPr>
          <w:bCs/>
        </w:rPr>
        <w:t>9. 2. 2006</w:t>
      </w:r>
      <w:r w:rsidRPr="00750815">
        <w:rPr>
          <w:bCs/>
        </w:rPr>
        <w:t xml:space="preserve"> </w:t>
      </w:r>
      <w:r w:rsidR="00B26D16">
        <w:rPr>
          <w:bCs/>
        </w:rPr>
        <w:t>S</w:t>
      </w:r>
      <w:r w:rsidRPr="00125D8C">
        <w:rPr>
          <w:bCs/>
        </w:rPr>
        <w:t xml:space="preserve">mlouvu o dílo </w:t>
      </w:r>
      <w:r w:rsidRPr="00125D8C">
        <w:t>č. j. 101217/2006-OIT</w:t>
      </w:r>
      <w:r>
        <w:rPr>
          <w:color w:val="000000"/>
        </w:rPr>
        <w:t>,</w:t>
      </w:r>
      <w:r w:rsidRPr="00D84F0C">
        <w:rPr>
          <w:color w:val="000000"/>
        </w:rPr>
        <w:t xml:space="preserve"> </w:t>
      </w:r>
      <w:r>
        <w:rPr>
          <w:color w:val="000000"/>
        </w:rPr>
        <w:t xml:space="preserve">jejíž znění následně upravily v souladu s jejím čl. 20 odst. 3 dodatky č. 1 až 8 </w:t>
      </w:r>
      <w:r w:rsidRPr="00D84F0C">
        <w:rPr>
          <w:color w:val="000000"/>
        </w:rPr>
        <w:t>(dále</w:t>
      </w:r>
      <w:r>
        <w:rPr>
          <w:color w:val="000000"/>
        </w:rPr>
        <w:t> </w:t>
      </w:r>
      <w:r w:rsidRPr="00D84F0C">
        <w:rPr>
          <w:color w:val="000000"/>
        </w:rPr>
        <w:t>jen</w:t>
      </w:r>
      <w:r>
        <w:rPr>
          <w:color w:val="000000"/>
        </w:rPr>
        <w:t> </w:t>
      </w:r>
      <w:r w:rsidRPr="00D84F0C">
        <w:rPr>
          <w:color w:val="000000"/>
        </w:rPr>
        <w:t>„</w:t>
      </w:r>
      <w:r w:rsidRPr="00D84F0C">
        <w:rPr>
          <w:b/>
          <w:color w:val="000000"/>
        </w:rPr>
        <w:t>Smlouva</w:t>
      </w:r>
      <w:r>
        <w:rPr>
          <w:color w:val="000000"/>
        </w:rPr>
        <w:t>“).</w:t>
      </w:r>
    </w:p>
    <w:p w14:paraId="1448D885" w14:textId="77777777" w:rsidR="009E2110" w:rsidRPr="003B7B5E" w:rsidRDefault="009E2110" w:rsidP="003B7B5E">
      <w:pPr>
        <w:pStyle w:val="Odstavecseseznamem"/>
        <w:keepNext/>
        <w:ind w:left="567"/>
        <w:jc w:val="both"/>
        <w:rPr>
          <w:bCs/>
        </w:rPr>
      </w:pPr>
    </w:p>
    <w:p w14:paraId="573F5CAE" w14:textId="58E3934E" w:rsidR="009E2110" w:rsidRPr="001F0078" w:rsidRDefault="009E2110" w:rsidP="003B7B5E">
      <w:pPr>
        <w:pStyle w:val="Odstavecseseznamem"/>
        <w:keepNext/>
        <w:numPr>
          <w:ilvl w:val="1"/>
          <w:numId w:val="3"/>
        </w:numPr>
        <w:ind w:left="567" w:hanging="567"/>
        <w:jc w:val="both"/>
        <w:rPr>
          <w:bCs/>
        </w:rPr>
      </w:pPr>
      <w:r w:rsidRPr="00DA5FA6">
        <w:rPr>
          <w:bCs/>
        </w:rPr>
        <w:t>Předmětem Smlouvy, který je specifikován v čl. 3 Smlouvy, je mimo jiné závazek MÚZO provádět pro MZV služby spočívající v údržbě, podpoře a změnách integrovaného ekonomického informačního systému (dále jen „</w:t>
      </w:r>
      <w:r w:rsidRPr="00D84F0C">
        <w:t>EIS</w:t>
      </w:r>
      <w:r w:rsidRPr="00DA5FA6">
        <w:rPr>
          <w:bCs/>
        </w:rPr>
        <w:t xml:space="preserve"> JASU CS“ nebo „EIS“), a tomu odpovídající závazek MZV platit za služby cenu dle podmínek stanovených Smlouvou.</w:t>
      </w:r>
    </w:p>
    <w:p w14:paraId="34D373F3" w14:textId="77777777" w:rsidR="009E2110" w:rsidRDefault="009E2110" w:rsidP="009E2110">
      <w:pPr>
        <w:pStyle w:val="Odstavecseseznamem"/>
        <w:keepNext/>
        <w:ind w:left="567"/>
        <w:rPr>
          <w:bCs/>
        </w:rPr>
      </w:pPr>
    </w:p>
    <w:p w14:paraId="2F140AF8" w14:textId="77777777" w:rsidR="009E2110" w:rsidRDefault="009E2110" w:rsidP="009E2110">
      <w:pPr>
        <w:pStyle w:val="Odstavecseseznamem"/>
        <w:keepNext/>
        <w:numPr>
          <w:ilvl w:val="1"/>
          <w:numId w:val="3"/>
        </w:numPr>
        <w:ind w:left="567" w:hanging="567"/>
        <w:jc w:val="both"/>
        <w:rPr>
          <w:bCs/>
        </w:rPr>
      </w:pPr>
      <w:r w:rsidRPr="00750815">
        <w:rPr>
          <w:bCs/>
        </w:rPr>
        <w:t>Smluvní strany prohlašují, že Smlouva je ke dni u</w:t>
      </w:r>
      <w:r>
        <w:rPr>
          <w:bCs/>
        </w:rPr>
        <w:t>zavření tohoto Dodatku platná a </w:t>
      </w:r>
      <w:r w:rsidRPr="00750815">
        <w:rPr>
          <w:bCs/>
        </w:rPr>
        <w:t>účinná</w:t>
      </w:r>
      <w:r>
        <w:rPr>
          <w:bCs/>
        </w:rPr>
        <w:t>,</w:t>
      </w:r>
      <w:r w:rsidRPr="00750815">
        <w:rPr>
          <w:bCs/>
        </w:rPr>
        <w:t xml:space="preserve"> </w:t>
      </w:r>
      <w:r>
        <w:rPr>
          <w:bCs/>
        </w:rPr>
        <w:t xml:space="preserve">že předmětný </w:t>
      </w:r>
      <w:r w:rsidRPr="00750815">
        <w:rPr>
          <w:bCs/>
        </w:rPr>
        <w:t xml:space="preserve">smluvní vztah trvá a </w:t>
      </w:r>
      <w:r>
        <w:rPr>
          <w:bCs/>
        </w:rPr>
        <w:t xml:space="preserve">Smlouva </w:t>
      </w:r>
      <w:r w:rsidRPr="00750815">
        <w:rPr>
          <w:bCs/>
        </w:rPr>
        <w:t>je plněna.</w:t>
      </w:r>
    </w:p>
    <w:p w14:paraId="33622A64" w14:textId="77777777" w:rsidR="009B3CED" w:rsidRDefault="009B3CED" w:rsidP="009B3CED">
      <w:pPr>
        <w:pStyle w:val="Odstavecseseznamem"/>
        <w:keepNext/>
        <w:ind w:left="567"/>
        <w:jc w:val="both"/>
        <w:rPr>
          <w:bCs/>
        </w:rPr>
      </w:pPr>
    </w:p>
    <w:p w14:paraId="2A48325E" w14:textId="77777777" w:rsidR="00656B60" w:rsidRPr="00412841" w:rsidRDefault="00656B60">
      <w:pPr>
        <w:pStyle w:val="Nadpis1"/>
        <w:numPr>
          <w:ilvl w:val="0"/>
          <w:numId w:val="3"/>
        </w:numPr>
        <w:rPr>
          <w:b w:val="0"/>
        </w:rPr>
      </w:pPr>
    </w:p>
    <w:p w14:paraId="2EC1041C" w14:textId="7CB0081E" w:rsidR="00656B60" w:rsidRDefault="008B52FB">
      <w:pPr>
        <w:pStyle w:val="Nadpis1"/>
        <w:numPr>
          <w:ilvl w:val="0"/>
          <w:numId w:val="0"/>
        </w:numPr>
        <w:ind w:left="2844" w:firstLine="696"/>
        <w:jc w:val="left"/>
      </w:pPr>
      <w:r>
        <w:t xml:space="preserve">    Změna Smlouvy</w:t>
      </w:r>
    </w:p>
    <w:p w14:paraId="3DC77658" w14:textId="77777777" w:rsidR="00656B60" w:rsidRPr="00412841" w:rsidRDefault="00656B60" w:rsidP="009B3CED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4B4051F1" w14:textId="140B17AA" w:rsidR="009E2110" w:rsidRDefault="009E2110" w:rsidP="009B3CED">
      <w:pPr>
        <w:pStyle w:val="Odstavecseseznamem"/>
        <w:keepNext/>
        <w:numPr>
          <w:ilvl w:val="1"/>
          <w:numId w:val="3"/>
        </w:numPr>
        <w:ind w:left="567" w:hanging="567"/>
        <w:jc w:val="both"/>
        <w:rPr>
          <w:bCs/>
        </w:rPr>
      </w:pPr>
      <w:r w:rsidRPr="00DA5FA6">
        <w:rPr>
          <w:bCs/>
        </w:rPr>
        <w:t xml:space="preserve">Smluvní strany se na základě ustanovení čl. 20 odst. 3 Smlouvy </w:t>
      </w:r>
      <w:r w:rsidRPr="00412841">
        <w:t>dohodly</w:t>
      </w:r>
      <w:r w:rsidRPr="00DA5FA6">
        <w:rPr>
          <w:bCs/>
        </w:rPr>
        <w:t xml:space="preserve"> na změně Smlouvy, a to způsobem uvedeným dále v tomto článku.</w:t>
      </w:r>
    </w:p>
    <w:p w14:paraId="08978AEF" w14:textId="77777777" w:rsidR="009B3CED" w:rsidRPr="009B3CED" w:rsidRDefault="009B3CED" w:rsidP="009B3CED">
      <w:pPr>
        <w:pStyle w:val="Odstavecseseznamem"/>
        <w:keepNext/>
        <w:ind w:left="567"/>
        <w:jc w:val="both"/>
        <w:rPr>
          <w:bCs/>
        </w:rPr>
      </w:pPr>
    </w:p>
    <w:p w14:paraId="6AC2E4CB" w14:textId="208F6BCF" w:rsidR="008B52FB" w:rsidRPr="00BD7BE3" w:rsidRDefault="008B52FB" w:rsidP="00BD7BE3">
      <w:pPr>
        <w:pStyle w:val="Odstavecseseznamem"/>
        <w:keepNext/>
        <w:numPr>
          <w:ilvl w:val="1"/>
          <w:numId w:val="3"/>
        </w:numPr>
        <w:ind w:left="567" w:hanging="567"/>
        <w:jc w:val="both"/>
        <w:rPr>
          <w:bCs/>
        </w:rPr>
      </w:pPr>
      <w:r w:rsidRPr="001F0078">
        <w:rPr>
          <w:bCs/>
        </w:rPr>
        <w:t xml:space="preserve">Tímto </w:t>
      </w:r>
      <w:r w:rsidR="009E6EA8">
        <w:rPr>
          <w:bCs/>
        </w:rPr>
        <w:t>D</w:t>
      </w:r>
      <w:r w:rsidR="009E6EA8" w:rsidRPr="001F0078">
        <w:rPr>
          <w:bCs/>
        </w:rPr>
        <w:t xml:space="preserve">odatkem </w:t>
      </w:r>
      <w:r w:rsidRPr="001F0078">
        <w:rPr>
          <w:bCs/>
        </w:rPr>
        <w:t xml:space="preserve">se </w:t>
      </w:r>
      <w:r w:rsidR="001F0078" w:rsidRPr="00BD7BE3">
        <w:rPr>
          <w:bCs/>
        </w:rPr>
        <w:t xml:space="preserve">do Smlouvy </w:t>
      </w:r>
      <w:r w:rsidRPr="001F0078">
        <w:rPr>
          <w:bCs/>
        </w:rPr>
        <w:t xml:space="preserve">doplňuje </w:t>
      </w:r>
      <w:r w:rsidR="001F0078" w:rsidRPr="00BD7BE3">
        <w:rPr>
          <w:bCs/>
        </w:rPr>
        <w:t xml:space="preserve">nový </w:t>
      </w:r>
      <w:r w:rsidRPr="001F0078">
        <w:rPr>
          <w:bCs/>
        </w:rPr>
        <w:t>čl. 5</w:t>
      </w:r>
      <w:r w:rsidR="001F0078" w:rsidRPr="00BD7BE3">
        <w:rPr>
          <w:bCs/>
        </w:rPr>
        <w:t>a, a to v následujícím znění:</w:t>
      </w:r>
      <w:r w:rsidRPr="001F0078">
        <w:rPr>
          <w:bCs/>
        </w:rPr>
        <w:t xml:space="preserve"> </w:t>
      </w:r>
    </w:p>
    <w:p w14:paraId="22BFCE83" w14:textId="77777777" w:rsidR="009B3CED" w:rsidRDefault="009B3CED" w:rsidP="00BD7BE3">
      <w:pPr>
        <w:pStyle w:val="Odstavecseseznamem"/>
        <w:keepNext/>
        <w:ind w:left="567"/>
        <w:jc w:val="center"/>
        <w:rPr>
          <w:bCs/>
        </w:rPr>
      </w:pPr>
    </w:p>
    <w:p w14:paraId="07E39974" w14:textId="77777777" w:rsidR="009B3CED" w:rsidRDefault="001F0078" w:rsidP="009B3CED">
      <w:pPr>
        <w:pStyle w:val="Odstavecseseznamem"/>
        <w:keepNext/>
        <w:ind w:left="567"/>
        <w:jc w:val="center"/>
        <w:rPr>
          <w:bCs/>
        </w:rPr>
      </w:pPr>
      <w:r w:rsidRPr="00BD7BE3">
        <w:rPr>
          <w:bCs/>
        </w:rPr>
        <w:t>„Čl. 5a</w:t>
      </w:r>
    </w:p>
    <w:p w14:paraId="2719FC1B" w14:textId="6F124890" w:rsidR="001F0078" w:rsidRPr="009B3CED" w:rsidRDefault="001F0078" w:rsidP="009B3CED">
      <w:pPr>
        <w:pStyle w:val="Odstavecseseznamem"/>
        <w:keepNext/>
        <w:ind w:left="567"/>
        <w:jc w:val="both"/>
        <w:rPr>
          <w:bCs/>
        </w:rPr>
      </w:pPr>
      <w:r w:rsidRPr="009B3CED">
        <w:rPr>
          <w:bCs/>
        </w:rPr>
        <w:t>Ve smyslu změny závazku ze smlouvy</w:t>
      </w:r>
      <w:r w:rsidR="003B7B5E" w:rsidRPr="009B3CED">
        <w:rPr>
          <w:bCs/>
        </w:rPr>
        <w:t xml:space="preserve"> na veřejnou zakázku</w:t>
      </w:r>
      <w:r w:rsidRPr="009B3CED">
        <w:rPr>
          <w:bCs/>
        </w:rPr>
        <w:t xml:space="preserve"> podle § 222 </w:t>
      </w:r>
      <w:r w:rsidR="003B7B5E" w:rsidRPr="009B3CED">
        <w:rPr>
          <w:bCs/>
        </w:rPr>
        <w:t>odst.</w:t>
      </w:r>
      <w:r w:rsidRPr="009B3CED">
        <w:rPr>
          <w:bCs/>
        </w:rPr>
        <w:t xml:space="preserve"> 4 </w:t>
      </w:r>
      <w:r w:rsidR="003B7B5E" w:rsidRPr="009B3CED">
        <w:rPr>
          <w:bCs/>
        </w:rPr>
        <w:t>písm.</w:t>
      </w:r>
      <w:r w:rsidRPr="009B3CED">
        <w:rPr>
          <w:bCs/>
        </w:rPr>
        <w:t xml:space="preserve"> b) </w:t>
      </w:r>
      <w:r w:rsidR="003B7B5E" w:rsidRPr="009B3CED">
        <w:rPr>
          <w:bCs/>
        </w:rPr>
        <w:t xml:space="preserve">bodu </w:t>
      </w:r>
      <w:r w:rsidRPr="009B3CED">
        <w:rPr>
          <w:bCs/>
        </w:rPr>
        <w:t xml:space="preserve">1 </w:t>
      </w:r>
      <w:r w:rsidR="003B7B5E" w:rsidRPr="009B3CED">
        <w:rPr>
          <w:bCs/>
        </w:rPr>
        <w:t>z</w:t>
      </w:r>
      <w:r w:rsidRPr="009B3CED">
        <w:rPr>
          <w:bCs/>
        </w:rPr>
        <w:t xml:space="preserve">ákona č. 134/2016 </w:t>
      </w:r>
      <w:r w:rsidR="003B7B5E" w:rsidRPr="009B3CED">
        <w:rPr>
          <w:bCs/>
        </w:rPr>
        <w:t>Sb.</w:t>
      </w:r>
      <w:r w:rsidR="00F950FD">
        <w:rPr>
          <w:bCs/>
        </w:rPr>
        <w:t>,</w:t>
      </w:r>
      <w:r w:rsidR="003B7B5E" w:rsidRPr="009B3CED">
        <w:rPr>
          <w:bCs/>
        </w:rPr>
        <w:t xml:space="preserve"> </w:t>
      </w:r>
      <w:r w:rsidRPr="009B3CED">
        <w:rPr>
          <w:bCs/>
        </w:rPr>
        <w:t xml:space="preserve">o zadávání veřejných zakázek, ve znění </w:t>
      </w:r>
      <w:r w:rsidR="009B3CED" w:rsidRPr="009B3CED">
        <w:rPr>
          <w:bCs/>
        </w:rPr>
        <w:t>p</w:t>
      </w:r>
      <w:r w:rsidRPr="009B3CED">
        <w:rPr>
          <w:bCs/>
        </w:rPr>
        <w:t xml:space="preserve">ozdějších předpisů, se maximální cena za plnění dle Smlouvy navyšuje o částku nižší než 10% původní hodnoty závazku, tzn. o částku </w:t>
      </w:r>
      <w:r w:rsidRPr="00531D46">
        <w:rPr>
          <w:bCs/>
        </w:rPr>
        <w:t>2.934.</w:t>
      </w:r>
      <w:r w:rsidR="003B7B5E" w:rsidRPr="00531D46">
        <w:rPr>
          <w:bCs/>
        </w:rPr>
        <w:t>799</w:t>
      </w:r>
      <w:r w:rsidRPr="00531D46">
        <w:rPr>
          <w:bCs/>
        </w:rPr>
        <w:t>,</w:t>
      </w:r>
      <w:r w:rsidR="003B7B5E" w:rsidRPr="00531D46">
        <w:rPr>
          <w:bCs/>
        </w:rPr>
        <w:t>99</w:t>
      </w:r>
      <w:r w:rsidR="00F07443">
        <w:rPr>
          <w:bCs/>
        </w:rPr>
        <w:t xml:space="preserve"> </w:t>
      </w:r>
      <w:r w:rsidRPr="009B3CED">
        <w:rPr>
          <w:bCs/>
        </w:rPr>
        <w:t>Kč bez DPH.“</w:t>
      </w:r>
    </w:p>
    <w:p w14:paraId="51D022CD" w14:textId="77777777" w:rsidR="008B52FB" w:rsidRPr="00DA5FA6" w:rsidRDefault="008B52FB" w:rsidP="00BD7BE3">
      <w:pPr>
        <w:keepNext/>
        <w:jc w:val="both"/>
        <w:rPr>
          <w:bCs/>
        </w:rPr>
      </w:pPr>
    </w:p>
    <w:p w14:paraId="7D94741F" w14:textId="42F4CB5A" w:rsidR="009E2110" w:rsidRDefault="009E2110" w:rsidP="00BD7BE3">
      <w:pPr>
        <w:pStyle w:val="Odstavecseseznamem"/>
        <w:keepNext/>
        <w:numPr>
          <w:ilvl w:val="1"/>
          <w:numId w:val="3"/>
        </w:numPr>
        <w:ind w:left="567" w:hanging="567"/>
        <w:jc w:val="both"/>
      </w:pPr>
      <w:r w:rsidRPr="00412841">
        <w:rPr>
          <w:bCs/>
        </w:rPr>
        <w:t xml:space="preserve">Tímto </w:t>
      </w:r>
      <w:r w:rsidR="009E6EA8">
        <w:rPr>
          <w:bCs/>
        </w:rPr>
        <w:t>D</w:t>
      </w:r>
      <w:r w:rsidR="009E6EA8" w:rsidRPr="00412841">
        <w:rPr>
          <w:bCs/>
        </w:rPr>
        <w:t xml:space="preserve">odatkem </w:t>
      </w:r>
      <w:r w:rsidRPr="00412841">
        <w:rPr>
          <w:bCs/>
        </w:rPr>
        <w:t xml:space="preserve">se </w:t>
      </w:r>
      <w:r w:rsidRPr="00412841">
        <w:t>ruší a nahrazuje čl. 18 odst. 1 Smlouvy následovně:</w:t>
      </w:r>
    </w:p>
    <w:p w14:paraId="670106A6" w14:textId="77777777" w:rsidR="001F0078" w:rsidRPr="00412841" w:rsidRDefault="001F0078" w:rsidP="00BD7BE3">
      <w:pPr>
        <w:pStyle w:val="Odstavecseseznamem"/>
        <w:keepNext/>
        <w:ind w:left="567"/>
        <w:jc w:val="both"/>
      </w:pPr>
    </w:p>
    <w:p w14:paraId="4337C6D7" w14:textId="2F5645D1" w:rsidR="009E2110" w:rsidRPr="00412841" w:rsidRDefault="009E2110" w:rsidP="009E2110">
      <w:pPr>
        <w:pStyle w:val="Nadpis1"/>
        <w:numPr>
          <w:ilvl w:val="0"/>
          <w:numId w:val="0"/>
        </w:numPr>
        <w:ind w:left="720"/>
        <w:jc w:val="both"/>
        <w:rPr>
          <w:b w:val="0"/>
        </w:rPr>
      </w:pPr>
      <w:r w:rsidRPr="00412841">
        <w:rPr>
          <w:b w:val="0"/>
        </w:rPr>
        <w:t>„18.1. Tato smlouva se uzavírá na dobu určitou do 1.</w:t>
      </w:r>
      <w:r w:rsidR="001F0078">
        <w:rPr>
          <w:b w:val="0"/>
        </w:rPr>
        <w:t xml:space="preserve"> </w:t>
      </w:r>
      <w:r w:rsidRPr="00412841">
        <w:rPr>
          <w:b w:val="0"/>
        </w:rPr>
        <w:t>3.</w:t>
      </w:r>
      <w:r w:rsidR="001F0078">
        <w:rPr>
          <w:b w:val="0"/>
        </w:rPr>
        <w:t xml:space="preserve"> </w:t>
      </w:r>
      <w:r w:rsidRPr="00412841">
        <w:rPr>
          <w:b w:val="0"/>
        </w:rPr>
        <w:t>2020.“</w:t>
      </w:r>
    </w:p>
    <w:p w14:paraId="4DD4106E" w14:textId="77777777" w:rsidR="009E2110" w:rsidRPr="00412841" w:rsidRDefault="009E2110" w:rsidP="009E2110">
      <w:pPr>
        <w:keepNext/>
        <w:jc w:val="both"/>
        <w:rPr>
          <w:bCs/>
        </w:rPr>
      </w:pPr>
    </w:p>
    <w:p w14:paraId="5B871C22" w14:textId="442A07AC" w:rsidR="009E2110" w:rsidRDefault="008B52FB" w:rsidP="00BD7BE3">
      <w:pPr>
        <w:pStyle w:val="Odstavecseseznamem"/>
        <w:keepNext/>
        <w:numPr>
          <w:ilvl w:val="1"/>
          <w:numId w:val="3"/>
        </w:numPr>
        <w:ind w:left="567" w:hanging="567"/>
        <w:jc w:val="both"/>
        <w:rPr>
          <w:bCs/>
        </w:rPr>
      </w:pPr>
      <w:r>
        <w:rPr>
          <w:bCs/>
        </w:rPr>
        <w:t xml:space="preserve">Tímto </w:t>
      </w:r>
      <w:r w:rsidR="009E6EA8">
        <w:rPr>
          <w:bCs/>
        </w:rPr>
        <w:t xml:space="preserve">Dodatkem </w:t>
      </w:r>
      <w:r>
        <w:rPr>
          <w:bCs/>
        </w:rPr>
        <w:t xml:space="preserve">se </w:t>
      </w:r>
      <w:r w:rsidR="004B0ABB">
        <w:rPr>
          <w:bCs/>
        </w:rPr>
        <w:t xml:space="preserve">ruší čl. 18. odst. 7, čl. 18. odst. 8 a čl. 18 odst. 9 </w:t>
      </w:r>
      <w:r w:rsidR="00B26D16">
        <w:rPr>
          <w:bCs/>
        </w:rPr>
        <w:t>S</w:t>
      </w:r>
      <w:r w:rsidR="004B0ABB">
        <w:rPr>
          <w:bCs/>
        </w:rPr>
        <w:t>mlouvy, které se nahrazují následujícím způsobem:</w:t>
      </w:r>
    </w:p>
    <w:p w14:paraId="23FB7C4C" w14:textId="77777777" w:rsidR="00DA2F58" w:rsidRDefault="00DA2F58" w:rsidP="00BD7BE3">
      <w:pPr>
        <w:pStyle w:val="Odstavecseseznamem"/>
        <w:keepNext/>
        <w:ind w:left="851"/>
        <w:jc w:val="both"/>
        <w:rPr>
          <w:bCs/>
        </w:rPr>
      </w:pPr>
    </w:p>
    <w:p w14:paraId="5EF77E99" w14:textId="25D6F536" w:rsidR="000E5D10" w:rsidRDefault="000E5D10" w:rsidP="000E5D10">
      <w:pPr>
        <w:ind w:left="851"/>
        <w:jc w:val="both"/>
      </w:pPr>
      <w:r w:rsidRPr="009F5CF2">
        <w:t>„18.7. K předčasnému ukončení Smlouvy dojde také v případě vypsání nové veřejné zakázky ze strany MZV, v níž bude MZV poptávat služby dodavatele na podporu a rozvoj EIS</w:t>
      </w:r>
      <w:r w:rsidR="00F950FD">
        <w:t>,</w:t>
      </w:r>
      <w:r w:rsidRPr="009F5CF2">
        <w:t xml:space="preserve"> a bude-li </w:t>
      </w:r>
      <w:r>
        <w:t xml:space="preserve">v rámci </w:t>
      </w:r>
      <w:r w:rsidRPr="009F5CF2">
        <w:t>této veřejné zakázky s vybraným dodavatelem uzavřena nová smlouva</w:t>
      </w:r>
      <w:r>
        <w:t xml:space="preserve"> za níže uvedených podmínek</w:t>
      </w:r>
      <w:r w:rsidRPr="009F5CF2">
        <w:t>. V případě uzavření nové smlouvy se stávajícím dodavatelem</w:t>
      </w:r>
      <w:r w:rsidR="00F950FD">
        <w:t>,</w:t>
      </w:r>
      <w:r>
        <w:t xml:space="preserve"> MÚZO</w:t>
      </w:r>
      <w:r w:rsidR="00F950FD">
        <w:t>,</w:t>
      </w:r>
      <w:r w:rsidR="009E6EA8">
        <w:t xml:space="preserve"> </w:t>
      </w:r>
      <w:r w:rsidRPr="009F5CF2">
        <w:t>dochází k zániku Smlouvy</w:t>
      </w:r>
      <w:r>
        <w:t xml:space="preserve"> dnem uzavření smlouvy</w:t>
      </w:r>
      <w:r w:rsidRPr="009F5CF2">
        <w:t xml:space="preserve">. </w:t>
      </w:r>
      <w:r>
        <w:t>V případě uzavření nové smlouvy se subjektem</w:t>
      </w:r>
      <w:r w:rsidRPr="009F5CF2">
        <w:t xml:space="preserve"> odlišný</w:t>
      </w:r>
      <w:r>
        <w:t>m</w:t>
      </w:r>
      <w:r w:rsidRPr="009F5CF2">
        <w:t xml:space="preserve"> od </w:t>
      </w:r>
      <w:r w:rsidRPr="006A6BFF">
        <w:t>MÚZO dochází k zániku smlouvy tři měsíce ode dne uzavření smlouvy. Dnem uzavření nové smlouvy dojde pouze k ukončení plnění pozáruční podpory dle čl. 3 bodu 3.1.8 (resp. čl. 13) Smlouvy, zároveň s tím dojde k ukončení plateb za tuto podporu dle čl. 5.7 Smlouvy. MÚZO se v takovém případě zavazuje poskytnout veškerou nezbytnou součinnost při předání agendy související s navazujícím</w:t>
      </w:r>
      <w:r w:rsidRPr="009F5CF2">
        <w:t xml:space="preserve"> plněním novému dodavateli</w:t>
      </w:r>
      <w:r>
        <w:t>.</w:t>
      </w:r>
      <w:r w:rsidRPr="009F5CF2">
        <w:t xml:space="preserve"> MZV se </w:t>
      </w:r>
      <w:r>
        <w:t xml:space="preserve">zavazuje </w:t>
      </w:r>
      <w:r w:rsidRPr="009F5CF2">
        <w:t>MÚZO za jeho řádně poskytnutou součinnost</w:t>
      </w:r>
      <w:r>
        <w:t xml:space="preserve"> s předáním </w:t>
      </w:r>
      <w:r w:rsidRPr="009F5CF2">
        <w:t>uhradit na základě předloženého a písemně odsouhlaseného výkazu prací částku v hodino</w:t>
      </w:r>
      <w:r>
        <w:t xml:space="preserve">vé </w:t>
      </w:r>
      <w:r>
        <w:lastRenderedPageBreak/>
        <w:t xml:space="preserve">sazbě </w:t>
      </w:r>
      <w:r w:rsidR="00C13D4D">
        <w:t>1.500,-</w:t>
      </w:r>
      <w:r>
        <w:t xml:space="preserve"> Kč bez DPH.</w:t>
      </w:r>
      <w:r w:rsidRPr="009F5CF2">
        <w:t xml:space="preserve"> </w:t>
      </w:r>
      <w:r>
        <w:t>R</w:t>
      </w:r>
      <w:r w:rsidRPr="009F5CF2">
        <w:t>ozsah</w:t>
      </w:r>
      <w:r>
        <w:t xml:space="preserve"> těchto prací nesmí překročit</w:t>
      </w:r>
      <w:r w:rsidRPr="009F5CF2">
        <w:t xml:space="preserve"> 200 hodin a </w:t>
      </w:r>
      <w:r>
        <w:t>započítává se do navýšení plnění uvedeném v čl. 5a Smlouvy</w:t>
      </w:r>
      <w:r w:rsidRPr="009F5CF2">
        <w:t>. Dnem uzavření smlouvy s novým dodavatelem se rozumí den zveřejnění nové smlouvy v registru smluv, doložený protokolem o zveřejnění.</w:t>
      </w:r>
    </w:p>
    <w:p w14:paraId="76FE2CD7" w14:textId="100B3AD4" w:rsidR="00F15131" w:rsidRDefault="00F15131" w:rsidP="00BD7BE3">
      <w:pPr>
        <w:jc w:val="both"/>
      </w:pPr>
      <w:r>
        <w:tab/>
      </w:r>
    </w:p>
    <w:p w14:paraId="427FDEE6" w14:textId="4D19479C" w:rsidR="00DB341D" w:rsidRDefault="00F15131" w:rsidP="00DB341D">
      <w:pPr>
        <w:ind w:left="851"/>
        <w:jc w:val="both"/>
      </w:pPr>
      <w:r>
        <w:t>18.8. V </w:t>
      </w:r>
      <w:r w:rsidRPr="00BD7BE3">
        <w:rPr>
          <w:bCs/>
        </w:rPr>
        <w:t xml:space="preserve">případě ukončení </w:t>
      </w:r>
      <w:r w:rsidR="00B26D16">
        <w:rPr>
          <w:bCs/>
        </w:rPr>
        <w:t>S</w:t>
      </w:r>
      <w:r w:rsidRPr="00BD7BE3">
        <w:rPr>
          <w:bCs/>
        </w:rPr>
        <w:t xml:space="preserve">mlouvy </w:t>
      </w:r>
      <w:r w:rsidR="00DA2F58" w:rsidRPr="00BD7BE3">
        <w:rPr>
          <w:bCs/>
        </w:rPr>
        <w:t xml:space="preserve">podle odstavců </w:t>
      </w:r>
      <w:proofErr w:type="gramStart"/>
      <w:r w:rsidR="00DA2F58" w:rsidRPr="00BD7BE3">
        <w:rPr>
          <w:bCs/>
        </w:rPr>
        <w:t>18.3</w:t>
      </w:r>
      <w:proofErr w:type="gramEnd"/>
      <w:r w:rsidR="00CA717D">
        <w:rPr>
          <w:bCs/>
        </w:rPr>
        <w:t>. – 18.</w:t>
      </w:r>
      <w:r w:rsidR="00DA2F58" w:rsidRPr="00BD7BE3">
        <w:rPr>
          <w:bCs/>
        </w:rPr>
        <w:t xml:space="preserve">7. </w:t>
      </w:r>
      <w:r w:rsidR="00B26D16">
        <w:rPr>
          <w:bCs/>
        </w:rPr>
        <w:t>S</w:t>
      </w:r>
      <w:r w:rsidR="00DA2F58" w:rsidRPr="00BD7BE3">
        <w:rPr>
          <w:bCs/>
        </w:rPr>
        <w:t xml:space="preserve">mlouvy </w:t>
      </w:r>
      <w:r w:rsidR="001B375E">
        <w:rPr>
          <w:bCs/>
        </w:rPr>
        <w:t xml:space="preserve">bude </w:t>
      </w:r>
      <w:r w:rsidR="001B375E" w:rsidRPr="00A966B9">
        <w:t>současnému dodavateli uhrazena pouze poměrná část za provedené plnění podpory</w:t>
      </w:r>
      <w:r w:rsidR="0012107C">
        <w:t xml:space="preserve">, </w:t>
      </w:r>
      <w:r w:rsidR="001B375E">
        <w:t xml:space="preserve">prokazatelně provedené </w:t>
      </w:r>
      <w:r w:rsidR="00DA2F58" w:rsidRPr="00BD7BE3">
        <w:rPr>
          <w:bCs/>
        </w:rPr>
        <w:t>v sou</w:t>
      </w:r>
      <w:r w:rsidR="001B375E">
        <w:rPr>
          <w:bCs/>
        </w:rPr>
        <w:t xml:space="preserve">ladu s článkem 9 </w:t>
      </w:r>
      <w:r w:rsidR="00F07443">
        <w:rPr>
          <w:bCs/>
        </w:rPr>
        <w:t>S</w:t>
      </w:r>
      <w:r w:rsidR="001B375E">
        <w:rPr>
          <w:bCs/>
        </w:rPr>
        <w:t>mlouvy</w:t>
      </w:r>
      <w:r w:rsidR="00DA2F58" w:rsidRPr="00BD7BE3">
        <w:rPr>
          <w:bCs/>
        </w:rPr>
        <w:t>.</w:t>
      </w:r>
    </w:p>
    <w:p w14:paraId="3FC33931" w14:textId="77777777" w:rsidR="00DB341D" w:rsidRDefault="00DB341D" w:rsidP="00DB341D">
      <w:pPr>
        <w:ind w:left="851"/>
        <w:jc w:val="both"/>
      </w:pPr>
    </w:p>
    <w:p w14:paraId="203A7B9E" w14:textId="54B61DCB" w:rsidR="00DB341D" w:rsidRDefault="00DA2F58" w:rsidP="00DB341D">
      <w:pPr>
        <w:ind w:left="851"/>
        <w:jc w:val="both"/>
      </w:pPr>
      <w:r>
        <w:t xml:space="preserve">18.9. Odstoupí-li některá ze smluvních stran od </w:t>
      </w:r>
      <w:r w:rsidR="00B26D16">
        <w:t>S</w:t>
      </w:r>
      <w:r w:rsidR="00DB341D">
        <w:t xml:space="preserve">mlouvy, je MÚZO povinno provést </w:t>
      </w:r>
      <w:r>
        <w:t>soupis všech prací provedených do dne zániku závazku.</w:t>
      </w:r>
      <w:r w:rsidR="00DB341D">
        <w:t xml:space="preserve"> </w:t>
      </w:r>
    </w:p>
    <w:p w14:paraId="20C00F1F" w14:textId="77777777" w:rsidR="00DB341D" w:rsidRDefault="00DB341D" w:rsidP="00DB341D">
      <w:pPr>
        <w:ind w:left="851"/>
        <w:jc w:val="both"/>
      </w:pPr>
    </w:p>
    <w:p w14:paraId="2811E3A3" w14:textId="044E7713" w:rsidR="00224B85" w:rsidRDefault="00DA2F58" w:rsidP="00DB341D">
      <w:pPr>
        <w:ind w:left="851"/>
        <w:jc w:val="both"/>
      </w:pPr>
      <w:r>
        <w:t>18.10. Vešker</w:t>
      </w:r>
      <w:r w:rsidR="00224B85">
        <w:t>á práva k předaným částem EIS a související dokumentaci nabytá MZV</w:t>
      </w:r>
      <w:r w:rsidR="00DB341D">
        <w:t xml:space="preserve"> </w:t>
      </w:r>
      <w:r w:rsidR="00224B85">
        <w:t xml:space="preserve">za trvání </w:t>
      </w:r>
      <w:r w:rsidR="00F07443">
        <w:t>S</w:t>
      </w:r>
      <w:r w:rsidR="00224B85">
        <w:t xml:space="preserve">mlouvy zůstávají i po zániku </w:t>
      </w:r>
      <w:r w:rsidR="00B26D16">
        <w:t>S</w:t>
      </w:r>
      <w:r w:rsidR="00224B85">
        <w:t>mlouvy nedotčena.</w:t>
      </w:r>
      <w:r w:rsidR="00DB341D">
        <w:t>“</w:t>
      </w:r>
    </w:p>
    <w:p w14:paraId="74A5E97C" w14:textId="77777777" w:rsidR="00224B85" w:rsidRDefault="00224B85" w:rsidP="00BD7BE3">
      <w:pPr>
        <w:jc w:val="both"/>
      </w:pPr>
    </w:p>
    <w:p w14:paraId="4E1D1275" w14:textId="77777777" w:rsidR="009B3CED" w:rsidRDefault="009B3CED" w:rsidP="00BD7BE3">
      <w:pPr>
        <w:jc w:val="both"/>
      </w:pPr>
    </w:p>
    <w:p w14:paraId="4AB0C12F" w14:textId="77777777" w:rsidR="00224B85" w:rsidRPr="00656B60" w:rsidRDefault="00224B85">
      <w:pPr>
        <w:pStyle w:val="Nadpis1"/>
        <w:numPr>
          <w:ilvl w:val="0"/>
          <w:numId w:val="3"/>
        </w:numPr>
        <w:rPr>
          <w:b w:val="0"/>
        </w:rPr>
      </w:pPr>
    </w:p>
    <w:p w14:paraId="7A3AE07D" w14:textId="3FC31DF0" w:rsidR="009B3CED" w:rsidRDefault="00224B85" w:rsidP="009B3CED">
      <w:pPr>
        <w:pStyle w:val="Nadpis1"/>
        <w:numPr>
          <w:ilvl w:val="0"/>
          <w:numId w:val="0"/>
        </w:numPr>
        <w:ind w:left="2844" w:firstLine="696"/>
        <w:jc w:val="both"/>
      </w:pPr>
      <w:r w:rsidRPr="00355AEA">
        <w:t>Závěrečná ustanovení</w:t>
      </w:r>
    </w:p>
    <w:p w14:paraId="3B6043B3" w14:textId="77777777" w:rsidR="009B3CED" w:rsidRPr="009B3CED" w:rsidRDefault="009B3CED" w:rsidP="009B3CED"/>
    <w:p w14:paraId="601D6B90" w14:textId="77777777" w:rsidR="00224B85" w:rsidRDefault="00224B85" w:rsidP="009B3CED">
      <w:pPr>
        <w:pStyle w:val="Nadpis1"/>
        <w:numPr>
          <w:ilvl w:val="1"/>
          <w:numId w:val="3"/>
        </w:numPr>
        <w:ind w:left="567" w:hanging="567"/>
        <w:jc w:val="both"/>
        <w:rPr>
          <w:b w:val="0"/>
        </w:rPr>
      </w:pPr>
      <w:r w:rsidRPr="00EE287D">
        <w:rPr>
          <w:b w:val="0"/>
        </w:rPr>
        <w:t xml:space="preserve">Smluvní strany tímto potvrzují, že ostatní ustanovení a podmínky Smlouvy neupravené tímto Dodatkem zůstávají nedotčené a platné. </w:t>
      </w:r>
    </w:p>
    <w:p w14:paraId="63B45791" w14:textId="77777777" w:rsidR="00224B85" w:rsidRPr="00630E53" w:rsidRDefault="00224B85" w:rsidP="009B3CED">
      <w:pPr>
        <w:jc w:val="both"/>
      </w:pPr>
    </w:p>
    <w:p w14:paraId="5A8DC18C" w14:textId="77777777" w:rsidR="00224B85" w:rsidRPr="000E70A5" w:rsidRDefault="00224B85" w:rsidP="009B3CED">
      <w:pPr>
        <w:pStyle w:val="Nadpis1"/>
        <w:numPr>
          <w:ilvl w:val="1"/>
          <w:numId w:val="3"/>
        </w:numPr>
        <w:ind w:left="567" w:hanging="567"/>
        <w:jc w:val="both"/>
        <w:rPr>
          <w:b w:val="0"/>
        </w:rPr>
      </w:pPr>
      <w:r w:rsidRPr="009D6261">
        <w:rPr>
          <w:b w:val="0"/>
        </w:rPr>
        <w:t xml:space="preserve">Tento Dodatek je vyhotoven ve </w:t>
      </w:r>
      <w:r>
        <w:rPr>
          <w:b w:val="0"/>
        </w:rPr>
        <w:t>čtyřech (4</w:t>
      </w:r>
      <w:r w:rsidRPr="009D6261">
        <w:rPr>
          <w:b w:val="0"/>
        </w:rPr>
        <w:t xml:space="preserve">) stejnopisech. </w:t>
      </w:r>
      <w:r>
        <w:rPr>
          <w:b w:val="0"/>
        </w:rPr>
        <w:t>MZV obdrží tři (3) stejnopisy, MÚZO obdrží jeden (1) stejnopis.</w:t>
      </w:r>
    </w:p>
    <w:p w14:paraId="0B46ECE8" w14:textId="77777777" w:rsidR="00224B85" w:rsidRPr="009D6261" w:rsidRDefault="00224B85" w:rsidP="009B3CED">
      <w:pPr>
        <w:jc w:val="both"/>
      </w:pPr>
    </w:p>
    <w:p w14:paraId="3AFB39FA" w14:textId="77777777" w:rsidR="00224B85" w:rsidRDefault="00224B85" w:rsidP="009B3CED">
      <w:pPr>
        <w:pStyle w:val="Nadpis1"/>
        <w:numPr>
          <w:ilvl w:val="1"/>
          <w:numId w:val="3"/>
        </w:numPr>
        <w:ind w:left="567" w:hanging="567"/>
        <w:jc w:val="both"/>
        <w:rPr>
          <w:b w:val="0"/>
        </w:rPr>
      </w:pPr>
      <w:r w:rsidRPr="009D6261">
        <w:rPr>
          <w:b w:val="0"/>
        </w:rPr>
        <w:t>Tento Dodatek nabývá platnosti dnem pod</w:t>
      </w:r>
      <w:r>
        <w:rPr>
          <w:b w:val="0"/>
        </w:rPr>
        <w:t>pisu oběma Smluvními stranami a účinnosti dnem zveřejnění podle zákona č. 340/2015 Sb., o registru smluv, ve znění pozdějších předpisů, a </w:t>
      </w:r>
      <w:r w:rsidRPr="009D6261">
        <w:rPr>
          <w:b w:val="0"/>
        </w:rPr>
        <w:t>je včetně příloh</w:t>
      </w:r>
      <w:r>
        <w:rPr>
          <w:b w:val="0"/>
        </w:rPr>
        <w:t>y</w:t>
      </w:r>
      <w:r w:rsidRPr="009D6261">
        <w:rPr>
          <w:b w:val="0"/>
        </w:rPr>
        <w:t xml:space="preserve"> nedílnou součástí Smlouvy.</w:t>
      </w:r>
      <w:r>
        <w:rPr>
          <w:b w:val="0"/>
        </w:rPr>
        <w:t> </w:t>
      </w:r>
    </w:p>
    <w:p w14:paraId="630411BA" w14:textId="77777777" w:rsidR="009B3CED" w:rsidRDefault="009B3CED" w:rsidP="009B3CED"/>
    <w:p w14:paraId="71F6BD7F" w14:textId="77777777" w:rsidR="009B3CED" w:rsidRPr="009B3CED" w:rsidRDefault="009B3CED" w:rsidP="009B3CED"/>
    <w:p w14:paraId="740D9EE6" w14:textId="4F7FF039" w:rsidR="00656B60" w:rsidRPr="00412841" w:rsidRDefault="00656B60" w:rsidP="009B3CED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656B60" w:rsidRPr="00412841" w14:paraId="19ABF5E7" w14:textId="77777777" w:rsidTr="00D84F0C">
        <w:tc>
          <w:tcPr>
            <w:tcW w:w="5529" w:type="dxa"/>
          </w:tcPr>
          <w:p w14:paraId="4995E639" w14:textId="77777777" w:rsidR="00656B60" w:rsidRPr="00412841" w:rsidRDefault="00656B60" w:rsidP="009B3CED">
            <w:pPr>
              <w:keepNext/>
              <w:keepLines/>
              <w:jc w:val="both"/>
              <w:rPr>
                <w:bCs/>
              </w:rPr>
            </w:pPr>
            <w:r w:rsidRPr="00412841">
              <w:rPr>
                <w:bCs/>
              </w:rPr>
              <w:t>V Praze dne _______________</w:t>
            </w:r>
          </w:p>
          <w:p w14:paraId="2C0AA1D7" w14:textId="77777777" w:rsidR="00656B60" w:rsidRDefault="00656B60" w:rsidP="009B3CED">
            <w:pPr>
              <w:keepNext/>
              <w:keepLines/>
            </w:pPr>
          </w:p>
          <w:p w14:paraId="12F1DFDA" w14:textId="77777777" w:rsidR="00DC219C" w:rsidRDefault="00DC219C" w:rsidP="009B3CED">
            <w:pPr>
              <w:keepNext/>
              <w:keepLines/>
              <w:ind w:left="-708" w:firstLine="708"/>
              <w:jc w:val="center"/>
            </w:pPr>
          </w:p>
          <w:p w14:paraId="6425735A" w14:textId="77777777" w:rsidR="00DC219C" w:rsidRPr="00412841" w:rsidRDefault="00DC219C" w:rsidP="009B3CED">
            <w:pPr>
              <w:keepNext/>
              <w:keepLines/>
              <w:ind w:left="-708" w:firstLine="708"/>
              <w:jc w:val="center"/>
            </w:pPr>
          </w:p>
          <w:p w14:paraId="2EEF874E" w14:textId="77777777" w:rsidR="00656B60" w:rsidRPr="00412841" w:rsidRDefault="00656B60" w:rsidP="009B3CED">
            <w:pPr>
              <w:keepNext/>
              <w:keepLines/>
              <w:ind w:left="-708" w:firstLine="708"/>
              <w:jc w:val="center"/>
            </w:pPr>
          </w:p>
          <w:p w14:paraId="362678C7" w14:textId="77777777" w:rsidR="00656B60" w:rsidRPr="00412841" w:rsidRDefault="00656B60" w:rsidP="009B3CED">
            <w:pPr>
              <w:keepNext/>
              <w:keepLines/>
              <w:ind w:left="-708" w:firstLine="708"/>
              <w:jc w:val="center"/>
            </w:pPr>
            <w:r w:rsidRPr="00412841">
              <w:t>____________________________</w:t>
            </w:r>
          </w:p>
          <w:p w14:paraId="7CF44208" w14:textId="77777777" w:rsidR="00656B60" w:rsidRPr="00412841" w:rsidRDefault="00656B60" w:rsidP="009B3CED">
            <w:pPr>
              <w:keepNext/>
              <w:keepLines/>
              <w:ind w:left="-708" w:firstLine="708"/>
              <w:jc w:val="center"/>
              <w:rPr>
                <w:b/>
              </w:rPr>
            </w:pPr>
            <w:r w:rsidRPr="00412841">
              <w:rPr>
                <w:b/>
              </w:rPr>
              <w:t xml:space="preserve">Česká republika – </w:t>
            </w:r>
          </w:p>
          <w:p w14:paraId="419621A5" w14:textId="77777777" w:rsidR="00656B60" w:rsidRPr="00412841" w:rsidRDefault="00656B60" w:rsidP="009B3CED">
            <w:pPr>
              <w:keepNext/>
              <w:keepLines/>
              <w:ind w:left="-708" w:firstLine="708"/>
              <w:jc w:val="center"/>
              <w:rPr>
                <w:b/>
              </w:rPr>
            </w:pPr>
            <w:r w:rsidRPr="00412841">
              <w:rPr>
                <w:b/>
              </w:rPr>
              <w:t>Ministerstvo zahraničních věcí</w:t>
            </w:r>
          </w:p>
          <w:p w14:paraId="379590C8" w14:textId="27E8A122" w:rsidR="00656B60" w:rsidRPr="00412841" w:rsidRDefault="00335FF0" w:rsidP="009B3CED">
            <w:pPr>
              <w:keepNext/>
              <w:keepLines/>
              <w:ind w:left="-708" w:firstLine="708"/>
              <w:jc w:val="center"/>
            </w:pPr>
            <w:r>
              <w:t>XXX</w:t>
            </w:r>
          </w:p>
        </w:tc>
        <w:tc>
          <w:tcPr>
            <w:tcW w:w="4536" w:type="dxa"/>
          </w:tcPr>
          <w:p w14:paraId="7FE01A53" w14:textId="39FE1C18" w:rsidR="00656B60" w:rsidRPr="00412841" w:rsidRDefault="00574E46" w:rsidP="009B3CED">
            <w:pPr>
              <w:keepNext/>
              <w:keepLines/>
              <w:jc w:val="both"/>
              <w:rPr>
                <w:bCs/>
              </w:rPr>
            </w:pPr>
            <w:r w:rsidRPr="00412841">
              <w:rPr>
                <w:bCs/>
              </w:rPr>
              <w:t xml:space="preserve">     </w:t>
            </w:r>
            <w:r w:rsidR="00656B60" w:rsidRPr="00412841">
              <w:rPr>
                <w:bCs/>
              </w:rPr>
              <w:t>V Praze dne ________________</w:t>
            </w:r>
          </w:p>
          <w:p w14:paraId="535EE1E7" w14:textId="77777777" w:rsidR="00656B60" w:rsidRPr="00412841" w:rsidRDefault="00656B60" w:rsidP="009B3CED">
            <w:pPr>
              <w:keepNext/>
              <w:keepLines/>
              <w:jc w:val="both"/>
              <w:rPr>
                <w:bCs/>
              </w:rPr>
            </w:pPr>
          </w:p>
          <w:p w14:paraId="7A0D4F94" w14:textId="77777777" w:rsidR="00656B60" w:rsidRPr="00412841" w:rsidRDefault="00656B60" w:rsidP="009B3CED">
            <w:pPr>
              <w:keepNext/>
              <w:keepLines/>
              <w:jc w:val="center"/>
            </w:pPr>
          </w:p>
          <w:p w14:paraId="0BC736A4" w14:textId="77777777" w:rsidR="00DC219C" w:rsidRDefault="00DC219C" w:rsidP="009B3CED">
            <w:pPr>
              <w:keepNext/>
              <w:keepLines/>
            </w:pPr>
          </w:p>
          <w:p w14:paraId="7487D71D" w14:textId="77777777" w:rsidR="00DC219C" w:rsidRPr="00412841" w:rsidRDefault="00DC219C" w:rsidP="009B3CED">
            <w:pPr>
              <w:keepNext/>
              <w:keepLines/>
              <w:jc w:val="center"/>
            </w:pPr>
          </w:p>
          <w:p w14:paraId="475C480D" w14:textId="77777777" w:rsidR="00656B60" w:rsidRPr="00412841" w:rsidRDefault="00656B60" w:rsidP="009B3CED">
            <w:pPr>
              <w:keepNext/>
              <w:keepLines/>
              <w:jc w:val="center"/>
            </w:pPr>
            <w:r w:rsidRPr="00412841">
              <w:t>______________________________</w:t>
            </w:r>
          </w:p>
          <w:p w14:paraId="3A44FC0E" w14:textId="77777777" w:rsidR="00656B60" w:rsidRPr="00412841" w:rsidRDefault="00656B60" w:rsidP="009B3CED">
            <w:pPr>
              <w:keepNext/>
              <w:keepLines/>
              <w:jc w:val="center"/>
              <w:rPr>
                <w:b/>
              </w:rPr>
            </w:pPr>
            <w:r w:rsidRPr="00412841">
              <w:rPr>
                <w:b/>
              </w:rPr>
              <w:t>MÚZO Praha s.r.o.</w:t>
            </w:r>
          </w:p>
          <w:p w14:paraId="59783F00" w14:textId="74391928" w:rsidR="00656B60" w:rsidRPr="00412841" w:rsidRDefault="00335FF0" w:rsidP="009B3CED">
            <w:pPr>
              <w:keepNext/>
              <w:keepLines/>
              <w:jc w:val="center"/>
            </w:pPr>
            <w:r>
              <w:t>XXX</w:t>
            </w:r>
          </w:p>
          <w:p w14:paraId="7515D6B0" w14:textId="77777777" w:rsidR="00656B60" w:rsidRPr="00412841" w:rsidRDefault="00656B60" w:rsidP="009B3CED">
            <w:pPr>
              <w:keepNext/>
              <w:keepLines/>
              <w:jc w:val="center"/>
            </w:pPr>
          </w:p>
          <w:p w14:paraId="61DA0928" w14:textId="77777777" w:rsidR="00656B60" w:rsidRDefault="00656B60" w:rsidP="009B3CED">
            <w:pPr>
              <w:keepNext/>
              <w:keepLines/>
              <w:jc w:val="center"/>
            </w:pPr>
          </w:p>
          <w:p w14:paraId="1A5473D1" w14:textId="77777777" w:rsidR="00DC219C" w:rsidRPr="00412841" w:rsidRDefault="00DC219C" w:rsidP="009B3CED">
            <w:pPr>
              <w:keepNext/>
              <w:keepLines/>
              <w:jc w:val="center"/>
            </w:pPr>
          </w:p>
          <w:p w14:paraId="049E410A" w14:textId="77777777" w:rsidR="00656B60" w:rsidRPr="00412841" w:rsidRDefault="00656B60" w:rsidP="009B3CED">
            <w:pPr>
              <w:keepNext/>
              <w:keepLines/>
              <w:jc w:val="center"/>
            </w:pPr>
            <w:r w:rsidRPr="00412841">
              <w:t>______________________________</w:t>
            </w:r>
          </w:p>
          <w:p w14:paraId="0176A36C" w14:textId="454283F8" w:rsidR="00656B60" w:rsidRPr="00335FF0" w:rsidRDefault="00656B60" w:rsidP="00335FF0">
            <w:pPr>
              <w:keepNext/>
              <w:keepLines/>
              <w:jc w:val="center"/>
              <w:rPr>
                <w:b/>
              </w:rPr>
            </w:pPr>
            <w:r w:rsidRPr="00412841">
              <w:rPr>
                <w:b/>
              </w:rPr>
              <w:t>MÚZO Praha s.r.o.</w:t>
            </w:r>
            <w:bookmarkStart w:id="4" w:name="_GoBack"/>
            <w:bookmarkEnd w:id="4"/>
          </w:p>
          <w:p w14:paraId="3F6826F9" w14:textId="789EF2BC" w:rsidR="00656B60" w:rsidRPr="00412841" w:rsidRDefault="00335FF0" w:rsidP="009B3CED">
            <w:pPr>
              <w:keepNext/>
              <w:keepLines/>
              <w:jc w:val="center"/>
            </w:pPr>
            <w:r>
              <w:t>XXX</w:t>
            </w:r>
          </w:p>
        </w:tc>
      </w:tr>
    </w:tbl>
    <w:p w14:paraId="28CE6DB8" w14:textId="35FF7054" w:rsidR="00C84BB2" w:rsidRPr="00412841" w:rsidRDefault="00C84BB2" w:rsidP="00412841"/>
    <w:sectPr w:rsidR="00C84BB2" w:rsidRPr="0041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138B" w14:textId="77777777" w:rsidR="00474CE7" w:rsidRDefault="00474CE7">
      <w:r>
        <w:separator/>
      </w:r>
    </w:p>
  </w:endnote>
  <w:endnote w:type="continuationSeparator" w:id="0">
    <w:p w14:paraId="4E7426AB" w14:textId="77777777" w:rsidR="00474CE7" w:rsidRDefault="00474CE7">
      <w:r>
        <w:continuationSeparator/>
      </w:r>
    </w:p>
  </w:endnote>
  <w:endnote w:type="continuationNotice" w:id="1">
    <w:p w14:paraId="642D39D6" w14:textId="77777777" w:rsidR="00474CE7" w:rsidRDefault="00474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D6588" w14:textId="77777777" w:rsidR="00474CE7" w:rsidRDefault="00474CE7">
      <w:r>
        <w:separator/>
      </w:r>
    </w:p>
  </w:footnote>
  <w:footnote w:type="continuationSeparator" w:id="0">
    <w:p w14:paraId="0A3FC6E6" w14:textId="77777777" w:rsidR="00474CE7" w:rsidRDefault="00474CE7">
      <w:r>
        <w:continuationSeparator/>
      </w:r>
    </w:p>
  </w:footnote>
  <w:footnote w:type="continuationNotice" w:id="1">
    <w:p w14:paraId="59319E4A" w14:textId="77777777" w:rsidR="00474CE7" w:rsidRDefault="00474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B79B" w14:textId="4964402C" w:rsidR="00F56111" w:rsidRPr="00D84F0C" w:rsidRDefault="00645B37" w:rsidP="009526D8">
    <w:pPr>
      <w:pStyle w:val="Zhlav"/>
      <w:tabs>
        <w:tab w:val="clear" w:pos="4536"/>
      </w:tabs>
    </w:pPr>
    <w:r>
      <w:rPr>
        <w:rFonts w:ascii="Baskerville" w:hAnsi="Baskerville" w:cs="Baskerville"/>
      </w:rPr>
      <w:tab/>
    </w:r>
    <w:r w:rsidRPr="00125D8C">
      <w:t xml:space="preserve">č.j. </w:t>
    </w:r>
    <w:r w:rsidR="009526D8">
      <w:t>104264</w:t>
    </w:r>
    <w:r w:rsidR="00BD4DAA">
      <w:t>/2019</w:t>
    </w:r>
    <w:r w:rsidR="00F56111">
      <w:t>-OAIS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9F6"/>
    <w:multiLevelType w:val="hybridMultilevel"/>
    <w:tmpl w:val="F8821E0E"/>
    <w:lvl w:ilvl="0" w:tplc="701C78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0964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AB1F91"/>
    <w:multiLevelType w:val="multilevel"/>
    <w:tmpl w:val="040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3B19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40647B"/>
    <w:multiLevelType w:val="multilevel"/>
    <w:tmpl w:val="41F85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6D4D85"/>
    <w:multiLevelType w:val="hybridMultilevel"/>
    <w:tmpl w:val="69FEA49A"/>
    <w:lvl w:ilvl="0" w:tplc="04050001">
      <w:start w:val="1"/>
      <w:numFmt w:val="bullet"/>
      <w:lvlText w:val=""/>
      <w:lvlJc w:val="left"/>
      <w:pPr>
        <w:ind w:left="-21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1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</w:abstractNum>
  <w:abstractNum w:abstractNumId="6" w15:restartNumberingAfterBreak="0">
    <w:nsid w:val="4761271E"/>
    <w:multiLevelType w:val="multilevel"/>
    <w:tmpl w:val="41BACF84"/>
    <w:lvl w:ilvl="0">
      <w:start w:val="1"/>
      <w:numFmt w:val="decimal"/>
      <w:pStyle w:val="Nadpis1"/>
      <w:lvlText w:val="Čl. %1"/>
      <w:lvlJc w:val="center"/>
      <w:pPr>
        <w:tabs>
          <w:tab w:val="num" w:pos="1191"/>
        </w:tabs>
        <w:ind w:left="720" w:hanging="363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985" w:hanging="905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B622AC7"/>
    <w:multiLevelType w:val="hybridMultilevel"/>
    <w:tmpl w:val="90C68BD8"/>
    <w:lvl w:ilvl="0" w:tplc="F68E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7D76"/>
    <w:multiLevelType w:val="multilevel"/>
    <w:tmpl w:val="41F85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0D4092"/>
    <w:multiLevelType w:val="hybridMultilevel"/>
    <w:tmpl w:val="A7700B4C"/>
    <w:lvl w:ilvl="0" w:tplc="ADC25A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1A7849"/>
    <w:multiLevelType w:val="multilevel"/>
    <w:tmpl w:val="B0BA4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4B0146"/>
    <w:multiLevelType w:val="hybridMultilevel"/>
    <w:tmpl w:val="0D70DCAE"/>
    <w:lvl w:ilvl="0" w:tplc="F68E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041DF"/>
    <w:multiLevelType w:val="hybridMultilevel"/>
    <w:tmpl w:val="F508E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35398"/>
    <w:multiLevelType w:val="hybridMultilevel"/>
    <w:tmpl w:val="8988A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47FB9"/>
    <w:multiLevelType w:val="multilevel"/>
    <w:tmpl w:val="41F85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6"/>
    <w:lvlOverride w:ilvl="0">
      <w:lvl w:ilvl="0">
        <w:start w:val="1"/>
        <w:numFmt w:val="decimal"/>
        <w:pStyle w:val="Nadpis1"/>
        <w:isLgl/>
        <w:suff w:val="nothing"/>
        <w:lvlText w:val="Čl. %1"/>
        <w:lvlJc w:val="center"/>
        <w:pPr>
          <w:ind w:left="720" w:hanging="363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>
    <w:abstractNumId w:val="6"/>
    <w:lvlOverride w:ilvl="0">
      <w:lvl w:ilvl="0">
        <w:start w:val="1"/>
        <w:numFmt w:val="decimal"/>
        <w:pStyle w:val="Nadpis1"/>
        <w:isLgl/>
        <w:suff w:val="nothing"/>
        <w:lvlText w:val="Čl. %1"/>
        <w:lvlJc w:val="center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6"/>
  </w:num>
  <w:num w:numId="6">
    <w:abstractNumId w:val="0"/>
  </w:num>
  <w:num w:numId="7">
    <w:abstractNumId w:val="12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  <w:num w:numId="13">
    <w:abstractNumId w:val="6"/>
  </w:num>
  <w:num w:numId="14">
    <w:abstractNumId w:val="6"/>
  </w:num>
  <w:num w:numId="15">
    <w:abstractNumId w:val="13"/>
  </w:num>
  <w:num w:numId="16">
    <w:abstractNumId w:val="6"/>
  </w:num>
  <w:num w:numId="17">
    <w:abstractNumId w:val="10"/>
  </w:num>
  <w:num w:numId="18">
    <w:abstractNumId w:val="1"/>
  </w:num>
  <w:num w:numId="19">
    <w:abstractNumId w:val="3"/>
  </w:num>
  <w:num w:numId="20">
    <w:abstractNumId w:val="14"/>
  </w:num>
  <w:num w:numId="21">
    <w:abstractNumId w:val="8"/>
  </w:num>
  <w:num w:numId="22">
    <w:abstractNumId w:val="4"/>
  </w:num>
  <w:num w:numId="23">
    <w:abstractNumId w:val="6"/>
  </w:num>
  <w:num w:numId="24">
    <w:abstractNumId w:val="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E9"/>
    <w:rsid w:val="0002512B"/>
    <w:rsid w:val="000450BB"/>
    <w:rsid w:val="00084238"/>
    <w:rsid w:val="00094D01"/>
    <w:rsid w:val="000970CC"/>
    <w:rsid w:val="000A1099"/>
    <w:rsid w:val="000C1DCE"/>
    <w:rsid w:val="000C257D"/>
    <w:rsid w:val="000E5D10"/>
    <w:rsid w:val="000F359A"/>
    <w:rsid w:val="00103B25"/>
    <w:rsid w:val="00110198"/>
    <w:rsid w:val="00120780"/>
    <w:rsid w:val="0012107C"/>
    <w:rsid w:val="00125D8C"/>
    <w:rsid w:val="00131699"/>
    <w:rsid w:val="001407C6"/>
    <w:rsid w:val="0014403F"/>
    <w:rsid w:val="00156196"/>
    <w:rsid w:val="00162178"/>
    <w:rsid w:val="00175DAB"/>
    <w:rsid w:val="001B375E"/>
    <w:rsid w:val="001C1D82"/>
    <w:rsid w:val="001D1AD3"/>
    <w:rsid w:val="001D3C5E"/>
    <w:rsid w:val="001F0078"/>
    <w:rsid w:val="001F14C8"/>
    <w:rsid w:val="00217A79"/>
    <w:rsid w:val="002207CE"/>
    <w:rsid w:val="00224B85"/>
    <w:rsid w:val="0023605F"/>
    <w:rsid w:val="00256CF4"/>
    <w:rsid w:val="00263BA9"/>
    <w:rsid w:val="00266F1A"/>
    <w:rsid w:val="0028618F"/>
    <w:rsid w:val="002923A3"/>
    <w:rsid w:val="002965CE"/>
    <w:rsid w:val="002A3223"/>
    <w:rsid w:val="002A3929"/>
    <w:rsid w:val="002B769E"/>
    <w:rsid w:val="002C1598"/>
    <w:rsid w:val="002C61BB"/>
    <w:rsid w:val="002D712C"/>
    <w:rsid w:val="00301CEB"/>
    <w:rsid w:val="00325550"/>
    <w:rsid w:val="00331B33"/>
    <w:rsid w:val="00334A6E"/>
    <w:rsid w:val="00335FF0"/>
    <w:rsid w:val="0034646A"/>
    <w:rsid w:val="00346F3B"/>
    <w:rsid w:val="00354956"/>
    <w:rsid w:val="00366BCE"/>
    <w:rsid w:val="003778E1"/>
    <w:rsid w:val="003918E6"/>
    <w:rsid w:val="00396092"/>
    <w:rsid w:val="003A1F7A"/>
    <w:rsid w:val="003A572C"/>
    <w:rsid w:val="003A6D1F"/>
    <w:rsid w:val="003B7B5E"/>
    <w:rsid w:val="003D41C7"/>
    <w:rsid w:val="003D43C7"/>
    <w:rsid w:val="003E151A"/>
    <w:rsid w:val="003E1BC2"/>
    <w:rsid w:val="003F3C5C"/>
    <w:rsid w:val="003F6CBA"/>
    <w:rsid w:val="004061FA"/>
    <w:rsid w:val="00406C7B"/>
    <w:rsid w:val="00412841"/>
    <w:rsid w:val="004140D1"/>
    <w:rsid w:val="00431C5F"/>
    <w:rsid w:val="00465531"/>
    <w:rsid w:val="004710C2"/>
    <w:rsid w:val="00474CE7"/>
    <w:rsid w:val="00481A85"/>
    <w:rsid w:val="004B0ABB"/>
    <w:rsid w:val="004B18CD"/>
    <w:rsid w:val="004B54B7"/>
    <w:rsid w:val="004C41CD"/>
    <w:rsid w:val="004F541F"/>
    <w:rsid w:val="00503463"/>
    <w:rsid w:val="00503617"/>
    <w:rsid w:val="00511674"/>
    <w:rsid w:val="005214C5"/>
    <w:rsid w:val="00531D46"/>
    <w:rsid w:val="0055025D"/>
    <w:rsid w:val="00552FF4"/>
    <w:rsid w:val="00553AA9"/>
    <w:rsid w:val="00574E46"/>
    <w:rsid w:val="005A63E8"/>
    <w:rsid w:val="005B773B"/>
    <w:rsid w:val="005C1BC3"/>
    <w:rsid w:val="005C2C83"/>
    <w:rsid w:val="005D10F4"/>
    <w:rsid w:val="005E47AB"/>
    <w:rsid w:val="005F5F98"/>
    <w:rsid w:val="00625C5F"/>
    <w:rsid w:val="00630E53"/>
    <w:rsid w:val="006326A7"/>
    <w:rsid w:val="00645B37"/>
    <w:rsid w:val="00656B60"/>
    <w:rsid w:val="00662AC6"/>
    <w:rsid w:val="0069161B"/>
    <w:rsid w:val="006A19E6"/>
    <w:rsid w:val="006E1A3B"/>
    <w:rsid w:val="006E2BC6"/>
    <w:rsid w:val="00705A08"/>
    <w:rsid w:val="00713BCF"/>
    <w:rsid w:val="007342D4"/>
    <w:rsid w:val="007519D2"/>
    <w:rsid w:val="007710FC"/>
    <w:rsid w:val="0077216E"/>
    <w:rsid w:val="00776669"/>
    <w:rsid w:val="0079054D"/>
    <w:rsid w:val="007A5756"/>
    <w:rsid w:val="007A62F2"/>
    <w:rsid w:val="007A685D"/>
    <w:rsid w:val="007C363F"/>
    <w:rsid w:val="007E044F"/>
    <w:rsid w:val="007F148B"/>
    <w:rsid w:val="007F709E"/>
    <w:rsid w:val="008071E7"/>
    <w:rsid w:val="008264B1"/>
    <w:rsid w:val="00835841"/>
    <w:rsid w:val="0087131B"/>
    <w:rsid w:val="00896B78"/>
    <w:rsid w:val="008B382E"/>
    <w:rsid w:val="008B52FB"/>
    <w:rsid w:val="008D3954"/>
    <w:rsid w:val="008F7A00"/>
    <w:rsid w:val="00941E5E"/>
    <w:rsid w:val="00942078"/>
    <w:rsid w:val="009502E9"/>
    <w:rsid w:val="009526D8"/>
    <w:rsid w:val="00957576"/>
    <w:rsid w:val="009716ED"/>
    <w:rsid w:val="00987229"/>
    <w:rsid w:val="009A3259"/>
    <w:rsid w:val="009B3CED"/>
    <w:rsid w:val="009B6D86"/>
    <w:rsid w:val="009D42FD"/>
    <w:rsid w:val="009D4994"/>
    <w:rsid w:val="009E2110"/>
    <w:rsid w:val="009E6EA8"/>
    <w:rsid w:val="00A257F2"/>
    <w:rsid w:val="00A61E76"/>
    <w:rsid w:val="00A8297D"/>
    <w:rsid w:val="00A966B9"/>
    <w:rsid w:val="00A979D8"/>
    <w:rsid w:val="00AA65FD"/>
    <w:rsid w:val="00AB40C7"/>
    <w:rsid w:val="00AE0B0E"/>
    <w:rsid w:val="00AE55B5"/>
    <w:rsid w:val="00AF0FE1"/>
    <w:rsid w:val="00AF130E"/>
    <w:rsid w:val="00B11C66"/>
    <w:rsid w:val="00B133CF"/>
    <w:rsid w:val="00B26D16"/>
    <w:rsid w:val="00B3300D"/>
    <w:rsid w:val="00B40AA3"/>
    <w:rsid w:val="00B5486B"/>
    <w:rsid w:val="00B73A0C"/>
    <w:rsid w:val="00B95C5F"/>
    <w:rsid w:val="00BB589E"/>
    <w:rsid w:val="00BC60C1"/>
    <w:rsid w:val="00BD3C9C"/>
    <w:rsid w:val="00BD4DAA"/>
    <w:rsid w:val="00BD7380"/>
    <w:rsid w:val="00BD7BE3"/>
    <w:rsid w:val="00C00C1D"/>
    <w:rsid w:val="00C01C26"/>
    <w:rsid w:val="00C07DFD"/>
    <w:rsid w:val="00C13D4D"/>
    <w:rsid w:val="00C224B9"/>
    <w:rsid w:val="00C373F6"/>
    <w:rsid w:val="00C50952"/>
    <w:rsid w:val="00C63142"/>
    <w:rsid w:val="00C65FA2"/>
    <w:rsid w:val="00C83746"/>
    <w:rsid w:val="00C84BB2"/>
    <w:rsid w:val="00CA717D"/>
    <w:rsid w:val="00CC63BA"/>
    <w:rsid w:val="00CD26B9"/>
    <w:rsid w:val="00CF0589"/>
    <w:rsid w:val="00D016A0"/>
    <w:rsid w:val="00D145A6"/>
    <w:rsid w:val="00D14C80"/>
    <w:rsid w:val="00D20E3E"/>
    <w:rsid w:val="00D27F16"/>
    <w:rsid w:val="00D31163"/>
    <w:rsid w:val="00D54822"/>
    <w:rsid w:val="00D65FEF"/>
    <w:rsid w:val="00D76E13"/>
    <w:rsid w:val="00D84F0C"/>
    <w:rsid w:val="00D854D5"/>
    <w:rsid w:val="00D94EBC"/>
    <w:rsid w:val="00DA2F58"/>
    <w:rsid w:val="00DA5FA6"/>
    <w:rsid w:val="00DB341D"/>
    <w:rsid w:val="00DC219C"/>
    <w:rsid w:val="00DD7F00"/>
    <w:rsid w:val="00DF7FD7"/>
    <w:rsid w:val="00E0083D"/>
    <w:rsid w:val="00E17474"/>
    <w:rsid w:val="00E641FB"/>
    <w:rsid w:val="00ED3B86"/>
    <w:rsid w:val="00F03EE2"/>
    <w:rsid w:val="00F07443"/>
    <w:rsid w:val="00F14FB9"/>
    <w:rsid w:val="00F15131"/>
    <w:rsid w:val="00F56111"/>
    <w:rsid w:val="00F571FA"/>
    <w:rsid w:val="00F74F94"/>
    <w:rsid w:val="00F93A41"/>
    <w:rsid w:val="00F950FD"/>
    <w:rsid w:val="00FD6EA6"/>
    <w:rsid w:val="00FE501E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0EEB72"/>
  <w15:docId w15:val="{D1DB2F1F-9677-4D50-9FA3-F2BBA4BF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502E9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3">
    <w:name w:val="Styl3"/>
    <w:uiPriority w:val="99"/>
    <w:rsid w:val="00175DAB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9502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502E9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9502E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50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02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502E9"/>
    <w:pPr>
      <w:spacing w:before="100" w:beforeAutospacing="1" w:after="100" w:afterAutospacing="1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9502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50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02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02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2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2E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656B60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656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B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B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5D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D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8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625F-82E0-466F-B079-A8C5AE71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Gürlich</dc:creator>
  <cp:lastModifiedBy>Veronika PRZYCZKOVÁ</cp:lastModifiedBy>
  <cp:revision>5</cp:revision>
  <dcterms:created xsi:type="dcterms:W3CDTF">2019-02-26T17:00:00Z</dcterms:created>
  <dcterms:modified xsi:type="dcterms:W3CDTF">2019-02-28T12:59:00Z</dcterms:modified>
</cp:coreProperties>
</file>