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1002931927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E4E20" w:rsidRDefault="009E4E20" w:rsidP="009E4E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AGROPODNIK ZNOJMO, a.s.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9E4E20" w:rsidRDefault="009E4E20" w:rsidP="009E4E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Sídlo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Dvořákova 21,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č.p.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2924, 669</w:t>
      </w:r>
      <w:r w:rsidR="004E64EA">
        <w:rPr>
          <w:rFonts w:ascii="Arial" w:hAnsi="Arial" w:cs="Arial"/>
          <w:color w:val="000000"/>
          <w:sz w:val="22"/>
          <w:szCs w:val="22"/>
        </w:rPr>
        <w:t xml:space="preserve"> 02</w:t>
      </w:r>
      <w:r>
        <w:rPr>
          <w:rFonts w:ascii="Arial" w:hAnsi="Arial" w:cs="Arial"/>
          <w:color w:val="000000"/>
          <w:sz w:val="22"/>
          <w:szCs w:val="22"/>
        </w:rPr>
        <w:t xml:space="preserve"> Znojmo,</w:t>
      </w:r>
    </w:p>
    <w:p w:rsidR="008F34A4" w:rsidRDefault="009E4E20" w:rsidP="009E4E2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Ing. Pavel Vybíral,</w:t>
      </w:r>
      <w:r w:rsidR="00EF02F5">
        <w:rPr>
          <w:rFonts w:ascii="Arial" w:hAnsi="Arial" w:cs="Arial"/>
          <w:color w:val="000000"/>
          <w:sz w:val="22"/>
          <w:szCs w:val="22"/>
        </w:rPr>
        <w:t xml:space="preserve"> předseda představenstva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E4E20" w:rsidRDefault="009E4E20" w:rsidP="009E4E2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46902180</w:t>
      </w:r>
    </w:p>
    <w:p w:rsidR="009E4E20" w:rsidRPr="00CC06C7" w:rsidRDefault="009E4E20" w:rsidP="009E4E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zapsán v obchodním rejstříku, ved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eném Krajským soudem v Brně, oddíl B, vložka 864</w:t>
      </w:r>
    </w:p>
    <w:p w:rsidR="009E4E20" w:rsidRPr="00CC06C7" w:rsidRDefault="009E4E20" w:rsidP="009E4E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1002931927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Znojmo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211/4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212/3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213/3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227/4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2079/19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2079/20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2079/21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2079/22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2457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2458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2459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2460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2461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2463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Jezeřany-Maršovice</w:t>
      </w:r>
      <w:r w:rsidRPr="00BA0CC9">
        <w:rPr>
          <w:rFonts w:ascii="Arial" w:hAnsi="Arial" w:cs="Arial"/>
          <w:sz w:val="18"/>
          <w:szCs w:val="18"/>
        </w:rPr>
        <w:tab/>
        <w:t>Jezeřany</w:t>
      </w:r>
      <w:r w:rsidRPr="00BA0CC9">
        <w:rPr>
          <w:rFonts w:ascii="Arial" w:hAnsi="Arial" w:cs="Arial"/>
          <w:sz w:val="18"/>
          <w:szCs w:val="18"/>
        </w:rPr>
        <w:tab/>
        <w:t>2464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9E4E20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23 310,00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22 890,00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26 880,00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227/4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21 630,00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2079/19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10 920,00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2079/20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10 920,00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2079/21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10 920,00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2079/22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15 330,00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2457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2458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2459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1 470,00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2460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1 470,00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2461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1 470,00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2463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Jezeřany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2464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1 260,00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152 250,00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B466F4" w:rsidRDefault="00B466F4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ED46E5" w:rsidRDefault="00ED46E5" w:rsidP="00ED46E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</w:t>
      </w:r>
      <w:r w:rsidRPr="00ED46E5">
        <w:rPr>
          <w:rFonts w:ascii="Arial" w:hAnsi="Arial" w:cs="Arial"/>
          <w:sz w:val="22"/>
          <w:szCs w:val="22"/>
        </w:rPr>
        <w:t>Užívací vztah k prodávaným pozemkům je řešen: nájemní smlouvou č. 616N09/27, kterou s SPÚ, resp. dříve PF ČR uzavřel AGROPODNIK ZNOJMO, a.s., jakožto nájemce.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</w:t>
      </w:r>
      <w:r w:rsidR="009E4E2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Pr="00BA0CC9" w:rsidRDefault="00136D24" w:rsidP="00C069B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9E4E20">
        <w:rPr>
          <w:rFonts w:ascii="Arial" w:hAnsi="Arial" w:cs="Arial"/>
          <w:sz w:val="22"/>
          <w:szCs w:val="22"/>
        </w:rPr>
        <w:t xml:space="preserve"> 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</w:t>
      </w:r>
      <w:proofErr w:type="gramStart"/>
      <w:r w:rsidRPr="00BA0CC9">
        <w:rPr>
          <w:rFonts w:ascii="Arial" w:hAnsi="Arial" w:cs="Arial"/>
          <w:sz w:val="22"/>
          <w:szCs w:val="22"/>
        </w:rPr>
        <w:t xml:space="preserve">dne 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C069BD" w:rsidRPr="00CC06C7" w:rsidRDefault="00C069BD" w:rsidP="00C069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C069BD" w:rsidRPr="00CC06C7" w:rsidRDefault="00C069BD" w:rsidP="00C069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AGROPODNIK ZNOJMO, a.s.</w:t>
      </w:r>
    </w:p>
    <w:p w:rsidR="00C069BD" w:rsidRPr="00CC06C7" w:rsidRDefault="00C069BD" w:rsidP="00C069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:rsidR="00C069BD" w:rsidRPr="00CC06C7" w:rsidRDefault="00C069BD" w:rsidP="00C069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Jihomoravský kraj</w:t>
      </w:r>
      <w:r w:rsidRPr="00CC06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Vybíral</w:t>
      </w:r>
    </w:p>
    <w:p w:rsidR="00C069BD" w:rsidRPr="00CC06C7" w:rsidRDefault="00C069BD" w:rsidP="00C069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Jan Ševčík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C069BD" w:rsidRPr="00CC06C7" w:rsidRDefault="00C069BD" w:rsidP="00C069B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4985127, 4984827, 4985227, 4985327, 4985027, 4984627, 4984727, 4984927, 5602027, 5602127, 5602227, 5602327, 5602427, 5602527, 5602627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vedoucí oddělení převodu majetku státu </w:t>
      </w:r>
      <w:r w:rsidR="00EF02F5">
        <w:rPr>
          <w:rFonts w:ascii="Arial" w:hAnsi="Arial" w:cs="Arial"/>
          <w:sz w:val="22"/>
          <w:szCs w:val="22"/>
        </w:rPr>
        <w:t xml:space="preserve">a restitucí </w:t>
      </w:r>
      <w:r w:rsidRPr="00BA0CC9">
        <w:rPr>
          <w:rFonts w:ascii="Arial" w:hAnsi="Arial" w:cs="Arial"/>
          <w:sz w:val="22"/>
          <w:szCs w:val="22"/>
        </w:rPr>
        <w:t>KPÚ pro Jihomoravský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Jarmila Báčová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20" w:rsidRDefault="009E4E20">
      <w:r>
        <w:separator/>
      </w:r>
    </w:p>
  </w:endnote>
  <w:endnote w:type="continuationSeparator" w:id="0">
    <w:p w:rsidR="009E4E20" w:rsidRDefault="009E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20" w:rsidRDefault="009E4E20">
      <w:r>
        <w:separator/>
      </w:r>
    </w:p>
  </w:footnote>
  <w:footnote w:type="continuationSeparator" w:id="0">
    <w:p w:rsidR="009E4E20" w:rsidRDefault="009E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4E64EA"/>
    <w:rsid w:val="00562C72"/>
    <w:rsid w:val="0056566C"/>
    <w:rsid w:val="005A7486"/>
    <w:rsid w:val="005C47E0"/>
    <w:rsid w:val="00625710"/>
    <w:rsid w:val="00634F8F"/>
    <w:rsid w:val="0068570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8F34A4"/>
    <w:rsid w:val="009C7561"/>
    <w:rsid w:val="009E4E20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466F4"/>
    <w:rsid w:val="00B56780"/>
    <w:rsid w:val="00BA0CC9"/>
    <w:rsid w:val="00C02AD1"/>
    <w:rsid w:val="00C06373"/>
    <w:rsid w:val="00C069BD"/>
    <w:rsid w:val="00C70A46"/>
    <w:rsid w:val="00C9419D"/>
    <w:rsid w:val="00CD75A6"/>
    <w:rsid w:val="00D63429"/>
    <w:rsid w:val="00D65B9D"/>
    <w:rsid w:val="00E66585"/>
    <w:rsid w:val="00E85DC1"/>
    <w:rsid w:val="00EC3E05"/>
    <w:rsid w:val="00ED46E5"/>
    <w:rsid w:val="00EF02F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28EAB"/>
  <w14:defaultImageDpi w14:val="0"/>
  <w15:docId w15:val="{446BD5B1-10F3-47F9-8AF3-0A6E9F7B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ED46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4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dc:description/>
  <cp:lastModifiedBy>Staněk Michal Ing.</cp:lastModifiedBy>
  <cp:revision>2</cp:revision>
  <cp:lastPrinted>2019-02-27T07:45:00Z</cp:lastPrinted>
  <dcterms:created xsi:type="dcterms:W3CDTF">2019-02-27T15:24:00Z</dcterms:created>
  <dcterms:modified xsi:type="dcterms:W3CDTF">2019-02-27T15:24:00Z</dcterms:modified>
</cp:coreProperties>
</file>