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A3" w:rsidRPr="004B0B33" w:rsidRDefault="004B0B33" w:rsidP="004B0B33">
      <w:pPr>
        <w:jc w:val="center"/>
        <w:rPr>
          <w:b/>
          <w:sz w:val="28"/>
          <w:szCs w:val="28"/>
        </w:rPr>
      </w:pPr>
      <w:r w:rsidRPr="004B0B33">
        <w:rPr>
          <w:b/>
          <w:sz w:val="28"/>
          <w:szCs w:val="28"/>
        </w:rPr>
        <w:t>Smlouva o zajišťování služeb</w:t>
      </w:r>
    </w:p>
    <w:p w:rsidR="004B0B33" w:rsidRDefault="004B0B33" w:rsidP="004B0B33">
      <w:pPr>
        <w:jc w:val="center"/>
        <w:rPr>
          <w:b/>
          <w:sz w:val="28"/>
          <w:szCs w:val="28"/>
        </w:rPr>
      </w:pPr>
      <w:r w:rsidRPr="004B0B33">
        <w:rPr>
          <w:b/>
          <w:sz w:val="28"/>
          <w:szCs w:val="28"/>
        </w:rPr>
        <w:t>(revize hasicích přístrojů a hydrantů)</w:t>
      </w:r>
    </w:p>
    <w:p w:rsidR="004B0B33" w:rsidRPr="004B0B33" w:rsidRDefault="004B0B33" w:rsidP="004B0B33">
      <w:pPr>
        <w:jc w:val="center"/>
        <w:rPr>
          <w:b/>
          <w:sz w:val="28"/>
          <w:szCs w:val="28"/>
        </w:rPr>
      </w:pPr>
    </w:p>
    <w:p w:rsidR="004B0B33" w:rsidRDefault="004B0B33" w:rsidP="004B0B33">
      <w:pPr>
        <w:spacing w:after="0"/>
        <w:rPr>
          <w:b/>
        </w:rPr>
      </w:pPr>
      <w:r>
        <w:rPr>
          <w:b/>
        </w:rPr>
        <w:t>Ústav sociálních služeb v Praze 4, příspěvková organizace</w:t>
      </w:r>
    </w:p>
    <w:p w:rsidR="004B0B33" w:rsidRDefault="004B0B33" w:rsidP="004B0B33">
      <w:pPr>
        <w:spacing w:after="0"/>
      </w:pPr>
      <w:r>
        <w:t>Podolská 208/31, 147 00 Praha 4</w:t>
      </w:r>
    </w:p>
    <w:p w:rsidR="004B0B33" w:rsidRDefault="004B0B33" w:rsidP="004B0B33">
      <w:pPr>
        <w:spacing w:after="0"/>
      </w:pPr>
      <w:r>
        <w:t>IČ: 70886199</w:t>
      </w:r>
    </w:p>
    <w:p w:rsidR="004B0B33" w:rsidRDefault="004B0B33" w:rsidP="004B0B33">
      <w:pPr>
        <w:spacing w:after="0"/>
        <w:rPr>
          <w:b/>
        </w:rPr>
      </w:pPr>
      <w:r>
        <w:rPr>
          <w:b/>
        </w:rPr>
        <w:t>Zastoupen: Ing. Janem Schneiderem,</w:t>
      </w:r>
    </w:p>
    <w:p w:rsidR="004B0B33" w:rsidRDefault="004B0B33" w:rsidP="004B0B33">
      <w:pPr>
        <w:spacing w:after="0"/>
      </w:pPr>
      <w:r>
        <w:t>pověřeným řízením</w:t>
      </w:r>
    </w:p>
    <w:p w:rsidR="004B0B33" w:rsidRDefault="004B0B33" w:rsidP="004B0B33">
      <w:pPr>
        <w:spacing w:after="0"/>
      </w:pPr>
      <w:r>
        <w:t xml:space="preserve">(dále jen </w:t>
      </w:r>
      <w:r w:rsidR="00E70CE9">
        <w:t>„</w:t>
      </w:r>
      <w:r>
        <w:t>ÚSS4</w:t>
      </w:r>
      <w:r w:rsidR="00E70CE9">
        <w:t>“</w:t>
      </w:r>
      <w:r>
        <w:t>)</w:t>
      </w:r>
    </w:p>
    <w:p w:rsidR="004B0B33" w:rsidRDefault="004B0B33" w:rsidP="004B0B33">
      <w:pPr>
        <w:spacing w:after="0"/>
      </w:pPr>
    </w:p>
    <w:p w:rsidR="004B0B33" w:rsidRDefault="004B0B33" w:rsidP="004B0B33">
      <w:pPr>
        <w:spacing w:after="0"/>
      </w:pPr>
      <w:r>
        <w:t>a</w:t>
      </w:r>
    </w:p>
    <w:p w:rsidR="004B0B33" w:rsidRDefault="004B0B33" w:rsidP="004B0B33">
      <w:pPr>
        <w:spacing w:after="0"/>
      </w:pPr>
    </w:p>
    <w:p w:rsidR="004B0B33" w:rsidRDefault="004B0B33" w:rsidP="004B0B33">
      <w:pPr>
        <w:spacing w:after="0"/>
        <w:rPr>
          <w:b/>
        </w:rPr>
      </w:pPr>
      <w:r>
        <w:rPr>
          <w:b/>
        </w:rPr>
        <w:t>Roman Salač – Hasicí přístroje</w:t>
      </w:r>
    </w:p>
    <w:p w:rsidR="004B0B33" w:rsidRDefault="004B0B33" w:rsidP="004B0B33">
      <w:pPr>
        <w:spacing w:after="0"/>
      </w:pPr>
      <w:r>
        <w:t>Čsl. Dělostřelců 295, 262 23 Jince</w:t>
      </w:r>
    </w:p>
    <w:p w:rsidR="004B0B33" w:rsidRDefault="004B0B33" w:rsidP="004B0B33">
      <w:pPr>
        <w:spacing w:after="0"/>
      </w:pPr>
      <w:r>
        <w:t>IČ: 14769778</w:t>
      </w:r>
    </w:p>
    <w:p w:rsidR="004B0B33" w:rsidRDefault="004B0B33" w:rsidP="004B0B33">
      <w:pPr>
        <w:spacing w:after="0"/>
      </w:pPr>
      <w:r>
        <w:t>DIČ: CZ6304221198</w:t>
      </w:r>
    </w:p>
    <w:p w:rsidR="004B0B33" w:rsidRDefault="004B0B33" w:rsidP="004B0B33">
      <w:pPr>
        <w:spacing w:after="0"/>
      </w:pPr>
      <w:r>
        <w:t>Číslo účtu: 767033/5500 Raiffeisen Bank</w:t>
      </w:r>
    </w:p>
    <w:p w:rsidR="004B0B33" w:rsidRDefault="004B0B33" w:rsidP="004B0B33">
      <w:pPr>
        <w:spacing w:after="0"/>
      </w:pPr>
      <w:r>
        <w:t xml:space="preserve">e-mail: </w:t>
      </w:r>
      <w:hyperlink r:id="rId6" w:history="1">
        <w:r w:rsidRPr="001B3F02">
          <w:rPr>
            <w:rStyle w:val="Hypertextovodkaz"/>
          </w:rPr>
          <w:t>info@hasicipristroj.cz</w:t>
        </w:r>
      </w:hyperlink>
    </w:p>
    <w:p w:rsidR="004B0B33" w:rsidRDefault="00E70CE9" w:rsidP="004B0B33">
      <w:pPr>
        <w:spacing w:after="0"/>
      </w:pPr>
      <w:r>
        <w:t>(dále jen “R</w:t>
      </w:r>
      <w:r w:rsidR="004B0B33">
        <w:t>evizní technik</w:t>
      </w:r>
      <w:r>
        <w:t>“</w:t>
      </w:r>
      <w:r w:rsidR="004B0B33">
        <w:t>)</w:t>
      </w:r>
    </w:p>
    <w:p w:rsidR="008E7CE7" w:rsidRDefault="008E7CE7" w:rsidP="004B0B33">
      <w:pPr>
        <w:spacing w:after="0"/>
      </w:pPr>
    </w:p>
    <w:p w:rsidR="008E7CE7" w:rsidRDefault="009215BF" w:rsidP="004B0B33">
      <w:pPr>
        <w:spacing w:after="0"/>
      </w:pPr>
      <w:r>
        <w:t>v</w:t>
      </w:r>
      <w:r w:rsidR="008E7CE7">
        <w:t xml:space="preserve">e </w:t>
      </w:r>
      <w:r w:rsidR="00AE4975">
        <w:t>smlouvě společně dále jen jako „smluvní strany“</w:t>
      </w:r>
    </w:p>
    <w:p w:rsidR="009215BF" w:rsidRDefault="009215BF" w:rsidP="004B0B33">
      <w:pPr>
        <w:spacing w:after="0"/>
      </w:pPr>
    </w:p>
    <w:p w:rsidR="00AE4975" w:rsidRDefault="009215BF" w:rsidP="004B0B33">
      <w:pPr>
        <w:spacing w:after="0"/>
        <w:rPr>
          <w:b/>
        </w:rPr>
      </w:pPr>
      <w:r>
        <w:rPr>
          <w:b/>
        </w:rPr>
        <w:t>u</w:t>
      </w:r>
      <w:r w:rsidR="00AE4975">
        <w:rPr>
          <w:b/>
        </w:rPr>
        <w:t>zavírají dnešního dne, měsíce a roku tuto Smlouvu o zajištění revizí hasicích přístrojů, hydrantů a ostatních komponentů dle tabulky.</w:t>
      </w:r>
    </w:p>
    <w:p w:rsidR="00AE4975" w:rsidRDefault="00AE4975" w:rsidP="004B0B33">
      <w:pPr>
        <w:spacing w:after="0"/>
        <w:rPr>
          <w:b/>
        </w:rPr>
      </w:pPr>
    </w:p>
    <w:p w:rsidR="00AE4975" w:rsidRPr="00AE4975" w:rsidRDefault="00AE4975" w:rsidP="00AE4975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>
        <w:rPr>
          <w:b/>
        </w:rPr>
        <w:t>Prohlášení o způsobilosti</w:t>
      </w:r>
    </w:p>
    <w:p w:rsidR="00AE4975" w:rsidRPr="00AE4975" w:rsidRDefault="00AE4975" w:rsidP="004B0B33">
      <w:pPr>
        <w:spacing w:after="0"/>
        <w:rPr>
          <w:b/>
        </w:rPr>
      </w:pPr>
    </w:p>
    <w:p w:rsidR="004B0B33" w:rsidRDefault="00AE4975" w:rsidP="000E3F36">
      <w:pPr>
        <w:spacing w:after="0"/>
        <w:jc w:val="both"/>
      </w:pPr>
      <w:r>
        <w:t>Smluvní strany vzájemně prohlašují, že jejich způsobilost a volnost uzavřít tuto smlouvu, jakož i způsobilost ke všem souvisejícím právním jednáním, není nijak omezena ani vyloučena.</w:t>
      </w:r>
    </w:p>
    <w:p w:rsidR="00AE4975" w:rsidRDefault="00AE4975" w:rsidP="004B0B33">
      <w:pPr>
        <w:spacing w:after="0"/>
      </w:pPr>
    </w:p>
    <w:p w:rsidR="00AE4975" w:rsidRDefault="00AE4975" w:rsidP="00AE4975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AE4975">
        <w:rPr>
          <w:b/>
        </w:rPr>
        <w:t>Předmět smlouvy</w:t>
      </w:r>
    </w:p>
    <w:p w:rsidR="00AE4975" w:rsidRDefault="00AE4975" w:rsidP="00AE4975">
      <w:pPr>
        <w:spacing w:after="0"/>
        <w:rPr>
          <w:b/>
        </w:rPr>
      </w:pPr>
    </w:p>
    <w:p w:rsidR="00AE4975" w:rsidRDefault="00AE4975" w:rsidP="000E3F36">
      <w:pPr>
        <w:spacing w:after="0"/>
        <w:jc w:val="both"/>
      </w:pPr>
      <w:r>
        <w:t>Touto smlouvou se Revizní technik zavazuje, že pro ÚSS4 bude provádět dále uvedené služby:</w:t>
      </w:r>
    </w:p>
    <w:p w:rsidR="008B4706" w:rsidRDefault="008B4706" w:rsidP="000E3F36">
      <w:pPr>
        <w:pStyle w:val="Odstavecseseznamem"/>
        <w:numPr>
          <w:ilvl w:val="0"/>
          <w:numId w:val="3"/>
        </w:numPr>
        <w:spacing w:after="0"/>
        <w:jc w:val="both"/>
      </w:pPr>
      <w:r>
        <w:t>Revizi hasicích přístrojů a hydrantů</w:t>
      </w:r>
    </w:p>
    <w:p w:rsidR="008B4706" w:rsidRDefault="008B4706" w:rsidP="000E3F36">
      <w:pPr>
        <w:pStyle w:val="Odstavecseseznamem"/>
        <w:numPr>
          <w:ilvl w:val="0"/>
          <w:numId w:val="3"/>
        </w:numPr>
        <w:spacing w:after="0"/>
        <w:jc w:val="both"/>
      </w:pPr>
      <w:r>
        <w:t>Vylepení štítků</w:t>
      </w:r>
    </w:p>
    <w:p w:rsidR="008B4706" w:rsidRDefault="008B4706" w:rsidP="000E3F36">
      <w:pPr>
        <w:pStyle w:val="Odstavecseseznamem"/>
        <w:numPr>
          <w:ilvl w:val="0"/>
          <w:numId w:val="3"/>
        </w:numPr>
        <w:spacing w:after="0"/>
        <w:jc w:val="both"/>
      </w:pPr>
      <w:r>
        <w:t>Vyhotovení zápisu</w:t>
      </w:r>
    </w:p>
    <w:p w:rsidR="008B4706" w:rsidRDefault="008B4706" w:rsidP="000E3F36">
      <w:pPr>
        <w:pStyle w:val="Odstavecseseznamem"/>
        <w:numPr>
          <w:ilvl w:val="0"/>
          <w:numId w:val="3"/>
        </w:numPr>
        <w:spacing w:after="0"/>
        <w:jc w:val="both"/>
      </w:pPr>
      <w:r>
        <w:t>Měření hydrodynamického tlaku</w:t>
      </w:r>
    </w:p>
    <w:p w:rsidR="008B4706" w:rsidRDefault="008B4706" w:rsidP="000E3F36">
      <w:pPr>
        <w:pStyle w:val="Odstavecseseznamem"/>
        <w:numPr>
          <w:ilvl w:val="0"/>
          <w:numId w:val="3"/>
        </w:numPr>
        <w:spacing w:after="0"/>
        <w:jc w:val="both"/>
      </w:pPr>
      <w:r>
        <w:t>Kontrola požárních uzávěrů</w:t>
      </w:r>
    </w:p>
    <w:p w:rsidR="00411AEE" w:rsidRDefault="00411AEE" w:rsidP="000E3F36">
      <w:pPr>
        <w:pStyle w:val="Odstavecseseznamem"/>
        <w:numPr>
          <w:ilvl w:val="0"/>
          <w:numId w:val="3"/>
        </w:numPr>
        <w:spacing w:after="0"/>
        <w:jc w:val="both"/>
      </w:pPr>
      <w:r>
        <w:t>Opravy HP a provádění předepsaných tlakových zkoušek dle ČSN</w:t>
      </w:r>
    </w:p>
    <w:p w:rsidR="00411AEE" w:rsidRDefault="00411AEE" w:rsidP="00411AEE">
      <w:pPr>
        <w:spacing w:after="0"/>
      </w:pPr>
    </w:p>
    <w:p w:rsidR="00411AEE" w:rsidRPr="00411AEE" w:rsidRDefault="00411AEE" w:rsidP="00411AEE">
      <w:pPr>
        <w:spacing w:after="0"/>
        <w:rPr>
          <w:b/>
        </w:rPr>
      </w:pPr>
      <w:r w:rsidRPr="00411AEE">
        <w:rPr>
          <w:b/>
        </w:rPr>
        <w:t>Místem plnění je:</w:t>
      </w:r>
    </w:p>
    <w:p w:rsidR="00411AEE" w:rsidRDefault="00411AEE" w:rsidP="00411AEE">
      <w:pPr>
        <w:spacing w:after="0"/>
      </w:pPr>
    </w:p>
    <w:p w:rsidR="00411AEE" w:rsidRPr="007B74A3" w:rsidRDefault="00411AEE" w:rsidP="00411AEE">
      <w:pPr>
        <w:rPr>
          <w:sz w:val="24"/>
          <w:szCs w:val="24"/>
        </w:rPr>
      </w:pPr>
      <w:r w:rsidRPr="007B74A3">
        <w:rPr>
          <w:sz w:val="24"/>
          <w:szCs w:val="24"/>
        </w:rPr>
        <w:t>Podolská 208/31, Praha 4</w:t>
      </w:r>
      <w:r w:rsidR="009215BF">
        <w:rPr>
          <w:sz w:val="24"/>
          <w:szCs w:val="24"/>
        </w:rPr>
        <w:t xml:space="preserve"> - Podolí</w:t>
      </w:r>
    </w:p>
    <w:p w:rsidR="00411AEE" w:rsidRPr="007B74A3" w:rsidRDefault="00411AEE" w:rsidP="00411AEE">
      <w:pPr>
        <w:rPr>
          <w:sz w:val="24"/>
          <w:szCs w:val="24"/>
        </w:rPr>
      </w:pPr>
      <w:r w:rsidRPr="007B74A3">
        <w:rPr>
          <w:sz w:val="24"/>
          <w:szCs w:val="24"/>
        </w:rPr>
        <w:t>Jílovská 432/11, Praha 4 - Lhotka</w:t>
      </w:r>
    </w:p>
    <w:p w:rsidR="00411AEE" w:rsidRPr="007B74A3" w:rsidRDefault="00411AEE" w:rsidP="00411AEE">
      <w:pPr>
        <w:rPr>
          <w:sz w:val="24"/>
          <w:szCs w:val="24"/>
        </w:rPr>
      </w:pPr>
      <w:r w:rsidRPr="007B74A3">
        <w:rPr>
          <w:sz w:val="24"/>
          <w:szCs w:val="24"/>
        </w:rPr>
        <w:lastRenderedPageBreak/>
        <w:t>Branická 65/46, Praha</w:t>
      </w:r>
      <w:r w:rsidR="009215BF">
        <w:rPr>
          <w:sz w:val="24"/>
          <w:szCs w:val="24"/>
        </w:rPr>
        <w:t xml:space="preserve"> 4</w:t>
      </w:r>
      <w:r w:rsidRPr="007B74A3">
        <w:rPr>
          <w:sz w:val="24"/>
          <w:szCs w:val="24"/>
        </w:rPr>
        <w:t xml:space="preserve"> – Braník</w:t>
      </w:r>
    </w:p>
    <w:p w:rsidR="00411AEE" w:rsidRPr="007B74A3" w:rsidRDefault="00411AEE" w:rsidP="00411AEE">
      <w:pPr>
        <w:rPr>
          <w:sz w:val="24"/>
          <w:szCs w:val="24"/>
        </w:rPr>
      </w:pPr>
      <w:r w:rsidRPr="007B74A3">
        <w:rPr>
          <w:sz w:val="24"/>
          <w:szCs w:val="24"/>
        </w:rPr>
        <w:t>Branická 43/55, Praha</w:t>
      </w:r>
      <w:r w:rsidR="009215BF">
        <w:rPr>
          <w:sz w:val="24"/>
          <w:szCs w:val="24"/>
        </w:rPr>
        <w:t xml:space="preserve"> 4</w:t>
      </w:r>
      <w:r w:rsidRPr="007B74A3">
        <w:rPr>
          <w:sz w:val="24"/>
          <w:szCs w:val="24"/>
        </w:rPr>
        <w:t xml:space="preserve"> – Braník</w:t>
      </w:r>
    </w:p>
    <w:p w:rsidR="00411AEE" w:rsidRPr="007B74A3" w:rsidRDefault="00411AEE" w:rsidP="00411AEE">
      <w:pPr>
        <w:rPr>
          <w:sz w:val="24"/>
          <w:szCs w:val="24"/>
        </w:rPr>
      </w:pPr>
      <w:r w:rsidRPr="007B74A3">
        <w:rPr>
          <w:sz w:val="24"/>
          <w:szCs w:val="24"/>
        </w:rPr>
        <w:t>Viktorinova 1151/3, Praha</w:t>
      </w:r>
      <w:r w:rsidR="009215BF">
        <w:rPr>
          <w:sz w:val="24"/>
          <w:szCs w:val="24"/>
        </w:rPr>
        <w:t xml:space="preserve"> 4</w:t>
      </w:r>
      <w:r w:rsidRPr="007B74A3">
        <w:rPr>
          <w:sz w:val="24"/>
          <w:szCs w:val="24"/>
        </w:rPr>
        <w:t xml:space="preserve"> – Nusle</w:t>
      </w:r>
    </w:p>
    <w:p w:rsidR="00411AEE" w:rsidRPr="007B74A3" w:rsidRDefault="00411AEE" w:rsidP="00411AEE">
      <w:pPr>
        <w:rPr>
          <w:sz w:val="24"/>
          <w:szCs w:val="24"/>
        </w:rPr>
      </w:pPr>
      <w:r w:rsidRPr="007B74A3">
        <w:rPr>
          <w:sz w:val="24"/>
          <w:szCs w:val="24"/>
        </w:rPr>
        <w:t>Na Chodovci 2700/54</w:t>
      </w:r>
      <w:r w:rsidR="009215BF">
        <w:rPr>
          <w:sz w:val="24"/>
          <w:szCs w:val="24"/>
        </w:rPr>
        <w:t xml:space="preserve">, Praha 4 - </w:t>
      </w:r>
      <w:proofErr w:type="spellStart"/>
      <w:r w:rsidR="009215BF">
        <w:rPr>
          <w:sz w:val="24"/>
          <w:szCs w:val="24"/>
        </w:rPr>
        <w:t>Spořilov</w:t>
      </w:r>
      <w:proofErr w:type="spellEnd"/>
    </w:p>
    <w:p w:rsidR="00411AEE" w:rsidRPr="007B74A3" w:rsidRDefault="00411AEE" w:rsidP="00411AEE">
      <w:pPr>
        <w:rPr>
          <w:sz w:val="24"/>
          <w:szCs w:val="24"/>
        </w:rPr>
      </w:pPr>
      <w:r w:rsidRPr="007B74A3">
        <w:rPr>
          <w:sz w:val="24"/>
          <w:szCs w:val="24"/>
        </w:rPr>
        <w:t>Marie Cibulkové 626/4</w:t>
      </w:r>
      <w:r w:rsidR="009215BF">
        <w:rPr>
          <w:sz w:val="24"/>
          <w:szCs w:val="24"/>
        </w:rPr>
        <w:t>, Praha 4 - Nusle</w:t>
      </w:r>
    </w:p>
    <w:p w:rsidR="00411AEE" w:rsidRPr="007B74A3" w:rsidRDefault="00411AEE" w:rsidP="00411AEE">
      <w:pPr>
        <w:rPr>
          <w:b/>
          <w:sz w:val="24"/>
          <w:szCs w:val="24"/>
        </w:rPr>
      </w:pPr>
      <w:r w:rsidRPr="007B74A3">
        <w:rPr>
          <w:b/>
          <w:sz w:val="24"/>
          <w:szCs w:val="24"/>
        </w:rPr>
        <w:t>Kluby:</w:t>
      </w:r>
    </w:p>
    <w:p w:rsidR="00411AEE" w:rsidRPr="007B74A3" w:rsidRDefault="00411AEE" w:rsidP="00411AEE">
      <w:pPr>
        <w:rPr>
          <w:sz w:val="24"/>
          <w:szCs w:val="24"/>
        </w:rPr>
      </w:pPr>
      <w:r w:rsidRPr="007B74A3">
        <w:rPr>
          <w:sz w:val="24"/>
          <w:szCs w:val="24"/>
        </w:rPr>
        <w:t>Svatoslavova 227/27</w:t>
      </w:r>
      <w:r w:rsidR="009215BF">
        <w:rPr>
          <w:sz w:val="24"/>
          <w:szCs w:val="24"/>
        </w:rPr>
        <w:t>, Praha 4 - Nusle</w:t>
      </w:r>
    </w:p>
    <w:p w:rsidR="00411AEE" w:rsidRPr="007B74A3" w:rsidRDefault="00411AEE" w:rsidP="00411AEE">
      <w:pPr>
        <w:rPr>
          <w:sz w:val="24"/>
          <w:szCs w:val="24"/>
        </w:rPr>
      </w:pPr>
      <w:r w:rsidRPr="007B74A3">
        <w:rPr>
          <w:sz w:val="24"/>
          <w:szCs w:val="24"/>
        </w:rPr>
        <w:t>Vikova 1223/4</w:t>
      </w:r>
      <w:r w:rsidR="009215BF">
        <w:rPr>
          <w:sz w:val="24"/>
          <w:szCs w:val="24"/>
        </w:rPr>
        <w:t>, Praha 4 - Krč</w:t>
      </w:r>
    </w:p>
    <w:p w:rsidR="00411AEE" w:rsidRPr="007B74A3" w:rsidRDefault="00411AEE" w:rsidP="00411AEE">
      <w:pPr>
        <w:rPr>
          <w:sz w:val="24"/>
          <w:szCs w:val="24"/>
        </w:rPr>
      </w:pPr>
      <w:r w:rsidRPr="007B74A3">
        <w:rPr>
          <w:sz w:val="24"/>
          <w:szCs w:val="24"/>
        </w:rPr>
        <w:t>Roztylské náměstí 2772/44</w:t>
      </w:r>
      <w:r w:rsidR="009215BF">
        <w:rPr>
          <w:sz w:val="24"/>
          <w:szCs w:val="24"/>
        </w:rPr>
        <w:t>, Praha 4  - Michle</w:t>
      </w:r>
    </w:p>
    <w:p w:rsidR="00411AEE" w:rsidRPr="007B74A3" w:rsidRDefault="00411AEE" w:rsidP="00411AEE">
      <w:pPr>
        <w:rPr>
          <w:sz w:val="24"/>
          <w:szCs w:val="24"/>
        </w:rPr>
      </w:pPr>
      <w:r w:rsidRPr="007B74A3">
        <w:rPr>
          <w:sz w:val="24"/>
          <w:szCs w:val="24"/>
        </w:rPr>
        <w:t>Branická 43/55</w:t>
      </w:r>
      <w:r w:rsidR="009215BF">
        <w:rPr>
          <w:sz w:val="24"/>
          <w:szCs w:val="24"/>
        </w:rPr>
        <w:t>, Praha 4 - Braník</w:t>
      </w:r>
    </w:p>
    <w:p w:rsidR="00411AEE" w:rsidRDefault="00411AEE" w:rsidP="00411AEE">
      <w:pPr>
        <w:rPr>
          <w:sz w:val="24"/>
          <w:szCs w:val="24"/>
        </w:rPr>
      </w:pPr>
      <w:r w:rsidRPr="007B74A3">
        <w:rPr>
          <w:sz w:val="24"/>
          <w:szCs w:val="24"/>
        </w:rPr>
        <w:t xml:space="preserve">Na </w:t>
      </w:r>
      <w:proofErr w:type="spellStart"/>
      <w:r w:rsidRPr="007B74A3">
        <w:rPr>
          <w:sz w:val="24"/>
          <w:szCs w:val="24"/>
        </w:rPr>
        <w:t>Úlehli</w:t>
      </w:r>
      <w:proofErr w:type="spellEnd"/>
      <w:r w:rsidRPr="007B74A3">
        <w:rPr>
          <w:sz w:val="24"/>
          <w:szCs w:val="24"/>
        </w:rPr>
        <w:t xml:space="preserve"> 1274/3</w:t>
      </w:r>
      <w:r w:rsidR="009215BF">
        <w:rPr>
          <w:sz w:val="24"/>
          <w:szCs w:val="24"/>
        </w:rPr>
        <w:t>, Praha 4 - Michle</w:t>
      </w:r>
    </w:p>
    <w:p w:rsidR="000E3F36" w:rsidRDefault="000E3F36" w:rsidP="000E3F36">
      <w:pPr>
        <w:pStyle w:val="Odstavecseseznamem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Ceny zajišťovaných služeb</w:t>
      </w:r>
    </w:p>
    <w:p w:rsidR="000E3F36" w:rsidRDefault="000E3F36" w:rsidP="000E3F36">
      <w:pPr>
        <w:rPr>
          <w:sz w:val="24"/>
          <w:szCs w:val="24"/>
        </w:rPr>
      </w:pPr>
      <w:r>
        <w:rPr>
          <w:sz w:val="24"/>
          <w:szCs w:val="24"/>
        </w:rPr>
        <w:t>Ceny zajišťovaných služeb byly sjednány dohodou smluvních stran takto:</w:t>
      </w: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3440"/>
        <w:gridCol w:w="1040"/>
        <w:gridCol w:w="1180"/>
      </w:tblGrid>
      <w:tr w:rsidR="000E3F36" w:rsidRPr="000E3F36" w:rsidTr="000E3F36">
        <w:trPr>
          <w:trHeight w:val="315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P.č.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Označení dodávky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za kus</w:t>
            </w:r>
          </w:p>
        </w:tc>
      </w:tr>
      <w:tr w:rsidR="000E3F36" w:rsidRPr="000E3F36" w:rsidTr="000E3F36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Revize hasicích přístrojů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33</w:t>
            </w:r>
          </w:p>
        </w:tc>
      </w:tr>
      <w:tr w:rsidR="000E3F36" w:rsidRPr="000E3F36" w:rsidTr="000E3F36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2.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Kontrola hydrantů každá stupačka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82</w:t>
            </w:r>
          </w:p>
        </w:tc>
      </w:tr>
      <w:tr w:rsidR="000E3F36" w:rsidRPr="000E3F36" w:rsidTr="000E3F36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3.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Vyhotovení zápisu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48</w:t>
            </w:r>
          </w:p>
        </w:tc>
      </w:tr>
      <w:tr w:rsidR="000E3F36" w:rsidRPr="000E3F36" w:rsidTr="000E3F36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4.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Kontrolní štítek EURO, každý HP+PV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3,9</w:t>
            </w:r>
          </w:p>
        </w:tc>
      </w:tr>
      <w:tr w:rsidR="000E3F36" w:rsidRPr="000E3F36" w:rsidTr="000E3F36">
        <w:trPr>
          <w:trHeight w:val="6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5.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Měření hydrodynamického tlaku a průtoku u jednotlivých výtoků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85</w:t>
            </w:r>
          </w:p>
        </w:tc>
      </w:tr>
      <w:tr w:rsidR="000E3F36" w:rsidRPr="000E3F36" w:rsidTr="000E3F36">
        <w:trPr>
          <w:trHeight w:val="6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6.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Kontrola požární uzávěry, požární dveře vyhotovení protokolu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98</w:t>
            </w:r>
          </w:p>
        </w:tc>
      </w:tr>
      <w:tr w:rsidR="000E3F36" w:rsidRPr="000E3F36" w:rsidTr="000E3F36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7.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HP opravy po 5 letech, P6BETA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365</w:t>
            </w:r>
          </w:p>
        </w:tc>
      </w:tr>
      <w:tr w:rsidR="000E3F36" w:rsidRPr="000E3F36" w:rsidTr="000E3F36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8.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Oprava HP vodní 9l, každé 3 roky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368</w:t>
            </w:r>
          </w:p>
        </w:tc>
      </w:tr>
      <w:tr w:rsidR="000E3F36" w:rsidRPr="000E3F36" w:rsidTr="000E3F36">
        <w:trPr>
          <w:trHeight w:val="300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9.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Oprava HP CO2 5, S6, každých 5 let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330</w:t>
            </w:r>
          </w:p>
        </w:tc>
      </w:tr>
      <w:tr w:rsidR="000E3F36" w:rsidRPr="000E3F36" w:rsidTr="000E3F36">
        <w:trPr>
          <w:trHeight w:val="315"/>
        </w:trPr>
        <w:tc>
          <w:tcPr>
            <w:tcW w:w="2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10.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Výdaje s dopravou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 km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3F36" w:rsidRPr="000E3F36" w:rsidRDefault="000E3F36" w:rsidP="000E3F3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3F36">
              <w:rPr>
                <w:rFonts w:ascii="Calibri" w:eastAsia="Times New Roman" w:hAnsi="Calibri" w:cs="Calibri"/>
                <w:color w:val="000000"/>
                <w:lang w:eastAsia="cs-CZ"/>
              </w:rPr>
              <w:t>10</w:t>
            </w:r>
          </w:p>
        </w:tc>
      </w:tr>
    </w:tbl>
    <w:p w:rsidR="000E3F36" w:rsidRPr="000E3F36" w:rsidRDefault="000E3F36" w:rsidP="000E3F36">
      <w:pPr>
        <w:rPr>
          <w:sz w:val="24"/>
          <w:szCs w:val="24"/>
        </w:rPr>
      </w:pPr>
    </w:p>
    <w:p w:rsidR="00AE4975" w:rsidRDefault="000E3F36" w:rsidP="000E3F36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>
        <w:rPr>
          <w:b/>
        </w:rPr>
        <w:t>Způsob úhrady</w:t>
      </w:r>
    </w:p>
    <w:p w:rsidR="000E3F36" w:rsidRDefault="000E3F36" w:rsidP="000E3F36">
      <w:pPr>
        <w:spacing w:after="0"/>
        <w:jc w:val="center"/>
        <w:rPr>
          <w:b/>
        </w:rPr>
      </w:pPr>
    </w:p>
    <w:p w:rsidR="000E3F36" w:rsidRDefault="000E3F36" w:rsidP="000E3F36">
      <w:pPr>
        <w:spacing w:after="0"/>
      </w:pPr>
      <w:r>
        <w:t xml:space="preserve">Platbu za provedené služby bude ÚSS4 provádět příkazem k úhradě na základě faktury – platebního dokladu, vystavené revizním technikem a zaslané na adresu ÚSS4, a to na účet uvedený v záhlaví této smlouvy. Faktura musí splňovat </w:t>
      </w:r>
      <w:r w:rsidR="006F558E">
        <w:t>požadavky zák.č.235/2004 Sb., o dani z přidané hodnoty. Součástí doručené faktury bude vždy detailní výkaz skutečně provedených prací.</w:t>
      </w:r>
    </w:p>
    <w:p w:rsidR="006F558E" w:rsidRDefault="006F558E" w:rsidP="000E3F36">
      <w:pPr>
        <w:spacing w:after="0"/>
      </w:pPr>
      <w:r>
        <w:t>Faktury jsou splatné do 14 dnů od jejich prokazatelného doručení ÚSS4.</w:t>
      </w:r>
    </w:p>
    <w:p w:rsidR="00CA4F5D" w:rsidRDefault="00CA4F5D" w:rsidP="000E3F36">
      <w:pPr>
        <w:spacing w:after="0"/>
      </w:pPr>
    </w:p>
    <w:p w:rsidR="00CA4F5D" w:rsidRPr="000E3F36" w:rsidRDefault="00CA4F5D" w:rsidP="000E3F36">
      <w:pPr>
        <w:spacing w:after="0"/>
      </w:pPr>
      <w:bookmarkStart w:id="0" w:name="_GoBack"/>
      <w:bookmarkEnd w:id="0"/>
    </w:p>
    <w:p w:rsidR="000E3F36" w:rsidRDefault="000E3F36" w:rsidP="000E3F36">
      <w:pPr>
        <w:spacing w:after="0"/>
        <w:jc w:val="center"/>
        <w:rPr>
          <w:b/>
        </w:rPr>
      </w:pPr>
    </w:p>
    <w:p w:rsidR="000E3F36" w:rsidRDefault="006F558E" w:rsidP="006F558E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>
        <w:rPr>
          <w:b/>
        </w:rPr>
        <w:lastRenderedPageBreak/>
        <w:t>Práva a povinnosti smluvních stran</w:t>
      </w:r>
    </w:p>
    <w:p w:rsidR="006F558E" w:rsidRDefault="006F558E" w:rsidP="006F558E">
      <w:pPr>
        <w:spacing w:after="0"/>
      </w:pPr>
    </w:p>
    <w:p w:rsidR="006F558E" w:rsidRDefault="006F558E" w:rsidP="006F558E">
      <w:pPr>
        <w:spacing w:after="0"/>
      </w:pPr>
      <w:r>
        <w:t>Revizní technik je povinen zejména: poskytovat sjednané služby s odbornou péči, řádně a včas, o výsledku revizí vydat příslušnou revizní zprávu.</w:t>
      </w:r>
    </w:p>
    <w:p w:rsidR="006F558E" w:rsidRDefault="006F558E" w:rsidP="006F558E">
      <w:pPr>
        <w:spacing w:after="0"/>
      </w:pPr>
      <w:r>
        <w:t>ÚSS4 se zavazuje zejména: oznamovat požadavky na služby s dostatečným časovým předstihem, za provedenou službu zaplatit Reviznímu technikovi odměnu dle čl. 3, této smlouvy. Zajistit pro činnost Revizního technika potřebnou součinnost, zejména mu umožnit přístup k předmětu revize.</w:t>
      </w:r>
    </w:p>
    <w:p w:rsidR="00AC10D5" w:rsidRDefault="00AC10D5" w:rsidP="006F558E">
      <w:pPr>
        <w:spacing w:after="0"/>
      </w:pPr>
    </w:p>
    <w:p w:rsidR="00AC10D5" w:rsidRDefault="00AC10D5" w:rsidP="00AC10D5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>
        <w:rPr>
          <w:b/>
        </w:rPr>
        <w:t>Odpovědnost za škodu</w:t>
      </w:r>
    </w:p>
    <w:p w:rsidR="00AC10D5" w:rsidRDefault="00AC10D5" w:rsidP="00AC10D5">
      <w:pPr>
        <w:spacing w:after="0"/>
        <w:rPr>
          <w:b/>
        </w:rPr>
      </w:pPr>
    </w:p>
    <w:p w:rsidR="00AC10D5" w:rsidRDefault="00532AEB" w:rsidP="00532AEB">
      <w:pPr>
        <w:pStyle w:val="Odstavecseseznamem"/>
        <w:numPr>
          <w:ilvl w:val="0"/>
          <w:numId w:val="3"/>
        </w:numPr>
        <w:spacing w:after="0"/>
      </w:pPr>
      <w:r>
        <w:t>Za případný vznik veškerých škod, které vzniknou ÚSS4 prokazatelně z důvodu opomenutí či opožděného provedení příslušné revize odpovídá Revizní technik.</w:t>
      </w:r>
    </w:p>
    <w:p w:rsidR="00532AEB" w:rsidRDefault="00A25BDD" w:rsidP="00532AEB">
      <w:pPr>
        <w:pStyle w:val="Odstavecseseznamem"/>
        <w:numPr>
          <w:ilvl w:val="0"/>
          <w:numId w:val="3"/>
        </w:numPr>
        <w:spacing w:after="0"/>
      </w:pPr>
      <w:r>
        <w:t>Revizní technik nese odpovědnost za škody způsobené jeho činností, či činností jeho dodavatelů na majetku ÚSS4, popř. na majetku třetích osob a hradí ji ze svých prostředků.</w:t>
      </w:r>
    </w:p>
    <w:p w:rsidR="00A25BDD" w:rsidRDefault="00A25BDD" w:rsidP="00532AEB">
      <w:pPr>
        <w:pStyle w:val="Odstavecseseznamem"/>
        <w:numPr>
          <w:ilvl w:val="0"/>
          <w:numId w:val="3"/>
        </w:numPr>
        <w:spacing w:after="0"/>
      </w:pPr>
      <w:r>
        <w:t>Revizní technik odpovídá za škody vzniklé porušením jakýchkoliv svých povinností. V případě poškození provede Revizní technik nápravu před uskutečněnou fakturací.</w:t>
      </w:r>
    </w:p>
    <w:p w:rsidR="00A25BDD" w:rsidRDefault="00A25BDD" w:rsidP="00532AEB">
      <w:pPr>
        <w:pStyle w:val="Odstavecseseznamem"/>
        <w:numPr>
          <w:ilvl w:val="0"/>
          <w:numId w:val="3"/>
        </w:numPr>
        <w:spacing w:after="0"/>
      </w:pPr>
      <w:r>
        <w:t>Všechny škody a ztráty, které vzniknou ÚSS4 na materiálech a pracích až do předání plnění ÚSS4 jdou k tíži Revizního technika.</w:t>
      </w:r>
    </w:p>
    <w:p w:rsidR="00A25BDD" w:rsidRDefault="00A25BDD" w:rsidP="00532AEB">
      <w:pPr>
        <w:pStyle w:val="Odstavecseseznamem"/>
        <w:numPr>
          <w:ilvl w:val="0"/>
          <w:numId w:val="3"/>
        </w:numPr>
        <w:spacing w:after="0"/>
      </w:pPr>
      <w:r>
        <w:t xml:space="preserve">Revizní technik prohlašuje, že je vůči všem potenciálně možným </w:t>
      </w:r>
      <w:r w:rsidR="009F49F9">
        <w:t>pojistným událostem, které mohou vzniknout v souvislosti s plněním předmětu této smlouvy, dostatečně pojištěn. Kopie pojistné smlouvy je přílohou č. 1 této smlouvy.</w:t>
      </w:r>
    </w:p>
    <w:p w:rsidR="009F49F9" w:rsidRPr="00AC10D5" w:rsidRDefault="009F49F9" w:rsidP="009F49F9">
      <w:pPr>
        <w:spacing w:after="0"/>
      </w:pPr>
    </w:p>
    <w:p w:rsidR="000E3F36" w:rsidRDefault="009F49F9" w:rsidP="009F49F9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>
        <w:rPr>
          <w:b/>
        </w:rPr>
        <w:t>Oprávnění jednat ve věcech technického charakteru</w:t>
      </w:r>
    </w:p>
    <w:p w:rsidR="009F49F9" w:rsidRDefault="009F49F9" w:rsidP="009F49F9">
      <w:pPr>
        <w:spacing w:after="0"/>
        <w:rPr>
          <w:b/>
        </w:rPr>
      </w:pPr>
    </w:p>
    <w:p w:rsidR="00A52F15" w:rsidRDefault="00A52F15" w:rsidP="00A52F15">
      <w:pPr>
        <w:pStyle w:val="Zkladntext"/>
        <w:spacing w:line="493" w:lineRule="auto"/>
        <w:ind w:left="0"/>
        <w:jc w:val="both"/>
        <w:rPr>
          <w:rFonts w:asciiTheme="minorHAnsi" w:hAnsiTheme="minorHAnsi" w:cstheme="minorHAnsi"/>
          <w:b/>
          <w:w w:val="105"/>
          <w:sz w:val="22"/>
          <w:szCs w:val="22"/>
        </w:rPr>
      </w:pPr>
      <w:r>
        <w:rPr>
          <w:rFonts w:asciiTheme="minorHAnsi" w:hAnsiTheme="minorHAnsi" w:cstheme="minorHAnsi"/>
          <w:b/>
          <w:w w:val="105"/>
          <w:sz w:val="22"/>
          <w:szCs w:val="22"/>
        </w:rPr>
        <w:t xml:space="preserve">Ze strany </w:t>
      </w:r>
      <w:r>
        <w:rPr>
          <w:rFonts w:asciiTheme="minorHAnsi" w:hAnsiTheme="minorHAnsi" w:cstheme="minorHAnsi"/>
        </w:rPr>
        <w:t>ÚSS4</w:t>
      </w:r>
    </w:p>
    <w:p w:rsidR="00A52F15" w:rsidRDefault="00A52F15" w:rsidP="00A52F15">
      <w:pPr>
        <w:pStyle w:val="Zkladntext"/>
        <w:spacing w:line="493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C9E">
        <w:rPr>
          <w:rFonts w:asciiTheme="minorHAnsi" w:hAnsiTheme="minorHAnsi" w:cstheme="minorHAnsi"/>
          <w:w w:val="105"/>
          <w:sz w:val="22"/>
          <w:szCs w:val="22"/>
        </w:rPr>
        <w:t>Ing. Petr Probošt, vedoucí</w:t>
      </w:r>
      <w:r w:rsidRPr="00BF6C9E">
        <w:rPr>
          <w:rFonts w:asciiTheme="minorHAnsi" w:hAnsiTheme="minorHAnsi" w:cstheme="minorHAnsi"/>
          <w:spacing w:val="-3"/>
          <w:w w:val="105"/>
          <w:sz w:val="22"/>
          <w:szCs w:val="22"/>
        </w:rPr>
        <w:t xml:space="preserve"> </w:t>
      </w:r>
      <w:r w:rsidRPr="00BF6C9E">
        <w:rPr>
          <w:rFonts w:asciiTheme="minorHAnsi" w:hAnsiTheme="minorHAnsi" w:cstheme="minorHAnsi"/>
          <w:w w:val="105"/>
          <w:sz w:val="22"/>
          <w:szCs w:val="22"/>
        </w:rPr>
        <w:t>PTČ</w:t>
      </w:r>
    </w:p>
    <w:p w:rsidR="00A52F15" w:rsidRPr="00A52F15" w:rsidRDefault="00A52F15" w:rsidP="00A52F15">
      <w:pPr>
        <w:pStyle w:val="Zkladntext"/>
        <w:spacing w:line="493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6C9E">
        <w:rPr>
          <w:rFonts w:asciiTheme="minorHAnsi" w:hAnsiTheme="minorHAnsi" w:cstheme="minorHAnsi"/>
          <w:w w:val="105"/>
          <w:sz w:val="22"/>
          <w:szCs w:val="22"/>
        </w:rPr>
        <w:t>tel.:</w:t>
      </w:r>
      <w:r w:rsidRPr="00BF6C9E">
        <w:rPr>
          <w:rFonts w:asciiTheme="minorHAnsi" w:hAnsiTheme="minorHAnsi" w:cstheme="minorHAnsi"/>
          <w:spacing w:val="-18"/>
          <w:w w:val="105"/>
          <w:sz w:val="22"/>
          <w:szCs w:val="22"/>
        </w:rPr>
        <w:t xml:space="preserve"> </w:t>
      </w:r>
      <w:r w:rsidRPr="00BF6C9E">
        <w:rPr>
          <w:rFonts w:asciiTheme="minorHAnsi" w:hAnsiTheme="minorHAnsi" w:cstheme="minorHAnsi"/>
          <w:w w:val="105"/>
          <w:sz w:val="22"/>
          <w:szCs w:val="22"/>
        </w:rPr>
        <w:t>296 320 210,</w:t>
      </w:r>
      <w:r w:rsidRPr="00BF6C9E">
        <w:rPr>
          <w:rFonts w:asciiTheme="minorHAnsi" w:hAnsiTheme="minorHAnsi" w:cstheme="minorHAnsi"/>
          <w:spacing w:val="-32"/>
          <w:w w:val="105"/>
          <w:sz w:val="22"/>
          <w:szCs w:val="22"/>
        </w:rPr>
        <w:t xml:space="preserve">  </w:t>
      </w:r>
      <w:r w:rsidRPr="00BF6C9E">
        <w:rPr>
          <w:rFonts w:asciiTheme="minorHAnsi" w:hAnsiTheme="minorHAnsi" w:cstheme="minorHAnsi"/>
          <w:w w:val="105"/>
          <w:sz w:val="22"/>
          <w:szCs w:val="22"/>
        </w:rPr>
        <w:t>603</w:t>
      </w:r>
      <w:r w:rsidRPr="00BF6C9E">
        <w:rPr>
          <w:rFonts w:asciiTheme="minorHAnsi" w:hAnsiTheme="minorHAnsi" w:cstheme="minorHAnsi"/>
          <w:spacing w:val="-14"/>
          <w:w w:val="105"/>
          <w:sz w:val="22"/>
          <w:szCs w:val="22"/>
        </w:rPr>
        <w:t xml:space="preserve"> </w:t>
      </w:r>
      <w:r w:rsidRPr="00BF6C9E">
        <w:rPr>
          <w:rFonts w:asciiTheme="minorHAnsi" w:hAnsiTheme="minorHAnsi" w:cstheme="minorHAnsi"/>
          <w:w w:val="105"/>
          <w:sz w:val="22"/>
          <w:szCs w:val="22"/>
        </w:rPr>
        <w:t>846</w:t>
      </w:r>
      <w:r w:rsidRPr="00BF6C9E">
        <w:rPr>
          <w:rFonts w:asciiTheme="minorHAnsi" w:hAnsiTheme="minorHAnsi" w:cstheme="minorHAnsi"/>
          <w:spacing w:val="-18"/>
          <w:w w:val="105"/>
          <w:sz w:val="22"/>
          <w:szCs w:val="22"/>
        </w:rPr>
        <w:t xml:space="preserve"> </w:t>
      </w:r>
      <w:r w:rsidRPr="00BF6C9E">
        <w:rPr>
          <w:rFonts w:asciiTheme="minorHAnsi" w:hAnsiTheme="minorHAnsi" w:cstheme="minorHAnsi"/>
          <w:w w:val="105"/>
          <w:sz w:val="22"/>
          <w:szCs w:val="22"/>
        </w:rPr>
        <w:t>460,</w:t>
      </w:r>
      <w:r w:rsidRPr="00BF6C9E">
        <w:rPr>
          <w:rFonts w:asciiTheme="minorHAnsi" w:hAnsiTheme="minorHAnsi" w:cstheme="minorHAnsi"/>
          <w:spacing w:val="-12"/>
          <w:w w:val="105"/>
          <w:sz w:val="22"/>
          <w:szCs w:val="22"/>
        </w:rPr>
        <w:t xml:space="preserve"> </w:t>
      </w:r>
      <w:r w:rsidRPr="00BF6C9E">
        <w:rPr>
          <w:rFonts w:asciiTheme="minorHAnsi" w:hAnsiTheme="minorHAnsi" w:cstheme="minorHAnsi"/>
          <w:w w:val="105"/>
          <w:sz w:val="22"/>
          <w:szCs w:val="22"/>
        </w:rPr>
        <w:t>e-mail:</w:t>
      </w:r>
      <w:r w:rsidRPr="00BF6C9E">
        <w:rPr>
          <w:rFonts w:asciiTheme="minorHAnsi" w:hAnsiTheme="minorHAnsi" w:cstheme="minorHAnsi"/>
          <w:spacing w:val="-18"/>
          <w:w w:val="105"/>
          <w:sz w:val="22"/>
          <w:szCs w:val="22"/>
        </w:rPr>
        <w:t xml:space="preserve"> </w:t>
      </w:r>
      <w:hyperlink r:id="rId7" w:history="1">
        <w:r w:rsidRPr="00BF6C9E">
          <w:rPr>
            <w:rStyle w:val="Hypertextovodkaz"/>
            <w:rFonts w:asciiTheme="minorHAnsi" w:hAnsiTheme="minorHAnsi" w:cstheme="minorHAnsi"/>
            <w:w w:val="105"/>
            <w:sz w:val="22"/>
            <w:szCs w:val="22"/>
          </w:rPr>
          <w:t>petr.probost@uss4.cz</w:t>
        </w:r>
      </w:hyperlink>
    </w:p>
    <w:p w:rsidR="00A52F15" w:rsidRDefault="00A52F15" w:rsidP="00A52F15">
      <w:pPr>
        <w:pStyle w:val="Zkladntext"/>
        <w:spacing w:before="3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A52F15" w:rsidRDefault="00A52F15" w:rsidP="00A52F15">
      <w:pPr>
        <w:pStyle w:val="Zkladntext"/>
        <w:spacing w:before="3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F5551">
        <w:rPr>
          <w:rFonts w:asciiTheme="minorHAnsi" w:hAnsiTheme="minorHAnsi" w:cstheme="minorHAnsi"/>
          <w:b/>
          <w:sz w:val="22"/>
          <w:szCs w:val="22"/>
        </w:rPr>
        <w:t>Ze strany Revizního technika</w:t>
      </w:r>
    </w:p>
    <w:p w:rsidR="00A52F15" w:rsidRDefault="00A52F15" w:rsidP="00A52F15">
      <w:pPr>
        <w:pStyle w:val="Zkladntext"/>
        <w:spacing w:before="3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52F15" w:rsidRDefault="00A52F15" w:rsidP="00A52F15">
      <w:pPr>
        <w:pStyle w:val="Zkladntext"/>
        <w:spacing w:before="3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Roman Salač</w:t>
      </w:r>
    </w:p>
    <w:p w:rsidR="009215BF" w:rsidRPr="00126D5B" w:rsidRDefault="009215BF" w:rsidP="00A52F15">
      <w:pPr>
        <w:pStyle w:val="Zkladntext"/>
        <w:spacing w:before="3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A52F15" w:rsidRPr="00126D5B" w:rsidRDefault="00A52F15" w:rsidP="00A52F15">
      <w:pPr>
        <w:pStyle w:val="Zkladntext"/>
        <w:spacing w:before="3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6D5B">
        <w:rPr>
          <w:rFonts w:asciiTheme="minorHAnsi" w:hAnsiTheme="minorHAnsi" w:cstheme="minorHAnsi"/>
          <w:sz w:val="22"/>
          <w:szCs w:val="22"/>
        </w:rPr>
        <w:t xml:space="preserve">tel.: </w:t>
      </w:r>
      <w:r>
        <w:rPr>
          <w:rFonts w:asciiTheme="minorHAnsi" w:hAnsiTheme="minorHAnsi" w:cstheme="minorHAnsi"/>
          <w:sz w:val="22"/>
          <w:szCs w:val="22"/>
        </w:rPr>
        <w:t>777 002 000</w:t>
      </w:r>
      <w:r w:rsidRPr="00126D5B">
        <w:rPr>
          <w:rFonts w:asciiTheme="minorHAnsi" w:hAnsiTheme="minorHAnsi" w:cstheme="minorHAnsi"/>
          <w:sz w:val="22"/>
          <w:szCs w:val="22"/>
        </w:rPr>
        <w:t xml:space="preserve">, e-mail: </w:t>
      </w:r>
      <w:hyperlink r:id="rId8" w:history="1">
        <w:r w:rsidRPr="001B3F02">
          <w:rPr>
            <w:rStyle w:val="Hypertextovodkaz"/>
            <w:rFonts w:asciiTheme="minorHAnsi" w:hAnsiTheme="minorHAnsi" w:cstheme="minorHAnsi"/>
            <w:sz w:val="22"/>
            <w:szCs w:val="22"/>
          </w:rPr>
          <w:t>info@hasicipristroj.cz</w:t>
        </w:r>
      </w:hyperlink>
    </w:p>
    <w:p w:rsidR="009F49F9" w:rsidRDefault="009F49F9" w:rsidP="009F49F9">
      <w:pPr>
        <w:spacing w:after="0"/>
      </w:pPr>
    </w:p>
    <w:p w:rsidR="0043543E" w:rsidRDefault="0043543E" w:rsidP="0043543E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 w:rsidRPr="0043543E">
        <w:rPr>
          <w:b/>
        </w:rPr>
        <w:t>Výpověď smlouvy, výpovědní doby, zánik smlouvy</w:t>
      </w:r>
    </w:p>
    <w:p w:rsidR="0043543E" w:rsidRDefault="0043543E" w:rsidP="0043543E">
      <w:pPr>
        <w:spacing w:after="0"/>
        <w:rPr>
          <w:b/>
        </w:rPr>
      </w:pPr>
    </w:p>
    <w:p w:rsidR="0043543E" w:rsidRDefault="0043543E" w:rsidP="0043543E">
      <w:pPr>
        <w:spacing w:after="0"/>
      </w:pPr>
      <w:r>
        <w:t xml:space="preserve">Revizní technik i ÚSS4 mohou vypovědět tuto smlouvu v písemné formě, a to v jednoměsíční výpovědní době, která počne běžet od 1. dne měsíce následujícího po doručení výpovědi druhé smluvní strany. Smlouvu je dále možno ukončit písemnou </w:t>
      </w:r>
      <w:r w:rsidR="0000030E">
        <w:t>dohodou smluvních stran.</w:t>
      </w:r>
    </w:p>
    <w:p w:rsidR="0000030E" w:rsidRDefault="0000030E" w:rsidP="0043543E">
      <w:pPr>
        <w:spacing w:after="0"/>
      </w:pPr>
    </w:p>
    <w:p w:rsidR="0000030E" w:rsidRDefault="0000030E" w:rsidP="0000030E">
      <w:pPr>
        <w:pStyle w:val="Odstavecseseznamem"/>
        <w:numPr>
          <w:ilvl w:val="0"/>
          <w:numId w:val="1"/>
        </w:numPr>
        <w:spacing w:after="0"/>
        <w:jc w:val="center"/>
        <w:rPr>
          <w:b/>
        </w:rPr>
      </w:pPr>
      <w:r>
        <w:rPr>
          <w:b/>
        </w:rPr>
        <w:t>Závěrečná ustanovení</w:t>
      </w:r>
    </w:p>
    <w:p w:rsidR="0000030E" w:rsidRDefault="0000030E" w:rsidP="0000030E">
      <w:pPr>
        <w:spacing w:after="0"/>
        <w:rPr>
          <w:b/>
        </w:rPr>
      </w:pPr>
    </w:p>
    <w:p w:rsidR="0000030E" w:rsidRDefault="00B55D05" w:rsidP="00B55D05">
      <w:pPr>
        <w:pStyle w:val="Odstavecseseznamem"/>
        <w:numPr>
          <w:ilvl w:val="0"/>
          <w:numId w:val="3"/>
        </w:numPr>
        <w:spacing w:after="0"/>
      </w:pPr>
      <w:r>
        <w:t>Tato smlouva se uzavírá na dobu neurčitou a může být změněna či doplněna pouze na základě písemného dodatku, podepsaného oběma smluvními stranami, který se stane nedílnou součásti smlouvy.</w:t>
      </w:r>
    </w:p>
    <w:p w:rsidR="00B55D05" w:rsidRDefault="00B55D05" w:rsidP="00B55D05">
      <w:pPr>
        <w:pStyle w:val="Odstavecseseznamem"/>
        <w:numPr>
          <w:ilvl w:val="0"/>
          <w:numId w:val="3"/>
        </w:numPr>
        <w:spacing w:after="0"/>
      </w:pPr>
      <w:r>
        <w:lastRenderedPageBreak/>
        <w:t>Tato smlouva nabývá platnosti od 1.</w:t>
      </w:r>
      <w:r w:rsidR="009215BF">
        <w:t xml:space="preserve"> </w:t>
      </w:r>
      <w:r>
        <w:t>4.</w:t>
      </w:r>
      <w:r w:rsidR="009215BF">
        <w:t xml:space="preserve"> </w:t>
      </w:r>
      <w:r>
        <w:t>2019.</w:t>
      </w:r>
    </w:p>
    <w:p w:rsidR="00172B65" w:rsidRDefault="00B55D05" w:rsidP="00B55D05">
      <w:pPr>
        <w:pStyle w:val="Odstavecseseznamem"/>
        <w:numPr>
          <w:ilvl w:val="0"/>
          <w:numId w:val="3"/>
        </w:numPr>
        <w:spacing w:after="0"/>
      </w:pPr>
      <w:r>
        <w:t xml:space="preserve">Smluvní strany prohlašují, že tato smlouva byla uzavřena po vzájemném </w:t>
      </w:r>
      <w:r w:rsidR="00455FE4">
        <w:t>projednání a podle jejich pravé a svobodné vůle, nikoli v tísni nebo za nápadně nevýhodných podmínek, že se s obsahem této smlouvy seznámily a s</w:t>
      </w:r>
      <w:r w:rsidR="00172B65">
        <w:t> </w:t>
      </w:r>
      <w:r w:rsidR="00455FE4">
        <w:t>podmínkami</w:t>
      </w:r>
      <w:r w:rsidR="00172B65">
        <w:t xml:space="preserve"> uvedenými souhlasí, což stvrzují svými vlastnoručními podpisy.</w:t>
      </w:r>
    </w:p>
    <w:p w:rsidR="00B55D05" w:rsidRDefault="00172B65" w:rsidP="00B55D05">
      <w:pPr>
        <w:pStyle w:val="Odstavecseseznamem"/>
        <w:numPr>
          <w:ilvl w:val="0"/>
          <w:numId w:val="3"/>
        </w:numPr>
        <w:spacing w:after="0"/>
      </w:pPr>
      <w:r>
        <w:t xml:space="preserve">Smlouva je sepsána ve dvou vyhotoveních, z nichž jedno obdrží ÚSS4 a druhé </w:t>
      </w:r>
      <w:r w:rsidR="00037773">
        <w:t>obdrží Revizní</w:t>
      </w:r>
      <w:r>
        <w:t xml:space="preserve"> technik.</w:t>
      </w:r>
    </w:p>
    <w:p w:rsidR="00037773" w:rsidRDefault="00037773" w:rsidP="00037773">
      <w:pPr>
        <w:spacing w:after="0"/>
      </w:pPr>
    </w:p>
    <w:p w:rsidR="00037773" w:rsidRDefault="00037773" w:rsidP="00037773">
      <w:pPr>
        <w:spacing w:after="0"/>
      </w:pPr>
    </w:p>
    <w:p w:rsidR="00037773" w:rsidRDefault="00037773" w:rsidP="00037773">
      <w:pPr>
        <w:spacing w:after="0"/>
      </w:pPr>
      <w:r>
        <w:t xml:space="preserve">V Praze </w:t>
      </w:r>
    </w:p>
    <w:p w:rsidR="00037773" w:rsidRDefault="00037773" w:rsidP="00037773">
      <w:pPr>
        <w:spacing w:after="0"/>
      </w:pPr>
    </w:p>
    <w:p w:rsidR="00037773" w:rsidRDefault="00037773" w:rsidP="00037773">
      <w:pPr>
        <w:spacing w:after="0"/>
      </w:pPr>
    </w:p>
    <w:p w:rsidR="00037773" w:rsidRDefault="00037773" w:rsidP="00037773">
      <w:pPr>
        <w:spacing w:after="0"/>
      </w:pPr>
    </w:p>
    <w:p w:rsidR="00037773" w:rsidRDefault="00037773" w:rsidP="00037773">
      <w:pPr>
        <w:spacing w:after="0"/>
        <w:rPr>
          <w:b/>
        </w:rPr>
      </w:pPr>
      <w:r>
        <w:t>I</w:t>
      </w:r>
      <w:r w:rsidRPr="00037773">
        <w:rPr>
          <w:b/>
        </w:rPr>
        <w:t>ng. Jan Schneider                                                                                    Roman Salač</w:t>
      </w:r>
    </w:p>
    <w:p w:rsidR="00037773" w:rsidRDefault="00037773" w:rsidP="00037773">
      <w:pPr>
        <w:spacing w:after="0"/>
      </w:pPr>
      <w:r>
        <w:t>Pověřen řízením                                                                                       Revizní technik</w:t>
      </w:r>
    </w:p>
    <w:p w:rsidR="00037773" w:rsidRDefault="00037773" w:rsidP="00037773">
      <w:pPr>
        <w:spacing w:after="0"/>
      </w:pPr>
    </w:p>
    <w:p w:rsidR="00037773" w:rsidRDefault="00037773" w:rsidP="00037773">
      <w:pPr>
        <w:spacing w:after="0"/>
      </w:pPr>
    </w:p>
    <w:p w:rsidR="00037773" w:rsidRDefault="00037773" w:rsidP="00037773">
      <w:pPr>
        <w:spacing w:after="0"/>
      </w:pPr>
      <w:r>
        <w:t>Příloha:</w:t>
      </w:r>
    </w:p>
    <w:p w:rsidR="00037773" w:rsidRPr="00037773" w:rsidRDefault="00037773" w:rsidP="00037773">
      <w:pPr>
        <w:spacing w:after="0"/>
      </w:pPr>
      <w:r>
        <w:t>Č.1 Kopie pojistné smlouvy</w:t>
      </w:r>
    </w:p>
    <w:p w:rsidR="00AE4975" w:rsidRPr="00037773" w:rsidRDefault="00AE4975" w:rsidP="00AE4975">
      <w:pPr>
        <w:pStyle w:val="Odstavecseseznamem"/>
        <w:spacing w:after="0"/>
        <w:jc w:val="both"/>
        <w:rPr>
          <w:b/>
        </w:rPr>
      </w:pPr>
    </w:p>
    <w:p w:rsidR="00AE4975" w:rsidRPr="00AE4975" w:rsidRDefault="00AE4975" w:rsidP="00AE4975">
      <w:pPr>
        <w:pStyle w:val="Odstavecseseznamem"/>
        <w:spacing w:after="0"/>
        <w:jc w:val="both"/>
        <w:rPr>
          <w:b/>
        </w:rPr>
      </w:pPr>
    </w:p>
    <w:p w:rsidR="004B0B33" w:rsidRPr="004B0B33" w:rsidRDefault="004B0B33" w:rsidP="004B0B33">
      <w:pPr>
        <w:spacing w:after="0"/>
      </w:pPr>
    </w:p>
    <w:p w:rsidR="004B0B33" w:rsidRPr="004B0B33" w:rsidRDefault="004B0B33" w:rsidP="004B0B33">
      <w:pPr>
        <w:spacing w:after="0"/>
      </w:pPr>
    </w:p>
    <w:p w:rsidR="004B0B33" w:rsidRPr="004B0B33" w:rsidRDefault="004B0B33" w:rsidP="004B0B33">
      <w:pPr>
        <w:spacing w:after="0"/>
        <w:rPr>
          <w:b/>
          <w:sz w:val="24"/>
          <w:szCs w:val="24"/>
        </w:rPr>
      </w:pPr>
    </w:p>
    <w:p w:rsidR="004B0B33" w:rsidRPr="004B0B33" w:rsidRDefault="004B0B33" w:rsidP="004B0B33">
      <w:pPr>
        <w:spacing w:after="0"/>
        <w:rPr>
          <w:b/>
        </w:rPr>
      </w:pPr>
    </w:p>
    <w:sectPr w:rsidR="004B0B33" w:rsidRPr="004B0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133EC"/>
    <w:multiLevelType w:val="hybridMultilevel"/>
    <w:tmpl w:val="57B2ADFC"/>
    <w:lvl w:ilvl="0" w:tplc="5338DE66">
      <w:start w:val="4"/>
      <w:numFmt w:val="upperRoman"/>
      <w:lvlText w:val="%1."/>
      <w:lvlJc w:val="left"/>
      <w:pPr>
        <w:ind w:left="811" w:hanging="385"/>
        <w:jc w:val="right"/>
      </w:pPr>
      <w:rPr>
        <w:rFonts w:ascii="Times New Roman" w:eastAsia="Times New Roman" w:hAnsi="Times New Roman" w:hint="default"/>
        <w:w w:val="111"/>
        <w:sz w:val="23"/>
        <w:szCs w:val="23"/>
      </w:rPr>
    </w:lvl>
    <w:lvl w:ilvl="1" w:tplc="8F24D64A">
      <w:start w:val="1"/>
      <w:numFmt w:val="bullet"/>
      <w:lvlText w:val="•"/>
      <w:lvlJc w:val="left"/>
      <w:pPr>
        <w:ind w:left="1760" w:hanging="385"/>
      </w:pPr>
      <w:rPr>
        <w:rFonts w:hint="default"/>
      </w:rPr>
    </w:lvl>
    <w:lvl w:ilvl="2" w:tplc="58B6BB5E">
      <w:start w:val="1"/>
      <w:numFmt w:val="bullet"/>
      <w:lvlText w:val="•"/>
      <w:lvlJc w:val="left"/>
      <w:pPr>
        <w:ind w:left="2737" w:hanging="385"/>
      </w:pPr>
      <w:rPr>
        <w:rFonts w:hint="default"/>
      </w:rPr>
    </w:lvl>
    <w:lvl w:ilvl="3" w:tplc="BE765FB6">
      <w:start w:val="1"/>
      <w:numFmt w:val="bullet"/>
      <w:lvlText w:val="•"/>
      <w:lvlJc w:val="left"/>
      <w:pPr>
        <w:ind w:left="3715" w:hanging="385"/>
      </w:pPr>
      <w:rPr>
        <w:rFonts w:hint="default"/>
      </w:rPr>
    </w:lvl>
    <w:lvl w:ilvl="4" w:tplc="4D7E3B60">
      <w:start w:val="1"/>
      <w:numFmt w:val="bullet"/>
      <w:lvlText w:val="•"/>
      <w:lvlJc w:val="left"/>
      <w:pPr>
        <w:ind w:left="4693" w:hanging="385"/>
      </w:pPr>
      <w:rPr>
        <w:rFonts w:hint="default"/>
      </w:rPr>
    </w:lvl>
    <w:lvl w:ilvl="5" w:tplc="442CC2D8">
      <w:start w:val="1"/>
      <w:numFmt w:val="bullet"/>
      <w:lvlText w:val="•"/>
      <w:lvlJc w:val="left"/>
      <w:pPr>
        <w:ind w:left="5671" w:hanging="385"/>
      </w:pPr>
      <w:rPr>
        <w:rFonts w:hint="default"/>
      </w:rPr>
    </w:lvl>
    <w:lvl w:ilvl="6" w:tplc="5A4C8F88">
      <w:start w:val="1"/>
      <w:numFmt w:val="bullet"/>
      <w:lvlText w:val="•"/>
      <w:lvlJc w:val="left"/>
      <w:pPr>
        <w:ind w:left="6648" w:hanging="385"/>
      </w:pPr>
      <w:rPr>
        <w:rFonts w:hint="default"/>
      </w:rPr>
    </w:lvl>
    <w:lvl w:ilvl="7" w:tplc="F51A8414">
      <w:start w:val="1"/>
      <w:numFmt w:val="bullet"/>
      <w:lvlText w:val="•"/>
      <w:lvlJc w:val="left"/>
      <w:pPr>
        <w:ind w:left="7626" w:hanging="385"/>
      </w:pPr>
      <w:rPr>
        <w:rFonts w:hint="default"/>
      </w:rPr>
    </w:lvl>
    <w:lvl w:ilvl="8" w:tplc="709CAFE8">
      <w:start w:val="1"/>
      <w:numFmt w:val="bullet"/>
      <w:lvlText w:val="•"/>
      <w:lvlJc w:val="left"/>
      <w:pPr>
        <w:ind w:left="8604" w:hanging="385"/>
      </w:pPr>
      <w:rPr>
        <w:rFonts w:hint="default"/>
      </w:rPr>
    </w:lvl>
  </w:abstractNum>
  <w:abstractNum w:abstractNumId="1" w15:restartNumberingAfterBreak="0">
    <w:nsid w:val="140940C1"/>
    <w:multiLevelType w:val="hybridMultilevel"/>
    <w:tmpl w:val="127806CC"/>
    <w:lvl w:ilvl="0" w:tplc="F29612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02D7E"/>
    <w:multiLevelType w:val="hybridMultilevel"/>
    <w:tmpl w:val="9DDA46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51193"/>
    <w:multiLevelType w:val="hybridMultilevel"/>
    <w:tmpl w:val="B8EA91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07"/>
    <w:rsid w:val="0000030E"/>
    <w:rsid w:val="00037773"/>
    <w:rsid w:val="000E3F36"/>
    <w:rsid w:val="00172B65"/>
    <w:rsid w:val="002C6131"/>
    <w:rsid w:val="003A7F3B"/>
    <w:rsid w:val="00411AEE"/>
    <w:rsid w:val="0043543E"/>
    <w:rsid w:val="00455FE4"/>
    <w:rsid w:val="004B0B33"/>
    <w:rsid w:val="00532AEB"/>
    <w:rsid w:val="005D4B07"/>
    <w:rsid w:val="006F558E"/>
    <w:rsid w:val="007623FF"/>
    <w:rsid w:val="008B4706"/>
    <w:rsid w:val="008E7CE7"/>
    <w:rsid w:val="009215BF"/>
    <w:rsid w:val="009F49F9"/>
    <w:rsid w:val="00A03097"/>
    <w:rsid w:val="00A25BDD"/>
    <w:rsid w:val="00A52F15"/>
    <w:rsid w:val="00AC10D5"/>
    <w:rsid w:val="00AE4975"/>
    <w:rsid w:val="00B55D05"/>
    <w:rsid w:val="00CA4F5D"/>
    <w:rsid w:val="00DC3BA3"/>
    <w:rsid w:val="00E7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D710F-BEE1-4954-BDC8-97F278BF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0B3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E4975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0E3F36"/>
    <w:pPr>
      <w:widowControl w:val="0"/>
      <w:spacing w:after="0" w:line="240" w:lineRule="auto"/>
      <w:ind w:left="782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E3F36"/>
    <w:rPr>
      <w:rFonts w:ascii="Times New Roman" w:eastAsia="Times New Roman" w:hAnsi="Times New Roman"/>
      <w:sz w:val="23"/>
      <w:szCs w:val="23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4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asicipristroj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etr.probost@uss4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hasicipristroj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EF9B9-11D9-4703-8C94-F26439597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812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Probošt</dc:creator>
  <cp:lastModifiedBy>Petr Probošt</cp:lastModifiedBy>
  <cp:revision>7</cp:revision>
  <cp:lastPrinted>2019-02-21T10:18:00Z</cp:lastPrinted>
  <dcterms:created xsi:type="dcterms:W3CDTF">2019-02-21T09:33:00Z</dcterms:created>
  <dcterms:modified xsi:type="dcterms:W3CDTF">2019-02-21T10:20:00Z</dcterms:modified>
</cp:coreProperties>
</file>