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608" w:rsidRDefault="0031374E">
      <w:pPr>
        <w:spacing w:after="272"/>
        <w:ind w:left="744"/>
        <w:jc w:val="center"/>
      </w:pPr>
      <w:bookmarkStart w:id="0" w:name="_GoBack"/>
      <w:bookmarkEnd w:id="0"/>
      <w:r>
        <w:rPr>
          <w:sz w:val="30"/>
          <w:u w:val="single" w:color="000000"/>
        </w:rPr>
        <w:t>Poptávka</w:t>
      </w:r>
    </w:p>
    <w:p w:rsidR="007D4608" w:rsidRDefault="0031374E">
      <w:pPr>
        <w:spacing w:after="0" w:line="216" w:lineRule="auto"/>
        <w:ind w:left="725" w:firstLine="19"/>
        <w:jc w:val="both"/>
      </w:pPr>
      <w:r>
        <w:rPr>
          <w:sz w:val="24"/>
        </w:rPr>
        <w:t>Na základě nabídkových vzorků pšenic poptáváme 140 t potravinářské pšenice ze sklizně 2018 za cenu 4.950,- Kč/t. Termín dodání: 21.1. - 31.1. 2019.</w:t>
      </w:r>
    </w:p>
    <w:p w:rsidR="007D4608" w:rsidRDefault="0031374E">
      <w:pPr>
        <w:pStyle w:val="Heading1"/>
        <w:ind w:left="932" w:hanging="197"/>
      </w:pPr>
      <w:r>
        <w:t>Opavě dne 17.1.2019</w:t>
      </w:r>
    </w:p>
    <w:p w:rsidR="007D4608" w:rsidRDefault="0031374E">
      <w:pPr>
        <w:spacing w:after="498" w:line="216" w:lineRule="auto"/>
        <w:ind w:left="4538" w:hanging="3813"/>
        <w:jc w:val="both"/>
      </w:pPr>
      <w:r>
        <w:rPr>
          <w:sz w:val="24"/>
        </w:rPr>
        <w:t>S pozdravem</w:t>
      </w:r>
      <w:r>
        <w:rPr>
          <w:sz w:val="24"/>
        </w:rPr>
        <w:tab/>
        <w:t>Ing. Dušan Dudek (MLÝN HERBER spol. s r.o.) vedoucí nákupu pšenice</w:t>
      </w:r>
    </w:p>
    <w:p w:rsidR="007D4608" w:rsidRDefault="0031374E">
      <w:pPr>
        <w:spacing w:after="0"/>
        <w:ind w:left="3126"/>
        <w:jc w:val="center"/>
      </w:pPr>
      <w:r>
        <w:rPr>
          <w:sz w:val="24"/>
        </w:rPr>
        <w:t>MLÝN HERBER spol. s r.o.</w:t>
      </w:r>
    </w:p>
    <w:p w:rsidR="007D4608" w:rsidRDefault="0031374E">
      <w:pPr>
        <w:spacing w:after="0" w:line="216" w:lineRule="auto"/>
        <w:ind w:left="3774" w:right="-173" w:firstLine="1393"/>
        <w:jc w:val="both"/>
      </w:pPr>
      <w:r>
        <w:rPr>
          <w:sz w:val="20"/>
        </w:rPr>
        <w:t xml:space="preserve">747 73 Opava-Vávrovice nákup surovin lč: 42869340 DIČ: CZ42869340 </w:t>
      </w:r>
      <w:r>
        <w:rPr>
          <w:noProof/>
        </w:rPr>
        <w:drawing>
          <wp:inline distT="0" distB="0" distL="0" distR="0">
            <wp:extent cx="3488359" cy="908304"/>
            <wp:effectExtent l="0" t="0" r="0" b="0"/>
            <wp:docPr id="418" name="Picture 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Picture 4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88359" cy="90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: 5537805Ô3, fax: 553780500</w:t>
      </w:r>
      <w:r>
        <w:br w:type="page"/>
      </w:r>
    </w:p>
    <w:p w:rsidR="007D4608" w:rsidRDefault="0031374E">
      <w:pPr>
        <w:spacing w:after="0" w:line="265" w:lineRule="auto"/>
        <w:ind w:left="63" w:hanging="10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33542</wp:posOffset>
            </wp:positionH>
            <wp:positionV relativeFrom="paragraph">
              <wp:posOffset>-199131</wp:posOffset>
            </wp:positionV>
            <wp:extent cx="667789" cy="765048"/>
            <wp:effectExtent l="0" t="0" r="0" b="0"/>
            <wp:wrapSquare wrapText="bothSides"/>
            <wp:docPr id="1718" name="Picture 1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" name="Picture 17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7789" cy="765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34"/>
        </w:rPr>
        <w:t>Školní Jtaže}Ĺ</w:t>
      </w:r>
    </w:p>
    <w:p w:rsidR="007D4608" w:rsidRDefault="0031374E">
      <w:pPr>
        <w:spacing w:after="486" w:line="265" w:lineRule="auto"/>
        <w:ind w:left="63" w:hanging="10"/>
      </w:pPr>
      <w:r>
        <w:rPr>
          <w:rFonts w:ascii="Times New Roman" w:eastAsia="Times New Roman" w:hAnsi="Times New Roman" w:cs="Times New Roman"/>
          <w:sz w:val="34"/>
        </w:rPr>
        <w:t>Opava</w:t>
      </w:r>
    </w:p>
    <w:p w:rsidR="007D4608" w:rsidRDefault="0031374E">
      <w:pPr>
        <w:spacing w:after="0" w:line="265" w:lineRule="auto"/>
        <w:ind w:left="5681" w:hanging="10"/>
      </w:pPr>
      <w:r>
        <w:rPr>
          <w:rFonts w:ascii="Times New Roman" w:eastAsia="Times New Roman" w:hAnsi="Times New Roman" w:cs="Times New Roman"/>
          <w:sz w:val="24"/>
        </w:rPr>
        <w:t>Mlýn Herber s.r.o.</w:t>
      </w:r>
    </w:p>
    <w:p w:rsidR="007D4608" w:rsidRDefault="0031374E">
      <w:pPr>
        <w:spacing w:after="0"/>
        <w:ind w:left="3419"/>
        <w:jc w:val="center"/>
      </w:pPr>
      <w:r>
        <w:rPr>
          <w:rFonts w:ascii="Times New Roman" w:eastAsia="Times New Roman" w:hAnsi="Times New Roman" w:cs="Times New Roman"/>
          <w:sz w:val="24"/>
        </w:rPr>
        <w:t>Mlynářská 1</w:t>
      </w:r>
    </w:p>
    <w:p w:rsidR="007D4608" w:rsidRDefault="0031374E">
      <w:pPr>
        <w:spacing w:after="3"/>
        <w:ind w:right="888"/>
        <w:jc w:val="right"/>
      </w:pPr>
      <w:r>
        <w:rPr>
          <w:rFonts w:ascii="Times New Roman" w:eastAsia="Times New Roman" w:hAnsi="Times New Roman" w:cs="Times New Roman"/>
          <w:sz w:val="24"/>
        </w:rPr>
        <w:t>747 73 Opava - Vávrovice</w:t>
      </w:r>
    </w:p>
    <w:p w:rsidR="007D4608" w:rsidRDefault="0031374E">
      <w:pPr>
        <w:spacing w:after="0" w:line="265" w:lineRule="auto"/>
        <w:ind w:left="29" w:hanging="10"/>
      </w:pPr>
      <w:r>
        <w:rPr>
          <w:rFonts w:ascii="Times New Roman" w:eastAsia="Times New Roman" w:hAnsi="Times New Roman" w:cs="Times New Roman"/>
          <w:sz w:val="24"/>
        </w:rPr>
        <w:t>Váš dopis zn. :</w:t>
      </w:r>
    </w:p>
    <w:p w:rsidR="007D4608" w:rsidRDefault="0031374E">
      <w:pPr>
        <w:spacing w:after="829" w:line="265" w:lineRule="auto"/>
        <w:ind w:left="34" w:right="6977" w:hanging="34"/>
      </w:pPr>
      <w:r>
        <w:rPr>
          <w:rFonts w:ascii="Times New Roman" w:eastAsia="Times New Roman" w:hAnsi="Times New Roman" w:cs="Times New Roman"/>
        </w:rPr>
        <w:t>Naše značka: Vyřizuje:</w:t>
      </w:r>
    </w:p>
    <w:p w:rsidR="007D4608" w:rsidRDefault="0031374E">
      <w:pPr>
        <w:spacing w:after="501" w:line="265" w:lineRule="auto"/>
        <w:ind w:left="29" w:hanging="10"/>
      </w:pPr>
      <w:r>
        <w:rPr>
          <w:rFonts w:ascii="Times New Roman" w:eastAsia="Times New Roman" w:hAnsi="Times New Roman" w:cs="Times New Roman"/>
          <w:sz w:val="24"/>
        </w:rPr>
        <w:t>Datum: 18. 1. 2019</w:t>
      </w:r>
    </w:p>
    <w:p w:rsidR="007D4608" w:rsidRDefault="0031374E">
      <w:pPr>
        <w:spacing w:after="781" w:line="265" w:lineRule="auto"/>
        <w:ind w:left="29" w:hanging="10"/>
      </w:pPr>
      <w:r>
        <w:rPr>
          <w:rFonts w:ascii="Times New Roman" w:eastAsia="Times New Roman" w:hAnsi="Times New Roman" w:cs="Times New Roman"/>
          <w:sz w:val="24"/>
        </w:rPr>
        <w:t>Akceptujeme Vaší poptávku na 140 tun potravinářské pšenice za cenu 4 950 Kč/t v požadovaném termínu 21. — 31. 1. 2019.</w:t>
      </w:r>
    </w:p>
    <w:p w:rsidR="007D4608" w:rsidRDefault="0031374E">
      <w:pPr>
        <w:spacing w:after="524" w:line="265" w:lineRule="auto"/>
        <w:ind w:left="29" w:hanging="10"/>
      </w:pPr>
      <w:r>
        <w:rPr>
          <w:rFonts w:ascii="Times New Roman" w:eastAsia="Times New Roman" w:hAnsi="Times New Roman" w:cs="Times New Roman"/>
          <w:sz w:val="24"/>
        </w:rPr>
        <w:t>Ing. Miroslav Frkal</w:t>
      </w:r>
    </w:p>
    <w:p w:rsidR="007D4608" w:rsidRDefault="0031374E">
      <w:pPr>
        <w:spacing w:after="5127"/>
        <w:ind w:left="5388"/>
      </w:pPr>
      <w:r>
        <w:rPr>
          <w:noProof/>
        </w:rPr>
        <mc:AlternateContent>
          <mc:Choice Requires="wpg">
            <w:drawing>
              <wp:inline distT="0" distB="0" distL="0" distR="0">
                <wp:extent cx="2079599" cy="1319784"/>
                <wp:effectExtent l="0" t="0" r="0" b="0"/>
                <wp:docPr id="2880" name="Group 28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9599" cy="1319784"/>
                          <a:chOff x="0" y="0"/>
                          <a:chExt cx="2079599" cy="1319784"/>
                        </a:xfrm>
                      </wpg:grpSpPr>
                      <pic:pic xmlns:pic="http://schemas.openxmlformats.org/drawingml/2006/picture">
                        <pic:nvPicPr>
                          <pic:cNvPr id="3034" name="Picture 30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1477" y="0"/>
                            <a:ext cx="1988121" cy="1319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6" name="Rectangle 556"/>
                        <wps:cNvSpPr/>
                        <wps:spPr>
                          <a:xfrm>
                            <a:off x="51837" y="237744"/>
                            <a:ext cx="673217" cy="190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608" w:rsidRDefault="0031374E">
                              <w:r>
                                <w:rPr>
                                  <w:sz w:val="32"/>
                                </w:rPr>
                                <w:t xml:space="preserve">Školní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6" name="Rectangle 2876"/>
                        <wps:cNvSpPr/>
                        <wps:spPr>
                          <a:xfrm>
                            <a:off x="0" y="405384"/>
                            <a:ext cx="987417" cy="194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608" w:rsidRDefault="0031374E">
                              <w:r>
                                <w:rPr>
                                  <w:sz w:val="28"/>
                                  <w:u w:val="single" w:color="000000"/>
                                </w:rPr>
                                <w:t xml:space="preserve">příspěvko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4" name="Rectangle 564"/>
                        <wps:cNvSpPr/>
                        <wps:spPr>
                          <a:xfrm>
                            <a:off x="6098" y="603504"/>
                            <a:ext cx="744086" cy="14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608" w:rsidRDefault="0031374E">
                              <w:r>
                                <w:t xml:space="preserve">Englišova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9" name="Rectangle 569"/>
                        <wps:cNvSpPr/>
                        <wps:spPr>
                          <a:xfrm>
                            <a:off x="12197" y="725424"/>
                            <a:ext cx="231165" cy="145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608" w:rsidRDefault="0031374E">
                              <w:r>
                                <w:rPr>
                                  <w:sz w:val="24"/>
                                </w:rPr>
                                <w:t xml:space="preserve">IC: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80" style="width:163.748pt;height:103.92pt;mso-position-horizontal-relative:char;mso-position-vertical-relative:line" coordsize="20795,13197">
                <v:shape id="Picture 3034" style="position:absolute;width:19881;height:13197;left:914;top:0;" filled="f">
                  <v:imagedata r:id="rId8"/>
                </v:shape>
                <v:rect id="Rectangle 556" style="position:absolute;width:6732;height:1905;left:518;top:23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32"/>
                          </w:rPr>
                          <w:t xml:space="preserve">Školní </w:t>
                        </w:r>
                      </w:p>
                    </w:txbxContent>
                  </v:textbox>
                </v:rect>
                <v:rect id="Rectangle 2876" style="position:absolute;width:9874;height:1945;left:0;top:40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8"/>
                            <w:u w:val="single" w:color="000000"/>
                          </w:rPr>
                          <w:t xml:space="preserve">příspěvko </w:t>
                        </w:r>
                      </w:p>
                    </w:txbxContent>
                  </v:textbox>
                </v:rect>
                <v:rect id="Rectangle 564" style="position:absolute;width:7440;height:1418;left:60;top:60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/>
                          <w:t xml:space="preserve">Englišova </w:t>
                        </w:r>
                      </w:p>
                    </w:txbxContent>
                  </v:textbox>
                </v:rect>
                <v:rect id="Rectangle 569" style="position:absolute;width:2311;height:1459;left:121;top:7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4"/>
                          </w:rPr>
                          <w:t xml:space="preserve">IC: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7D4608" w:rsidRDefault="0031374E">
      <w:pPr>
        <w:spacing w:after="0"/>
        <w:ind w:left="14"/>
        <w:jc w:val="center"/>
      </w:pPr>
      <w:r>
        <w:rPr>
          <w:rFonts w:ascii="Times New Roman" w:eastAsia="Times New Roman" w:hAnsi="Times New Roman" w:cs="Times New Roman"/>
          <w:sz w:val="20"/>
        </w:rPr>
        <w:t>Školní statek, Opava, Dřísoěvková organizace, Englišova 526, 746 Ol OPAVA, ČR</w:t>
      </w:r>
    </w:p>
    <w:p w:rsidR="007D4608" w:rsidRDefault="0031374E">
      <w:pPr>
        <w:spacing w:after="0" w:line="216" w:lineRule="auto"/>
        <w:ind w:left="499" w:right="519" w:firstLine="778"/>
      </w:pPr>
      <w:r>
        <w:rPr>
          <w:rFonts w:ascii="Times New Roman" w:eastAsia="Times New Roman" w:hAnsi="Times New Roman" w:cs="Times New Roman"/>
          <w:sz w:val="18"/>
        </w:rPr>
        <w:t>tel 553 607 1 1, fax 553 60} 177, email łnf0Qskstatek.cz, IČ 00098752, DIČ CZ00098752 bankovní spojení ČSOB Opava, č.ú. 1493601/0300, Zřizovací listina Moravskoslezského kraje č.</w:t>
      </w:r>
      <w:r>
        <w:rPr>
          <w:rFonts w:ascii="Times New Roman" w:eastAsia="Times New Roman" w:hAnsi="Times New Roman" w:cs="Times New Roman"/>
          <w:sz w:val="18"/>
        </w:rPr>
        <w:t>j. ZL/216/2001</w:t>
      </w:r>
    </w:p>
    <w:sectPr w:rsidR="007D4608">
      <w:pgSz w:w="11563" w:h="16488"/>
      <w:pgMar w:top="890" w:right="1277" w:bottom="605" w:left="11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7B7"/>
    <w:multiLevelType w:val="hybridMultilevel"/>
    <w:tmpl w:val="9F502F86"/>
    <w:lvl w:ilvl="0" w:tplc="9AB8100E">
      <w:start w:val="5"/>
      <w:numFmt w:val="upperRoman"/>
      <w:pStyle w:val="Heading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5CB2BC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482DA2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1CB1F6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2CB3A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B20DC0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8C0F34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D0213E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C83478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608"/>
    <w:rsid w:val="0031374E"/>
    <w:rsid w:val="007D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9097B8-3130-420F-81BB-79C7EE35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1"/>
      </w:numPr>
      <w:spacing w:after="294"/>
      <w:ind w:left="735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freelancer</dc:creator>
  <cp:keywords/>
  <cp:lastModifiedBy>freelancer</cp:lastModifiedBy>
  <cp:revision>2</cp:revision>
  <dcterms:created xsi:type="dcterms:W3CDTF">2019-02-27T08:27:00Z</dcterms:created>
  <dcterms:modified xsi:type="dcterms:W3CDTF">2019-02-27T08:27:00Z</dcterms:modified>
</cp:coreProperties>
</file>