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2F" w:rsidRPr="00625859" w:rsidRDefault="003C2BBC" w:rsidP="00EE4228">
      <w:pPr>
        <w:widowControl w:val="0"/>
        <w:tabs>
          <w:tab w:val="left" w:pos="1725"/>
          <w:tab w:val="left" w:pos="3968"/>
          <w:tab w:val="center" w:pos="4536"/>
        </w:tabs>
        <w:spacing w:after="0" w:line="240" w:lineRule="auto"/>
        <w:jc w:val="left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8C31EE" w:rsidRPr="00625859">
        <w:rPr>
          <w:rFonts w:asciiTheme="minorHAnsi" w:hAnsiTheme="minorHAnsi"/>
          <w:b/>
          <w:sz w:val="32"/>
          <w:szCs w:val="32"/>
        </w:rPr>
        <w:t>Rámcov</w:t>
      </w:r>
      <w:r w:rsidR="00206256" w:rsidRPr="00625859">
        <w:rPr>
          <w:rFonts w:asciiTheme="minorHAnsi" w:hAnsiTheme="minorHAnsi"/>
          <w:b/>
          <w:sz w:val="32"/>
          <w:szCs w:val="32"/>
        </w:rPr>
        <w:t>á</w:t>
      </w:r>
      <w:r w:rsidR="002B51E8" w:rsidRPr="00625859">
        <w:rPr>
          <w:rFonts w:asciiTheme="minorHAnsi" w:hAnsiTheme="minorHAnsi"/>
          <w:b/>
          <w:sz w:val="32"/>
          <w:szCs w:val="32"/>
        </w:rPr>
        <w:t xml:space="preserve"> </w:t>
      </w:r>
      <w:r w:rsidR="009D689A">
        <w:rPr>
          <w:rFonts w:asciiTheme="minorHAnsi" w:hAnsiTheme="minorHAnsi"/>
          <w:b/>
          <w:sz w:val="32"/>
          <w:szCs w:val="32"/>
        </w:rPr>
        <w:t>dohoda</w:t>
      </w:r>
    </w:p>
    <w:p w:rsidR="008C31EE" w:rsidRPr="00625859" w:rsidRDefault="008C31EE" w:rsidP="00206256">
      <w:pPr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25859">
        <w:rPr>
          <w:rFonts w:asciiTheme="minorHAnsi" w:hAnsiTheme="minorHAnsi"/>
          <w:b/>
          <w:sz w:val="28"/>
          <w:szCs w:val="28"/>
        </w:rPr>
        <w:t xml:space="preserve">o </w:t>
      </w:r>
      <w:r w:rsidR="001E7413" w:rsidRPr="00625859">
        <w:rPr>
          <w:rFonts w:asciiTheme="minorHAnsi" w:hAnsiTheme="minorHAnsi"/>
          <w:b/>
          <w:sz w:val="28"/>
          <w:szCs w:val="28"/>
        </w:rPr>
        <w:t>zprostředkování zaměstn</w:t>
      </w:r>
      <w:r w:rsidR="009D689A">
        <w:rPr>
          <w:rFonts w:asciiTheme="minorHAnsi" w:hAnsiTheme="minorHAnsi"/>
          <w:b/>
          <w:sz w:val="28"/>
          <w:szCs w:val="28"/>
        </w:rPr>
        <w:t>á</w:t>
      </w:r>
      <w:r w:rsidR="001E7413" w:rsidRPr="00625859">
        <w:rPr>
          <w:rFonts w:asciiTheme="minorHAnsi" w:hAnsiTheme="minorHAnsi"/>
          <w:b/>
          <w:sz w:val="28"/>
          <w:szCs w:val="28"/>
        </w:rPr>
        <w:t>ní formou dočasného přidělení zaměstnance k výkonu práce (§ 66 zákona č. 435/20</w:t>
      </w:r>
      <w:r w:rsidR="00E4651D" w:rsidRPr="00625859">
        <w:rPr>
          <w:rFonts w:asciiTheme="minorHAnsi" w:hAnsiTheme="minorHAnsi"/>
          <w:b/>
          <w:sz w:val="28"/>
          <w:szCs w:val="28"/>
        </w:rPr>
        <w:t>04</w:t>
      </w:r>
      <w:r w:rsidR="001E7413" w:rsidRPr="00625859">
        <w:rPr>
          <w:rFonts w:asciiTheme="minorHAnsi" w:hAnsiTheme="minorHAnsi"/>
          <w:b/>
          <w:sz w:val="28"/>
          <w:szCs w:val="28"/>
        </w:rPr>
        <w:t xml:space="preserve"> Sb.),</w:t>
      </w:r>
      <w:r w:rsidR="00D7252F" w:rsidRPr="00625859">
        <w:rPr>
          <w:rFonts w:asciiTheme="minorHAnsi" w:hAnsiTheme="minorHAnsi"/>
          <w:b/>
          <w:sz w:val="28"/>
          <w:szCs w:val="28"/>
        </w:rPr>
        <w:t xml:space="preserve"> v rámci </w:t>
      </w:r>
      <w:r w:rsidR="00E8510F" w:rsidRPr="00625859">
        <w:rPr>
          <w:rFonts w:asciiTheme="minorHAnsi" w:hAnsiTheme="minorHAnsi"/>
          <w:b/>
          <w:sz w:val="28"/>
          <w:szCs w:val="28"/>
        </w:rPr>
        <w:t>„projektu“</w:t>
      </w:r>
      <w:r w:rsidR="00D7252F" w:rsidRPr="00625859">
        <w:rPr>
          <w:rFonts w:asciiTheme="minorHAnsi" w:hAnsiTheme="minorHAnsi"/>
          <w:b/>
          <w:sz w:val="28"/>
          <w:szCs w:val="28"/>
        </w:rPr>
        <w:t xml:space="preserve"> </w:t>
      </w:r>
      <w:r w:rsidR="00E8510F" w:rsidRPr="00625859">
        <w:rPr>
          <w:rFonts w:asciiTheme="minorHAnsi" w:hAnsiTheme="minorHAnsi"/>
          <w:b/>
          <w:sz w:val="28"/>
          <w:szCs w:val="28"/>
        </w:rPr>
        <w:t>- Zabezpečování odborné praxe osob do 30 let věku v organizačních složkách státu a státních příspěvkových organizacích</w:t>
      </w:r>
      <w:r w:rsidR="009D689A">
        <w:rPr>
          <w:rFonts w:asciiTheme="minorHAnsi" w:hAnsiTheme="minorHAnsi"/>
          <w:b/>
          <w:sz w:val="28"/>
          <w:szCs w:val="28"/>
        </w:rPr>
        <w:t xml:space="preserve"> (dále jen „Rámcová dohoda“)</w:t>
      </w:r>
    </w:p>
    <w:p w:rsidR="008C31EE" w:rsidRPr="00625859" w:rsidRDefault="008C31EE" w:rsidP="0026664E">
      <w:pPr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C31EE" w:rsidRPr="0041674F" w:rsidRDefault="00B6467B" w:rsidP="0026664E">
      <w:pPr>
        <w:widowControl w:val="0"/>
        <w:spacing w:after="0" w:line="240" w:lineRule="auto"/>
        <w:jc w:val="center"/>
        <w:rPr>
          <w:rFonts w:asciiTheme="minorHAnsi" w:hAnsiTheme="minorHAnsi"/>
        </w:rPr>
      </w:pPr>
      <w:r w:rsidRPr="0041674F">
        <w:rPr>
          <w:rFonts w:asciiTheme="minorHAnsi" w:hAnsiTheme="minorHAnsi"/>
        </w:rPr>
        <w:t>uzavřená</w:t>
      </w:r>
      <w:r w:rsidR="008C31EE" w:rsidRPr="0041674F">
        <w:rPr>
          <w:rFonts w:asciiTheme="minorHAnsi" w:hAnsiTheme="minorHAnsi"/>
        </w:rPr>
        <w:t xml:space="preserve"> podle </w:t>
      </w:r>
      <w:r w:rsidR="00274C68">
        <w:rPr>
          <w:rFonts w:asciiTheme="minorHAnsi" w:hAnsiTheme="minorHAnsi"/>
        </w:rPr>
        <w:t>zákona č. 89/2012 Sb., občanský zákoník</w:t>
      </w:r>
      <w:r w:rsidR="0041674F">
        <w:rPr>
          <w:rFonts w:asciiTheme="minorHAnsi" w:hAnsiTheme="minorHAnsi"/>
        </w:rPr>
        <w:t>,</w:t>
      </w:r>
      <w:r w:rsidR="0041674F" w:rsidRPr="0041674F">
        <w:rPr>
          <w:rFonts w:asciiTheme="minorHAnsi" w:hAnsiTheme="minorHAnsi"/>
        </w:rPr>
        <w:t xml:space="preserve"> v pl</w:t>
      </w:r>
      <w:r w:rsidR="00274C68">
        <w:rPr>
          <w:rFonts w:asciiTheme="minorHAnsi" w:hAnsiTheme="minorHAnsi"/>
        </w:rPr>
        <w:t>atném znění (dále jen „občanský zákoník“) a v souladu s</w:t>
      </w:r>
      <w:r w:rsidR="005021B1">
        <w:rPr>
          <w:rFonts w:asciiTheme="minorHAnsi" w:hAnsiTheme="minorHAnsi"/>
        </w:rPr>
        <w:t>e</w:t>
      </w:r>
      <w:r w:rsidR="00274C68">
        <w:rPr>
          <w:rFonts w:asciiTheme="minorHAnsi" w:hAnsiTheme="minorHAnsi"/>
        </w:rPr>
        <w:t xml:space="preserve"> zákon</w:t>
      </w:r>
      <w:r w:rsidR="005021B1">
        <w:rPr>
          <w:rFonts w:asciiTheme="minorHAnsi" w:hAnsiTheme="minorHAnsi"/>
        </w:rPr>
        <w:t>em</w:t>
      </w:r>
      <w:r w:rsidR="00274C68">
        <w:rPr>
          <w:rFonts w:asciiTheme="minorHAnsi" w:hAnsiTheme="minorHAnsi"/>
        </w:rPr>
        <w:t xml:space="preserve"> č. 134/2016 Sb., o zadávání veřejných zakázek</w:t>
      </w:r>
      <w:r w:rsidR="0041674F">
        <w:rPr>
          <w:rFonts w:asciiTheme="minorHAnsi" w:hAnsiTheme="minorHAnsi"/>
        </w:rPr>
        <w:t>,</w:t>
      </w:r>
      <w:r w:rsidR="0041674F" w:rsidRPr="0041674F">
        <w:rPr>
          <w:rFonts w:asciiTheme="minorHAnsi" w:hAnsiTheme="minorHAnsi"/>
        </w:rPr>
        <w:t xml:space="preserve"> </w:t>
      </w:r>
      <w:r w:rsidR="00274C68">
        <w:rPr>
          <w:rFonts w:asciiTheme="minorHAnsi" w:hAnsiTheme="minorHAnsi"/>
        </w:rPr>
        <w:t>v platném znění (dále jen „zákon č. 134/2016“)</w:t>
      </w:r>
    </w:p>
    <w:p w:rsidR="008C31EE" w:rsidRPr="0041674F" w:rsidRDefault="008C31EE" w:rsidP="0026664E">
      <w:pPr>
        <w:widowControl w:val="0"/>
        <w:spacing w:after="0" w:line="240" w:lineRule="auto"/>
        <w:jc w:val="center"/>
        <w:rPr>
          <w:rFonts w:asciiTheme="minorHAnsi" w:hAnsiTheme="minorHAnsi"/>
        </w:rPr>
      </w:pPr>
    </w:p>
    <w:p w:rsidR="008C31EE" w:rsidRPr="0041674F" w:rsidRDefault="00274C68" w:rsidP="0026664E">
      <w:pPr>
        <w:widowControl w:val="0"/>
        <w:tabs>
          <w:tab w:val="left" w:pos="1860"/>
        </w:tabs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C31EE" w:rsidRPr="0041674F" w:rsidRDefault="009F2DF1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Účastníci Rámcové dohody</w:t>
      </w:r>
      <w:r w:rsidR="002B58CE">
        <w:rPr>
          <w:rFonts w:asciiTheme="minorHAnsi" w:hAnsiTheme="minorHAnsi"/>
        </w:rPr>
        <w:t>:</w:t>
      </w:r>
    </w:p>
    <w:p w:rsidR="008C31EE" w:rsidRPr="0041674F" w:rsidRDefault="008C31EE" w:rsidP="0026664E">
      <w:pPr>
        <w:widowControl w:val="0"/>
        <w:spacing w:after="0" w:line="240" w:lineRule="auto"/>
        <w:jc w:val="left"/>
        <w:rPr>
          <w:rFonts w:asciiTheme="minorHAnsi" w:hAnsiTheme="minorHAnsi"/>
          <w:b/>
        </w:rPr>
      </w:pPr>
    </w:p>
    <w:p w:rsidR="008C31EE" w:rsidRPr="0041674F" w:rsidRDefault="00274C68" w:rsidP="0026664E">
      <w:pPr>
        <w:widowControl w:val="0"/>
        <w:spacing w:before="120" w:after="0" w:line="240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Česká republika - Katastrální úřad pro Olomoucký kraj</w:t>
      </w:r>
    </w:p>
    <w:p w:rsidR="008C31EE" w:rsidRPr="0041674F" w:rsidRDefault="00274C68" w:rsidP="0026664E">
      <w:pPr>
        <w:widowControl w:val="0"/>
        <w:spacing w:before="120"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Jeremenkova 110/15, 772 11  Olomouc- Hodolany</w:t>
      </w: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za kterou jedná: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Ing. Daniel Janošík, ředitel úřadu</w:t>
      </w:r>
    </w:p>
    <w:p w:rsidR="0041674F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>(v souladu s  §7, odst. 1, zákona č. 219</w:t>
      </w:r>
      <w:r w:rsidR="002B58C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2B58CE">
        <w:rPr>
          <w:rFonts w:asciiTheme="minorHAnsi" w:hAnsiTheme="minorHAnsi" w:cstheme="minorHAnsi"/>
        </w:rPr>
        <w:t xml:space="preserve">2000 </w:t>
      </w:r>
      <w:r>
        <w:rPr>
          <w:rFonts w:asciiTheme="minorHAnsi" w:hAnsiTheme="minorHAnsi" w:cstheme="minorHAnsi"/>
        </w:rPr>
        <w:t>Sb.</w:t>
      </w:r>
      <w:r w:rsidR="004933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</w:t>
      </w:r>
      <w:r w:rsidR="00256C95">
        <w:rPr>
          <w:rFonts w:asciiTheme="minorHAnsi" w:hAnsiTheme="minorHAnsi" w:cstheme="minorHAnsi"/>
        </w:rPr>
        <w:t xml:space="preserve"> platném </w:t>
      </w:r>
      <w:r>
        <w:rPr>
          <w:rFonts w:asciiTheme="minorHAnsi" w:hAnsiTheme="minorHAnsi" w:cstheme="minorHAnsi"/>
        </w:rPr>
        <w:t xml:space="preserve"> znění)</w:t>
      </w:r>
    </w:p>
    <w:p w:rsidR="00853820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71185186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Bankovní spojení: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ČNB Ostrava, </w:t>
      </w:r>
      <w:r w:rsidR="005B5ECE">
        <w:rPr>
          <w:rFonts w:asciiTheme="minorHAnsi" w:hAnsiTheme="minorHAnsi"/>
        </w:rPr>
        <w:t>č.ú.</w:t>
      </w:r>
    </w:p>
    <w:p w:rsidR="002E3B9D" w:rsidRPr="0041674F" w:rsidRDefault="005B5ECE" w:rsidP="00D7252F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Kontaktní osoba: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C31EE" w:rsidRDefault="008C31EE" w:rsidP="005B5EC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E32AE0" w:rsidRPr="0041674F" w:rsidRDefault="00E32AE0" w:rsidP="00E32AE0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ID DS: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4228">
        <w:rPr>
          <w:rFonts w:asciiTheme="minorHAnsi" w:hAnsiTheme="minorHAnsi" w:cstheme="minorHAnsi"/>
          <w:color w:val="000000"/>
        </w:rPr>
        <w:t>kp8adpb</w:t>
      </w:r>
    </w:p>
    <w:p w:rsidR="008C31EE" w:rsidRPr="0041674F" w:rsidRDefault="008C31EE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(dále jen „objednatel“)</w:t>
      </w:r>
    </w:p>
    <w:p w:rsidR="008C31EE" w:rsidRPr="0041674F" w:rsidRDefault="008C31EE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31EE" w:rsidRPr="0041674F" w:rsidRDefault="008C31EE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1F203D" w:rsidRPr="00EE4228" w:rsidRDefault="001F203D" w:rsidP="0026664E">
      <w:pPr>
        <w:widowControl w:val="0"/>
        <w:spacing w:before="120" w:after="0" w:line="240" w:lineRule="auto"/>
        <w:jc w:val="left"/>
        <w:rPr>
          <w:rFonts w:asciiTheme="minorHAnsi" w:hAnsiTheme="minorHAnsi" w:cs="Arial"/>
          <w:b/>
        </w:rPr>
      </w:pPr>
      <w:r w:rsidRPr="00EE4228">
        <w:rPr>
          <w:rFonts w:asciiTheme="minorHAnsi" w:hAnsiTheme="minorHAnsi" w:cs="Arial"/>
          <w:b/>
        </w:rPr>
        <w:t>INDEX NOSLUŠ s.r.o.</w:t>
      </w:r>
    </w:p>
    <w:p w:rsidR="008C31EE" w:rsidRPr="0041674F" w:rsidRDefault="00274C68" w:rsidP="0026664E">
      <w:pPr>
        <w:widowControl w:val="0"/>
        <w:spacing w:before="120"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Sídlo: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203D" w:rsidRPr="00EE4228">
        <w:rPr>
          <w:rFonts w:asciiTheme="minorHAnsi" w:hAnsiTheme="minorHAnsi" w:cs="Arial"/>
        </w:rPr>
        <w:t>Hornokrčská 583/30, 140 00 Praha 4</w:t>
      </w:r>
      <w:r w:rsidR="001F203D">
        <w:rPr>
          <w:rFonts w:asciiTheme="minorHAnsi" w:hAnsiTheme="minorHAnsi"/>
        </w:rPr>
        <w:t xml:space="preserve"> - Krč</w:t>
      </w: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za kterou jedná: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203D">
        <w:rPr>
          <w:rFonts w:asciiTheme="minorHAnsi" w:hAnsiTheme="minorHAnsi"/>
        </w:rPr>
        <w:t>Ing. István Kocsis, jednatel</w:t>
      </w: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IČO: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203D">
        <w:rPr>
          <w:rFonts w:asciiTheme="minorHAnsi" w:hAnsiTheme="minorHAnsi" w:cs="Arial"/>
        </w:rPr>
        <w:t>25131419</w:t>
      </w:r>
    </w:p>
    <w:p w:rsidR="008C31EE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DIČ: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203D">
        <w:rPr>
          <w:rFonts w:asciiTheme="minorHAnsi" w:hAnsiTheme="minorHAnsi" w:cs="Arial"/>
        </w:rPr>
        <w:t>CZ25131419</w:t>
      </w:r>
    </w:p>
    <w:p w:rsidR="0041674F" w:rsidRPr="0041674F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  <w:iCs/>
        </w:rPr>
        <w:t>Zápis společnosti: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 w:rsidR="001F203D" w:rsidRPr="00EE4228">
        <w:rPr>
          <w:rFonts w:asciiTheme="minorHAnsi" w:hAnsiTheme="minorHAnsi"/>
        </w:rPr>
        <w:t>u Městského soudu v Praze, spisová značka C 52311</w:t>
      </w:r>
    </w:p>
    <w:p w:rsidR="008C31EE" w:rsidRPr="0041674F" w:rsidRDefault="008C31EE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 w:rsidRPr="0041674F">
        <w:rPr>
          <w:rFonts w:asciiTheme="minorHAnsi" w:hAnsiTheme="minorHAnsi"/>
        </w:rPr>
        <w:t>Bankovní spojení:</w:t>
      </w:r>
      <w:r w:rsidR="0073036E" w:rsidRPr="0041674F">
        <w:rPr>
          <w:rFonts w:asciiTheme="minorHAnsi" w:hAnsiTheme="minorHAnsi"/>
        </w:rPr>
        <w:t xml:space="preserve"> </w:t>
      </w:r>
      <w:r w:rsidR="0073036E" w:rsidRPr="0041674F">
        <w:rPr>
          <w:rFonts w:asciiTheme="minorHAnsi" w:hAnsiTheme="minorHAnsi"/>
        </w:rPr>
        <w:tab/>
      </w:r>
      <w:r w:rsidR="0073036E" w:rsidRPr="0041674F">
        <w:rPr>
          <w:rFonts w:asciiTheme="minorHAnsi" w:hAnsiTheme="minorHAnsi"/>
        </w:rPr>
        <w:tab/>
      </w:r>
      <w:r w:rsidR="001F203D">
        <w:rPr>
          <w:rFonts w:asciiTheme="minorHAnsi" w:hAnsiTheme="minorHAnsi"/>
        </w:rPr>
        <w:t>Raiffeisenbank a.s. Praha</w:t>
      </w:r>
      <w:r w:rsidR="001F203D" w:rsidRPr="0041674F">
        <w:rPr>
          <w:rFonts w:asciiTheme="minorHAnsi" w:hAnsiTheme="minorHAnsi"/>
        </w:rPr>
        <w:t xml:space="preserve">, </w:t>
      </w:r>
      <w:r w:rsidR="0073036E" w:rsidRPr="0041674F">
        <w:rPr>
          <w:rFonts w:asciiTheme="minorHAnsi" w:hAnsiTheme="minorHAnsi"/>
        </w:rPr>
        <w:t>č.</w:t>
      </w:r>
      <w:r w:rsidR="007379FA">
        <w:rPr>
          <w:rFonts w:asciiTheme="minorHAnsi" w:hAnsiTheme="minorHAnsi"/>
        </w:rPr>
        <w:t xml:space="preserve"> </w:t>
      </w:r>
      <w:r w:rsidR="0073036E" w:rsidRPr="0041674F">
        <w:rPr>
          <w:rFonts w:asciiTheme="minorHAnsi" w:hAnsiTheme="minorHAnsi"/>
        </w:rPr>
        <w:t>účtu:</w:t>
      </w:r>
    </w:p>
    <w:p w:rsidR="002E3B9D" w:rsidRPr="0041674F" w:rsidRDefault="005F0F53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274C68">
        <w:rPr>
          <w:rFonts w:asciiTheme="minorHAnsi" w:hAnsiTheme="minorHAnsi"/>
        </w:rPr>
        <w:t>:</w:t>
      </w:r>
      <w:r w:rsidR="00274C68">
        <w:rPr>
          <w:rFonts w:asciiTheme="minorHAnsi" w:hAnsiTheme="minorHAnsi"/>
        </w:rPr>
        <w:tab/>
      </w:r>
      <w:r w:rsidR="00274C68">
        <w:rPr>
          <w:rFonts w:asciiTheme="minorHAnsi" w:hAnsiTheme="minorHAnsi"/>
        </w:rPr>
        <w:tab/>
      </w:r>
    </w:p>
    <w:p w:rsidR="008C31EE" w:rsidRPr="0041674F" w:rsidRDefault="00274C68" w:rsidP="002E3B9D">
      <w:pPr>
        <w:widowControl w:val="0"/>
        <w:spacing w:after="0" w:line="240" w:lineRule="auto"/>
        <w:ind w:left="2124" w:firstLine="708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Pr="00EE4228">
        <w:rPr>
          <w:rFonts w:asciiTheme="minorHAnsi" w:hAnsiTheme="minorHAnsi"/>
        </w:rPr>
        <w:t>:</w:t>
      </w:r>
      <w:r w:rsidR="001F203D" w:rsidRPr="00EE4228">
        <w:rPr>
          <w:rFonts w:asciiTheme="minorHAnsi" w:hAnsiTheme="minorHAnsi"/>
        </w:rPr>
        <w:t xml:space="preserve"> </w:t>
      </w:r>
    </w:p>
    <w:p w:rsidR="008C31EE" w:rsidRDefault="00E32AE0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ID DS: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j5tqhbk</w:t>
      </w:r>
    </w:p>
    <w:p w:rsidR="00EE4228" w:rsidRPr="0041674F" w:rsidRDefault="00EE422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8C31EE" w:rsidRDefault="00274C68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(dále jen „poskytovatel“)</w:t>
      </w:r>
    </w:p>
    <w:p w:rsidR="0041674F" w:rsidRPr="0041674F" w:rsidRDefault="0041674F" w:rsidP="0026664E">
      <w:pPr>
        <w:widowControl w:val="0"/>
        <w:spacing w:after="0" w:line="240" w:lineRule="auto"/>
        <w:jc w:val="left"/>
        <w:rPr>
          <w:rFonts w:asciiTheme="minorHAnsi" w:hAnsiTheme="minorHAnsi"/>
        </w:rPr>
      </w:pP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8C31EE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 w:rsidRPr="0041674F">
        <w:rPr>
          <w:rFonts w:asciiTheme="minorHAnsi" w:hAnsiTheme="minorHAnsi"/>
        </w:rPr>
        <w:t xml:space="preserve">Předmět a účel </w:t>
      </w:r>
      <w:r w:rsidR="009D689A">
        <w:rPr>
          <w:rFonts w:asciiTheme="minorHAnsi" w:hAnsiTheme="minorHAnsi"/>
        </w:rPr>
        <w:t>Rámcové dohody</w:t>
      </w:r>
    </w:p>
    <w:p w:rsidR="00D7252F" w:rsidRPr="0041674F" w:rsidRDefault="008C31EE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41674F">
        <w:rPr>
          <w:rFonts w:asciiTheme="minorHAnsi" w:hAnsiTheme="minorHAnsi"/>
          <w:szCs w:val="22"/>
        </w:rPr>
        <w:t xml:space="preserve">Předmětem </w:t>
      </w:r>
      <w:r w:rsidR="009D689A">
        <w:rPr>
          <w:rFonts w:asciiTheme="minorHAnsi" w:hAnsiTheme="minorHAnsi"/>
          <w:szCs w:val="22"/>
        </w:rPr>
        <w:t>Rámcové dohody</w:t>
      </w:r>
      <w:r w:rsidRPr="0041674F">
        <w:rPr>
          <w:rFonts w:asciiTheme="minorHAnsi" w:hAnsiTheme="minorHAnsi"/>
          <w:szCs w:val="22"/>
        </w:rPr>
        <w:t xml:space="preserve"> je úprava vzájemných práv a povinností mezi objednatelem a poskytovatelem týkajících se</w:t>
      </w:r>
      <w:r w:rsidR="00274C68">
        <w:rPr>
          <w:rFonts w:asciiTheme="minorHAnsi" w:hAnsiTheme="minorHAnsi"/>
          <w:szCs w:val="22"/>
        </w:rPr>
        <w:t xml:space="preserve"> přidělování agenturních zaměstnanců objednateli za účelem výkonu práce pro objednatele.  </w:t>
      </w:r>
    </w:p>
    <w:p w:rsidR="005A3199" w:rsidRPr="0041674F" w:rsidRDefault="005A3199" w:rsidP="005A3199">
      <w:pPr>
        <w:rPr>
          <w:rFonts w:asciiTheme="minorHAnsi" w:hAnsiTheme="minorHAnsi"/>
        </w:rPr>
      </w:pPr>
    </w:p>
    <w:p w:rsidR="00973107" w:rsidRPr="0041674F" w:rsidRDefault="008C31EE" w:rsidP="00973107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41674F">
        <w:rPr>
          <w:rFonts w:asciiTheme="minorHAnsi" w:hAnsiTheme="minorHAnsi"/>
          <w:szCs w:val="22"/>
        </w:rPr>
        <w:t xml:space="preserve">Poskytovatel se touto </w:t>
      </w:r>
      <w:r w:rsidR="009D689A">
        <w:rPr>
          <w:rFonts w:asciiTheme="minorHAnsi" w:hAnsiTheme="minorHAnsi"/>
          <w:szCs w:val="22"/>
        </w:rPr>
        <w:t>Rámcovou dohodou</w:t>
      </w:r>
      <w:r w:rsidRPr="0041674F">
        <w:rPr>
          <w:rFonts w:asciiTheme="minorHAnsi" w:hAnsiTheme="minorHAnsi"/>
          <w:szCs w:val="22"/>
        </w:rPr>
        <w:t xml:space="preserve"> zavazuje</w:t>
      </w:r>
      <w:r w:rsidR="00D7252F" w:rsidRPr="0041674F">
        <w:rPr>
          <w:rFonts w:asciiTheme="minorHAnsi" w:hAnsiTheme="minorHAnsi"/>
          <w:szCs w:val="22"/>
        </w:rPr>
        <w:t>, že bude</w:t>
      </w:r>
      <w:r w:rsidRPr="0041674F">
        <w:rPr>
          <w:rFonts w:asciiTheme="minorHAnsi" w:hAnsiTheme="minorHAnsi"/>
          <w:szCs w:val="22"/>
        </w:rPr>
        <w:t xml:space="preserve"> </w:t>
      </w:r>
      <w:r w:rsidR="00D7252F" w:rsidRPr="0041674F">
        <w:rPr>
          <w:rFonts w:asciiTheme="minorHAnsi" w:hAnsiTheme="minorHAnsi"/>
          <w:szCs w:val="22"/>
        </w:rPr>
        <w:t>objednateli</w:t>
      </w:r>
      <w:r w:rsidRPr="0041674F">
        <w:rPr>
          <w:rFonts w:asciiTheme="minorHAnsi" w:hAnsiTheme="minorHAnsi"/>
          <w:szCs w:val="22"/>
        </w:rPr>
        <w:t xml:space="preserve"> za níže sjednaných podmínek </w:t>
      </w:r>
      <w:r w:rsidR="00D7252F" w:rsidRPr="0041674F">
        <w:rPr>
          <w:rFonts w:asciiTheme="minorHAnsi" w:hAnsiTheme="minorHAnsi"/>
          <w:szCs w:val="22"/>
        </w:rPr>
        <w:t xml:space="preserve">přidělovat zaměstnance k výkonu práce pro </w:t>
      </w:r>
      <w:r w:rsidR="00973107" w:rsidRPr="0041674F">
        <w:rPr>
          <w:rFonts w:asciiTheme="minorHAnsi" w:hAnsiTheme="minorHAnsi"/>
          <w:szCs w:val="22"/>
        </w:rPr>
        <w:t xml:space="preserve">tohoto </w:t>
      </w:r>
      <w:r w:rsidR="00D7252F" w:rsidRPr="0041674F">
        <w:rPr>
          <w:rFonts w:asciiTheme="minorHAnsi" w:hAnsiTheme="minorHAnsi"/>
          <w:szCs w:val="22"/>
        </w:rPr>
        <w:t xml:space="preserve">objednatele </w:t>
      </w:r>
      <w:r w:rsidR="006867ED" w:rsidRPr="0041674F">
        <w:rPr>
          <w:rFonts w:asciiTheme="minorHAnsi" w:hAnsiTheme="minorHAnsi"/>
          <w:szCs w:val="22"/>
        </w:rPr>
        <w:t>a rovněž zajistí veškerou</w:t>
      </w:r>
      <w:r w:rsidR="00973107" w:rsidRPr="0041674F">
        <w:rPr>
          <w:rFonts w:asciiTheme="minorHAnsi" w:hAnsiTheme="minorHAnsi"/>
          <w:szCs w:val="22"/>
        </w:rPr>
        <w:t xml:space="preserve"> agendu s tímto přidělením zaměstnance související </w:t>
      </w:r>
      <w:r w:rsidR="00D7252F" w:rsidRPr="0041674F">
        <w:rPr>
          <w:rFonts w:asciiTheme="minorHAnsi" w:hAnsiTheme="minorHAnsi"/>
          <w:szCs w:val="22"/>
        </w:rPr>
        <w:t>a objednatel se zavazuje zaplatit za přidělené zaměstnance</w:t>
      </w:r>
      <w:r w:rsidR="00973107" w:rsidRPr="0041674F">
        <w:rPr>
          <w:rFonts w:asciiTheme="minorHAnsi" w:hAnsiTheme="minorHAnsi"/>
          <w:szCs w:val="22"/>
        </w:rPr>
        <w:t xml:space="preserve"> poskytovateli</w:t>
      </w:r>
      <w:r w:rsidR="00D7252F" w:rsidRPr="0041674F">
        <w:rPr>
          <w:rFonts w:asciiTheme="minorHAnsi" w:hAnsiTheme="minorHAnsi"/>
          <w:szCs w:val="22"/>
        </w:rPr>
        <w:t xml:space="preserve"> </w:t>
      </w:r>
      <w:r w:rsidR="009D689A">
        <w:rPr>
          <w:rFonts w:asciiTheme="minorHAnsi" w:hAnsiTheme="minorHAnsi"/>
          <w:szCs w:val="22"/>
        </w:rPr>
        <w:t>dohodnutou</w:t>
      </w:r>
      <w:r w:rsidR="009D689A" w:rsidRPr="0041674F">
        <w:rPr>
          <w:rFonts w:asciiTheme="minorHAnsi" w:hAnsiTheme="minorHAnsi"/>
          <w:szCs w:val="22"/>
        </w:rPr>
        <w:t xml:space="preserve"> </w:t>
      </w:r>
      <w:r w:rsidR="00D7252F" w:rsidRPr="0041674F">
        <w:rPr>
          <w:rFonts w:asciiTheme="minorHAnsi" w:hAnsiTheme="minorHAnsi"/>
          <w:szCs w:val="22"/>
        </w:rPr>
        <w:t xml:space="preserve">cenu dle čl. </w:t>
      </w:r>
      <w:r w:rsidR="00E4651D" w:rsidRPr="0041674F">
        <w:rPr>
          <w:rFonts w:asciiTheme="minorHAnsi" w:hAnsiTheme="minorHAnsi"/>
          <w:szCs w:val="22"/>
        </w:rPr>
        <w:t>6</w:t>
      </w:r>
      <w:r w:rsidR="0041674F">
        <w:rPr>
          <w:rFonts w:asciiTheme="minorHAnsi" w:hAnsiTheme="minorHAnsi"/>
          <w:szCs w:val="22"/>
        </w:rPr>
        <w:t xml:space="preserve"> </w:t>
      </w:r>
      <w:r w:rsidR="00D7252F" w:rsidRPr="0041674F">
        <w:rPr>
          <w:rFonts w:asciiTheme="minorHAnsi" w:hAnsiTheme="minorHAnsi"/>
          <w:szCs w:val="22"/>
        </w:rPr>
        <w:t xml:space="preserve">této </w:t>
      </w:r>
      <w:r w:rsidR="009D689A">
        <w:rPr>
          <w:rFonts w:asciiTheme="minorHAnsi" w:hAnsiTheme="minorHAnsi"/>
          <w:szCs w:val="22"/>
        </w:rPr>
        <w:t>Rámcové dohody</w:t>
      </w:r>
      <w:r w:rsidR="00D7252F" w:rsidRPr="0041674F">
        <w:rPr>
          <w:rFonts w:asciiTheme="minorHAnsi" w:hAnsiTheme="minorHAnsi"/>
          <w:szCs w:val="22"/>
        </w:rPr>
        <w:t xml:space="preserve">. </w:t>
      </w: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973107" w:rsidP="001B0BB1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 w:rsidRPr="0041674F">
        <w:rPr>
          <w:rFonts w:asciiTheme="minorHAnsi" w:hAnsiTheme="minorHAnsi"/>
        </w:rPr>
        <w:t>Podmínky uzavírání dohod o dočasném přidělení zaměstnanců</w:t>
      </w:r>
    </w:p>
    <w:p w:rsidR="001B0BB1" w:rsidRPr="0041674F" w:rsidRDefault="00274C68" w:rsidP="001B0BB1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</w:t>
      </w:r>
      <w:r w:rsidR="009D689A">
        <w:rPr>
          <w:rFonts w:asciiTheme="minorHAnsi" w:hAnsiTheme="minorHAnsi"/>
          <w:szCs w:val="22"/>
        </w:rPr>
        <w:t xml:space="preserve">Rámcová dohoda </w:t>
      </w:r>
      <w:r>
        <w:rPr>
          <w:rFonts w:asciiTheme="minorHAnsi" w:hAnsiTheme="minorHAnsi"/>
          <w:szCs w:val="22"/>
        </w:rPr>
        <w:t>představuje právní rámec pro realizaci dílčích zakázek s poskytovatelem jako jediným uchazečem, na základě jednotlivých pokynů objednatele k přidělení zaměstnanců dle § 309 odst. 2 zákona č. 262/2006 Sb., zákoník práce,</w:t>
      </w:r>
      <w:r w:rsidR="0041674F">
        <w:rPr>
          <w:rFonts w:asciiTheme="minorHAnsi" w:hAnsiTheme="minorHAnsi"/>
          <w:szCs w:val="22"/>
        </w:rPr>
        <w:t xml:space="preserve"> v</w:t>
      </w:r>
      <w:r w:rsidR="0049332A">
        <w:rPr>
          <w:rFonts w:asciiTheme="minorHAnsi" w:hAnsiTheme="minorHAnsi"/>
          <w:szCs w:val="22"/>
        </w:rPr>
        <w:t xml:space="preserve"> </w:t>
      </w:r>
      <w:r w:rsidR="007718A3">
        <w:rPr>
          <w:rFonts w:asciiTheme="minorHAnsi" w:hAnsiTheme="minorHAnsi"/>
          <w:szCs w:val="22"/>
        </w:rPr>
        <w:t xml:space="preserve">platném </w:t>
      </w:r>
      <w:r w:rsidR="0041674F">
        <w:rPr>
          <w:rFonts w:asciiTheme="minorHAnsi" w:hAnsiTheme="minorHAnsi"/>
          <w:szCs w:val="22"/>
        </w:rPr>
        <w:t>znění</w:t>
      </w:r>
      <w:r w:rsidR="001B0BB1" w:rsidRPr="0041674F">
        <w:rPr>
          <w:rFonts w:asciiTheme="minorHAnsi" w:hAnsiTheme="minorHAnsi"/>
          <w:szCs w:val="22"/>
        </w:rPr>
        <w:t xml:space="preserve"> (dále jen „zákoník práce“).</w:t>
      </w:r>
    </w:p>
    <w:p w:rsidR="00364DEA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Pokynem objednatele dle čl. 2.1 </w:t>
      </w:r>
      <w:r w:rsidR="009D689A">
        <w:rPr>
          <w:rFonts w:asciiTheme="minorHAnsi" w:hAnsiTheme="minorHAnsi"/>
          <w:szCs w:val="22"/>
        </w:rPr>
        <w:t>Rámcové dohody</w:t>
      </w:r>
      <w:r>
        <w:rPr>
          <w:rFonts w:asciiTheme="minorHAnsi" w:hAnsiTheme="minorHAnsi"/>
          <w:szCs w:val="22"/>
        </w:rPr>
        <w:t xml:space="preserve"> se rozumí písemná výzva k poskytnutí plnění dle zákona č. 1</w:t>
      </w:r>
      <w:r w:rsidR="0041674F">
        <w:rPr>
          <w:rFonts w:asciiTheme="minorHAnsi" w:hAnsiTheme="minorHAnsi"/>
          <w:szCs w:val="22"/>
        </w:rPr>
        <w:t>34</w:t>
      </w:r>
      <w:r w:rsidR="001E58FB" w:rsidRPr="0041674F">
        <w:rPr>
          <w:rFonts w:asciiTheme="minorHAnsi" w:hAnsiTheme="minorHAnsi"/>
          <w:szCs w:val="22"/>
        </w:rPr>
        <w:t>/2</w:t>
      </w:r>
      <w:r w:rsidR="00364DEA" w:rsidRPr="0041674F">
        <w:rPr>
          <w:rFonts w:asciiTheme="minorHAnsi" w:hAnsiTheme="minorHAnsi"/>
          <w:szCs w:val="22"/>
        </w:rPr>
        <w:t>0</w:t>
      </w:r>
      <w:r w:rsidR="0041674F">
        <w:rPr>
          <w:rFonts w:asciiTheme="minorHAnsi" w:hAnsiTheme="minorHAnsi"/>
          <w:szCs w:val="22"/>
        </w:rPr>
        <w:t>16</w:t>
      </w:r>
      <w:r w:rsidR="00C974B4">
        <w:rPr>
          <w:rFonts w:asciiTheme="minorHAnsi" w:hAnsiTheme="minorHAnsi"/>
          <w:szCs w:val="22"/>
        </w:rPr>
        <w:t xml:space="preserve"> Sb.</w:t>
      </w:r>
      <w:r w:rsidR="00396CA5">
        <w:rPr>
          <w:rFonts w:asciiTheme="minorHAnsi" w:hAnsiTheme="minorHAnsi"/>
          <w:szCs w:val="22"/>
        </w:rPr>
        <w:t xml:space="preserve"> </w:t>
      </w:r>
      <w:r w:rsidR="00364DEA" w:rsidRPr="0041674F">
        <w:rPr>
          <w:rFonts w:asciiTheme="minorHAnsi" w:hAnsiTheme="minorHAnsi"/>
          <w:szCs w:val="22"/>
        </w:rPr>
        <w:t>(objednávka</w:t>
      </w:r>
      <w:r w:rsidR="00206256" w:rsidRPr="0041674F">
        <w:rPr>
          <w:rFonts w:asciiTheme="minorHAnsi" w:hAnsiTheme="minorHAnsi"/>
          <w:szCs w:val="22"/>
        </w:rPr>
        <w:t xml:space="preserve"> – údaje ke</w:t>
      </w:r>
      <w:r w:rsidR="00913799" w:rsidRPr="0041674F">
        <w:rPr>
          <w:rFonts w:asciiTheme="minorHAnsi" w:hAnsiTheme="minorHAnsi"/>
          <w:szCs w:val="22"/>
        </w:rPr>
        <w:t xml:space="preserve"> z</w:t>
      </w:r>
      <w:r w:rsidR="00206256" w:rsidRPr="0041674F">
        <w:rPr>
          <w:rFonts w:asciiTheme="minorHAnsi" w:hAnsiTheme="minorHAnsi"/>
          <w:szCs w:val="22"/>
        </w:rPr>
        <w:t>pracování dokumentů k SÚPM</w:t>
      </w:r>
      <w:r w:rsidR="00364DEA" w:rsidRPr="0041674F">
        <w:rPr>
          <w:rFonts w:asciiTheme="minorHAnsi" w:hAnsiTheme="minorHAnsi"/>
          <w:szCs w:val="22"/>
        </w:rPr>
        <w:t>).</w:t>
      </w:r>
      <w:r w:rsidR="00913799" w:rsidRPr="0041674F">
        <w:rPr>
          <w:rFonts w:asciiTheme="minorHAnsi" w:hAnsiTheme="minorHAnsi"/>
          <w:szCs w:val="22"/>
        </w:rPr>
        <w:t xml:space="preserve"> Tento dokument je přílohou číslo 1 této </w:t>
      </w:r>
      <w:r w:rsidR="009D689A">
        <w:rPr>
          <w:rFonts w:asciiTheme="minorHAnsi" w:hAnsiTheme="minorHAnsi"/>
          <w:szCs w:val="22"/>
        </w:rPr>
        <w:t>Rámcové dohody</w:t>
      </w:r>
      <w:r w:rsidR="00913799" w:rsidRPr="0041674F">
        <w:rPr>
          <w:rFonts w:asciiTheme="minorHAnsi" w:hAnsiTheme="minorHAnsi"/>
          <w:szCs w:val="22"/>
        </w:rPr>
        <w:t>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Přidělení zaměstnanců bude realizováno na základě této </w:t>
      </w:r>
      <w:r w:rsidR="009D689A">
        <w:rPr>
          <w:rFonts w:asciiTheme="minorHAnsi" w:hAnsiTheme="minorHAnsi"/>
          <w:szCs w:val="22"/>
        </w:rPr>
        <w:t>Rámcové dohody</w:t>
      </w:r>
      <w:r>
        <w:rPr>
          <w:rFonts w:asciiTheme="minorHAnsi" w:hAnsiTheme="minorHAnsi"/>
          <w:szCs w:val="22"/>
        </w:rPr>
        <w:t xml:space="preserve"> </w:t>
      </w:r>
      <w:r w:rsidR="004439E3">
        <w:rPr>
          <w:rFonts w:asciiTheme="minorHAnsi" w:hAnsiTheme="minorHAnsi"/>
          <w:szCs w:val="22"/>
        </w:rPr>
        <w:t xml:space="preserve">uzavřením jednotlivých </w:t>
      </w:r>
      <w:r w:rsidR="00AB3647">
        <w:rPr>
          <w:rFonts w:asciiTheme="minorHAnsi" w:hAnsiTheme="minorHAnsi"/>
          <w:szCs w:val="22"/>
        </w:rPr>
        <w:t>d</w:t>
      </w:r>
      <w:r w:rsidR="009D689A" w:rsidRPr="0041674F">
        <w:rPr>
          <w:rFonts w:asciiTheme="minorHAnsi" w:hAnsiTheme="minorHAnsi"/>
        </w:rPr>
        <w:t>ohod o dočasném přidělení zaměstnanc</w:t>
      </w:r>
      <w:r w:rsidR="004439E3">
        <w:rPr>
          <w:rFonts w:asciiTheme="minorHAnsi" w:hAnsiTheme="minorHAnsi"/>
          <w:szCs w:val="22"/>
        </w:rPr>
        <w:t xml:space="preserve">e, které budou představovat </w:t>
      </w:r>
      <w:r>
        <w:rPr>
          <w:rFonts w:asciiTheme="minorHAnsi" w:hAnsiTheme="minorHAnsi"/>
          <w:szCs w:val="22"/>
        </w:rPr>
        <w:t>realizaci dílčí zakázky.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Poskytovatel se zavazuje potvrdit pokyn objednatele do tří pracovních dnů po </w:t>
      </w:r>
      <w:r w:rsidR="00636EE7">
        <w:rPr>
          <w:rFonts w:asciiTheme="minorHAnsi" w:hAnsiTheme="minorHAnsi"/>
          <w:szCs w:val="22"/>
        </w:rPr>
        <w:t xml:space="preserve">jeho </w:t>
      </w:r>
      <w:r>
        <w:rPr>
          <w:rFonts w:asciiTheme="minorHAnsi" w:hAnsiTheme="minorHAnsi"/>
          <w:szCs w:val="22"/>
        </w:rPr>
        <w:t>doručení a v návaznosti na toto potvrzení uzavře objednatel a poskytovatel písemnou dohodu o dočasném přidělení zaměstnance.</w:t>
      </w:r>
    </w:p>
    <w:p w:rsidR="008B4BA3" w:rsidRPr="0041674F" w:rsidRDefault="004439E3" w:rsidP="008B4BA3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Vzor </w:t>
      </w:r>
      <w:r w:rsidR="00AB3647">
        <w:rPr>
          <w:rFonts w:asciiTheme="minorHAnsi" w:hAnsiTheme="minorHAnsi"/>
          <w:szCs w:val="22"/>
        </w:rPr>
        <w:t>d</w:t>
      </w:r>
      <w:r w:rsidR="00274C68">
        <w:rPr>
          <w:rFonts w:asciiTheme="minorHAnsi" w:hAnsiTheme="minorHAnsi"/>
          <w:szCs w:val="22"/>
        </w:rPr>
        <w:t>ohod</w:t>
      </w:r>
      <w:r>
        <w:rPr>
          <w:rFonts w:asciiTheme="minorHAnsi" w:hAnsiTheme="minorHAnsi"/>
          <w:szCs w:val="22"/>
        </w:rPr>
        <w:t>y</w:t>
      </w:r>
      <w:r w:rsidR="00274C68">
        <w:rPr>
          <w:rFonts w:asciiTheme="minorHAnsi" w:hAnsiTheme="minorHAnsi"/>
          <w:szCs w:val="22"/>
        </w:rPr>
        <w:t xml:space="preserve"> o dočasném přidělení zaměstnanc</w:t>
      </w:r>
      <w:r>
        <w:rPr>
          <w:rFonts w:asciiTheme="minorHAnsi" w:hAnsiTheme="minorHAnsi"/>
          <w:szCs w:val="22"/>
        </w:rPr>
        <w:t>e</w:t>
      </w:r>
      <w:r w:rsidR="00274C68">
        <w:rPr>
          <w:rFonts w:asciiTheme="minorHAnsi" w:hAnsiTheme="minorHAnsi"/>
          <w:szCs w:val="22"/>
        </w:rPr>
        <w:t xml:space="preserve"> je nedílnou součástí této</w:t>
      </w:r>
      <w:r w:rsidR="009D689A">
        <w:rPr>
          <w:rFonts w:asciiTheme="minorHAnsi" w:hAnsiTheme="minorHAnsi"/>
          <w:szCs w:val="22"/>
        </w:rPr>
        <w:t xml:space="preserve"> Rámcové dohody</w:t>
      </w:r>
      <w:r w:rsidR="00396CA5">
        <w:rPr>
          <w:rFonts w:asciiTheme="minorHAnsi" w:hAnsiTheme="minorHAnsi"/>
          <w:szCs w:val="22"/>
        </w:rPr>
        <w:t xml:space="preserve"> jako její příloha č. </w:t>
      </w:r>
      <w:r w:rsidR="00274C68">
        <w:rPr>
          <w:rFonts w:asciiTheme="minorHAnsi" w:hAnsiTheme="minorHAnsi"/>
          <w:szCs w:val="22"/>
        </w:rPr>
        <w:t>2</w:t>
      </w:r>
      <w:r w:rsidR="00AC66DE">
        <w:rPr>
          <w:rFonts w:asciiTheme="minorHAnsi" w:hAnsiTheme="minorHAnsi"/>
          <w:szCs w:val="22"/>
        </w:rPr>
        <w:t>. P</w:t>
      </w:r>
      <w:r w:rsidR="00274C68">
        <w:rPr>
          <w:rFonts w:asciiTheme="minorHAnsi" w:hAnsiTheme="minorHAnsi"/>
          <w:szCs w:val="22"/>
        </w:rPr>
        <w:t>odpisem této</w:t>
      </w:r>
      <w:r w:rsidR="00396CA5">
        <w:rPr>
          <w:rFonts w:asciiTheme="minorHAnsi" w:hAnsiTheme="minorHAnsi"/>
          <w:szCs w:val="22"/>
        </w:rPr>
        <w:t xml:space="preserve"> </w:t>
      </w:r>
      <w:r w:rsidR="009D689A">
        <w:rPr>
          <w:rFonts w:asciiTheme="minorHAnsi" w:hAnsiTheme="minorHAnsi"/>
          <w:szCs w:val="22"/>
        </w:rPr>
        <w:t>Rámcové dohody</w:t>
      </w:r>
      <w:r w:rsidR="00274C68">
        <w:rPr>
          <w:rFonts w:asciiTheme="minorHAnsi" w:hAnsiTheme="minorHAnsi"/>
          <w:szCs w:val="22"/>
        </w:rPr>
        <w:t xml:space="preserve"> poskytovatel návrh </w:t>
      </w:r>
      <w:r w:rsidR="00AB3647">
        <w:rPr>
          <w:rFonts w:asciiTheme="minorHAnsi" w:hAnsiTheme="minorHAnsi"/>
          <w:szCs w:val="22"/>
        </w:rPr>
        <w:t>d</w:t>
      </w:r>
      <w:r w:rsidR="00274C68">
        <w:rPr>
          <w:rFonts w:asciiTheme="minorHAnsi" w:hAnsiTheme="minorHAnsi"/>
          <w:szCs w:val="22"/>
        </w:rPr>
        <w:t>ohody o dočasném přidělení zaměstnance v celém rozsahu akceptuje.</w:t>
      </w:r>
    </w:p>
    <w:p w:rsidR="008B4BA3" w:rsidRPr="0041674F" w:rsidRDefault="00274C68" w:rsidP="00490977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Současně s podpisem </w:t>
      </w:r>
      <w:r w:rsidR="00AB3647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ohody o dočasném přidělení zaměstnance bude předložena objednateli ze strany poskytovatele pracovní smlouva dočasně přiděleného zaměstnance s tímto poskytovatelem. </w:t>
      </w:r>
    </w:p>
    <w:p w:rsidR="009D689A" w:rsidRDefault="009D689A">
      <w:pPr>
        <w:rPr>
          <w:rFonts w:asciiTheme="minorHAnsi" w:hAnsiTheme="minorHAnsi"/>
        </w:rPr>
      </w:pPr>
    </w:p>
    <w:p w:rsidR="00973107" w:rsidRPr="0041674F" w:rsidRDefault="00973107" w:rsidP="00973107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973107" w:rsidRPr="0041674F" w:rsidRDefault="00274C68" w:rsidP="00973107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Doba a místo plnění </w:t>
      </w:r>
      <w:r w:rsidR="009D689A">
        <w:rPr>
          <w:rFonts w:asciiTheme="minorHAnsi" w:hAnsiTheme="minorHAnsi"/>
        </w:rPr>
        <w:t>Rámcové dohody</w:t>
      </w:r>
    </w:p>
    <w:p w:rsidR="00973107" w:rsidRPr="0041674F" w:rsidRDefault="00274C68" w:rsidP="00973107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</w:t>
      </w:r>
      <w:r w:rsidR="009D689A">
        <w:rPr>
          <w:rFonts w:asciiTheme="minorHAnsi" w:hAnsiTheme="minorHAnsi"/>
          <w:szCs w:val="22"/>
        </w:rPr>
        <w:t>Rámcová dohoda</w:t>
      </w:r>
      <w:r>
        <w:rPr>
          <w:rFonts w:asciiTheme="minorHAnsi" w:hAnsiTheme="minorHAnsi"/>
          <w:szCs w:val="22"/>
        </w:rPr>
        <w:t xml:space="preserve"> se uzavírá na dobu určitou, a to od </w:t>
      </w:r>
      <w:r w:rsidR="0041674F">
        <w:rPr>
          <w:rFonts w:asciiTheme="minorHAnsi" w:hAnsiTheme="minorHAnsi"/>
          <w:szCs w:val="22"/>
        </w:rPr>
        <w:t>1. 3. 201</w:t>
      </w:r>
      <w:r w:rsidR="007379FA">
        <w:rPr>
          <w:rFonts w:asciiTheme="minorHAnsi" w:hAnsiTheme="minorHAnsi"/>
          <w:szCs w:val="22"/>
        </w:rPr>
        <w:t>9</w:t>
      </w:r>
      <w:r w:rsidR="00B75414" w:rsidRPr="0041674F">
        <w:rPr>
          <w:rFonts w:asciiTheme="minorHAnsi" w:hAnsiTheme="minorHAnsi"/>
          <w:szCs w:val="22"/>
        </w:rPr>
        <w:t xml:space="preserve"> </w:t>
      </w:r>
      <w:r w:rsidR="00152523" w:rsidRPr="0041674F">
        <w:rPr>
          <w:rFonts w:asciiTheme="minorHAnsi" w:hAnsiTheme="minorHAnsi"/>
          <w:szCs w:val="22"/>
        </w:rPr>
        <w:t xml:space="preserve">do </w:t>
      </w:r>
      <w:r w:rsidR="0041674F">
        <w:rPr>
          <w:rFonts w:asciiTheme="minorHAnsi" w:hAnsiTheme="minorHAnsi"/>
          <w:szCs w:val="22"/>
        </w:rPr>
        <w:t>28</w:t>
      </w:r>
      <w:r w:rsidRPr="00274C68">
        <w:rPr>
          <w:rFonts w:asciiTheme="minorHAnsi" w:hAnsiTheme="minorHAnsi"/>
          <w:szCs w:val="22"/>
        </w:rPr>
        <w:t xml:space="preserve">. </w:t>
      </w:r>
      <w:r w:rsidR="0041674F">
        <w:rPr>
          <w:rFonts w:asciiTheme="minorHAnsi" w:hAnsiTheme="minorHAnsi"/>
          <w:szCs w:val="22"/>
        </w:rPr>
        <w:t>2</w:t>
      </w:r>
      <w:r w:rsidRPr="00274C68">
        <w:rPr>
          <w:rFonts w:asciiTheme="minorHAnsi" w:hAnsiTheme="minorHAnsi"/>
          <w:szCs w:val="22"/>
        </w:rPr>
        <w:t>. 20</w:t>
      </w:r>
      <w:r w:rsidR="007379FA">
        <w:rPr>
          <w:rFonts w:asciiTheme="minorHAnsi" w:hAnsiTheme="minorHAnsi"/>
          <w:szCs w:val="22"/>
        </w:rPr>
        <w:t>21</w:t>
      </w:r>
      <w:r w:rsidR="004439E3">
        <w:rPr>
          <w:rFonts w:asciiTheme="minorHAnsi" w:hAnsiTheme="minorHAnsi"/>
          <w:szCs w:val="22"/>
        </w:rPr>
        <w:t>.</w:t>
      </w:r>
    </w:p>
    <w:p w:rsidR="00F95F4A" w:rsidRPr="0041674F" w:rsidRDefault="00274C68" w:rsidP="00FE0AB3">
      <w:pPr>
        <w:pStyle w:val="Nadpis2"/>
        <w:rPr>
          <w:rFonts w:asciiTheme="minorHAnsi" w:hAnsiTheme="minorHAnsi"/>
          <w:szCs w:val="22"/>
        </w:rPr>
      </w:pPr>
      <w:r w:rsidRPr="00274C68">
        <w:rPr>
          <w:rFonts w:asciiTheme="minorHAnsi" w:hAnsiTheme="minorHAnsi" w:cs="Calibri"/>
          <w:szCs w:val="22"/>
        </w:rPr>
        <w:lastRenderedPageBreak/>
        <w:t>Místem plnění je Katastrální úřad pro Olomoucký kraj a všechny jeho podřízené útvary sídlící ve městech Olomouc, Prostějov, Přerov, Hranice, Jeseník a Šumperk.</w:t>
      </w:r>
      <w:r w:rsidR="00F95F4A" w:rsidRPr="0041674F" w:rsidDel="00F95F4A">
        <w:rPr>
          <w:rFonts w:asciiTheme="minorHAnsi" w:hAnsiTheme="minorHAnsi"/>
          <w:szCs w:val="22"/>
        </w:rPr>
        <w:t xml:space="preserve"> </w:t>
      </w:r>
    </w:p>
    <w:p w:rsidR="00FE0AB3" w:rsidRPr="0041674F" w:rsidRDefault="00FE0AB3" w:rsidP="00FE0AB3">
      <w:pPr>
        <w:pStyle w:val="Nadpis2"/>
        <w:rPr>
          <w:rFonts w:asciiTheme="minorHAnsi" w:hAnsiTheme="minorHAnsi"/>
          <w:szCs w:val="22"/>
        </w:rPr>
      </w:pPr>
      <w:r w:rsidRPr="0041674F">
        <w:rPr>
          <w:rFonts w:asciiTheme="minorHAnsi" w:hAnsiTheme="minorHAnsi"/>
          <w:szCs w:val="22"/>
        </w:rPr>
        <w:t>Dočasná přidělení zaměstnanců budou realizována v konkrétních termínech sjednaných v jednotlivých dohodách o dočasném přidělení zaměstnance.</w:t>
      </w:r>
    </w:p>
    <w:p w:rsidR="00474D43" w:rsidRPr="0041674F" w:rsidRDefault="00474D43" w:rsidP="00474D43">
      <w:pPr>
        <w:rPr>
          <w:rFonts w:asciiTheme="minorHAnsi" w:hAnsiTheme="minorHAnsi"/>
        </w:rPr>
      </w:pP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2F528A" w:rsidRPr="0041674F" w:rsidRDefault="00274C68" w:rsidP="002F528A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Práva a povinnosti poskytovatele</w:t>
      </w:r>
    </w:p>
    <w:p w:rsidR="00E67C2F" w:rsidRPr="0041674F" w:rsidRDefault="00274C68" w:rsidP="002F528A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 je povinen:</w:t>
      </w:r>
    </w:p>
    <w:p w:rsidR="00E67C2F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zabezpečovat dočasné přidělení zaměstnanců objednateli a zajišťovat veškerou s tím související personální a administrativní agendu a dále agendu související vyplácením platových nároků včetně plnění povinných zákonných odvodů,</w:t>
      </w:r>
    </w:p>
    <w:p w:rsidR="002F528A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akceptovat dohodu o dočasném přidělení</w:t>
      </w:r>
      <w:r w:rsidR="004439E3">
        <w:rPr>
          <w:rFonts w:asciiTheme="minorHAnsi" w:hAnsiTheme="minorHAnsi"/>
        </w:rPr>
        <w:t xml:space="preserve"> zaměstnance</w:t>
      </w:r>
      <w:r>
        <w:rPr>
          <w:rFonts w:asciiTheme="minorHAnsi" w:hAnsiTheme="minorHAnsi"/>
        </w:rPr>
        <w:t>, případně připravit návrhy dalších dokumentů nezbytných pro realizaci dočasného přidělení zaměstnanců,</w:t>
      </w:r>
    </w:p>
    <w:p w:rsidR="002F528A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akceptovat právo objednatele na provedení výběru dočasně přidělených zaměstnanců, a to po celou dobu trvání t</w:t>
      </w:r>
      <w:r w:rsidR="009F2DF1">
        <w:rPr>
          <w:rFonts w:asciiTheme="minorHAnsi" w:hAnsiTheme="minorHAnsi"/>
        </w:rPr>
        <w:t>éto Rámcové dohody,</w:t>
      </w:r>
    </w:p>
    <w:p w:rsidR="00E67C2F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mít s dočasně přidělovaným zaměstnancem uzavřenou pracovní smlouvu po celou dobu trvání dohody o dočasném přidělení příslušného zaměstnance,</w:t>
      </w:r>
    </w:p>
    <w:p w:rsidR="002F528A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předložit při podpisu dohody o přidělení zaměstnance pracovní smlouvu uzavřenou s tímto zaměstnancem,</w:t>
      </w:r>
    </w:p>
    <w:p w:rsidR="00E67C2F" w:rsidRPr="0041674F" w:rsidRDefault="00274C68" w:rsidP="00E67C2F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podílet se na zajištění srovnatelných pracovních podmínek dočasně přidělených zaměstnanců s kmenovými zaměstnanci objednatele,</w:t>
      </w:r>
    </w:p>
    <w:p w:rsidR="008650B8" w:rsidRPr="0041674F" w:rsidRDefault="00274C68" w:rsidP="008650B8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objednatele informovat o všech okolnostech důležitých pro řádné a včasné provedení předmětu plnění; výstupy z poskytnutého plnění, které vzniknou v průběhu a v souvislosti s poskytováním předmětu plnění této </w:t>
      </w:r>
      <w:r w:rsidR="009D689A">
        <w:rPr>
          <w:rFonts w:asciiTheme="minorHAnsi" w:hAnsiTheme="minorHAnsi"/>
        </w:rPr>
        <w:t>Rámcové dohody</w:t>
      </w:r>
      <w:r>
        <w:rPr>
          <w:rFonts w:asciiTheme="minorHAnsi" w:hAnsiTheme="minorHAnsi"/>
        </w:rPr>
        <w:t>, se stávají okamžikem jejich předání objednateli jeho výlučným vlastnictvím a poskytovatel nesmí poskytnout žádný z těchto výstupů třetí straně bez předchozího písemného souhlasu objednatele,</w:t>
      </w:r>
    </w:p>
    <w:p w:rsidR="00AB0C08" w:rsidRPr="0041674F" w:rsidRDefault="00274C68" w:rsidP="008650B8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zajistit přidělovanému zaměstnanci vstupní zdravotní prohlídku na své náklady, náhradu těchto nákladů není oprávněn poskytovatel požadovat po objednateli.</w:t>
      </w:r>
      <w:r w:rsidR="0041674F">
        <w:rPr>
          <w:rFonts w:asciiTheme="minorHAnsi" w:hAnsiTheme="minorHAnsi"/>
        </w:rPr>
        <w:t xml:space="preserve"> Kopii záznamu o vstupní zdravotní prohlídce</w:t>
      </w:r>
      <w:r w:rsidR="00A756D9">
        <w:rPr>
          <w:rFonts w:asciiTheme="minorHAnsi" w:hAnsiTheme="minorHAnsi"/>
        </w:rPr>
        <w:t xml:space="preserve"> je poskytovatel povinen</w:t>
      </w:r>
      <w:r w:rsidR="0041674F">
        <w:rPr>
          <w:rFonts w:asciiTheme="minorHAnsi" w:hAnsiTheme="minorHAnsi"/>
        </w:rPr>
        <w:t xml:space="preserve"> předat objednateli před nástupem přiděleného zaměstnance na místo plnění</w:t>
      </w:r>
      <w:r w:rsidR="00A756D9">
        <w:rPr>
          <w:rFonts w:asciiTheme="minorHAnsi" w:hAnsiTheme="minorHAnsi"/>
        </w:rPr>
        <w:t>.</w:t>
      </w:r>
    </w:p>
    <w:p w:rsidR="00AB0C08" w:rsidRPr="0041674F" w:rsidRDefault="00274C68" w:rsidP="008650B8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umožnit přidělenému zaměstnanci vykonat pracovní cestu na své náklady, náhradu těchto nákladů je oprávněn poskytovatel požadovat po objednateli</w:t>
      </w:r>
      <w:r w:rsidR="003D0B99">
        <w:rPr>
          <w:rFonts w:asciiTheme="minorHAnsi" w:hAnsiTheme="minorHAnsi"/>
        </w:rPr>
        <w:t>,</w:t>
      </w:r>
    </w:p>
    <w:p w:rsidR="000443EA" w:rsidRPr="0041674F" w:rsidRDefault="00274C68" w:rsidP="000443EA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celou dobu účinnosti této </w:t>
      </w:r>
      <w:r w:rsidR="009D689A">
        <w:rPr>
          <w:rFonts w:asciiTheme="minorHAnsi" w:hAnsiTheme="minorHAnsi"/>
        </w:rPr>
        <w:t xml:space="preserve">Rámcové dohody </w:t>
      </w:r>
      <w:r>
        <w:rPr>
          <w:rFonts w:asciiTheme="minorHAnsi" w:hAnsiTheme="minorHAnsi"/>
        </w:rPr>
        <w:t xml:space="preserve">splňovat podmínky dle ustanovení § 60 zákona č. 435/2004 Sb., o zaměstnanosti, </w:t>
      </w:r>
      <w:r w:rsidR="00A756D9">
        <w:rPr>
          <w:rFonts w:asciiTheme="minorHAnsi" w:hAnsiTheme="minorHAnsi"/>
        </w:rPr>
        <w:t>v platném znění</w:t>
      </w:r>
      <w:r w:rsidR="000443EA" w:rsidRPr="0041674F">
        <w:rPr>
          <w:rFonts w:asciiTheme="minorHAnsi" w:hAnsiTheme="minorHAnsi"/>
        </w:rPr>
        <w:t>.</w:t>
      </w:r>
    </w:p>
    <w:p w:rsidR="008650B8" w:rsidRPr="0041674F" w:rsidRDefault="00274C68" w:rsidP="008650B8">
      <w:pPr>
        <w:pStyle w:val="Nadpis2"/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Poskytovatel se zavazuje:</w:t>
      </w:r>
    </w:p>
    <w:p w:rsidR="008C31EE" w:rsidRPr="0041674F" w:rsidRDefault="00274C68" w:rsidP="008650B8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 povinnosti umožnit osobám oprávněným k výkonu kontroly provést kontrolu dokladů souvisejících s plněním </w:t>
      </w:r>
      <w:r w:rsidR="009D689A">
        <w:rPr>
          <w:rFonts w:asciiTheme="minorHAnsi" w:hAnsiTheme="minorHAnsi"/>
        </w:rPr>
        <w:t>Rámcové dohody</w:t>
      </w:r>
      <w:r>
        <w:rPr>
          <w:rFonts w:asciiTheme="minorHAnsi" w:hAnsiTheme="minorHAnsi"/>
        </w:rPr>
        <w:t>, a to po dobu danou právními předpisy ČR k jejich archivaci (zákon č. 563/1991 Sb., o účetnictví, v</w:t>
      </w:r>
      <w:r w:rsidR="00A756D9">
        <w:rPr>
          <w:rFonts w:asciiTheme="minorHAnsi" w:hAnsiTheme="minorHAnsi"/>
        </w:rPr>
        <w:t xml:space="preserve"> platném</w:t>
      </w:r>
      <w:r w:rsidR="008C31EE" w:rsidRPr="0041674F">
        <w:rPr>
          <w:rFonts w:asciiTheme="minorHAnsi" w:hAnsiTheme="minorHAnsi"/>
        </w:rPr>
        <w:t xml:space="preserve"> znění, a zákon č. 235/2004 Sb., o dani z přidané hodnoty, v</w:t>
      </w:r>
      <w:r w:rsidR="00A756D9">
        <w:rPr>
          <w:rFonts w:asciiTheme="minorHAnsi" w:hAnsiTheme="minorHAnsi"/>
        </w:rPr>
        <w:t xml:space="preserve"> platném</w:t>
      </w:r>
      <w:r w:rsidR="008C31EE" w:rsidRPr="0041674F">
        <w:rPr>
          <w:rFonts w:asciiTheme="minorHAnsi" w:hAnsiTheme="minorHAnsi"/>
        </w:rPr>
        <w:t xml:space="preserve"> znění). Dále se poskytovatel zavazuje, že je podle ustanovení § 2 písm. e) zákona č. 320/2001 Sb., o finanční kontrole ve veřejné správě a o změně některých zákonů (zákon o finanční kontrole), v</w:t>
      </w:r>
      <w:r w:rsidR="00A756D9">
        <w:rPr>
          <w:rFonts w:asciiTheme="minorHAnsi" w:hAnsiTheme="minorHAnsi"/>
        </w:rPr>
        <w:t xml:space="preserve"> platném</w:t>
      </w:r>
      <w:r w:rsidR="008C31EE" w:rsidRPr="0041674F">
        <w:rPr>
          <w:rFonts w:asciiTheme="minorHAnsi" w:hAnsiTheme="minorHAnsi"/>
        </w:rPr>
        <w:t xml:space="preserve"> znění, osobou povinnou spolupůsobit při výkonu finanční kontroly prováděné v souvislosti s úhradou služeb z veřejných výdajů. Veškeré kontroly budou prováděny po předběžné dohodě s </w:t>
      </w:r>
      <w:r w:rsidR="00E4651D" w:rsidRPr="0041674F">
        <w:rPr>
          <w:rFonts w:asciiTheme="minorHAnsi" w:hAnsiTheme="minorHAnsi"/>
        </w:rPr>
        <w:t>objednatelem</w:t>
      </w:r>
      <w:r w:rsidR="008C31EE" w:rsidRPr="0041674F">
        <w:rPr>
          <w:rFonts w:asciiTheme="minorHAnsi" w:hAnsiTheme="minorHAnsi"/>
        </w:rPr>
        <w:t>.</w:t>
      </w:r>
    </w:p>
    <w:p w:rsidR="008650B8" w:rsidRPr="0041674F" w:rsidRDefault="00274C68" w:rsidP="008650B8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vést dokumentaci týkající se plnění podle této </w:t>
      </w:r>
      <w:r w:rsidR="009D689A">
        <w:rPr>
          <w:rFonts w:asciiTheme="minorHAnsi" w:hAnsiTheme="minorHAnsi"/>
        </w:rPr>
        <w:t xml:space="preserve">Rámcové dohody </w:t>
      </w:r>
      <w:r>
        <w:rPr>
          <w:rFonts w:asciiTheme="minorHAnsi" w:hAnsiTheme="minorHAnsi"/>
        </w:rPr>
        <w:t xml:space="preserve">a její archivaci po dobu 10 let od skončení plnění podle této </w:t>
      </w:r>
      <w:r w:rsidR="009D689A">
        <w:rPr>
          <w:rFonts w:asciiTheme="minorHAnsi" w:hAnsiTheme="minorHAnsi"/>
        </w:rPr>
        <w:t xml:space="preserve">Rámcové dohody </w:t>
      </w:r>
      <w:r>
        <w:rPr>
          <w:rFonts w:asciiTheme="minorHAnsi" w:hAnsiTheme="minorHAnsi"/>
        </w:rPr>
        <w:t xml:space="preserve">(tato lhůta začíná běžet od 1. ledna následujícího kalendářního roku po ukončení plnění sjednaného touto </w:t>
      </w:r>
      <w:r w:rsidR="009D689A">
        <w:rPr>
          <w:rFonts w:asciiTheme="minorHAnsi" w:hAnsiTheme="minorHAnsi"/>
        </w:rPr>
        <w:t>Rámcovou dohodou</w:t>
      </w:r>
      <w:r>
        <w:rPr>
          <w:rFonts w:asciiTheme="minorHAnsi" w:hAnsiTheme="minorHAnsi"/>
        </w:rPr>
        <w:t>),</w:t>
      </w:r>
    </w:p>
    <w:p w:rsidR="008C31EE" w:rsidRPr="0041674F" w:rsidRDefault="00274C68" w:rsidP="008650B8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zachovávat mlčenlivost o všech informacích, které získal v souvislosti s plněním </w:t>
      </w:r>
      <w:r w:rsidR="009D689A">
        <w:rPr>
          <w:rFonts w:asciiTheme="minorHAnsi" w:hAnsiTheme="minorHAnsi"/>
        </w:rPr>
        <w:t>Rámcové dohody</w:t>
      </w:r>
      <w:r>
        <w:rPr>
          <w:rFonts w:asciiTheme="minorHAnsi" w:hAnsiTheme="minorHAnsi"/>
        </w:rPr>
        <w:t xml:space="preserve">, nejdéle však po dobu 1 roku po ukončení předmětu plnění </w:t>
      </w:r>
      <w:r w:rsidR="009D689A">
        <w:rPr>
          <w:rFonts w:asciiTheme="minorHAnsi" w:hAnsiTheme="minorHAnsi"/>
        </w:rPr>
        <w:t>Rámcové dohody</w:t>
      </w:r>
      <w:r>
        <w:rPr>
          <w:rFonts w:asciiTheme="minorHAnsi" w:hAnsiTheme="minorHAnsi"/>
        </w:rPr>
        <w:t>.</w:t>
      </w:r>
    </w:p>
    <w:p w:rsidR="008650B8" w:rsidRPr="0041674F" w:rsidRDefault="00274C68" w:rsidP="008650B8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Při plnění předmětu této </w:t>
      </w:r>
      <w:r w:rsidR="009D689A">
        <w:rPr>
          <w:rFonts w:asciiTheme="minorHAnsi" w:hAnsiTheme="minorHAnsi"/>
          <w:szCs w:val="22"/>
        </w:rPr>
        <w:t xml:space="preserve">Rámcové dohody </w:t>
      </w:r>
      <w:r>
        <w:rPr>
          <w:rFonts w:asciiTheme="minorHAnsi" w:hAnsiTheme="minorHAnsi"/>
          <w:szCs w:val="22"/>
        </w:rPr>
        <w:t xml:space="preserve">je poskytovatel vázán zákony, obecně závaznými právními předpisy a pokyny objednatele, pokud tyto nejsou v rozporu s těmito normami nebo zájmy objednatele. </w:t>
      </w: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274C68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Práva a povinnosti objednatele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je povinen poskytovatele informovat o všech okolnostech důležitých pro řádné a včasné provedení předmětu plnění a poskytovat mu nezbytnou součinnost. </w:t>
      </w:r>
    </w:p>
    <w:p w:rsidR="00AC1C2B" w:rsidRPr="0041674F" w:rsidRDefault="00274C68" w:rsidP="00254E6B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Výstupy z poskytnutého plnění, které vzniknou v průběhu a v souvislosti s poskytováním služeb, se stávají okamžikem jejich předání objednateli jeho výlučným vlastnictvím. </w:t>
      </w:r>
    </w:p>
    <w:p w:rsidR="00AC1C2B" w:rsidRPr="0041674F" w:rsidRDefault="00274C68" w:rsidP="00F31E74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je povinen předložit poskytovateli </w:t>
      </w:r>
      <w:r w:rsidR="00B61CE4">
        <w:rPr>
          <w:rFonts w:asciiTheme="minorHAnsi" w:hAnsiTheme="minorHAnsi"/>
          <w:szCs w:val="22"/>
        </w:rPr>
        <w:t>evidenci docházky</w:t>
      </w:r>
      <w:r>
        <w:rPr>
          <w:rFonts w:asciiTheme="minorHAnsi" w:hAnsiTheme="minorHAnsi"/>
          <w:szCs w:val="22"/>
        </w:rPr>
        <w:t xml:space="preserve"> přiděleného zaměstnance. Pracovní výkaz objednatel předloží nejpozději do </w:t>
      </w:r>
      <w:r w:rsidR="00A756D9">
        <w:rPr>
          <w:rFonts w:asciiTheme="minorHAnsi" w:hAnsiTheme="minorHAnsi"/>
          <w:szCs w:val="22"/>
        </w:rPr>
        <w:t>7</w:t>
      </w:r>
      <w:r w:rsidR="00C251B7" w:rsidRPr="0041674F">
        <w:rPr>
          <w:rFonts w:asciiTheme="minorHAnsi" w:hAnsiTheme="minorHAnsi"/>
          <w:szCs w:val="22"/>
        </w:rPr>
        <w:t>.</w:t>
      </w:r>
      <w:r w:rsidR="006D18EA" w:rsidRPr="0041674F">
        <w:rPr>
          <w:rFonts w:asciiTheme="minorHAnsi" w:hAnsiTheme="minorHAnsi"/>
          <w:szCs w:val="22"/>
        </w:rPr>
        <w:t xml:space="preserve"> dne </w:t>
      </w:r>
      <w:r w:rsidR="00AC1C2B" w:rsidRPr="0041674F">
        <w:rPr>
          <w:rFonts w:asciiTheme="minorHAnsi" w:hAnsiTheme="minorHAnsi"/>
          <w:szCs w:val="22"/>
        </w:rPr>
        <w:t>následujícího měsíce.</w:t>
      </w:r>
    </w:p>
    <w:p w:rsidR="00AC1C2B" w:rsidRPr="0041674F" w:rsidRDefault="00274C68" w:rsidP="00AB0C08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je povinen předložit poskytovateli výkaz pracovních cest, uskutečnil-li tento zaměstnanec pracovní cestu, a to nejpozději do </w:t>
      </w:r>
      <w:r w:rsidR="00A756D9">
        <w:rPr>
          <w:rFonts w:asciiTheme="minorHAnsi" w:hAnsiTheme="minorHAnsi"/>
          <w:szCs w:val="22"/>
        </w:rPr>
        <w:t>7</w:t>
      </w:r>
      <w:r w:rsidR="00F31E74" w:rsidRPr="0041674F">
        <w:rPr>
          <w:rFonts w:asciiTheme="minorHAnsi" w:hAnsiTheme="minorHAnsi"/>
          <w:szCs w:val="22"/>
        </w:rPr>
        <w:t xml:space="preserve">. dne měsíce následujícího po měsíci, ve kterém byla pracovní cesta uskutečněna. </w:t>
      </w:r>
    </w:p>
    <w:p w:rsidR="00AB0C08" w:rsidRPr="0041674F" w:rsidRDefault="00274C68" w:rsidP="00AB0C08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je povinen uhradit náklady dle čl. 4.1 písm. i) </w:t>
      </w:r>
      <w:r w:rsidR="009D689A">
        <w:rPr>
          <w:rFonts w:asciiTheme="minorHAnsi" w:hAnsiTheme="minorHAnsi"/>
          <w:szCs w:val="22"/>
        </w:rPr>
        <w:t>Rámc</w:t>
      </w:r>
      <w:r w:rsidR="00AB3647">
        <w:rPr>
          <w:rFonts w:asciiTheme="minorHAnsi" w:hAnsiTheme="minorHAnsi"/>
          <w:szCs w:val="22"/>
        </w:rPr>
        <w:t>ové d</w:t>
      </w:r>
      <w:r w:rsidR="009D689A">
        <w:rPr>
          <w:rFonts w:asciiTheme="minorHAnsi" w:hAnsiTheme="minorHAnsi"/>
          <w:szCs w:val="22"/>
        </w:rPr>
        <w:t xml:space="preserve">ohody </w:t>
      </w:r>
      <w:r>
        <w:rPr>
          <w:rFonts w:asciiTheme="minorHAnsi" w:hAnsiTheme="minorHAnsi"/>
          <w:szCs w:val="22"/>
        </w:rPr>
        <w:t>poskytovateli.</w:t>
      </w:r>
    </w:p>
    <w:p w:rsidR="00490977" w:rsidRPr="0041674F" w:rsidRDefault="00274C68" w:rsidP="00490977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 si vyhrazuje právo výběru dočasně přidělených zaměstnanců.</w:t>
      </w:r>
    </w:p>
    <w:p w:rsidR="00AC1C2B" w:rsidRPr="0041674F" w:rsidRDefault="00AC1C2B" w:rsidP="00AC1C2B">
      <w:pPr>
        <w:rPr>
          <w:rFonts w:asciiTheme="minorHAnsi" w:hAnsiTheme="minorHAnsi"/>
        </w:rPr>
      </w:pP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274C68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Cena a platební podmínky</w:t>
      </w:r>
    </w:p>
    <w:p w:rsidR="00A525C2" w:rsidRPr="0041674F" w:rsidRDefault="00274C68" w:rsidP="00A525C2">
      <w:pPr>
        <w:pStyle w:val="Nadpis2"/>
        <w:keepNext w:val="0"/>
        <w:keepLines w:val="0"/>
        <w:widowControl w:val="0"/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(tzv. provize) za jednoho přiděleného zaměstnance činí </w:t>
      </w:r>
      <w:r w:rsidR="001F203D" w:rsidRPr="00EE4228">
        <w:rPr>
          <w:rFonts w:asciiTheme="minorHAnsi" w:hAnsiTheme="minorHAnsi"/>
          <w:szCs w:val="22"/>
        </w:rPr>
        <w:t>987,00</w:t>
      </w:r>
      <w:r>
        <w:rPr>
          <w:rFonts w:asciiTheme="minorHAnsi" w:hAnsiTheme="minorHAnsi"/>
          <w:szCs w:val="22"/>
        </w:rPr>
        <w:t xml:space="preserve"> Kč bez DPH měsíčně.</w:t>
      </w:r>
    </w:p>
    <w:p w:rsidR="008C31EE" w:rsidRDefault="00274C68" w:rsidP="0026664E">
      <w:pPr>
        <w:widowControl w:val="0"/>
        <w:spacing w:line="240" w:lineRule="auto"/>
        <w:ind w:left="13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(tzv. provize) jednoho přiděleného zaměstnance činí </w:t>
      </w:r>
      <w:r w:rsidR="001F203D">
        <w:rPr>
          <w:rFonts w:asciiTheme="minorHAnsi" w:hAnsiTheme="minorHAnsi"/>
        </w:rPr>
        <w:t>1 194,27</w:t>
      </w:r>
      <w:r>
        <w:rPr>
          <w:rFonts w:asciiTheme="minorHAnsi" w:hAnsiTheme="minorHAnsi"/>
        </w:rPr>
        <w:t xml:space="preserve"> Kč včetně DPH měsíčně.</w:t>
      </w:r>
    </w:p>
    <w:p w:rsidR="005021B1" w:rsidRPr="0041674F" w:rsidRDefault="005021B1" w:rsidP="005021B1">
      <w:pPr>
        <w:widowControl w:val="0"/>
        <w:spacing w:line="240" w:lineRule="auto"/>
        <w:ind w:left="13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(tzv. provize) se za příslušný měsíc krátí o alikvotní částku v případě předčasného ukončení dohody o dočasném přidělení zaměstnance. </w:t>
      </w:r>
    </w:p>
    <w:p w:rsidR="005021B1" w:rsidRPr="0041674F" w:rsidRDefault="005021B1" w:rsidP="0026664E">
      <w:pPr>
        <w:widowControl w:val="0"/>
        <w:spacing w:line="240" w:lineRule="auto"/>
        <w:ind w:left="1345"/>
        <w:rPr>
          <w:rFonts w:asciiTheme="minorHAnsi" w:hAnsiTheme="minorHAnsi"/>
        </w:rPr>
      </w:pP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je totožná s částkou uvedenou v dohodě o dočasném přidělení zaměstnance. Cena nezahrnuje náklady dle 4.1 písm. i), cena však zahrnuje náklady poskytovatele na úrazové pojištění přidělovaných zaměstnanců. Takto stanovená cena je cenou maximální a nepřekročitelnou.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Sazba DPH se řídí zákonem platným a účinným v době uskutečnění zdanitelného plnění.</w:t>
      </w:r>
    </w:p>
    <w:p w:rsidR="00E05FBA" w:rsidRPr="0041674F" w:rsidRDefault="00274C68" w:rsidP="00E05FBA">
      <w:pPr>
        <w:pStyle w:val="Nadpis2"/>
        <w:keepNext w:val="0"/>
        <w:keepLines w:val="0"/>
        <w:widowContro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Úhrada za předmět plnění </w:t>
      </w:r>
      <w:r w:rsidR="009D689A">
        <w:rPr>
          <w:rFonts w:asciiTheme="minorHAnsi" w:hAnsiTheme="minorHAnsi" w:cs="Arial"/>
          <w:szCs w:val="22"/>
        </w:rPr>
        <w:t xml:space="preserve">Rámcové dohody </w:t>
      </w:r>
      <w:r>
        <w:rPr>
          <w:rFonts w:asciiTheme="minorHAnsi" w:hAnsiTheme="minorHAnsi" w:cs="Arial"/>
          <w:szCs w:val="22"/>
        </w:rPr>
        <w:t xml:space="preserve">bude provedena na základě daňových dokladů (dále také „faktura“) vystavovaných </w:t>
      </w:r>
      <w:r>
        <w:rPr>
          <w:rFonts w:asciiTheme="minorHAnsi" w:hAnsiTheme="minorHAnsi"/>
          <w:szCs w:val="22"/>
        </w:rPr>
        <w:t>vždy do 14 dnů měsíce následujícího po měsíci, za který je faktura vystavována.</w:t>
      </w:r>
    </w:p>
    <w:p w:rsidR="00435F13" w:rsidRPr="0041674F" w:rsidRDefault="00274C68" w:rsidP="00E05FBA">
      <w:pPr>
        <w:pStyle w:val="Nadpis2"/>
        <w:keepNext w:val="0"/>
        <w:keepLines w:val="0"/>
        <w:widowControl w:val="0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 xml:space="preserve">Faktura bude vystavena za všechny přidělené zaměstnance, kteří do fakturovaného období spadají. Faktura bude zaslána na adresu sídla objednatele uvedenou v záhlaví této </w:t>
      </w:r>
      <w:r w:rsidR="009D689A">
        <w:rPr>
          <w:rFonts w:asciiTheme="minorHAnsi" w:hAnsiTheme="minorHAnsi"/>
          <w:szCs w:val="22"/>
        </w:rPr>
        <w:t>Rámcové dohody</w:t>
      </w:r>
      <w:r>
        <w:rPr>
          <w:rFonts w:asciiTheme="minorHAnsi" w:hAnsiTheme="minorHAnsi"/>
          <w:szCs w:val="22"/>
        </w:rPr>
        <w:t xml:space="preserve">.  </w:t>
      </w:r>
    </w:p>
    <w:p w:rsidR="00D16233" w:rsidRPr="0041674F" w:rsidRDefault="00274C68" w:rsidP="00D16233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Faktura musí obsahovat všechny náležitosti ve smyslu příslušných právních předpisů (zejména pak zákona o účetnictví, o dani z přidané hodnoty).  </w:t>
      </w:r>
    </w:p>
    <w:p w:rsidR="001279AD" w:rsidRPr="0041674F" w:rsidRDefault="00274C68" w:rsidP="00254E6B">
      <w:pPr>
        <w:pStyle w:val="Nadpis2"/>
        <w:keepNext w:val="0"/>
        <w:keepLines w:val="0"/>
        <w:widowContro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Faktura bude dále obsahovat </w:t>
      </w:r>
    </w:p>
    <w:p w:rsidR="001279AD" w:rsidRPr="0041674F" w:rsidRDefault="00274C68" w:rsidP="001279AD">
      <w:pPr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celkovou cenu (administrativní poplatky) za všechny dočasně přidělené zaměstnance (fixní částka),</w:t>
      </w:r>
    </w:p>
    <w:p w:rsidR="001279AD" w:rsidRPr="0041674F" w:rsidRDefault="00274C68" w:rsidP="001279AD">
      <w:pPr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vyúčtování nákladů na případné pracovní cesty, které vykonali přidělení zaměstnanci; součástí faktury bude výkaz pracovních cest</w:t>
      </w:r>
    </w:p>
    <w:p w:rsidR="00625DC1" w:rsidRPr="0041674F" w:rsidRDefault="00274C68" w:rsidP="001279AD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Podkladem pro fakturaci je</w:t>
      </w:r>
    </w:p>
    <w:p w:rsidR="00625DC1" w:rsidRPr="0041674F" w:rsidRDefault="00B61CE4" w:rsidP="00625DC1">
      <w:pPr>
        <w:pStyle w:val="Nadpis2"/>
        <w:numPr>
          <w:ilvl w:val="0"/>
          <w:numId w:val="33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evidence docházky</w:t>
      </w:r>
      <w:r w:rsidR="00274C68">
        <w:rPr>
          <w:rFonts w:asciiTheme="minorHAnsi" w:hAnsiTheme="minorHAnsi" w:cs="Arial"/>
          <w:szCs w:val="22"/>
        </w:rPr>
        <w:t xml:space="preserve"> dle 5.3 </w:t>
      </w:r>
      <w:r w:rsidR="009D689A">
        <w:rPr>
          <w:rFonts w:asciiTheme="minorHAnsi" w:hAnsiTheme="minorHAnsi" w:cs="Arial"/>
          <w:szCs w:val="22"/>
        </w:rPr>
        <w:t>Rámcové dohody</w:t>
      </w:r>
      <w:r w:rsidR="00274C68">
        <w:rPr>
          <w:rFonts w:asciiTheme="minorHAnsi" w:hAnsiTheme="minorHAnsi" w:cs="Arial"/>
          <w:szCs w:val="22"/>
        </w:rPr>
        <w:t>,</w:t>
      </w:r>
    </w:p>
    <w:p w:rsidR="00F31E74" w:rsidRPr="0041674F" w:rsidRDefault="00274C68" w:rsidP="00625DC1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výkaz pracovních cest + účetní doklady o převzetí částky vyúčtované na cestovním příkazu</w:t>
      </w:r>
    </w:p>
    <w:p w:rsidR="001279AD" w:rsidRPr="0041674F" w:rsidRDefault="00274C68" w:rsidP="001279AD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Nebude-li faktura obsahovat stanovené náležitosti nebo v ní nebudou správně uvedené údaje, je objednatel oprávněn vrátit ji ve lhůtě splatnosti poskytovateli s uvedením chybějících náležitostí nebo nesprávných údajů. V takovém případě se přeruší doba splatnosti této faktury a nová lhůta splatnosti počne běžet doručením opravené faktury objednateli. </w:t>
      </w:r>
    </w:p>
    <w:p w:rsidR="00435F13" w:rsidRPr="0041674F" w:rsidRDefault="00274C68" w:rsidP="00435F13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Doba splatnosti faktury je stanovena na 17 kalendářních dnů ode dne jejího doručení objednateli. 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Platby budou probíhat výhradně v Kč a rovněž veškeré cenové údaje budou v Kč.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Faktura se vždy platí bezhotovostním převodem na účet</w:t>
      </w:r>
      <w:r w:rsidR="004439E3">
        <w:rPr>
          <w:rFonts w:asciiTheme="minorHAnsi" w:hAnsiTheme="minorHAnsi"/>
          <w:szCs w:val="22"/>
        </w:rPr>
        <w:t xml:space="preserve"> poskytovatele.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Faktura se pro účely této </w:t>
      </w:r>
      <w:r w:rsidR="009D689A">
        <w:rPr>
          <w:rFonts w:asciiTheme="minorHAnsi" w:hAnsiTheme="minorHAnsi"/>
          <w:szCs w:val="22"/>
        </w:rPr>
        <w:t xml:space="preserve">Rámcové dohody </w:t>
      </w:r>
      <w:r>
        <w:rPr>
          <w:rFonts w:asciiTheme="minorHAnsi" w:hAnsiTheme="minorHAnsi"/>
          <w:szCs w:val="22"/>
        </w:rPr>
        <w:t xml:space="preserve">považuje za uhrazenou okamžikem odepsání fakturované částky z účtu objednatele ve prospěch účtu poskytovatele. </w:t>
      </w:r>
    </w:p>
    <w:p w:rsidR="00E05FBA" w:rsidRPr="0041674F" w:rsidRDefault="00274C68" w:rsidP="00E05FBA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Platové podmínky přiděleného zaměstnance jsou specifikovány v dohodě o přidělení zaměstnance.</w:t>
      </w:r>
    </w:p>
    <w:p w:rsidR="009D689A" w:rsidRDefault="009D689A">
      <w:pPr>
        <w:rPr>
          <w:rFonts w:asciiTheme="minorHAnsi" w:hAnsiTheme="minorHAnsi"/>
        </w:rPr>
      </w:pPr>
    </w:p>
    <w:p w:rsidR="00FE0AB3" w:rsidRPr="0041674F" w:rsidRDefault="00FE0AB3" w:rsidP="00FE0AB3">
      <w:pPr>
        <w:pStyle w:val="Nadpis1"/>
        <w:ind w:left="0"/>
        <w:rPr>
          <w:rFonts w:asciiTheme="minorHAnsi" w:hAnsiTheme="minorHAnsi"/>
          <w:szCs w:val="22"/>
        </w:rPr>
      </w:pPr>
    </w:p>
    <w:p w:rsidR="008C31EE" w:rsidRPr="0041674F" w:rsidRDefault="008C31EE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 w:rsidRPr="0041674F">
        <w:rPr>
          <w:rFonts w:asciiTheme="minorHAnsi" w:hAnsiTheme="minorHAnsi"/>
        </w:rPr>
        <w:t>Odpovědnost za škody</w:t>
      </w:r>
    </w:p>
    <w:p w:rsidR="00FE0AB3" w:rsidRPr="0041674F" w:rsidRDefault="003D73F0" w:rsidP="00FE0AB3">
      <w:pPr>
        <w:pStyle w:val="Nadpis2"/>
        <w:rPr>
          <w:rFonts w:asciiTheme="minorHAnsi" w:hAnsiTheme="minorHAnsi"/>
          <w:szCs w:val="22"/>
        </w:rPr>
      </w:pPr>
      <w:r w:rsidRPr="0041674F">
        <w:rPr>
          <w:rFonts w:asciiTheme="minorHAnsi" w:hAnsiTheme="minorHAnsi"/>
          <w:szCs w:val="22"/>
        </w:rPr>
        <w:t xml:space="preserve">Poskytovatel </w:t>
      </w:r>
      <w:r w:rsidR="00FE0AB3" w:rsidRPr="0041674F">
        <w:rPr>
          <w:rFonts w:asciiTheme="minorHAnsi" w:hAnsiTheme="minorHAnsi"/>
          <w:szCs w:val="22"/>
        </w:rPr>
        <w:t xml:space="preserve">je povinen počínat si při poskytování služeb dle této </w:t>
      </w:r>
      <w:r w:rsidR="009D689A">
        <w:rPr>
          <w:rFonts w:asciiTheme="minorHAnsi" w:hAnsiTheme="minorHAnsi"/>
          <w:szCs w:val="22"/>
        </w:rPr>
        <w:t>Rámcové dohody</w:t>
      </w:r>
      <w:r w:rsidR="009D689A" w:rsidRPr="0041674F">
        <w:rPr>
          <w:rFonts w:asciiTheme="minorHAnsi" w:hAnsiTheme="minorHAnsi"/>
          <w:szCs w:val="22"/>
        </w:rPr>
        <w:t xml:space="preserve"> </w:t>
      </w:r>
      <w:r w:rsidR="00FE0AB3" w:rsidRPr="0041674F">
        <w:rPr>
          <w:rFonts w:asciiTheme="minorHAnsi" w:hAnsiTheme="minorHAnsi"/>
          <w:szCs w:val="22"/>
        </w:rPr>
        <w:t xml:space="preserve">tak, aby nedocházelo ke vzniku škod, vynakládat při poskytování služeb povinnou odbornou péči a průběžně činit veškerá opatření potřebná k odvrácení případně hrozící škody nebo jejímu zmírnění. </w:t>
      </w:r>
      <w:r w:rsidR="00274C68">
        <w:rPr>
          <w:rFonts w:asciiTheme="minorHAnsi" w:hAnsiTheme="minorHAnsi"/>
          <w:szCs w:val="22"/>
        </w:rPr>
        <w:t>Poskytovatel je povinen neprodleně informovat objednatele o všech okolnostech, které by mohly vést ke vzniku škody.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Odpovědnost za škodu se řídí příslušnými právními předpisy.</w:t>
      </w: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274C68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Ukončení </w:t>
      </w:r>
      <w:r w:rsidR="009D689A">
        <w:rPr>
          <w:rFonts w:asciiTheme="minorHAnsi" w:hAnsiTheme="minorHAnsi"/>
        </w:rPr>
        <w:t>Rámcové dohody</w:t>
      </w:r>
    </w:p>
    <w:p w:rsidR="008C31EE" w:rsidRPr="0041674F" w:rsidRDefault="009F2DF1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Rámcovou dohodu </w:t>
      </w:r>
      <w:r w:rsidR="00274C68">
        <w:rPr>
          <w:rFonts w:asciiTheme="minorHAnsi" w:hAnsiTheme="minorHAnsi"/>
          <w:szCs w:val="22"/>
        </w:rPr>
        <w:t xml:space="preserve">lze ukončit písemnou dohodou obou </w:t>
      </w:r>
      <w:r w:rsidR="00AB3647">
        <w:rPr>
          <w:rFonts w:asciiTheme="minorHAnsi" w:hAnsiTheme="minorHAnsi"/>
          <w:szCs w:val="22"/>
        </w:rPr>
        <w:t xml:space="preserve">jejích </w:t>
      </w:r>
      <w:r>
        <w:rPr>
          <w:rFonts w:asciiTheme="minorHAnsi" w:hAnsiTheme="minorHAnsi"/>
          <w:szCs w:val="22"/>
        </w:rPr>
        <w:t>účastníků</w:t>
      </w:r>
      <w:r w:rsidR="00AB3647">
        <w:rPr>
          <w:rFonts w:asciiTheme="minorHAnsi" w:hAnsiTheme="minorHAnsi"/>
          <w:szCs w:val="22"/>
        </w:rPr>
        <w:t xml:space="preserve"> </w:t>
      </w:r>
      <w:r w:rsidR="00274C68">
        <w:rPr>
          <w:rFonts w:asciiTheme="minorHAnsi" w:hAnsiTheme="minorHAnsi"/>
          <w:szCs w:val="22"/>
        </w:rPr>
        <w:t>a dalšími způsoby stanovenými právními předpisy.</w:t>
      </w:r>
    </w:p>
    <w:p w:rsidR="001B7315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Objednatel je oprávněn </w:t>
      </w:r>
      <w:r w:rsidR="009F2DF1">
        <w:rPr>
          <w:rFonts w:asciiTheme="minorHAnsi" w:hAnsiTheme="minorHAnsi"/>
          <w:szCs w:val="22"/>
        </w:rPr>
        <w:t xml:space="preserve">Rámcovou dohodu </w:t>
      </w:r>
      <w:r>
        <w:rPr>
          <w:rFonts w:asciiTheme="minorHAnsi" w:hAnsiTheme="minorHAnsi"/>
          <w:szCs w:val="22"/>
        </w:rPr>
        <w:t xml:space="preserve">vypovědět v případě, že poskytovatel jakýmkoliv způsobem poruší povinnosti vyplývající mu z této </w:t>
      </w:r>
      <w:r w:rsidR="009F2DF1">
        <w:rPr>
          <w:rFonts w:asciiTheme="minorHAnsi" w:hAnsiTheme="minorHAnsi"/>
          <w:szCs w:val="22"/>
        </w:rPr>
        <w:t>Rámcové dohody</w:t>
      </w:r>
      <w:r>
        <w:rPr>
          <w:rFonts w:asciiTheme="minorHAnsi" w:hAnsiTheme="minorHAnsi"/>
          <w:szCs w:val="22"/>
        </w:rPr>
        <w:t>.</w:t>
      </w:r>
      <w:r w:rsidR="009F2DF1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 xml:space="preserve">Výpovědní doba činí </w:t>
      </w:r>
      <w:r w:rsidR="00543DF4">
        <w:rPr>
          <w:rFonts w:asciiTheme="minorHAnsi" w:hAnsiTheme="minorHAnsi"/>
          <w:szCs w:val="22"/>
        </w:rPr>
        <w:t xml:space="preserve">2 </w:t>
      </w:r>
      <w:r>
        <w:rPr>
          <w:rFonts w:asciiTheme="minorHAnsi" w:hAnsiTheme="minorHAnsi"/>
          <w:szCs w:val="22"/>
        </w:rPr>
        <w:t>měsíce a začíná běžet dnem následujícím pod dni, ve kterém byla písemná výpověď doručena poskytovateli.</w:t>
      </w:r>
    </w:p>
    <w:p w:rsidR="008C31EE" w:rsidRPr="0041674F" w:rsidRDefault="00274C68" w:rsidP="00F31E74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Poskytovatel je oprávněn </w:t>
      </w:r>
      <w:r w:rsidR="009F2DF1">
        <w:rPr>
          <w:rFonts w:asciiTheme="minorHAnsi" w:hAnsiTheme="minorHAnsi"/>
          <w:szCs w:val="22"/>
        </w:rPr>
        <w:t xml:space="preserve">Rámcovou dohodu </w:t>
      </w:r>
      <w:r>
        <w:rPr>
          <w:rFonts w:asciiTheme="minorHAnsi" w:hAnsiTheme="minorHAnsi"/>
          <w:szCs w:val="22"/>
        </w:rPr>
        <w:t xml:space="preserve">vypovědět v případě, že objednatel jakýmkoliv způsobem poruší povinnosti vyplývající mu z této </w:t>
      </w:r>
      <w:r w:rsidR="009F2DF1">
        <w:rPr>
          <w:rFonts w:asciiTheme="minorHAnsi" w:hAnsiTheme="minorHAnsi"/>
          <w:szCs w:val="22"/>
        </w:rPr>
        <w:t>Rámcové dohody</w:t>
      </w:r>
      <w:r>
        <w:rPr>
          <w:rFonts w:asciiTheme="minorHAnsi" w:hAnsiTheme="minorHAnsi"/>
          <w:szCs w:val="22"/>
        </w:rPr>
        <w:t>.</w:t>
      </w:r>
      <w:r w:rsidR="009F2DF1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 xml:space="preserve">Výpovědní doba činí </w:t>
      </w:r>
      <w:r w:rsidR="00543DF4">
        <w:rPr>
          <w:rFonts w:asciiTheme="minorHAnsi" w:hAnsiTheme="minorHAnsi"/>
          <w:szCs w:val="22"/>
        </w:rPr>
        <w:t xml:space="preserve">2 </w:t>
      </w:r>
      <w:r>
        <w:rPr>
          <w:rFonts w:asciiTheme="minorHAnsi" w:hAnsiTheme="minorHAnsi"/>
          <w:szCs w:val="22"/>
        </w:rPr>
        <w:t>měsíce a začíná běžet dnem následujícím pod dni, ve kterém byla písemná výpověď doručena objednateli.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Odstoupení od </w:t>
      </w:r>
      <w:r w:rsidR="009F2DF1">
        <w:rPr>
          <w:rFonts w:asciiTheme="minorHAnsi" w:hAnsiTheme="minorHAnsi"/>
          <w:szCs w:val="22"/>
        </w:rPr>
        <w:t xml:space="preserve">Rámcové dohody </w:t>
      </w:r>
      <w:r>
        <w:rPr>
          <w:rFonts w:asciiTheme="minorHAnsi" w:hAnsiTheme="minorHAnsi"/>
          <w:szCs w:val="22"/>
        </w:rPr>
        <w:t>se řídí příslušnými ustanoveními občanského zákoníku.</w:t>
      </w:r>
    </w:p>
    <w:p w:rsidR="00E05FBA" w:rsidRPr="0041674F" w:rsidRDefault="00274C68" w:rsidP="00E05FBA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Odstoupení či výpověď </w:t>
      </w:r>
      <w:r w:rsidR="009F2DF1">
        <w:rPr>
          <w:rFonts w:asciiTheme="minorHAnsi" w:hAnsiTheme="minorHAnsi"/>
          <w:szCs w:val="22"/>
        </w:rPr>
        <w:t xml:space="preserve">Rámcové dohody </w:t>
      </w:r>
      <w:r>
        <w:rPr>
          <w:rFonts w:asciiTheme="minorHAnsi" w:hAnsiTheme="minorHAnsi"/>
          <w:szCs w:val="22"/>
        </w:rPr>
        <w:t>se nedotýká nároku na náhradu škody v plné výši.</w:t>
      </w:r>
    </w:p>
    <w:p w:rsidR="008C31EE" w:rsidRPr="0041674F" w:rsidRDefault="008C31EE" w:rsidP="0026664E">
      <w:pPr>
        <w:pStyle w:val="Nadpis1"/>
        <w:keepNext w:val="0"/>
        <w:keepLines w:val="0"/>
        <w:widowControl w:val="0"/>
        <w:ind w:left="0"/>
        <w:rPr>
          <w:rFonts w:asciiTheme="minorHAnsi" w:hAnsiTheme="minorHAnsi"/>
          <w:szCs w:val="22"/>
        </w:rPr>
      </w:pPr>
    </w:p>
    <w:p w:rsidR="008C31EE" w:rsidRPr="0041674F" w:rsidRDefault="00274C68" w:rsidP="0026664E">
      <w:pPr>
        <w:pStyle w:val="Nadpis5"/>
        <w:keepNext w:val="0"/>
        <w:keepLines w:val="0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8C31EE" w:rsidRPr="0041674F" w:rsidRDefault="00274C68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Právní vztahy touto </w:t>
      </w:r>
      <w:r w:rsidR="009F2DF1">
        <w:rPr>
          <w:rFonts w:asciiTheme="minorHAnsi" w:hAnsiTheme="minorHAnsi"/>
          <w:szCs w:val="22"/>
        </w:rPr>
        <w:t xml:space="preserve">Rámcovou dohodou </w:t>
      </w:r>
      <w:r>
        <w:rPr>
          <w:rFonts w:asciiTheme="minorHAnsi" w:hAnsiTheme="minorHAnsi"/>
          <w:szCs w:val="22"/>
        </w:rPr>
        <w:t xml:space="preserve">neupravené nebo z </w:t>
      </w:r>
      <w:r w:rsidR="009F2DF1">
        <w:rPr>
          <w:rFonts w:asciiTheme="minorHAnsi" w:hAnsiTheme="minorHAnsi"/>
          <w:szCs w:val="22"/>
        </w:rPr>
        <w:t xml:space="preserve">Rámcové dohody </w:t>
      </w:r>
      <w:r>
        <w:rPr>
          <w:rFonts w:asciiTheme="minorHAnsi" w:hAnsiTheme="minorHAnsi"/>
          <w:szCs w:val="22"/>
        </w:rPr>
        <w:t>nevyplývající se řídí právním řádem České republiky a příslušnými právními předpisy, zejména občanským zákoníkem.</w:t>
      </w:r>
    </w:p>
    <w:p w:rsidR="008C31EE" w:rsidRPr="0041674F" w:rsidRDefault="009F2DF1" w:rsidP="0026664E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Rámcovou dohodu </w:t>
      </w:r>
      <w:r w:rsidR="00274C68">
        <w:rPr>
          <w:rFonts w:asciiTheme="minorHAnsi" w:hAnsiTheme="minorHAnsi"/>
          <w:szCs w:val="22"/>
        </w:rPr>
        <w:t xml:space="preserve">je možné měnit pouze na základě dohody </w:t>
      </w:r>
      <w:r w:rsidR="00AB3647">
        <w:rPr>
          <w:rFonts w:asciiTheme="minorHAnsi" w:hAnsiTheme="minorHAnsi"/>
          <w:szCs w:val="22"/>
        </w:rPr>
        <w:t xml:space="preserve">jejích </w:t>
      </w:r>
      <w:r>
        <w:rPr>
          <w:rFonts w:asciiTheme="minorHAnsi" w:hAnsiTheme="minorHAnsi"/>
          <w:szCs w:val="22"/>
        </w:rPr>
        <w:t>účastníků f</w:t>
      </w:r>
      <w:r w:rsidR="00274C68">
        <w:rPr>
          <w:rFonts w:asciiTheme="minorHAnsi" w:hAnsiTheme="minorHAnsi"/>
          <w:szCs w:val="22"/>
        </w:rPr>
        <w:t xml:space="preserve">ormou </w:t>
      </w:r>
      <w:r w:rsidR="00274C68">
        <w:rPr>
          <w:rFonts w:asciiTheme="minorHAnsi" w:hAnsiTheme="minorHAnsi"/>
          <w:szCs w:val="22"/>
        </w:rPr>
        <w:lastRenderedPageBreak/>
        <w:t xml:space="preserve">písemných, vzestupně číslovaných dodatků, podepsaných oprávněnými zástupci obou </w:t>
      </w:r>
      <w:r>
        <w:rPr>
          <w:rFonts w:asciiTheme="minorHAnsi" w:hAnsiTheme="minorHAnsi"/>
          <w:szCs w:val="22"/>
        </w:rPr>
        <w:t>účastníků Rámcové dohody</w:t>
      </w:r>
      <w:r w:rsidR="00274C68">
        <w:rPr>
          <w:rFonts w:asciiTheme="minorHAnsi" w:hAnsiTheme="minorHAnsi"/>
          <w:szCs w:val="22"/>
        </w:rPr>
        <w:t>.</w:t>
      </w:r>
    </w:p>
    <w:p w:rsidR="00156B15" w:rsidRPr="00156B15" w:rsidRDefault="009F2DF1" w:rsidP="00156B15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156B15">
        <w:rPr>
          <w:rFonts w:asciiTheme="minorHAnsi" w:hAnsiTheme="minorHAnsi"/>
          <w:szCs w:val="22"/>
        </w:rPr>
        <w:t xml:space="preserve">Rámcová dohoda </w:t>
      </w:r>
      <w:r w:rsidR="00274C68" w:rsidRPr="00156B15">
        <w:rPr>
          <w:rFonts w:asciiTheme="minorHAnsi" w:hAnsiTheme="minorHAnsi"/>
          <w:szCs w:val="22"/>
        </w:rPr>
        <w:t>je vyhotovena ve dvou stejnopisech, přičemž každ</w:t>
      </w:r>
      <w:r w:rsidR="00AB3647" w:rsidRPr="00156B15">
        <w:rPr>
          <w:rFonts w:asciiTheme="minorHAnsi" w:hAnsiTheme="minorHAnsi"/>
          <w:szCs w:val="22"/>
        </w:rPr>
        <w:t>ý</w:t>
      </w:r>
      <w:r w:rsidR="00274C68" w:rsidRPr="00156B15">
        <w:rPr>
          <w:rFonts w:asciiTheme="minorHAnsi" w:hAnsiTheme="minorHAnsi"/>
          <w:szCs w:val="22"/>
        </w:rPr>
        <w:t xml:space="preserve"> z</w:t>
      </w:r>
      <w:r w:rsidR="00AB3647" w:rsidRPr="00156B15">
        <w:rPr>
          <w:rFonts w:asciiTheme="minorHAnsi" w:hAnsiTheme="minorHAnsi"/>
          <w:szCs w:val="22"/>
        </w:rPr>
        <w:t xml:space="preserve"> účastníků</w:t>
      </w:r>
      <w:r w:rsidR="00274C68" w:rsidRPr="00156B15">
        <w:rPr>
          <w:rFonts w:asciiTheme="minorHAnsi" w:hAnsiTheme="minorHAnsi"/>
          <w:szCs w:val="22"/>
        </w:rPr>
        <w:t xml:space="preserve"> obdrží po jednom vyhotovení.</w:t>
      </w:r>
    </w:p>
    <w:p w:rsidR="00B61CE4" w:rsidRPr="00156B15" w:rsidRDefault="00B61CE4" w:rsidP="00156B15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156B15">
        <w:rPr>
          <w:rFonts w:asciiTheme="minorHAnsi" w:hAnsiTheme="minorHAnsi"/>
          <w:szCs w:val="22"/>
        </w:rPr>
        <w:t>Rámcová dohoda nabývá platnosti dnem podpisu oprávněných zástupců obou účastníků Rámcové dohody.</w:t>
      </w:r>
    </w:p>
    <w:p w:rsidR="00B61CE4" w:rsidRPr="00156B15" w:rsidRDefault="00B61CE4" w:rsidP="00156B15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156B15">
        <w:rPr>
          <w:rFonts w:asciiTheme="minorHAnsi" w:hAnsiTheme="minorHAnsi"/>
          <w:szCs w:val="22"/>
        </w:rPr>
        <w:t>Na tuto rámcovou dohodu se vztahuje povinnost uveřejnění prostřednictvím registru smluv podle zákona 340/2015 Sb.</w:t>
      </w:r>
    </w:p>
    <w:p w:rsidR="000D6F85" w:rsidRDefault="00B61CE4" w:rsidP="00041774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0D6F85">
        <w:rPr>
          <w:rFonts w:asciiTheme="minorHAnsi" w:hAnsiTheme="minorHAnsi"/>
          <w:szCs w:val="22"/>
        </w:rPr>
        <w:t>Uveřejnění v registru smluv provede objednatel</w:t>
      </w:r>
      <w:r w:rsidR="000D6F85" w:rsidRPr="000D6F85">
        <w:rPr>
          <w:rFonts w:asciiTheme="minorHAnsi" w:hAnsiTheme="minorHAnsi"/>
          <w:szCs w:val="22"/>
        </w:rPr>
        <w:t>. Rámcová dohoda nabývá účinnosti dne 1. 3. 2019</w:t>
      </w:r>
      <w:r w:rsidR="000D6F85">
        <w:rPr>
          <w:rFonts w:asciiTheme="minorHAnsi" w:hAnsiTheme="minorHAnsi"/>
          <w:szCs w:val="22"/>
        </w:rPr>
        <w:t>.</w:t>
      </w:r>
    </w:p>
    <w:p w:rsidR="008C31EE" w:rsidRPr="000D6F85" w:rsidRDefault="009F2DF1" w:rsidP="00041774">
      <w:pPr>
        <w:pStyle w:val="Nadpis2"/>
        <w:keepNext w:val="0"/>
        <w:keepLines w:val="0"/>
        <w:widowControl w:val="0"/>
        <w:rPr>
          <w:rFonts w:asciiTheme="minorHAnsi" w:hAnsiTheme="minorHAnsi"/>
          <w:szCs w:val="22"/>
        </w:rPr>
      </w:pPr>
      <w:r w:rsidRPr="000D6F85">
        <w:rPr>
          <w:rFonts w:asciiTheme="minorHAnsi" w:hAnsiTheme="minorHAnsi"/>
          <w:szCs w:val="22"/>
        </w:rPr>
        <w:t xml:space="preserve">Účastníci Rámcové dohody </w:t>
      </w:r>
      <w:r w:rsidR="00274C68" w:rsidRPr="000D6F85">
        <w:rPr>
          <w:rFonts w:asciiTheme="minorHAnsi" w:hAnsiTheme="minorHAnsi"/>
          <w:szCs w:val="22"/>
        </w:rPr>
        <w:t xml:space="preserve">prohlašují, že si tuto </w:t>
      </w:r>
      <w:r w:rsidRPr="000D6F85">
        <w:rPr>
          <w:rFonts w:asciiTheme="minorHAnsi" w:hAnsiTheme="minorHAnsi"/>
          <w:szCs w:val="22"/>
        </w:rPr>
        <w:t xml:space="preserve">Rámcovou dohodu </w:t>
      </w:r>
      <w:r w:rsidR="00274C68" w:rsidRPr="000D6F85">
        <w:rPr>
          <w:rFonts w:asciiTheme="minorHAnsi" w:hAnsiTheme="minorHAnsi"/>
          <w:szCs w:val="22"/>
        </w:rPr>
        <w:t>přečet</w:t>
      </w:r>
      <w:r w:rsidRPr="000D6F85">
        <w:rPr>
          <w:rFonts w:asciiTheme="minorHAnsi" w:hAnsiTheme="minorHAnsi"/>
          <w:szCs w:val="22"/>
        </w:rPr>
        <w:t>li</w:t>
      </w:r>
      <w:r w:rsidR="00274C68" w:rsidRPr="000D6F85">
        <w:rPr>
          <w:rFonts w:asciiTheme="minorHAnsi" w:hAnsiTheme="minorHAnsi"/>
          <w:szCs w:val="22"/>
        </w:rPr>
        <w:t>, jejímu obsahu porozuměl</w:t>
      </w:r>
      <w:r w:rsidRPr="000D6F85">
        <w:rPr>
          <w:rFonts w:asciiTheme="minorHAnsi" w:hAnsiTheme="minorHAnsi"/>
          <w:szCs w:val="22"/>
        </w:rPr>
        <w:t>i</w:t>
      </w:r>
      <w:r w:rsidR="00274C68" w:rsidRPr="000D6F85">
        <w:rPr>
          <w:rFonts w:asciiTheme="minorHAnsi" w:hAnsiTheme="minorHAnsi"/>
          <w:szCs w:val="22"/>
        </w:rPr>
        <w:t>, bez výhrad s</w:t>
      </w:r>
      <w:r w:rsidR="001A2E80" w:rsidRPr="000D6F85">
        <w:rPr>
          <w:rFonts w:asciiTheme="minorHAnsi" w:hAnsiTheme="minorHAnsi"/>
          <w:szCs w:val="22"/>
        </w:rPr>
        <w:t>  ní</w:t>
      </w:r>
      <w:r w:rsidR="00274C68" w:rsidRPr="000D6F85">
        <w:rPr>
          <w:rFonts w:asciiTheme="minorHAnsi" w:hAnsiTheme="minorHAnsi"/>
          <w:szCs w:val="22"/>
        </w:rPr>
        <w:t xml:space="preserve"> souhlasí a na důkaz toho připojují své podpisy.</w:t>
      </w:r>
    </w:p>
    <w:p w:rsidR="008C31EE" w:rsidRPr="0041674F" w:rsidRDefault="008C31EE" w:rsidP="0026664E">
      <w:pPr>
        <w:widowControl w:val="0"/>
        <w:spacing w:after="0" w:line="240" w:lineRule="auto"/>
        <w:rPr>
          <w:rFonts w:asciiTheme="minorHAnsi" w:hAnsiTheme="minorHAnsi"/>
        </w:rPr>
      </w:pPr>
    </w:p>
    <w:p w:rsidR="004D00A7" w:rsidRPr="0041674F" w:rsidRDefault="004D00A7" w:rsidP="0026664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9D689A" w:rsidRDefault="00274C68">
      <w:pPr>
        <w:widowControl w:val="0"/>
        <w:tabs>
          <w:tab w:val="left" w:pos="5529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Olomouci dne </w:t>
      </w:r>
      <w:r w:rsidR="00A756D9">
        <w:rPr>
          <w:rFonts w:asciiTheme="minorHAnsi" w:hAnsiTheme="minorHAnsi" w:cs="Arial"/>
        </w:rPr>
        <w:t>……………………</w:t>
      </w:r>
      <w:r w:rsidR="00C50622" w:rsidRPr="0041674F">
        <w:rPr>
          <w:rFonts w:asciiTheme="minorHAnsi" w:hAnsiTheme="minorHAnsi" w:cs="Arial"/>
        </w:rPr>
        <w:t xml:space="preserve"> </w:t>
      </w:r>
      <w:r w:rsidR="00A756D9">
        <w:rPr>
          <w:rFonts w:asciiTheme="minorHAnsi" w:hAnsiTheme="minorHAnsi" w:cs="Arial"/>
        </w:rPr>
        <w:tab/>
      </w:r>
      <w:r w:rsidR="00F95F4A" w:rsidRPr="0041674F">
        <w:rPr>
          <w:rFonts w:asciiTheme="minorHAnsi" w:hAnsiTheme="minorHAnsi" w:cs="Arial"/>
        </w:rPr>
        <w:t>V</w:t>
      </w:r>
      <w:r w:rsidR="001F203D">
        <w:rPr>
          <w:rFonts w:asciiTheme="minorHAnsi" w:hAnsiTheme="minorHAnsi" w:cs="Arial"/>
        </w:rPr>
        <w:t xml:space="preserve"> Praze </w:t>
      </w:r>
      <w:r w:rsidR="00F95F4A" w:rsidRPr="0041674F">
        <w:rPr>
          <w:rFonts w:asciiTheme="minorHAnsi" w:hAnsiTheme="minorHAnsi" w:cs="Arial"/>
        </w:rPr>
        <w:t>dne</w:t>
      </w:r>
      <w:r w:rsidR="00A756D9">
        <w:rPr>
          <w:rFonts w:asciiTheme="minorHAnsi" w:hAnsiTheme="minorHAnsi" w:cs="Arial"/>
        </w:rPr>
        <w:t>……………..</w:t>
      </w:r>
      <w:r w:rsidR="003459B6" w:rsidRPr="0041674F">
        <w:rPr>
          <w:rFonts w:asciiTheme="minorHAnsi" w:hAnsiTheme="minorHAnsi" w:cs="Arial"/>
        </w:rPr>
        <w:tab/>
      </w:r>
      <w:r w:rsidR="003459B6" w:rsidRPr="0041674F">
        <w:rPr>
          <w:rFonts w:asciiTheme="minorHAnsi" w:hAnsiTheme="minorHAnsi" w:cs="Arial"/>
        </w:rPr>
        <w:tab/>
        <w:t xml:space="preserve">                        </w:t>
      </w:r>
    </w:p>
    <w:p w:rsidR="00672E16" w:rsidRPr="0041674F" w:rsidRDefault="00672E16" w:rsidP="0026664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A46449" w:rsidRPr="0041674F" w:rsidRDefault="00A46449" w:rsidP="0026664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4D00A7" w:rsidRPr="0041674F" w:rsidRDefault="00274C68" w:rsidP="0026664E">
      <w:pPr>
        <w:widowControl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D00A7" w:rsidRPr="0041674F" w:rsidRDefault="004D00A7" w:rsidP="0026664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8C31EE" w:rsidRPr="0041674F" w:rsidRDefault="00274C68" w:rsidP="0026664E">
      <w:pPr>
        <w:widowControl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D689A" w:rsidRDefault="00274C68">
      <w:pPr>
        <w:widowControl w:val="0"/>
        <w:tabs>
          <w:tab w:val="left" w:pos="5529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</w:t>
      </w:r>
      <w:r>
        <w:rPr>
          <w:rFonts w:asciiTheme="minorHAnsi" w:hAnsiTheme="minorHAnsi" w:cs="Arial"/>
        </w:rPr>
        <w:tab/>
        <w:t>...........................................</w:t>
      </w:r>
    </w:p>
    <w:p w:rsidR="009D689A" w:rsidRDefault="00274C68">
      <w:pPr>
        <w:widowControl w:val="0"/>
        <w:tabs>
          <w:tab w:val="left" w:pos="5529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Objednatel</w:t>
      </w:r>
      <w:r>
        <w:rPr>
          <w:rFonts w:asciiTheme="minorHAnsi" w:hAnsiTheme="minorHAnsi" w:cs="Arial"/>
        </w:rPr>
        <w:tab/>
        <w:t>Poskytovatel</w:t>
      </w:r>
    </w:p>
    <w:p w:rsidR="009D689A" w:rsidRDefault="00274C68">
      <w:pPr>
        <w:widowControl w:val="0"/>
        <w:tabs>
          <w:tab w:val="left" w:pos="5529"/>
        </w:tabs>
        <w:spacing w:after="0" w:line="240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Daniel Janošík</w:t>
      </w:r>
      <w:r>
        <w:rPr>
          <w:rFonts w:asciiTheme="minorHAnsi" w:hAnsiTheme="minorHAnsi" w:cs="Arial"/>
        </w:rPr>
        <w:tab/>
      </w:r>
      <w:r w:rsidR="001F203D">
        <w:rPr>
          <w:rFonts w:asciiTheme="minorHAnsi" w:hAnsiTheme="minorHAnsi" w:cs="Arial"/>
        </w:rPr>
        <w:t>Ing. István Kocsis</w:t>
      </w:r>
    </w:p>
    <w:p w:rsidR="009D689A" w:rsidRDefault="00274C68">
      <w:pPr>
        <w:widowControl w:val="0"/>
        <w:tabs>
          <w:tab w:val="left" w:pos="5529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Česká republika – </w:t>
      </w:r>
      <w:r>
        <w:rPr>
          <w:rFonts w:asciiTheme="minorHAnsi" w:hAnsiTheme="minorHAnsi" w:cs="Arial"/>
        </w:rPr>
        <w:tab/>
      </w:r>
      <w:r w:rsidR="001F203D" w:rsidRPr="00EE4228">
        <w:rPr>
          <w:rFonts w:asciiTheme="minorHAnsi" w:hAnsiTheme="minorHAnsi" w:cs="Arial"/>
        </w:rPr>
        <w:t>INDEX NOSLUŠ s.r.o.</w:t>
      </w:r>
    </w:p>
    <w:p w:rsidR="00A46449" w:rsidRPr="0041674F" w:rsidRDefault="00274C68" w:rsidP="00A46449">
      <w:pPr>
        <w:widowControl w:val="0"/>
        <w:tabs>
          <w:tab w:val="left" w:pos="595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Katastrální úřad pro Olomoucký kraj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A46449" w:rsidRPr="0041674F" w:rsidRDefault="00274C68" w:rsidP="00A46449">
      <w:pPr>
        <w:widowControl w:val="0"/>
        <w:tabs>
          <w:tab w:val="left" w:pos="595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EE4228" w:rsidRDefault="00EE4228" w:rsidP="00A46449">
      <w:pPr>
        <w:widowControl w:val="0"/>
        <w:spacing w:after="0" w:line="240" w:lineRule="auto"/>
        <w:rPr>
          <w:rFonts w:asciiTheme="minorHAnsi" w:hAnsiTheme="minorHAnsi"/>
        </w:rPr>
      </w:pPr>
    </w:p>
    <w:p w:rsidR="00A46449" w:rsidRPr="0041674F" w:rsidRDefault="00274C68" w:rsidP="00A46449">
      <w:pPr>
        <w:widowControl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Přílohy: </w:t>
      </w:r>
    </w:p>
    <w:p w:rsidR="003A3B4B" w:rsidRPr="0041674F" w:rsidRDefault="00274C68" w:rsidP="00A46449">
      <w:pPr>
        <w:widowControl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1: Údaje ke zpracování dokumentů </w:t>
      </w:r>
      <w:r w:rsidR="00AB3647">
        <w:rPr>
          <w:rFonts w:asciiTheme="minorHAnsi" w:hAnsiTheme="minorHAnsi"/>
        </w:rPr>
        <w:t>k SÚPM</w:t>
      </w:r>
    </w:p>
    <w:p w:rsidR="008C31EE" w:rsidRDefault="00274C68" w:rsidP="007313A7">
      <w:pPr>
        <w:widowControl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Příloha č. 2: Dohoda o dočasném přidělení zaměstnance</w:t>
      </w:r>
    </w:p>
    <w:p w:rsidR="00F677CB" w:rsidRDefault="00F677CB" w:rsidP="007313A7">
      <w:pPr>
        <w:widowControl w:val="0"/>
        <w:spacing w:after="0" w:line="240" w:lineRule="auto"/>
        <w:rPr>
          <w:rFonts w:asciiTheme="minorHAnsi" w:hAnsiTheme="minorHAnsi"/>
        </w:rPr>
      </w:pPr>
    </w:p>
    <w:p w:rsidR="00F677CB" w:rsidRDefault="00F677CB" w:rsidP="007313A7">
      <w:pPr>
        <w:widowControl w:val="0"/>
        <w:spacing w:after="0" w:line="240" w:lineRule="auto"/>
        <w:rPr>
          <w:rFonts w:asciiTheme="minorHAnsi" w:hAnsiTheme="minorHAnsi"/>
        </w:rPr>
      </w:pPr>
    </w:p>
    <w:p w:rsidR="00F677CB" w:rsidRDefault="00F677CB" w:rsidP="007313A7">
      <w:pPr>
        <w:widowControl w:val="0"/>
        <w:spacing w:after="0" w:line="240" w:lineRule="auto"/>
        <w:rPr>
          <w:rFonts w:asciiTheme="minorHAnsi" w:hAnsiTheme="minorHAnsi"/>
        </w:rPr>
      </w:pPr>
    </w:p>
    <w:p w:rsidR="001D32F7" w:rsidRDefault="001D32F7" w:rsidP="007313A7">
      <w:pPr>
        <w:widowControl w:val="0"/>
        <w:spacing w:after="0" w:line="240" w:lineRule="auto"/>
        <w:rPr>
          <w:rFonts w:asciiTheme="minorHAnsi" w:hAnsiTheme="minorHAnsi"/>
        </w:rPr>
        <w:sectPr w:rsidR="001D32F7" w:rsidSect="00543DF4">
          <w:headerReference w:type="default" r:id="rId8"/>
          <w:footerReference w:type="default" r:id="rId9"/>
          <w:pgSz w:w="11906" w:h="16838"/>
          <w:pgMar w:top="-1276" w:right="1417" w:bottom="568" w:left="1417" w:header="708" w:footer="708" w:gutter="0"/>
          <w:cols w:space="708"/>
          <w:docGrid w:linePitch="360"/>
        </w:sectPr>
      </w:pPr>
    </w:p>
    <w:p w:rsidR="001D32F7" w:rsidRDefault="001421DA" w:rsidP="001421DA">
      <w:pPr>
        <w:tabs>
          <w:tab w:val="center" w:pos="4536"/>
        </w:tabs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ab/>
      </w:r>
      <w:r w:rsidR="001D32F7">
        <w:rPr>
          <w:rFonts w:cs="Arial"/>
          <w:b/>
          <w:bCs/>
        </w:rPr>
        <w:t>ÚDAJE PRO ZPRACOVÁNÍ DOKUMENTŮ</w:t>
      </w:r>
      <w:r w:rsidR="00AB3647">
        <w:rPr>
          <w:rFonts w:cs="Arial"/>
          <w:b/>
          <w:bCs/>
        </w:rPr>
        <w:t xml:space="preserve"> K SÚPM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09"/>
      </w:tblGrid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Organizace (název):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sídlem: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9F2DF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Statutární zástupce (podpis </w:t>
            </w:r>
            <w:r w:rsidR="009F2DF1">
              <w:rPr>
                <w:rFonts w:cs="Arial"/>
                <w:sz w:val="20"/>
                <w:szCs w:val="20"/>
              </w:rPr>
              <w:t>Rámcové dohody</w:t>
            </w:r>
            <w:r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výkonu práce (název, adresa):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pracovní pozice: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Charakteristika prac. pozice (náplň práce):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ind w:left="234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Odpovědný pracovník (bude přidělovat práci):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 na odpovědného pracovníka: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Pracovní poměr od  -  do: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Pracovní úvazek: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hodin týdně</w:t>
            </w: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Pracovní doba: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Směnnost: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Jednosměnný provoz.</w:t>
            </w: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Měsíční hrubá mzda: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pracovní praxe</w:t>
            </w:r>
          </w:p>
          <w:p w:rsidR="001D32F7" w:rsidRDefault="001D32F7" w:rsidP="001421D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(nevyplňovat):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– 12. měsíc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Osobní údaje uchazeče: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příjmení: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a místo narození: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Bydliště: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 ( tel, email 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Státní příslušnost: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D32F7" w:rsidTr="009F2DF1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7" w:rsidRDefault="001D32F7" w:rsidP="001421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na úřadu práce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A" w:rsidRDefault="001421DA" w:rsidP="001421D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436B6D" w:rsidRDefault="00436B6D" w:rsidP="001421DA">
      <w:pPr>
        <w:rPr>
          <w:rFonts w:cs="Arial"/>
          <w:b/>
          <w:bCs/>
        </w:rPr>
        <w:sectPr w:rsidR="00436B6D" w:rsidSect="00F95F4A">
          <w:headerReference w:type="default" r:id="rId10"/>
          <w:footerReference w:type="default" r:id="rId11"/>
          <w:pgSz w:w="11906" w:h="16838"/>
          <w:pgMar w:top="-1418" w:right="1417" w:bottom="568" w:left="1417" w:header="567" w:footer="708" w:gutter="0"/>
          <w:cols w:space="708"/>
          <w:docGrid w:linePitch="360"/>
        </w:sectPr>
      </w:pPr>
    </w:p>
    <w:p w:rsidR="00436B6D" w:rsidRPr="00A756D9" w:rsidRDefault="00274C68" w:rsidP="00436B6D">
      <w:pPr>
        <w:jc w:val="center"/>
        <w:rPr>
          <w:rFonts w:asciiTheme="minorHAnsi" w:hAnsiTheme="minorHAnsi" w:cs="Arial"/>
          <w:bCs/>
        </w:rPr>
      </w:pPr>
      <w:r w:rsidRPr="00274C68">
        <w:rPr>
          <w:rFonts w:asciiTheme="minorHAnsi" w:hAnsiTheme="minorHAnsi" w:cs="Arial"/>
          <w:b/>
          <w:bCs/>
        </w:rPr>
        <w:lastRenderedPageBreak/>
        <w:t>DOHODA O DOČASNÉM PŘIDĚLENÍ ZAMĚSTNANCE AGENTURY PRÁCE K VÝKONU PRÁCE</w:t>
      </w:r>
      <w:r w:rsidRPr="00274C68">
        <w:rPr>
          <w:rFonts w:asciiTheme="minorHAnsi" w:hAnsiTheme="minorHAnsi" w:cs="Arial"/>
          <w:b/>
          <w:bCs/>
        </w:rPr>
        <w:br/>
        <w:t xml:space="preserve"> K JINÉMU ZAMĚSTNAVATELI – UŽIVATELI</w:t>
      </w:r>
      <w:r w:rsidRPr="00274C68">
        <w:rPr>
          <w:rFonts w:asciiTheme="minorHAnsi" w:hAnsiTheme="minorHAnsi" w:cs="Arial"/>
          <w:b/>
          <w:bCs/>
        </w:rPr>
        <w:br/>
      </w:r>
      <w:r w:rsidRPr="00274C68">
        <w:rPr>
          <w:rFonts w:asciiTheme="minorHAnsi" w:hAnsiTheme="minorHAnsi" w:cs="Arial"/>
          <w:bCs/>
        </w:rPr>
        <w:t>(dále také jen „dohoda“)</w:t>
      </w:r>
    </w:p>
    <w:p w:rsidR="00436B6D" w:rsidRPr="00A756D9" w:rsidRDefault="00436B6D" w:rsidP="00436B6D">
      <w:pPr>
        <w:jc w:val="center"/>
        <w:rPr>
          <w:rFonts w:asciiTheme="minorHAnsi" w:hAnsiTheme="minorHAnsi" w:cs="Arial"/>
          <w:b/>
          <w:bCs/>
        </w:rPr>
      </w:pPr>
      <w:r w:rsidRPr="00A756D9">
        <w:rPr>
          <w:rFonts w:asciiTheme="minorHAnsi" w:hAnsiTheme="minorHAnsi" w:cs="Arial"/>
          <w:b/>
          <w:bCs/>
        </w:rPr>
        <w:t>uzavřená dle § 308 zákona č. 262/2006 Sb., zákoník práce, v</w:t>
      </w:r>
      <w:r w:rsidR="00A756D9" w:rsidRPr="00A756D9">
        <w:rPr>
          <w:rFonts w:asciiTheme="minorHAnsi" w:hAnsiTheme="minorHAnsi" w:cs="Arial"/>
          <w:b/>
          <w:bCs/>
        </w:rPr>
        <w:t xml:space="preserve"> platném</w:t>
      </w:r>
      <w:r w:rsidRPr="00A756D9">
        <w:rPr>
          <w:rFonts w:asciiTheme="minorHAnsi" w:hAnsiTheme="minorHAnsi" w:cs="Arial"/>
          <w:b/>
          <w:bCs/>
        </w:rPr>
        <w:t xml:space="preserve"> znění (dále jen „zákoník práce“) mezi:</w:t>
      </w:r>
    </w:p>
    <w:p w:rsidR="00D61950" w:rsidRPr="00A756D9" w:rsidRDefault="00D61950" w:rsidP="003E2C4D">
      <w:pPr>
        <w:jc w:val="left"/>
        <w:rPr>
          <w:rFonts w:asciiTheme="minorHAnsi" w:hAnsiTheme="minorHAnsi" w:cs="Arial"/>
          <w:bCs/>
        </w:rPr>
      </w:pPr>
    </w:p>
    <w:p w:rsidR="003C2BBC" w:rsidRPr="0041674F" w:rsidRDefault="00274C68" w:rsidP="003C2BBC">
      <w:pPr>
        <w:widowControl w:val="0"/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Společnost: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3C2BBC">
        <w:rPr>
          <w:rFonts w:asciiTheme="minorHAnsi" w:hAnsiTheme="minorHAnsi"/>
          <w:b/>
        </w:rPr>
        <w:t>INDEX NOSLUŠ s.r.o.</w:t>
      </w:r>
      <w:r>
        <w:rPr>
          <w:rFonts w:asciiTheme="minorHAnsi" w:hAnsiTheme="minorHAnsi" w:cs="Arial"/>
          <w:bCs/>
        </w:rPr>
        <w:br/>
        <w:t>se sídlem: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3C2BBC">
        <w:rPr>
          <w:rFonts w:asciiTheme="minorHAnsi" w:hAnsiTheme="minorHAnsi"/>
        </w:rPr>
        <w:t>Hornokrčská 583/30, 140 00 Praha 4 - Krč</w:t>
      </w:r>
      <w:r w:rsidR="003C2BBC" w:rsidDel="003C2BB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br/>
        <w:t>za kterou jedná:</w:t>
      </w:r>
      <w:r>
        <w:rPr>
          <w:rFonts w:asciiTheme="minorHAnsi" w:hAnsiTheme="minorHAnsi" w:cs="Arial"/>
          <w:bCs/>
        </w:rPr>
        <w:tab/>
      </w:r>
      <w:r w:rsidR="003C2BBC">
        <w:rPr>
          <w:rFonts w:asciiTheme="minorHAnsi" w:hAnsiTheme="minorHAnsi" w:cs="Arial"/>
          <w:bCs/>
        </w:rPr>
        <w:t>Ing. István Kocsis, jednatel</w:t>
      </w:r>
      <w:r w:rsidR="003C2BBC" w:rsidDel="003C2BB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br/>
        <w:t>IČ: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3C2BBC">
        <w:rPr>
          <w:rFonts w:asciiTheme="minorHAnsi" w:hAnsiTheme="minorHAnsi" w:cs="Arial"/>
        </w:rPr>
        <w:t>25131419</w:t>
      </w:r>
      <w:r>
        <w:rPr>
          <w:rFonts w:asciiTheme="minorHAnsi" w:hAnsiTheme="minorHAnsi" w:cs="Arial"/>
          <w:bCs/>
        </w:rPr>
        <w:br/>
        <w:t>DIČ: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3C2BBC">
        <w:rPr>
          <w:rFonts w:asciiTheme="minorHAnsi" w:hAnsiTheme="minorHAnsi" w:cs="Arial"/>
          <w:bCs/>
        </w:rPr>
        <w:t>CZ</w:t>
      </w:r>
      <w:r w:rsidR="003C2BBC">
        <w:rPr>
          <w:rFonts w:asciiTheme="minorHAnsi" w:hAnsiTheme="minorHAnsi" w:cs="Arial"/>
        </w:rPr>
        <w:t>25131419</w:t>
      </w:r>
      <w:r>
        <w:rPr>
          <w:rFonts w:asciiTheme="minorHAnsi" w:hAnsiTheme="minorHAnsi" w:cs="Arial"/>
          <w:bCs/>
        </w:rPr>
        <w:br/>
        <w:t>bankovní spojení:</w:t>
      </w:r>
      <w:r>
        <w:rPr>
          <w:rFonts w:asciiTheme="minorHAnsi" w:hAnsiTheme="minorHAnsi" w:cs="Arial"/>
          <w:bCs/>
        </w:rPr>
        <w:tab/>
      </w:r>
      <w:r w:rsidR="003C2BBC" w:rsidRPr="00E507CC">
        <w:rPr>
          <w:rFonts w:asciiTheme="minorHAnsi" w:hAnsiTheme="minorHAnsi" w:cstheme="minorHAnsi"/>
        </w:rPr>
        <w:t>Raiffeisenbank a.s. Praha,</w:t>
      </w:r>
      <w:r w:rsidR="003C2BBC" w:rsidRPr="00E507CC">
        <w:rPr>
          <w:rFonts w:asciiTheme="minorHAnsi" w:hAnsiTheme="minorHAnsi"/>
        </w:rPr>
        <w:t xml:space="preserve"> č.</w:t>
      </w:r>
      <w:r w:rsidR="003C2BBC">
        <w:rPr>
          <w:rFonts w:asciiTheme="minorHAnsi" w:hAnsiTheme="minorHAnsi"/>
        </w:rPr>
        <w:t xml:space="preserve"> </w:t>
      </w:r>
      <w:r w:rsidR="003C2BBC" w:rsidRPr="00E507CC">
        <w:rPr>
          <w:rFonts w:asciiTheme="minorHAnsi" w:hAnsiTheme="minorHAnsi"/>
        </w:rPr>
        <w:t xml:space="preserve">účtu: </w:t>
      </w:r>
    </w:p>
    <w:p w:rsidR="00436B6D" w:rsidRPr="00A756D9" w:rsidRDefault="00274C68" w:rsidP="003E2C4D">
      <w:pPr>
        <w:jc w:val="left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zapsaná ve veřejném rejstříku (obchodním) vedeném </w:t>
      </w:r>
      <w:r w:rsidR="003C2BBC">
        <w:rPr>
          <w:rFonts w:asciiTheme="minorHAnsi" w:hAnsiTheme="minorHAnsi"/>
          <w:iCs/>
        </w:rPr>
        <w:t xml:space="preserve">u Městského soudu v Praze, </w:t>
      </w:r>
      <w:r w:rsidR="003C2BBC">
        <w:rPr>
          <w:rFonts w:asciiTheme="minorHAnsi" w:hAnsiTheme="minorHAnsi"/>
          <w:iCs/>
        </w:rPr>
        <w:br/>
        <w:t>spisová značka C 52311</w:t>
      </w:r>
      <w:r>
        <w:rPr>
          <w:rFonts w:asciiTheme="minorHAnsi" w:hAnsiTheme="minorHAnsi" w:cs="Arial"/>
          <w:bCs/>
          <w:i/>
        </w:rPr>
        <w:br/>
        <w:t xml:space="preserve">povolení o zprostředkování zaměstnání č. </w:t>
      </w:r>
      <w:r w:rsidR="003C2BBC" w:rsidRPr="00E63F17">
        <w:rPr>
          <w:rFonts w:asciiTheme="minorHAnsi" w:hAnsiTheme="minorHAnsi" w:cs="Arial"/>
          <w:bCs/>
        </w:rPr>
        <w:t>UPCR-2016/78504/6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(dále jen „agentura práce“)</w:t>
      </w:r>
    </w:p>
    <w:p w:rsidR="00D61950" w:rsidRPr="00A756D9" w:rsidRDefault="00D61950" w:rsidP="00436B6D">
      <w:pPr>
        <w:rPr>
          <w:rFonts w:asciiTheme="minorHAnsi" w:hAnsiTheme="minorHAnsi" w:cs="Arial"/>
          <w:bCs/>
        </w:rPr>
      </w:pP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</w:t>
      </w:r>
    </w:p>
    <w:p w:rsidR="009D689A" w:rsidRDefault="00CA369E">
      <w:pPr>
        <w:widowControl w:val="0"/>
        <w:tabs>
          <w:tab w:val="left" w:pos="2127"/>
        </w:tabs>
        <w:spacing w:before="120" w:after="0" w:line="240" w:lineRule="auto"/>
        <w:jc w:val="left"/>
        <w:rPr>
          <w:rFonts w:asciiTheme="minorHAnsi" w:hAnsiTheme="minorHAnsi" w:cs="Arial"/>
        </w:rPr>
      </w:pPr>
      <w:r w:rsidRPr="00A756D9">
        <w:rPr>
          <w:rFonts w:asciiTheme="minorHAnsi" w:hAnsiTheme="minorHAnsi" w:cs="Arial"/>
          <w:bCs/>
        </w:rPr>
        <w:t>Organizace:</w:t>
      </w:r>
      <w:r w:rsidR="00C67D83">
        <w:rPr>
          <w:rFonts w:asciiTheme="minorHAnsi" w:hAnsiTheme="minorHAnsi" w:cs="Arial"/>
          <w:bCs/>
        </w:rPr>
        <w:tab/>
      </w:r>
      <w:r w:rsidRPr="00A756D9">
        <w:rPr>
          <w:rFonts w:asciiTheme="minorHAnsi" w:hAnsiTheme="minorHAnsi" w:cs="Arial"/>
          <w:b/>
        </w:rPr>
        <w:t>Česká republika - Katastrální úřad pro Olomoucký kraj</w:t>
      </w:r>
      <w:r w:rsidR="00A756D9">
        <w:rPr>
          <w:rFonts w:asciiTheme="minorHAnsi" w:hAnsiTheme="minorHAnsi" w:cs="Arial"/>
          <w:b/>
        </w:rPr>
        <w:br/>
      </w:r>
      <w:r w:rsidRPr="00A756D9">
        <w:rPr>
          <w:rFonts w:asciiTheme="minorHAnsi" w:hAnsiTheme="minorHAnsi" w:cs="Arial"/>
          <w:bCs/>
        </w:rPr>
        <w:t>se sídlem:</w:t>
      </w:r>
      <w:r w:rsidR="00C67D83">
        <w:rPr>
          <w:rFonts w:asciiTheme="minorHAnsi" w:hAnsiTheme="minorHAnsi" w:cs="Arial"/>
          <w:bCs/>
        </w:rPr>
        <w:tab/>
      </w:r>
      <w:r w:rsidRPr="00A756D9">
        <w:rPr>
          <w:rFonts w:asciiTheme="minorHAnsi" w:hAnsiTheme="minorHAnsi" w:cs="Arial"/>
        </w:rPr>
        <w:t>Jeremenkova 110/15, 772 11  Olomouc- Hodolany</w:t>
      </w:r>
      <w:r w:rsidR="00A756D9">
        <w:rPr>
          <w:rFonts w:asciiTheme="minorHAnsi" w:hAnsiTheme="minorHAnsi" w:cs="Arial"/>
        </w:rPr>
        <w:br/>
      </w:r>
      <w:r w:rsidRPr="00A756D9">
        <w:rPr>
          <w:rFonts w:asciiTheme="minorHAnsi" w:hAnsiTheme="minorHAnsi" w:cs="Arial"/>
          <w:bCs/>
        </w:rPr>
        <w:t>za kterou jedná:</w:t>
      </w:r>
      <w:r w:rsidR="00C67D83">
        <w:rPr>
          <w:rFonts w:asciiTheme="minorHAnsi" w:hAnsiTheme="minorHAnsi" w:cs="Arial"/>
          <w:bCs/>
        </w:rPr>
        <w:tab/>
      </w:r>
      <w:r w:rsidRPr="00A756D9">
        <w:rPr>
          <w:rFonts w:asciiTheme="minorHAnsi" w:hAnsiTheme="minorHAnsi"/>
        </w:rPr>
        <w:t>Ing. Daniel Janošík, ředitel</w:t>
      </w:r>
      <w:r w:rsidR="00A756D9">
        <w:rPr>
          <w:rFonts w:asciiTheme="minorHAnsi" w:hAnsiTheme="minorHAnsi"/>
        </w:rPr>
        <w:t xml:space="preserve"> úřadu</w:t>
      </w:r>
      <w:r w:rsidR="00C67D83">
        <w:rPr>
          <w:rFonts w:asciiTheme="minorHAnsi" w:hAnsiTheme="minorHAnsi"/>
        </w:rPr>
        <w:t xml:space="preserve"> </w:t>
      </w:r>
      <w:r w:rsidR="00C67D83">
        <w:rPr>
          <w:rFonts w:asciiTheme="minorHAnsi" w:hAnsiTheme="minorHAnsi"/>
        </w:rPr>
        <w:br/>
        <w:t xml:space="preserve"> </w:t>
      </w:r>
      <w:r w:rsidR="00C67D83">
        <w:rPr>
          <w:rFonts w:asciiTheme="minorHAnsi" w:hAnsiTheme="minorHAnsi"/>
        </w:rPr>
        <w:tab/>
      </w:r>
      <w:r w:rsidR="00A756D9" w:rsidRPr="0041674F">
        <w:rPr>
          <w:rFonts w:asciiTheme="minorHAnsi" w:hAnsiTheme="minorHAnsi" w:cstheme="minorHAnsi"/>
        </w:rPr>
        <w:t>(v souladu s  §7, odst. 1, zákona č. 219</w:t>
      </w:r>
      <w:r w:rsidR="00862810">
        <w:rPr>
          <w:rFonts w:asciiTheme="minorHAnsi" w:hAnsiTheme="minorHAnsi" w:cstheme="minorHAnsi"/>
        </w:rPr>
        <w:t>/2000</w:t>
      </w:r>
      <w:r w:rsidR="00A756D9" w:rsidRPr="0041674F">
        <w:rPr>
          <w:rFonts w:asciiTheme="minorHAnsi" w:hAnsiTheme="minorHAnsi" w:cstheme="minorHAnsi"/>
        </w:rPr>
        <w:t xml:space="preserve"> Sb. v aktuálním znění)</w:t>
      </w:r>
      <w:r w:rsidR="00A756D9">
        <w:rPr>
          <w:rFonts w:asciiTheme="minorHAnsi" w:hAnsiTheme="minorHAnsi"/>
        </w:rPr>
        <w:br/>
      </w:r>
      <w:r w:rsidRPr="00A756D9">
        <w:rPr>
          <w:rFonts w:asciiTheme="minorHAnsi" w:hAnsiTheme="minorHAnsi" w:cs="Arial"/>
          <w:bCs/>
        </w:rPr>
        <w:t>IČ:</w:t>
      </w:r>
      <w:r w:rsidR="00C67D83">
        <w:rPr>
          <w:rFonts w:asciiTheme="minorHAnsi" w:hAnsiTheme="minorHAnsi" w:cs="Arial"/>
          <w:bCs/>
        </w:rPr>
        <w:tab/>
      </w:r>
      <w:r w:rsidR="00C67D83">
        <w:rPr>
          <w:rFonts w:asciiTheme="minorHAnsi" w:hAnsiTheme="minorHAnsi"/>
        </w:rPr>
        <w:t>7</w:t>
      </w:r>
      <w:r w:rsidRPr="00A756D9">
        <w:rPr>
          <w:rFonts w:asciiTheme="minorHAnsi" w:hAnsiTheme="minorHAnsi"/>
        </w:rPr>
        <w:t>1185186</w:t>
      </w:r>
      <w:r w:rsidRPr="00A756D9">
        <w:rPr>
          <w:rFonts w:asciiTheme="minorHAnsi" w:hAnsiTheme="minorHAnsi" w:cs="Arial"/>
          <w:bCs/>
        </w:rPr>
        <w:br/>
        <w:t>bankovní spojení:</w:t>
      </w:r>
      <w:r w:rsidRPr="00A756D9">
        <w:rPr>
          <w:rFonts w:asciiTheme="minorHAnsi" w:hAnsiTheme="minorHAnsi" w:cs="Arial"/>
          <w:bCs/>
        </w:rPr>
        <w:tab/>
      </w:r>
      <w:r w:rsidRPr="00A756D9">
        <w:rPr>
          <w:rFonts w:asciiTheme="minorHAnsi" w:hAnsiTheme="minorHAnsi"/>
        </w:rPr>
        <w:t>ČNB Ostrava</w:t>
      </w:r>
      <w:r w:rsidRPr="00A756D9">
        <w:rPr>
          <w:rFonts w:asciiTheme="minorHAnsi" w:hAnsiTheme="minorHAnsi" w:cs="Arial"/>
          <w:bCs/>
        </w:rPr>
        <w:t xml:space="preserve">, č. účtu: </w:t>
      </w:r>
    </w:p>
    <w:p w:rsidR="00CA369E" w:rsidRPr="00A756D9" w:rsidRDefault="00436B6D" w:rsidP="00436B6D">
      <w:pPr>
        <w:rPr>
          <w:rFonts w:asciiTheme="minorHAnsi" w:hAnsiTheme="minorHAnsi" w:cs="Arial"/>
          <w:bCs/>
        </w:rPr>
      </w:pPr>
      <w:r w:rsidRPr="00A756D9">
        <w:rPr>
          <w:rFonts w:asciiTheme="minorHAnsi" w:hAnsiTheme="minorHAnsi" w:cs="Arial"/>
          <w:bCs/>
        </w:rPr>
        <w:t>(dále jen „uživatel“)</w:t>
      </w:r>
    </w:p>
    <w:p w:rsidR="00436B6D" w:rsidRPr="00A756D9" w:rsidRDefault="00436B6D" w:rsidP="00436B6D">
      <w:pPr>
        <w:rPr>
          <w:rFonts w:asciiTheme="minorHAnsi" w:hAnsiTheme="minorHAnsi" w:cs="Arial"/>
          <w:bCs/>
        </w:rPr>
      </w:pPr>
      <w:r w:rsidRPr="00A756D9">
        <w:rPr>
          <w:rFonts w:asciiTheme="minorHAnsi" w:hAnsiTheme="minorHAnsi" w:cs="Arial"/>
          <w:bCs/>
        </w:rPr>
        <w:t>(dále společně také jen „</w:t>
      </w:r>
      <w:r w:rsidR="009F2DF1">
        <w:rPr>
          <w:rFonts w:asciiTheme="minorHAnsi" w:hAnsiTheme="minorHAnsi" w:cs="Arial"/>
          <w:bCs/>
        </w:rPr>
        <w:t>účastníci dohody</w:t>
      </w:r>
      <w:r w:rsidRPr="00A756D9">
        <w:rPr>
          <w:rFonts w:asciiTheme="minorHAnsi" w:hAnsiTheme="minorHAnsi" w:cs="Arial"/>
          <w:bCs/>
        </w:rPr>
        <w:t>“)</w:t>
      </w:r>
    </w:p>
    <w:p w:rsidR="00436B6D" w:rsidRPr="00A756D9" w:rsidRDefault="00274C68" w:rsidP="00CA369E">
      <w:pPr>
        <w:jc w:val="center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</w:rPr>
        <w:t>Článek I.</w:t>
      </w:r>
      <w:r>
        <w:rPr>
          <w:rFonts w:asciiTheme="minorHAnsi" w:hAnsiTheme="minorHAnsi" w:cs="Arial"/>
          <w:b/>
          <w:bCs/>
        </w:rPr>
        <w:br/>
      </w:r>
      <w:r>
        <w:rPr>
          <w:rFonts w:asciiTheme="minorHAnsi" w:hAnsiTheme="minorHAnsi" w:cs="Arial"/>
          <w:b/>
          <w:bCs/>
          <w:i/>
        </w:rPr>
        <w:t>Preambule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Výše uvedení členové statutárních orgánů či jejich zástupci prohlašují, že podle stanov, společenské smlouvy, zakladatelské listiny či jiného vnitřního předpisu jsou oprávněni tuto dohodu podepsat a k platnosti podpisu není potřeba podpisu jiných osob. Agentura práce tímto výslovně označuje rozhodnutí, kterým jí bylo vydáno povolení ke zprostředkování zaměstnání, rozhodnutí </w:t>
      </w:r>
      <w:r w:rsidR="003C2BBC" w:rsidRPr="00E63F17">
        <w:rPr>
          <w:rFonts w:asciiTheme="minorHAnsi" w:hAnsiTheme="minorHAnsi" w:cs="Arial"/>
          <w:bCs/>
        </w:rPr>
        <w:t>2016/78504/6</w:t>
      </w:r>
      <w:r w:rsidR="003C2BBC">
        <w:rPr>
          <w:rFonts w:asciiTheme="minorHAnsi" w:hAnsiTheme="minorHAnsi" w:cs="Arial"/>
          <w:bCs/>
        </w:rPr>
        <w:t xml:space="preserve"> ze dne 12.9.2016. </w:t>
      </w:r>
      <w:r>
        <w:rPr>
          <w:rFonts w:asciiTheme="minorHAnsi" w:hAnsiTheme="minorHAnsi" w:cs="Arial"/>
          <w:bCs/>
        </w:rPr>
        <w:t>Agentura práce rovněž prohlašuje, že na Úřadu práce České republiky není vedeno řízení o odejmutí povolení ke zprostředkování zaměstnání ve smyslu § 63 odst. 2 zákona o zaměstnanosti.</w:t>
      </w:r>
    </w:p>
    <w:p w:rsidR="00D61950" w:rsidRPr="00A756D9" w:rsidRDefault="00D61950" w:rsidP="00D61950">
      <w:pPr>
        <w:jc w:val="center"/>
        <w:rPr>
          <w:rFonts w:asciiTheme="minorHAnsi" w:hAnsiTheme="minorHAnsi" w:cs="Arial"/>
          <w:b/>
          <w:bCs/>
        </w:rPr>
      </w:pPr>
    </w:p>
    <w:p w:rsidR="00866E7E" w:rsidRPr="00A756D9" w:rsidRDefault="00866E7E" w:rsidP="00D61950">
      <w:pPr>
        <w:jc w:val="center"/>
        <w:rPr>
          <w:rFonts w:asciiTheme="minorHAnsi" w:hAnsiTheme="minorHAnsi" w:cs="Arial"/>
          <w:b/>
          <w:bCs/>
        </w:rPr>
      </w:pPr>
    </w:p>
    <w:p w:rsidR="00C85C73" w:rsidRPr="00A756D9" w:rsidRDefault="00C85C73" w:rsidP="00D61950">
      <w:pPr>
        <w:jc w:val="center"/>
        <w:rPr>
          <w:rFonts w:asciiTheme="minorHAnsi" w:hAnsiTheme="minorHAnsi" w:cs="Arial"/>
          <w:b/>
          <w:bCs/>
        </w:rPr>
      </w:pPr>
    </w:p>
    <w:p w:rsidR="00436B6D" w:rsidRPr="00A756D9" w:rsidRDefault="00274C68" w:rsidP="00D6195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Článek II.</w:t>
      </w:r>
      <w:r>
        <w:rPr>
          <w:rFonts w:asciiTheme="minorHAnsi" w:hAnsiTheme="minorHAnsi" w:cs="Arial"/>
          <w:b/>
          <w:bCs/>
        </w:rPr>
        <w:br/>
        <w:t>Předmět dohody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Touto dohodou se</w:t>
      </w:r>
      <w:r w:rsidR="00AB3647">
        <w:rPr>
          <w:rFonts w:asciiTheme="minorHAnsi" w:hAnsiTheme="minorHAnsi" w:cs="Arial"/>
          <w:bCs/>
        </w:rPr>
        <w:t xml:space="preserve"> její</w:t>
      </w:r>
      <w:r>
        <w:rPr>
          <w:rFonts w:asciiTheme="minorHAnsi" w:hAnsiTheme="minorHAnsi" w:cs="Arial"/>
          <w:bCs/>
        </w:rPr>
        <w:t xml:space="preserve"> </w:t>
      </w:r>
      <w:r w:rsidR="009F2DF1">
        <w:rPr>
          <w:rFonts w:asciiTheme="minorHAnsi" w:hAnsiTheme="minorHAnsi" w:cs="Arial"/>
          <w:bCs/>
        </w:rPr>
        <w:t>účastníci</w:t>
      </w:r>
      <w:r w:rsidR="00AB3647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dohodl</w:t>
      </w:r>
      <w:r w:rsidR="009F2DF1">
        <w:rPr>
          <w:rFonts w:asciiTheme="minorHAnsi" w:hAnsiTheme="minorHAnsi" w:cs="Arial"/>
          <w:bCs/>
        </w:rPr>
        <w:t>i</w:t>
      </w:r>
      <w:r>
        <w:rPr>
          <w:rFonts w:asciiTheme="minorHAnsi" w:hAnsiTheme="minorHAnsi" w:cs="Arial"/>
          <w:bCs/>
        </w:rPr>
        <w:t>, že agentura práce přidělí uživateli k výkonu práce svého zaměstnance: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jméno, příjmení, popř. rodné příjmení: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státní občanství: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bydliště: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datum a místo narození: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(dále také jen „zaměstnanec“)</w:t>
      </w:r>
    </w:p>
    <w:p w:rsidR="00C85C73" w:rsidRPr="00A756D9" w:rsidRDefault="00C85C73" w:rsidP="00D61950">
      <w:pPr>
        <w:jc w:val="center"/>
        <w:rPr>
          <w:rFonts w:asciiTheme="minorHAnsi" w:hAnsiTheme="minorHAnsi" w:cs="Arial"/>
          <w:b/>
          <w:bCs/>
        </w:rPr>
      </w:pPr>
    </w:p>
    <w:p w:rsidR="00436B6D" w:rsidRPr="00A756D9" w:rsidRDefault="00274C68" w:rsidP="00D6195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Článek III.</w:t>
      </w:r>
      <w:r>
        <w:rPr>
          <w:rFonts w:asciiTheme="minorHAnsi" w:hAnsiTheme="minorHAnsi" w:cs="Arial"/>
          <w:b/>
          <w:bCs/>
        </w:rPr>
        <w:br/>
        <w:t>Další náležitosti dohody</w:t>
      </w:r>
    </w:p>
    <w:p w:rsidR="00D61950" w:rsidRPr="00A756D9" w:rsidRDefault="00274C68" w:rsidP="00D61950">
      <w:pPr>
        <w:jc w:val="lef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1. Zaměstnanec bude u uživatele vykonávat druh práce: ……</w:t>
      </w:r>
      <w:r>
        <w:rPr>
          <w:rFonts w:asciiTheme="minorHAnsi" w:hAnsiTheme="minorHAnsi" w:cs="Arial"/>
          <w:bCs/>
        </w:rPr>
        <w:br/>
        <w:t>2. Zaměstnanec bude u uživatele vykonávat práci od …….</w:t>
      </w:r>
      <w:r>
        <w:rPr>
          <w:rFonts w:asciiTheme="minorHAnsi" w:hAnsiTheme="minorHAnsi" w:cs="Arial"/>
          <w:bCs/>
        </w:rPr>
        <w:br/>
        <w:t>3. Zaměstnanec nastoupí k výkonu práce u uživatele dne …..</w:t>
      </w:r>
      <w:r>
        <w:rPr>
          <w:rFonts w:asciiTheme="minorHAnsi" w:hAnsiTheme="minorHAnsi" w:cs="Arial"/>
          <w:bCs/>
        </w:rPr>
        <w:br/>
        <w:t>4. Místem výkonu práce bude: ……</w:t>
      </w:r>
      <w:r>
        <w:rPr>
          <w:rFonts w:asciiTheme="minorHAnsi" w:hAnsiTheme="minorHAnsi" w:cs="Arial"/>
          <w:bCs/>
        </w:rPr>
        <w:br/>
      </w:r>
    </w:p>
    <w:p w:rsidR="00C85C73" w:rsidRPr="00A756D9" w:rsidRDefault="00C85C73" w:rsidP="00D61950">
      <w:pPr>
        <w:jc w:val="left"/>
        <w:rPr>
          <w:rFonts w:asciiTheme="minorHAnsi" w:hAnsiTheme="minorHAnsi" w:cs="Arial"/>
          <w:bCs/>
        </w:rPr>
      </w:pPr>
    </w:p>
    <w:p w:rsidR="00436B6D" w:rsidRPr="00A756D9" w:rsidRDefault="00274C68" w:rsidP="00866E7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Článek IV.</w:t>
      </w:r>
      <w:r>
        <w:rPr>
          <w:rFonts w:asciiTheme="minorHAnsi" w:hAnsiTheme="minorHAnsi" w:cs="Arial"/>
          <w:b/>
          <w:bCs/>
        </w:rPr>
        <w:br/>
        <w:t>Pracovní a mzdové podmínky zaměstnance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1. Po dobu dočasného přidělení zaměstnance agentury práce k výkonu práce u uživatele ukládá zaměstnanci agentury práce pracovní úkoly, organizuje, řídí a kontroluje jeho práci, dává mu k tomu účelu pokyny, vytváří příznivé pracovní podmínky a zajišťuje bezpečnost a ochranu zdraví při práci uživatel.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 Uživatel je oprávněn vyslat zaměstnance na pracovní cestu.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 Zaměstnanec bude vykonávat pro uživatele sjednaný druh práce s měsíčním hrubým platem (mzdou) ve výši …………… Kč, a to za stejných platových (mzdových) podmínek, jako tuto práci vykonávají či vykonávali stálí zaměstnanci uživatele. Jakákoli úprava výše mzdy (platu) podléhá souhlasu uživatele, bez jeho souhlasu nelze úpravu výše platu (mzdy) realizovat.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 Plat (mzda) jsou splatné po vykonání práce, a to k 15. dni toho kalendářního měsíce, který následujíce po měsíci, ve kterém vzniklo zaměstnanci právo na plat (mzdu) nebo některou její složku.</w:t>
      </w:r>
    </w:p>
    <w:p w:rsidR="00C85C73" w:rsidRDefault="00C85C73" w:rsidP="00866E7E">
      <w:pPr>
        <w:jc w:val="center"/>
        <w:rPr>
          <w:rFonts w:asciiTheme="minorHAnsi" w:hAnsiTheme="minorHAnsi" w:cs="Arial"/>
          <w:b/>
          <w:bCs/>
        </w:rPr>
      </w:pPr>
    </w:p>
    <w:p w:rsidR="00C67D83" w:rsidRPr="00A756D9" w:rsidRDefault="00C67D83" w:rsidP="00866E7E">
      <w:pPr>
        <w:jc w:val="center"/>
        <w:rPr>
          <w:rFonts w:asciiTheme="minorHAnsi" w:hAnsiTheme="minorHAnsi" w:cs="Arial"/>
          <w:b/>
          <w:bCs/>
        </w:rPr>
      </w:pPr>
    </w:p>
    <w:p w:rsidR="00C85C73" w:rsidRPr="00A756D9" w:rsidRDefault="00C85C73" w:rsidP="00866E7E">
      <w:pPr>
        <w:jc w:val="center"/>
        <w:rPr>
          <w:rFonts w:asciiTheme="minorHAnsi" w:hAnsiTheme="minorHAnsi" w:cs="Arial"/>
          <w:b/>
          <w:bCs/>
        </w:rPr>
      </w:pPr>
    </w:p>
    <w:p w:rsidR="00436B6D" w:rsidRPr="00A756D9" w:rsidRDefault="00274C68" w:rsidP="00866E7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Článek V.</w:t>
      </w:r>
      <w:r>
        <w:rPr>
          <w:rFonts w:asciiTheme="minorHAnsi" w:hAnsiTheme="minorHAnsi" w:cs="Arial"/>
          <w:b/>
          <w:bCs/>
        </w:rPr>
        <w:br/>
        <w:t>Povinnosti uživatele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1. Uživatel se zavazuje, že zaměstnanci bude poskytovat pracovní volno v případě překážek v práci na straně uživatele i na straně zaměstnance za podmínek stanovených v zákoníku práce a v nařízení vlády č. 590/2006 Sb., kterým se stanoví okruh a rozsah jiných důležitých osobních překážek v práci, ve znění pozdějších předpisů.</w:t>
      </w:r>
    </w:p>
    <w:p w:rsidR="0015493B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 Uživatel je povinen:</w:t>
      </w:r>
    </w:p>
    <w:p w:rsidR="0015493B" w:rsidRPr="00A756D9" w:rsidRDefault="00274C68" w:rsidP="00436B6D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proškolit zaměstnance v oblasti BOZP, a to v souladu se svými vnitřními předpisy,</w:t>
      </w:r>
    </w:p>
    <w:p w:rsidR="0015493B" w:rsidRPr="00A756D9" w:rsidRDefault="00274C68" w:rsidP="00436B6D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 xml:space="preserve">předat agentuře práce podklady pro výpočet mzdy, cestovních náhrad apod. nejpozději do každého </w:t>
      </w:r>
      <w:r w:rsidR="00C67D83">
        <w:rPr>
          <w:rFonts w:asciiTheme="minorHAnsi" w:hAnsiTheme="minorHAnsi" w:cs="Arial"/>
          <w:bCs/>
          <w:sz w:val="22"/>
          <w:szCs w:val="22"/>
        </w:rPr>
        <w:t>7</w:t>
      </w:r>
      <w:r w:rsidRPr="00274C68">
        <w:rPr>
          <w:rFonts w:asciiTheme="minorHAnsi" w:hAnsiTheme="minorHAnsi" w:cs="Arial"/>
          <w:bCs/>
          <w:sz w:val="22"/>
          <w:szCs w:val="22"/>
        </w:rPr>
        <w:t>. dne v měsíci následujícím po vykonání práce,</w:t>
      </w:r>
    </w:p>
    <w:p w:rsidR="0015493B" w:rsidRPr="00A756D9" w:rsidRDefault="00274C68" w:rsidP="00436B6D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při dočasné pracovní neschopnosti zaměstnance doručit agentuře práce doklad o započetí a ukončení pracovní neschopnosti do 3 pracovních dnů po jeho obdržení,</w:t>
      </w:r>
    </w:p>
    <w:p w:rsidR="0015493B" w:rsidRPr="00A756D9" w:rsidRDefault="00274C68" w:rsidP="00436B6D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spolu se mzdovými podklady předat agentuře práce přehled docházky zaměstnance za uplynulý kalendářní měsíc,</w:t>
      </w:r>
    </w:p>
    <w:p w:rsidR="0015493B" w:rsidRPr="00A756D9" w:rsidRDefault="00274C68" w:rsidP="00436B6D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oznamovat agentuře práce bez zbytečného odkladu jakékoliv případy, kdy zaměstnanec poruší povinnosti vyplývající z právních předpisů vztahujících se k jím vykonávané práci</w:t>
      </w:r>
    </w:p>
    <w:p w:rsidR="0015493B" w:rsidRPr="00A756D9" w:rsidRDefault="00274C68" w:rsidP="0015493B">
      <w:pPr>
        <w:pStyle w:val="Odstavecseseznamem"/>
        <w:numPr>
          <w:ilvl w:val="0"/>
          <w:numId w:val="34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uživatel je povinen mít uloženy v místě výkonu práce dočasně přiděleného zaměstnance kopie dohody, pracovní smlouvy a pokynu k dočasnému přidělení.</w:t>
      </w:r>
    </w:p>
    <w:p w:rsidR="0015493B" w:rsidRPr="00A756D9" w:rsidRDefault="0015493B" w:rsidP="0015493B">
      <w:pPr>
        <w:rPr>
          <w:rFonts w:asciiTheme="minorHAnsi" w:hAnsiTheme="minorHAnsi" w:cs="Arial"/>
          <w:bCs/>
        </w:rPr>
      </w:pPr>
    </w:p>
    <w:p w:rsidR="0015493B" w:rsidRPr="00A756D9" w:rsidRDefault="00274C68" w:rsidP="0015493B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Článek VI.</w:t>
      </w:r>
      <w:r>
        <w:rPr>
          <w:rFonts w:asciiTheme="minorHAnsi" w:hAnsiTheme="minorHAnsi" w:cs="Arial"/>
          <w:b/>
          <w:bCs/>
        </w:rPr>
        <w:br/>
        <w:t xml:space="preserve">Povinnosti agentury práce 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Agentura práce se zavazuje, že dočasně přidělenému zaměstnanci poskytne veškeré pracovněprávní nároky, jak vyplývají ze zákoníku práce a dalších pracovněprávních předpisů. Agentura práce se dále zavazuje, že v případě splnění podmínek poskytne zaměstnanci dovolenou na zotavenou po dohodě s uživatelem v rozsahu 5 týdnů a náhradu škody, která mu případně vznikne při plnění pracovních úkolů nebo v přímé souvislosti s ním.</w:t>
      </w:r>
    </w:p>
    <w:p w:rsidR="00436B6D" w:rsidRPr="00A756D9" w:rsidRDefault="00274C68" w:rsidP="0015493B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Článek VII.</w:t>
      </w:r>
      <w:r>
        <w:rPr>
          <w:rFonts w:asciiTheme="minorHAnsi" w:hAnsiTheme="minorHAnsi" w:cs="Arial"/>
          <w:b/>
          <w:bCs/>
        </w:rPr>
        <w:br/>
      </w:r>
      <w:r w:rsidR="00543DF4">
        <w:rPr>
          <w:rFonts w:asciiTheme="minorHAnsi" w:hAnsiTheme="minorHAnsi" w:cs="Arial"/>
          <w:b/>
          <w:bCs/>
        </w:rPr>
        <w:t>Provize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Uživatel je povinen měsíčně hradit agentuře práce </w:t>
      </w:r>
      <w:r w:rsidR="00543DF4">
        <w:rPr>
          <w:rFonts w:asciiTheme="minorHAnsi" w:hAnsiTheme="minorHAnsi" w:cs="Arial"/>
          <w:bCs/>
        </w:rPr>
        <w:t>provizi</w:t>
      </w:r>
      <w:r>
        <w:rPr>
          <w:rFonts w:asciiTheme="minorHAnsi" w:hAnsiTheme="minorHAnsi" w:cs="Arial"/>
          <w:bCs/>
        </w:rPr>
        <w:t xml:space="preserve"> ve výši </w:t>
      </w:r>
      <w:r w:rsidR="003C2BBC" w:rsidRPr="00693B49">
        <w:rPr>
          <w:rFonts w:asciiTheme="minorHAnsi" w:hAnsiTheme="minorHAnsi"/>
        </w:rPr>
        <w:t>987</w:t>
      </w:r>
      <w:r w:rsidR="003C2BBC">
        <w:rPr>
          <w:rFonts w:asciiTheme="minorHAnsi" w:hAnsiTheme="minorHAnsi" w:cs="Arial"/>
          <w:bCs/>
        </w:rPr>
        <w:t xml:space="preserve">,- Kč bez DPH (s DPH 1194,27 Kč). </w:t>
      </w:r>
      <w:r>
        <w:rPr>
          <w:rFonts w:asciiTheme="minorHAnsi" w:hAnsiTheme="minorHAnsi" w:cs="Arial"/>
          <w:bCs/>
        </w:rPr>
        <w:t xml:space="preserve"> Agentura práce bude</w:t>
      </w:r>
      <w:r w:rsidR="00396CA5">
        <w:rPr>
          <w:rFonts w:asciiTheme="minorHAnsi" w:hAnsiTheme="minorHAnsi" w:cs="Arial"/>
          <w:bCs/>
        </w:rPr>
        <w:t xml:space="preserve"> </w:t>
      </w:r>
      <w:r w:rsidR="00CA083D">
        <w:rPr>
          <w:rFonts w:asciiTheme="minorHAnsi" w:hAnsiTheme="minorHAnsi" w:cs="Arial"/>
          <w:bCs/>
        </w:rPr>
        <w:t xml:space="preserve">provizi </w:t>
      </w:r>
      <w:r>
        <w:rPr>
          <w:rFonts w:asciiTheme="minorHAnsi" w:hAnsiTheme="minorHAnsi" w:cs="Arial"/>
          <w:bCs/>
        </w:rPr>
        <w:t xml:space="preserve">uživateli fakturovat měsíčně, a to vždy nejpozději do </w:t>
      </w:r>
      <w:r w:rsidR="00C67D83">
        <w:rPr>
          <w:rFonts w:asciiTheme="minorHAnsi" w:hAnsiTheme="minorHAnsi" w:cs="Arial"/>
          <w:bCs/>
        </w:rPr>
        <w:t>14</w:t>
      </w:r>
      <w:r w:rsidR="00436B6D" w:rsidRPr="00A756D9">
        <w:rPr>
          <w:rFonts w:asciiTheme="minorHAnsi" w:hAnsiTheme="minorHAnsi" w:cs="Arial"/>
          <w:bCs/>
        </w:rPr>
        <w:t>. dne následujícího měsíce, ve kterém vykonal přidělený zaměstnanec pro uživatele práci. Uživatel fakturu agentuře práce uhradí do 1</w:t>
      </w:r>
      <w:r>
        <w:rPr>
          <w:rFonts w:asciiTheme="minorHAnsi" w:hAnsiTheme="minorHAnsi" w:cs="Arial"/>
          <w:bCs/>
        </w:rPr>
        <w:t>7 dnů po jejím obdržení.</w:t>
      </w:r>
    </w:p>
    <w:p w:rsidR="00436B6D" w:rsidRPr="00A756D9" w:rsidRDefault="00274C68" w:rsidP="0015493B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Článek VIII.</w:t>
      </w:r>
      <w:r>
        <w:rPr>
          <w:rFonts w:asciiTheme="minorHAnsi" w:hAnsiTheme="minorHAnsi" w:cs="Arial"/>
          <w:b/>
          <w:bCs/>
        </w:rPr>
        <w:br/>
        <w:t>Ukončení dohody před uplynutím doby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Dočasné přidělení může být před uplynutím doby sjednané pro přidělení zaměstnance k výkonu práce u uživatele ukončeno jednostranným prohlášením zaměstnance nebo uživatele:</w:t>
      </w:r>
    </w:p>
    <w:p w:rsidR="0015493B" w:rsidRPr="00A756D9" w:rsidRDefault="00274C68" w:rsidP="0015493B">
      <w:pPr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a) s výpovědní dobou</w:t>
      </w:r>
      <w:r>
        <w:rPr>
          <w:rFonts w:asciiTheme="minorHAnsi" w:hAnsiTheme="minorHAnsi" w:cs="Arial"/>
          <w:b/>
          <w:bCs/>
        </w:rPr>
        <w:br/>
        <w:t>ze strany zaměstnance, pokud:</w:t>
      </w:r>
    </w:p>
    <w:p w:rsidR="00436B6D" w:rsidRPr="00A756D9" w:rsidRDefault="00274C68" w:rsidP="0015493B">
      <w:pPr>
        <w:pStyle w:val="Odstavecseseznamem"/>
        <w:numPr>
          <w:ilvl w:val="0"/>
          <w:numId w:val="37"/>
        </w:numPr>
        <w:rPr>
          <w:rFonts w:asciiTheme="minorHAnsi" w:hAnsiTheme="minorHAnsi" w:cs="Arial"/>
          <w:b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lastRenderedPageBreak/>
        <w:t>zaměstnanec se stal vzhledem ke svému zdravotnímu stavu podle lékařského posudku nebo rozhodnutí orgánu státní správy nebo sociálního zabezpečení dlouhodobě nezpůsobilým k výkonu přidělené práce;</w:t>
      </w:r>
    </w:p>
    <w:p w:rsidR="00436B6D" w:rsidRPr="00A756D9" w:rsidRDefault="00274C68" w:rsidP="0015493B">
      <w:pPr>
        <w:pStyle w:val="Odstavecseseznamem"/>
        <w:numPr>
          <w:ilvl w:val="0"/>
          <w:numId w:val="37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uživatel opakovaně přiděluje zaměstnanci práce v rozporu s touto dohodou a uzavřenou pracovní smlouvou;</w:t>
      </w:r>
    </w:p>
    <w:p w:rsidR="00436B6D" w:rsidRPr="00A756D9" w:rsidRDefault="00274C68" w:rsidP="0015493B">
      <w:pPr>
        <w:pStyle w:val="Odstavecseseznamem"/>
        <w:numPr>
          <w:ilvl w:val="0"/>
          <w:numId w:val="37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uživatel nezabezpečil zaměstnanci i přes výzvu agentury práce srovnatelné pracovní podmínky s ostatními zaměstnanci uživatele;</w:t>
      </w:r>
    </w:p>
    <w:p w:rsidR="00436B6D" w:rsidRPr="00A756D9" w:rsidRDefault="00274C68" w:rsidP="0015493B">
      <w:pPr>
        <w:pStyle w:val="Odstavecseseznamem"/>
        <w:numPr>
          <w:ilvl w:val="0"/>
          <w:numId w:val="37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uživatel neplní povinnosti stanovené touto dohodou;</w:t>
      </w:r>
    </w:p>
    <w:p w:rsidR="0015493B" w:rsidRPr="00A756D9" w:rsidRDefault="0015493B" w:rsidP="0015493B">
      <w:pPr>
        <w:pStyle w:val="Odstavecseseznamem"/>
        <w:rPr>
          <w:rFonts w:asciiTheme="minorHAnsi" w:hAnsiTheme="minorHAnsi" w:cs="Arial"/>
          <w:bCs/>
          <w:sz w:val="22"/>
          <w:szCs w:val="22"/>
        </w:rPr>
      </w:pPr>
    </w:p>
    <w:p w:rsidR="00436B6D" w:rsidRPr="00A756D9" w:rsidRDefault="00436B6D" w:rsidP="00436B6D">
      <w:pPr>
        <w:rPr>
          <w:rFonts w:asciiTheme="minorHAnsi" w:hAnsiTheme="minorHAnsi" w:cs="Arial"/>
          <w:b/>
          <w:bCs/>
        </w:rPr>
      </w:pPr>
      <w:r w:rsidRPr="00A756D9">
        <w:rPr>
          <w:rFonts w:asciiTheme="minorHAnsi" w:hAnsiTheme="minorHAnsi" w:cs="Arial"/>
          <w:b/>
          <w:bCs/>
        </w:rPr>
        <w:t>ze strany uživatele, pokud:</w:t>
      </w:r>
    </w:p>
    <w:p w:rsidR="00436B6D" w:rsidRPr="00A756D9" w:rsidRDefault="00274C68" w:rsidP="0015493B">
      <w:pPr>
        <w:pStyle w:val="Odstavecseseznamem"/>
        <w:numPr>
          <w:ilvl w:val="0"/>
          <w:numId w:val="38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zaměstnanec se stal vzhledem ke svému zdravotnímu stavu podle lékařského posudku nebo rozhodnutí orgánu státní správy nebo sociálního zabezpečení dlouhodobě nezpůsobilým k výkonu přidělené práce;</w:t>
      </w:r>
    </w:p>
    <w:p w:rsidR="00436B6D" w:rsidRPr="00A756D9" w:rsidRDefault="00274C68" w:rsidP="0015493B">
      <w:pPr>
        <w:pStyle w:val="Odstavecseseznamem"/>
        <w:numPr>
          <w:ilvl w:val="0"/>
          <w:numId w:val="38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zaměstnanec závažně porušuje povinnosti vyplývající z právních předpisů vztahujících se k jím vykonávané práci nebo soustavně méně závažně porušuje povinnosti vyplývající z právních předpisů vztahujících se k jím vykonávané práci;</w:t>
      </w:r>
    </w:p>
    <w:p w:rsidR="00436B6D" w:rsidRPr="00A756D9" w:rsidRDefault="00274C68" w:rsidP="0015493B">
      <w:pPr>
        <w:pStyle w:val="Odstavecseseznamem"/>
        <w:numPr>
          <w:ilvl w:val="0"/>
          <w:numId w:val="38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zaměstnanec porušil povinnosti vyplývající z právních předpisů vztahujících se k jím vykonávané práci zvlášť hrubým způsobem.</w:t>
      </w:r>
    </w:p>
    <w:p w:rsidR="0015493B" w:rsidRPr="00A756D9" w:rsidRDefault="0015493B" w:rsidP="0015493B">
      <w:pPr>
        <w:pStyle w:val="Odstavecseseznamem"/>
        <w:rPr>
          <w:rFonts w:asciiTheme="minorHAnsi" w:hAnsiTheme="minorHAnsi" w:cs="Arial"/>
          <w:bCs/>
          <w:sz w:val="22"/>
          <w:szCs w:val="22"/>
        </w:rPr>
      </w:pPr>
    </w:p>
    <w:p w:rsidR="00436B6D" w:rsidRPr="00A756D9" w:rsidRDefault="00436B6D" w:rsidP="00436B6D">
      <w:pPr>
        <w:rPr>
          <w:rFonts w:asciiTheme="minorHAnsi" w:hAnsiTheme="minorHAnsi" w:cs="Arial"/>
          <w:bCs/>
        </w:rPr>
      </w:pPr>
      <w:r w:rsidRPr="00A756D9">
        <w:rPr>
          <w:rFonts w:asciiTheme="minorHAnsi" w:hAnsiTheme="minorHAnsi" w:cs="Arial"/>
          <w:bCs/>
        </w:rPr>
        <w:t xml:space="preserve">Z těchto důvodů může zaměstnanec nebo uživatel ukončit dočasné přidělení písemnou výpovědí s patnáctidenní </w:t>
      </w:r>
      <w:r w:rsidR="00274C68">
        <w:rPr>
          <w:rFonts w:asciiTheme="minorHAnsi" w:hAnsiTheme="minorHAnsi" w:cs="Arial"/>
          <w:bCs/>
        </w:rPr>
        <w:t>výpovědní dobou. Ve výpovědi (jednostranném prohlášení) musí být uveden konkrétní důvod. Výpovědní lhůta počne běžet první den následující po doručení výpovědi.</w:t>
      </w:r>
    </w:p>
    <w:p w:rsidR="00436B6D" w:rsidRPr="00A756D9" w:rsidRDefault="00274C68" w:rsidP="00436B6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b) Dočasné přidělení končí také bez výpovědní doby:</w:t>
      </w:r>
    </w:p>
    <w:p w:rsidR="00436B6D" w:rsidRPr="00A756D9" w:rsidRDefault="00274C68" w:rsidP="0015493B">
      <w:pPr>
        <w:pStyle w:val="Odstavecseseznamem"/>
        <w:numPr>
          <w:ilvl w:val="0"/>
          <w:numId w:val="39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v případě zrušení pracovního poměru zaměstnancem ve zkušební době - dnem, kdy bude agentuře práce doručeno oznámení o zrušení pracovního poměru zaměstnancem ve zkušební době, popř. dnem uvedeným v tomto oznámení, o čemž je agentura práce povinna uživatele informovat bez zbytečného odkladu (zpravidla do 3 dnů);</w:t>
      </w:r>
    </w:p>
    <w:p w:rsidR="00436B6D" w:rsidRPr="00A756D9" w:rsidRDefault="00274C68" w:rsidP="0015493B">
      <w:pPr>
        <w:pStyle w:val="Odstavecseseznamem"/>
        <w:numPr>
          <w:ilvl w:val="0"/>
          <w:numId w:val="39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v případě výpovědi z pracovního poměru zaměstnancem – posledním dnem výpovědní lhůty, agentura práce je povinna informovat uživatele do 3 dnů ode dne doručení výpovědi;</w:t>
      </w:r>
    </w:p>
    <w:p w:rsidR="00436B6D" w:rsidRPr="00A756D9" w:rsidRDefault="00274C68" w:rsidP="0015493B">
      <w:pPr>
        <w:pStyle w:val="Odstavecseseznamem"/>
        <w:numPr>
          <w:ilvl w:val="0"/>
          <w:numId w:val="39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v případě uzavření dohody o rozvázání pracovního poměru – dnem uvedeným v této dohodě, agentura práce je povinna informovat uživatele min. 7 dnů před ukončením pracovního poměru dohodou;</w:t>
      </w:r>
    </w:p>
    <w:p w:rsidR="00436B6D" w:rsidRPr="00A756D9" w:rsidRDefault="00274C68" w:rsidP="0015493B">
      <w:pPr>
        <w:pStyle w:val="Odstavecseseznamem"/>
        <w:numPr>
          <w:ilvl w:val="0"/>
          <w:numId w:val="39"/>
        </w:numPr>
        <w:rPr>
          <w:rFonts w:asciiTheme="minorHAnsi" w:hAnsiTheme="minorHAnsi" w:cs="Arial"/>
          <w:bCs/>
          <w:sz w:val="22"/>
          <w:szCs w:val="22"/>
        </w:rPr>
      </w:pPr>
      <w:r w:rsidRPr="00274C68">
        <w:rPr>
          <w:rFonts w:asciiTheme="minorHAnsi" w:hAnsiTheme="minorHAnsi" w:cs="Arial"/>
          <w:bCs/>
          <w:sz w:val="22"/>
          <w:szCs w:val="22"/>
        </w:rPr>
        <w:t>v případě okamžitého zrušení pracovního poměru ze strany zaměstnance – dnem doručení, o čemž je agentura práce povinna uživatele informovat bez zbytečného odkladu (zpravidla do 3 dnů).</w:t>
      </w:r>
    </w:p>
    <w:p w:rsidR="0015493B" w:rsidRPr="00A756D9" w:rsidRDefault="0015493B" w:rsidP="0015493B">
      <w:pPr>
        <w:pStyle w:val="Odstavecseseznamem"/>
        <w:rPr>
          <w:rFonts w:asciiTheme="minorHAnsi" w:hAnsiTheme="minorHAnsi" w:cs="Arial"/>
          <w:bCs/>
          <w:sz w:val="22"/>
          <w:szCs w:val="22"/>
        </w:rPr>
      </w:pPr>
    </w:p>
    <w:p w:rsidR="002B726E" w:rsidRPr="00A756D9" w:rsidRDefault="002B726E" w:rsidP="0015493B">
      <w:pPr>
        <w:pStyle w:val="Odstavecseseznamem"/>
        <w:rPr>
          <w:rFonts w:asciiTheme="minorHAnsi" w:hAnsiTheme="minorHAnsi" w:cs="Arial"/>
          <w:bCs/>
          <w:sz w:val="22"/>
          <w:szCs w:val="22"/>
        </w:rPr>
      </w:pPr>
    </w:p>
    <w:p w:rsidR="00436B6D" w:rsidRPr="00A756D9" w:rsidRDefault="00436B6D" w:rsidP="0015493B">
      <w:pPr>
        <w:jc w:val="center"/>
        <w:rPr>
          <w:rFonts w:asciiTheme="minorHAnsi" w:hAnsiTheme="minorHAnsi" w:cs="Arial"/>
          <w:b/>
          <w:bCs/>
        </w:rPr>
      </w:pPr>
      <w:r w:rsidRPr="00A756D9">
        <w:rPr>
          <w:rFonts w:asciiTheme="minorHAnsi" w:hAnsiTheme="minorHAnsi" w:cs="Arial"/>
          <w:b/>
          <w:bCs/>
        </w:rPr>
        <w:t>Článek IX.</w:t>
      </w:r>
      <w:r w:rsidR="00274C68">
        <w:rPr>
          <w:rFonts w:asciiTheme="minorHAnsi" w:hAnsiTheme="minorHAnsi" w:cs="Arial"/>
          <w:b/>
          <w:bCs/>
        </w:rPr>
        <w:br/>
        <w:t>Závěrečná ustanovení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1. Tato dohoda nabývá platnosti a účinnosti dnem podpisu poslední</w:t>
      </w:r>
      <w:r w:rsidR="009F2DF1">
        <w:rPr>
          <w:rFonts w:asciiTheme="minorHAnsi" w:hAnsiTheme="minorHAnsi" w:cs="Arial"/>
          <w:bCs/>
        </w:rPr>
        <w:t>ho z účastníků dohody</w:t>
      </w:r>
      <w:r>
        <w:rPr>
          <w:rFonts w:asciiTheme="minorHAnsi" w:hAnsiTheme="minorHAnsi" w:cs="Arial"/>
          <w:bCs/>
        </w:rPr>
        <w:t xml:space="preserve">, byla-li dohoda podepsána </w:t>
      </w:r>
      <w:r w:rsidR="009F2DF1">
        <w:rPr>
          <w:rFonts w:asciiTheme="minorHAnsi" w:hAnsiTheme="minorHAnsi" w:cs="Arial"/>
          <w:bCs/>
        </w:rPr>
        <w:t>účastníky</w:t>
      </w:r>
      <w:r>
        <w:rPr>
          <w:rFonts w:asciiTheme="minorHAnsi" w:hAnsiTheme="minorHAnsi" w:cs="Arial"/>
          <w:bCs/>
        </w:rPr>
        <w:t xml:space="preserve"> v tentýž den, nabývá pak platnosti a účinnosti téhož dne.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 Změny nebo doplňky této dohody je možné provádět pouze formou písemných číslovaných dodatků.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 Dohoda je vyhotovena ve dvou vyhotoveních, z nichž každá strana obdrží po jednom vyhotovení.</w:t>
      </w: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4. </w:t>
      </w:r>
      <w:r w:rsidR="009F2DF1">
        <w:rPr>
          <w:rFonts w:asciiTheme="minorHAnsi" w:hAnsiTheme="minorHAnsi" w:cs="Arial"/>
          <w:bCs/>
        </w:rPr>
        <w:t>Účastníci dohody</w:t>
      </w:r>
      <w:r>
        <w:rPr>
          <w:rFonts w:asciiTheme="minorHAnsi" w:hAnsiTheme="minorHAnsi" w:cs="Arial"/>
          <w:bCs/>
        </w:rPr>
        <w:t xml:space="preserve"> dále prohlašují, že si dohodu </w:t>
      </w:r>
      <w:r w:rsidR="00CA083D">
        <w:rPr>
          <w:rFonts w:asciiTheme="minorHAnsi" w:hAnsiTheme="minorHAnsi" w:cs="Arial"/>
          <w:bCs/>
        </w:rPr>
        <w:t>přečetli</w:t>
      </w:r>
      <w:r w:rsidR="008447D3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že s jejím obsahem souhlasí a že byla uzavřena na základě jejich svobodné a pravé vůle, na důkaz čehož připojují své vlastnoruční podpisy.</w:t>
      </w:r>
    </w:p>
    <w:p w:rsidR="00C85C73" w:rsidRPr="00A756D9" w:rsidRDefault="00C85C73" w:rsidP="00436B6D">
      <w:pPr>
        <w:rPr>
          <w:rFonts w:asciiTheme="minorHAnsi" w:hAnsiTheme="minorHAnsi" w:cs="Arial"/>
          <w:bCs/>
        </w:rPr>
      </w:pP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 …………………………. dne ……………..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V Olomouci dne ………………..</w:t>
      </w:r>
    </w:p>
    <w:p w:rsidR="0015493B" w:rsidRPr="00A756D9" w:rsidRDefault="0015493B" w:rsidP="00436B6D">
      <w:pPr>
        <w:rPr>
          <w:rFonts w:asciiTheme="minorHAnsi" w:hAnsiTheme="minorHAnsi" w:cs="Arial"/>
          <w:bCs/>
        </w:rPr>
      </w:pPr>
    </w:p>
    <w:p w:rsidR="00C85C73" w:rsidRPr="00A756D9" w:rsidRDefault="00C85C73" w:rsidP="00436B6D">
      <w:pPr>
        <w:rPr>
          <w:rFonts w:asciiTheme="minorHAnsi" w:hAnsiTheme="minorHAnsi" w:cs="Arial"/>
          <w:bCs/>
        </w:rPr>
      </w:pPr>
    </w:p>
    <w:p w:rsidR="00436B6D" w:rsidRPr="00A756D9" w:rsidRDefault="00274C68" w:rsidP="00436B6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_____________________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________________________</w:t>
      </w:r>
    </w:p>
    <w:p w:rsidR="001421DA" w:rsidRPr="00A756D9" w:rsidRDefault="00274C68" w:rsidP="0015493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agentura práce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                     uživatel</w:t>
      </w:r>
    </w:p>
    <w:sectPr w:rsidR="001421DA" w:rsidRPr="00A756D9" w:rsidSect="00543DF4">
      <w:headerReference w:type="default" r:id="rId12"/>
      <w:footerReference w:type="default" r:id="rId13"/>
      <w:pgSz w:w="11906" w:h="16838"/>
      <w:pgMar w:top="-1276" w:right="1417" w:bottom="568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11" w:rsidRDefault="00146711" w:rsidP="00877A6D">
      <w:pPr>
        <w:spacing w:after="0" w:line="240" w:lineRule="auto"/>
      </w:pPr>
      <w:r>
        <w:separator/>
      </w:r>
    </w:p>
  </w:endnote>
  <w:endnote w:type="continuationSeparator" w:id="0">
    <w:p w:rsidR="00146711" w:rsidRDefault="00146711" w:rsidP="0087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696"/>
      <w:docPartObj>
        <w:docPartGallery w:val="Page Numbers (Bottom of Page)"/>
        <w:docPartUnique/>
      </w:docPartObj>
    </w:sdtPr>
    <w:sdtEndPr/>
    <w:sdtContent>
      <w:p w:rsidR="009D689A" w:rsidRDefault="004A6E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89A" w:rsidRPr="00F677CB" w:rsidRDefault="009D689A" w:rsidP="00436B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9A" w:rsidRPr="00F677CB" w:rsidRDefault="009D689A" w:rsidP="00436B6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4511"/>
      <w:docPartObj>
        <w:docPartGallery w:val="Page Numbers (Bottom of Page)"/>
        <w:docPartUnique/>
      </w:docPartObj>
    </w:sdtPr>
    <w:sdtEndPr/>
    <w:sdtContent>
      <w:p w:rsidR="009D689A" w:rsidRDefault="004A6E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689A" w:rsidRPr="00F677CB" w:rsidRDefault="009D689A" w:rsidP="00436B6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11" w:rsidRDefault="00146711" w:rsidP="00877A6D">
      <w:pPr>
        <w:spacing w:after="0" w:line="240" w:lineRule="auto"/>
      </w:pPr>
      <w:r>
        <w:separator/>
      </w:r>
    </w:p>
  </w:footnote>
  <w:footnote w:type="continuationSeparator" w:id="0">
    <w:p w:rsidR="00146711" w:rsidRDefault="00146711" w:rsidP="0087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9A" w:rsidRPr="003556EA" w:rsidRDefault="009D689A" w:rsidP="00543DF4">
    <w:pPr>
      <w:pStyle w:val="Zhlav"/>
      <w:jc w:val="right"/>
      <w:rPr>
        <w:rFonts w:asciiTheme="minorHAnsi" w:hAnsiTheme="minorHAnsi" w:cs="Arial"/>
        <w:noProof/>
        <w:sz w:val="20"/>
        <w:lang w:eastAsia="cs-CZ"/>
      </w:rPr>
    </w:pPr>
    <w:r w:rsidRPr="003556EA">
      <w:rPr>
        <w:rFonts w:asciiTheme="minorHAnsi" w:hAnsiTheme="minorHAnsi" w:cs="Arial"/>
        <w:noProof/>
        <w:sz w:val="20"/>
        <w:lang w:eastAsia="cs-CZ"/>
      </w:rPr>
      <w:t>č.j.: KÚ-</w:t>
    </w:r>
    <w:r w:rsidR="003556EA" w:rsidRPr="003556EA">
      <w:rPr>
        <w:rFonts w:asciiTheme="minorHAnsi" w:hAnsiTheme="minorHAnsi" w:cs="Arial"/>
        <w:noProof/>
        <w:sz w:val="20"/>
        <w:lang w:eastAsia="cs-CZ"/>
      </w:rPr>
      <w:t>48</w:t>
    </w:r>
    <w:r w:rsidRPr="003556EA">
      <w:rPr>
        <w:rFonts w:asciiTheme="minorHAnsi" w:hAnsiTheme="minorHAnsi" w:cs="Arial"/>
        <w:noProof/>
        <w:sz w:val="20"/>
        <w:lang w:eastAsia="cs-CZ"/>
      </w:rPr>
      <w:t>/201</w:t>
    </w:r>
    <w:r w:rsidR="009E0EEA" w:rsidRPr="003556EA">
      <w:rPr>
        <w:rFonts w:asciiTheme="minorHAnsi" w:hAnsiTheme="minorHAnsi" w:cs="Arial"/>
        <w:noProof/>
        <w:sz w:val="20"/>
        <w:lang w:eastAsia="cs-CZ"/>
      </w:rPr>
      <w:t>9</w:t>
    </w:r>
    <w:r w:rsidRPr="003556EA">
      <w:rPr>
        <w:rFonts w:asciiTheme="minorHAnsi" w:hAnsiTheme="minorHAnsi" w:cs="Arial"/>
        <w:noProof/>
        <w:sz w:val="20"/>
        <w:lang w:eastAsia="cs-CZ"/>
      </w:rPr>
      <w:t>-860-2020</w:t>
    </w:r>
  </w:p>
  <w:p w:rsidR="009D689A" w:rsidRPr="009A67B7" w:rsidRDefault="009D689A" w:rsidP="00735009">
    <w:pPr>
      <w:pStyle w:val="Zhlav"/>
      <w:jc w:val="center"/>
      <w:rPr>
        <w:sz w:val="16"/>
        <w:szCs w:val="16"/>
      </w:rPr>
    </w:pPr>
  </w:p>
  <w:p w:rsidR="009D689A" w:rsidRDefault="009D689A" w:rsidP="00D7252F">
    <w:pPr>
      <w:pStyle w:val="Zhlav"/>
      <w:rPr>
        <w:rFonts w:cs="Arial"/>
        <w:noProof/>
        <w:lang w:eastAsia="cs-CZ"/>
      </w:rPr>
    </w:pPr>
    <w:r>
      <w:rPr>
        <w:rFonts w:cs="Arial"/>
        <w:noProof/>
        <w:lang w:eastAsia="cs-CZ"/>
      </w:rPr>
      <w:tab/>
    </w:r>
    <w:r>
      <w:rPr>
        <w:rFonts w:cs="Arial"/>
        <w:noProof/>
        <w:lang w:eastAsia="cs-CZ"/>
      </w:rPr>
      <w:tab/>
    </w:r>
  </w:p>
  <w:p w:rsidR="009D689A" w:rsidRDefault="009D689A" w:rsidP="0073500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9A" w:rsidRPr="00543DF4" w:rsidRDefault="009D689A" w:rsidP="00543DF4">
    <w:pPr>
      <w:pStyle w:val="Zhlav"/>
      <w:jc w:val="right"/>
      <w:rPr>
        <w:rFonts w:asciiTheme="minorHAnsi" w:hAnsiTheme="minorHAnsi" w:cs="Arial"/>
        <w:noProof/>
        <w:sz w:val="20"/>
        <w:lang w:eastAsia="cs-CZ"/>
      </w:rPr>
    </w:pPr>
    <w:r w:rsidRPr="0015493B">
      <w:rPr>
        <w:rFonts w:asciiTheme="minorHAnsi" w:hAnsiTheme="minorHAnsi"/>
        <w:i/>
      </w:rPr>
      <w:t>Příloha č. 1: Údaje ke zpracování dokumentů k SÚPM</w:t>
    </w:r>
    <w:r w:rsidRPr="0015493B">
      <w:rPr>
        <w:rFonts w:cs="Arial"/>
        <w:i/>
        <w:noProof/>
        <w:lang w:eastAsia="cs-CZ"/>
      </w:rPr>
      <w:tab/>
    </w:r>
    <w:r w:rsidRPr="003556EA">
      <w:rPr>
        <w:rFonts w:asciiTheme="minorHAnsi" w:hAnsiTheme="minorHAnsi" w:cs="Arial"/>
        <w:noProof/>
        <w:sz w:val="20"/>
        <w:lang w:eastAsia="cs-CZ"/>
      </w:rPr>
      <w:t>č.j.: KÚ-</w:t>
    </w:r>
    <w:r w:rsidR="003556EA" w:rsidRPr="003556EA">
      <w:rPr>
        <w:rFonts w:asciiTheme="minorHAnsi" w:hAnsiTheme="minorHAnsi" w:cs="Arial"/>
        <w:noProof/>
        <w:sz w:val="20"/>
        <w:lang w:eastAsia="cs-CZ"/>
      </w:rPr>
      <w:t>48</w:t>
    </w:r>
    <w:r w:rsidRPr="003556EA">
      <w:rPr>
        <w:rFonts w:asciiTheme="minorHAnsi" w:hAnsiTheme="minorHAnsi" w:cs="Arial"/>
        <w:noProof/>
        <w:sz w:val="20"/>
        <w:lang w:eastAsia="cs-CZ"/>
      </w:rPr>
      <w:t>/201</w:t>
    </w:r>
    <w:r w:rsidR="007D4A49" w:rsidRPr="003556EA">
      <w:rPr>
        <w:rFonts w:asciiTheme="minorHAnsi" w:hAnsiTheme="minorHAnsi" w:cs="Arial"/>
        <w:noProof/>
        <w:sz w:val="20"/>
        <w:lang w:eastAsia="cs-CZ"/>
      </w:rPr>
      <w:t>9</w:t>
    </w:r>
    <w:r w:rsidRPr="003556EA">
      <w:rPr>
        <w:rFonts w:asciiTheme="minorHAnsi" w:hAnsiTheme="minorHAnsi" w:cs="Arial"/>
        <w:noProof/>
        <w:sz w:val="20"/>
        <w:lang w:eastAsia="cs-CZ"/>
      </w:rPr>
      <w:t>-860-2020</w:t>
    </w:r>
  </w:p>
  <w:p w:rsidR="009D689A" w:rsidRPr="0015493B" w:rsidRDefault="009D689A" w:rsidP="00D7252F">
    <w:pPr>
      <w:pStyle w:val="Zhlav"/>
      <w:rPr>
        <w:rFonts w:cs="Arial"/>
        <w:i/>
        <w:noProof/>
        <w:lang w:eastAsia="cs-CZ"/>
      </w:rPr>
    </w:pPr>
    <w:r w:rsidRPr="0015493B">
      <w:rPr>
        <w:rFonts w:cs="Arial"/>
        <w:i/>
        <w:noProof/>
        <w:lang w:eastAsia="cs-CZ"/>
      </w:rPr>
      <w:tab/>
    </w: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9A" w:rsidRPr="00543DF4" w:rsidRDefault="009D689A" w:rsidP="00543DF4">
    <w:pPr>
      <w:pStyle w:val="Zhlav"/>
      <w:jc w:val="left"/>
      <w:rPr>
        <w:rFonts w:asciiTheme="minorHAnsi" w:hAnsiTheme="minorHAnsi" w:cs="Arial"/>
        <w:noProof/>
        <w:sz w:val="20"/>
        <w:lang w:eastAsia="cs-CZ"/>
      </w:rPr>
    </w:pPr>
    <w:r w:rsidRPr="0015493B">
      <w:rPr>
        <w:rFonts w:asciiTheme="minorHAnsi" w:hAnsiTheme="minorHAnsi"/>
        <w:i/>
      </w:rPr>
      <w:t>Příloha č. 2: Dohoda o dočasném přidělení zaměstnance</w:t>
    </w:r>
    <w:r>
      <w:rPr>
        <w:rFonts w:asciiTheme="minorHAnsi" w:hAnsiTheme="minorHAnsi"/>
        <w:i/>
      </w:rPr>
      <w:tab/>
    </w:r>
    <w:r w:rsidRPr="00543DF4">
      <w:rPr>
        <w:rFonts w:asciiTheme="minorHAnsi" w:hAnsiTheme="minorHAnsi" w:cs="Arial"/>
        <w:noProof/>
        <w:sz w:val="20"/>
        <w:lang w:eastAsia="cs-CZ"/>
      </w:rPr>
      <w:t xml:space="preserve"> </w:t>
    </w:r>
    <w:r w:rsidRPr="003556EA">
      <w:rPr>
        <w:rFonts w:asciiTheme="minorHAnsi" w:hAnsiTheme="minorHAnsi" w:cs="Arial"/>
        <w:noProof/>
        <w:sz w:val="20"/>
        <w:lang w:eastAsia="cs-CZ"/>
      </w:rPr>
      <w:t>č.j.: KÚ-</w:t>
    </w:r>
    <w:r w:rsidR="003556EA" w:rsidRPr="003556EA">
      <w:rPr>
        <w:rFonts w:asciiTheme="minorHAnsi" w:hAnsiTheme="minorHAnsi" w:cs="Arial"/>
        <w:noProof/>
        <w:sz w:val="20"/>
        <w:lang w:eastAsia="cs-CZ"/>
      </w:rPr>
      <w:t>48</w:t>
    </w:r>
    <w:r w:rsidRPr="003556EA">
      <w:rPr>
        <w:rFonts w:asciiTheme="minorHAnsi" w:hAnsiTheme="minorHAnsi" w:cs="Arial"/>
        <w:noProof/>
        <w:sz w:val="20"/>
        <w:lang w:eastAsia="cs-CZ"/>
      </w:rPr>
      <w:t>/201</w:t>
    </w:r>
    <w:r w:rsidR="007D4A49" w:rsidRPr="003556EA">
      <w:rPr>
        <w:rFonts w:asciiTheme="minorHAnsi" w:hAnsiTheme="minorHAnsi" w:cs="Arial"/>
        <w:noProof/>
        <w:sz w:val="20"/>
        <w:lang w:eastAsia="cs-CZ"/>
      </w:rPr>
      <w:t>9</w:t>
    </w:r>
    <w:r w:rsidRPr="003556EA">
      <w:rPr>
        <w:rFonts w:asciiTheme="minorHAnsi" w:hAnsiTheme="minorHAnsi" w:cs="Arial"/>
        <w:noProof/>
        <w:sz w:val="20"/>
        <w:lang w:eastAsia="cs-CZ"/>
      </w:rPr>
      <w:t>-860-2020</w:t>
    </w:r>
  </w:p>
  <w:p w:rsidR="009D689A" w:rsidRPr="0015493B" w:rsidRDefault="009D689A" w:rsidP="00436B6D">
    <w:pPr>
      <w:pStyle w:val="Zhlav"/>
      <w:rPr>
        <w:i/>
        <w:sz w:val="16"/>
        <w:szCs w:val="16"/>
      </w:rPr>
    </w:pPr>
  </w:p>
  <w:p w:rsidR="009D689A" w:rsidRDefault="009D689A" w:rsidP="00D7252F">
    <w:pPr>
      <w:pStyle w:val="Zhlav"/>
      <w:rPr>
        <w:rFonts w:cs="Arial"/>
        <w:noProof/>
        <w:lang w:eastAsia="cs-CZ"/>
      </w:rPr>
    </w:pPr>
    <w:r>
      <w:rPr>
        <w:rFonts w:cs="Arial"/>
        <w:noProof/>
        <w:lang w:eastAsia="cs-CZ"/>
      </w:rPr>
      <w:tab/>
    </w:r>
    <w:r>
      <w:rPr>
        <w:rFonts w:cs="Arial"/>
        <w:noProof/>
        <w:lang w:eastAsia="cs-CZ"/>
      </w:rPr>
      <w:tab/>
    </w: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  <w:p w:rsidR="009D689A" w:rsidRDefault="009D689A" w:rsidP="0073500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C9A"/>
    <w:multiLevelType w:val="hybridMultilevel"/>
    <w:tmpl w:val="5D2E1994"/>
    <w:lvl w:ilvl="0" w:tplc="9DA071B2">
      <w:start w:val="1"/>
      <w:numFmt w:val="lowerLetter"/>
      <w:lvlText w:val="%1)"/>
      <w:lvlJc w:val="left"/>
      <w:pPr>
        <w:ind w:left="1705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" w15:restartNumberingAfterBreak="0">
    <w:nsid w:val="02925BED"/>
    <w:multiLevelType w:val="hybridMultilevel"/>
    <w:tmpl w:val="CC0C90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2C6C7D"/>
    <w:multiLevelType w:val="hybridMultilevel"/>
    <w:tmpl w:val="FDEAB240"/>
    <w:lvl w:ilvl="0" w:tplc="E53A6F6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095E7AA5"/>
    <w:multiLevelType w:val="hybridMultilevel"/>
    <w:tmpl w:val="905CAD46"/>
    <w:lvl w:ilvl="0" w:tplc="04050017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4" w15:restartNumberingAfterBreak="0">
    <w:nsid w:val="0A4D62D5"/>
    <w:multiLevelType w:val="hybridMultilevel"/>
    <w:tmpl w:val="0FC2E7DE"/>
    <w:lvl w:ilvl="0" w:tplc="04050017">
      <w:start w:val="1"/>
      <w:numFmt w:val="lowerLetter"/>
      <w:lvlText w:val="%1)"/>
      <w:lvlJc w:val="left"/>
      <w:pPr>
        <w:ind w:left="1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5" w15:restartNumberingAfterBreak="0">
    <w:nsid w:val="0DDD0DAF"/>
    <w:multiLevelType w:val="hybridMultilevel"/>
    <w:tmpl w:val="98742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357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7" w15:restartNumberingAfterBreak="0">
    <w:nsid w:val="0FFB453D"/>
    <w:multiLevelType w:val="hybridMultilevel"/>
    <w:tmpl w:val="05A03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B052B"/>
    <w:multiLevelType w:val="hybridMultilevel"/>
    <w:tmpl w:val="EB28FC18"/>
    <w:lvl w:ilvl="0" w:tplc="452E74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7A35"/>
    <w:multiLevelType w:val="hybridMultilevel"/>
    <w:tmpl w:val="2D208A72"/>
    <w:lvl w:ilvl="0" w:tplc="EB3E6B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50023"/>
    <w:multiLevelType w:val="hybridMultilevel"/>
    <w:tmpl w:val="C37E3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42F6B"/>
    <w:multiLevelType w:val="hybridMultilevel"/>
    <w:tmpl w:val="BE32FC30"/>
    <w:lvl w:ilvl="0" w:tplc="4786347A">
      <w:start w:val="1"/>
      <w:numFmt w:val="lowerLetter"/>
      <w:lvlText w:val="%1)"/>
      <w:lvlJc w:val="left"/>
      <w:pPr>
        <w:ind w:left="1705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2" w15:restartNumberingAfterBreak="0">
    <w:nsid w:val="22846364"/>
    <w:multiLevelType w:val="hybridMultilevel"/>
    <w:tmpl w:val="44586BF6"/>
    <w:lvl w:ilvl="0" w:tplc="DCE277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83EDA"/>
    <w:multiLevelType w:val="hybridMultilevel"/>
    <w:tmpl w:val="5D46D72C"/>
    <w:lvl w:ilvl="0" w:tplc="033A4820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4" w15:restartNumberingAfterBreak="0">
    <w:nsid w:val="244F2983"/>
    <w:multiLevelType w:val="hybridMultilevel"/>
    <w:tmpl w:val="6C7AE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5B3"/>
    <w:multiLevelType w:val="hybridMultilevel"/>
    <w:tmpl w:val="D99CC846"/>
    <w:lvl w:ilvl="0" w:tplc="BD224E5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A0C40"/>
    <w:multiLevelType w:val="hybridMultilevel"/>
    <w:tmpl w:val="63D0952C"/>
    <w:lvl w:ilvl="0" w:tplc="04050017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7" w15:restartNumberingAfterBreak="0">
    <w:nsid w:val="259B526E"/>
    <w:multiLevelType w:val="hybridMultilevel"/>
    <w:tmpl w:val="04E4D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7C0CB0"/>
    <w:multiLevelType w:val="hybridMultilevel"/>
    <w:tmpl w:val="BCAC9D76"/>
    <w:lvl w:ilvl="0" w:tplc="1E18FA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45FE7"/>
    <w:multiLevelType w:val="hybridMultilevel"/>
    <w:tmpl w:val="B400EC50"/>
    <w:lvl w:ilvl="0" w:tplc="97A03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B070E"/>
    <w:multiLevelType w:val="hybridMultilevel"/>
    <w:tmpl w:val="6E72A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D66E6A"/>
    <w:multiLevelType w:val="hybridMultilevel"/>
    <w:tmpl w:val="C3D090FC"/>
    <w:lvl w:ilvl="0" w:tplc="893C36AE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A16EA0BC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4915B85"/>
    <w:multiLevelType w:val="hybridMultilevel"/>
    <w:tmpl w:val="CAD272F2"/>
    <w:lvl w:ilvl="0" w:tplc="E09C7A78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3" w15:restartNumberingAfterBreak="0">
    <w:nsid w:val="364A688A"/>
    <w:multiLevelType w:val="hybridMultilevel"/>
    <w:tmpl w:val="78BC20CA"/>
    <w:lvl w:ilvl="0" w:tplc="97A03C2A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370C14A5"/>
    <w:multiLevelType w:val="hybridMultilevel"/>
    <w:tmpl w:val="53787A0C"/>
    <w:lvl w:ilvl="0" w:tplc="97A03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05CB9"/>
    <w:multiLevelType w:val="hybridMultilevel"/>
    <w:tmpl w:val="23A4987C"/>
    <w:lvl w:ilvl="0" w:tplc="3C089304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A796095"/>
    <w:multiLevelType w:val="hybridMultilevel"/>
    <w:tmpl w:val="4A8EB624"/>
    <w:lvl w:ilvl="0" w:tplc="04050017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7" w15:restartNumberingAfterBreak="0">
    <w:nsid w:val="3CDA4109"/>
    <w:multiLevelType w:val="hybridMultilevel"/>
    <w:tmpl w:val="83306F3C"/>
    <w:lvl w:ilvl="0" w:tplc="97A03C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E2A8E"/>
    <w:multiLevelType w:val="hybridMultilevel"/>
    <w:tmpl w:val="652E1B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B1B2F"/>
    <w:multiLevelType w:val="hybridMultilevel"/>
    <w:tmpl w:val="55BEEEA4"/>
    <w:lvl w:ilvl="0" w:tplc="A09C14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47AEE"/>
    <w:multiLevelType w:val="multilevel"/>
    <w:tmpl w:val="DF543B94"/>
    <w:lvl w:ilvl="0">
      <w:start w:val="1"/>
      <w:numFmt w:val="decimal"/>
      <w:pStyle w:val="Nadpis1"/>
      <w:suff w:val="nothing"/>
      <w:lvlText w:val="Čl. %1"/>
      <w:lvlJc w:val="left"/>
      <w:pPr>
        <w:ind w:left="3970"/>
      </w:pPr>
      <w:rPr>
        <w:rFonts w:asciiTheme="minorHAnsi" w:hAnsiTheme="minorHAnsi" w:cs="Times New Roman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060" w:hanging="777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Restart w:val="0"/>
      <w:pStyle w:val="Nadpis3"/>
      <w:lvlText w:val="%1.%2.%3"/>
      <w:lvlJc w:val="left"/>
      <w:pPr>
        <w:ind w:left="1701" w:hanging="1344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56D73554"/>
    <w:multiLevelType w:val="hybridMultilevel"/>
    <w:tmpl w:val="405C6380"/>
    <w:lvl w:ilvl="0" w:tplc="FDD45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A52"/>
    <w:multiLevelType w:val="hybridMultilevel"/>
    <w:tmpl w:val="B97E8650"/>
    <w:lvl w:ilvl="0" w:tplc="3B6A9FC6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2B7154"/>
    <w:multiLevelType w:val="hybridMultilevel"/>
    <w:tmpl w:val="23A4987C"/>
    <w:lvl w:ilvl="0" w:tplc="3C089304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F30ABA"/>
    <w:multiLevelType w:val="hybridMultilevel"/>
    <w:tmpl w:val="DC7283A4"/>
    <w:lvl w:ilvl="0" w:tplc="B1E42F6A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 w15:restartNumberingAfterBreak="0">
    <w:nsid w:val="74E428B5"/>
    <w:multiLevelType w:val="hybridMultilevel"/>
    <w:tmpl w:val="BD526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9F3FBC"/>
    <w:multiLevelType w:val="hybridMultilevel"/>
    <w:tmpl w:val="B4187126"/>
    <w:lvl w:ilvl="0" w:tplc="53B81574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459C026E">
      <w:start w:val="1"/>
      <w:numFmt w:val="upperRoman"/>
      <w:lvlText w:val="%2."/>
      <w:lvlJc w:val="left"/>
      <w:pPr>
        <w:ind w:left="2920" w:hanging="85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20"/>
  </w:num>
  <w:num w:numId="12">
    <w:abstractNumId w:val="5"/>
  </w:num>
  <w:num w:numId="13">
    <w:abstractNumId w:val="21"/>
  </w:num>
  <w:num w:numId="14">
    <w:abstractNumId w:val="29"/>
  </w:num>
  <w:num w:numId="15">
    <w:abstractNumId w:val="35"/>
  </w:num>
  <w:num w:numId="16">
    <w:abstractNumId w:val="17"/>
  </w:num>
  <w:num w:numId="17">
    <w:abstractNumId w:val="30"/>
  </w:num>
  <w:num w:numId="18">
    <w:abstractNumId w:val="11"/>
  </w:num>
  <w:num w:numId="19">
    <w:abstractNumId w:val="33"/>
  </w:num>
  <w:num w:numId="20">
    <w:abstractNumId w:val="25"/>
  </w:num>
  <w:num w:numId="21">
    <w:abstractNumId w:val="7"/>
  </w:num>
  <w:num w:numId="22">
    <w:abstractNumId w:val="18"/>
  </w:num>
  <w:num w:numId="23">
    <w:abstractNumId w:val="22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4"/>
  </w:num>
  <w:num w:numId="29">
    <w:abstractNumId w:val="13"/>
  </w:num>
  <w:num w:numId="30">
    <w:abstractNumId w:val="3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"/>
  </w:num>
  <w:num w:numId="35">
    <w:abstractNumId w:val="23"/>
  </w:num>
  <w:num w:numId="36">
    <w:abstractNumId w:val="24"/>
  </w:num>
  <w:num w:numId="37">
    <w:abstractNumId w:val="15"/>
  </w:num>
  <w:num w:numId="38">
    <w:abstractNumId w:val="27"/>
  </w:num>
  <w:num w:numId="39">
    <w:abstractNumId w:val="19"/>
  </w:num>
  <w:num w:numId="40">
    <w:abstractNumId w:val="31"/>
  </w:num>
  <w:num w:numId="41">
    <w:abstractNumId w:val="30"/>
  </w:num>
  <w:num w:numId="42">
    <w:abstractNumId w:val="30"/>
    <w:lvlOverride w:ilvl="0">
      <w:startOverride w:val="9"/>
    </w:lvlOverride>
    <w:lvlOverride w:ilvl="1">
      <w:startOverride w:val="7"/>
    </w:lvlOverride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8A"/>
    <w:rsid w:val="00015C69"/>
    <w:rsid w:val="000201D5"/>
    <w:rsid w:val="0002625B"/>
    <w:rsid w:val="000278AF"/>
    <w:rsid w:val="00037B40"/>
    <w:rsid w:val="000443EA"/>
    <w:rsid w:val="0004619E"/>
    <w:rsid w:val="00055DB4"/>
    <w:rsid w:val="0006451F"/>
    <w:rsid w:val="00074416"/>
    <w:rsid w:val="00080021"/>
    <w:rsid w:val="000833F5"/>
    <w:rsid w:val="0009437B"/>
    <w:rsid w:val="000B2507"/>
    <w:rsid w:val="000B5637"/>
    <w:rsid w:val="000C3ED7"/>
    <w:rsid w:val="000C5D81"/>
    <w:rsid w:val="000D25BC"/>
    <w:rsid w:val="000D6F85"/>
    <w:rsid w:val="000F4361"/>
    <w:rsid w:val="00106F3D"/>
    <w:rsid w:val="00112C97"/>
    <w:rsid w:val="00117261"/>
    <w:rsid w:val="00117A20"/>
    <w:rsid w:val="001266E4"/>
    <w:rsid w:val="001279AD"/>
    <w:rsid w:val="001421DA"/>
    <w:rsid w:val="00144BC8"/>
    <w:rsid w:val="00145512"/>
    <w:rsid w:val="00145578"/>
    <w:rsid w:val="00146711"/>
    <w:rsid w:val="00152523"/>
    <w:rsid w:val="0015279D"/>
    <w:rsid w:val="0015493B"/>
    <w:rsid w:val="00156B15"/>
    <w:rsid w:val="001627B3"/>
    <w:rsid w:val="00165EE9"/>
    <w:rsid w:val="0018261C"/>
    <w:rsid w:val="001838E3"/>
    <w:rsid w:val="00184013"/>
    <w:rsid w:val="00186A5C"/>
    <w:rsid w:val="001902A2"/>
    <w:rsid w:val="00191DA7"/>
    <w:rsid w:val="001A2E80"/>
    <w:rsid w:val="001A32C5"/>
    <w:rsid w:val="001A50BF"/>
    <w:rsid w:val="001A72A7"/>
    <w:rsid w:val="001B0BB1"/>
    <w:rsid w:val="001B3160"/>
    <w:rsid w:val="001B3D9E"/>
    <w:rsid w:val="001B7315"/>
    <w:rsid w:val="001C3532"/>
    <w:rsid w:val="001D32F7"/>
    <w:rsid w:val="001D63E9"/>
    <w:rsid w:val="001E3D65"/>
    <w:rsid w:val="001E58FB"/>
    <w:rsid w:val="001E7413"/>
    <w:rsid w:val="001F203D"/>
    <w:rsid w:val="001F34AF"/>
    <w:rsid w:val="00205510"/>
    <w:rsid w:val="00206256"/>
    <w:rsid w:val="00210EC7"/>
    <w:rsid w:val="002141D1"/>
    <w:rsid w:val="00217BB8"/>
    <w:rsid w:val="00236326"/>
    <w:rsid w:val="00254E6B"/>
    <w:rsid w:val="00256C95"/>
    <w:rsid w:val="00264A1A"/>
    <w:rsid w:val="0026664E"/>
    <w:rsid w:val="00274C68"/>
    <w:rsid w:val="0029182D"/>
    <w:rsid w:val="0029477B"/>
    <w:rsid w:val="002B51E8"/>
    <w:rsid w:val="002B58CE"/>
    <w:rsid w:val="002B726E"/>
    <w:rsid w:val="002D0778"/>
    <w:rsid w:val="002D5231"/>
    <w:rsid w:val="002E18DB"/>
    <w:rsid w:val="002E2C63"/>
    <w:rsid w:val="002E3B9D"/>
    <w:rsid w:val="002E4985"/>
    <w:rsid w:val="002F0965"/>
    <w:rsid w:val="002F18CF"/>
    <w:rsid w:val="002F528A"/>
    <w:rsid w:val="00310D4A"/>
    <w:rsid w:val="00315417"/>
    <w:rsid w:val="003459B6"/>
    <w:rsid w:val="003526EB"/>
    <w:rsid w:val="003556EA"/>
    <w:rsid w:val="003569C4"/>
    <w:rsid w:val="00364DEA"/>
    <w:rsid w:val="003650B1"/>
    <w:rsid w:val="00365500"/>
    <w:rsid w:val="003664FD"/>
    <w:rsid w:val="00370AB8"/>
    <w:rsid w:val="00371578"/>
    <w:rsid w:val="00384C0A"/>
    <w:rsid w:val="00396CA5"/>
    <w:rsid w:val="003A1EF2"/>
    <w:rsid w:val="003A3B4B"/>
    <w:rsid w:val="003B0009"/>
    <w:rsid w:val="003B32CA"/>
    <w:rsid w:val="003C2BBC"/>
    <w:rsid w:val="003D0B99"/>
    <w:rsid w:val="003D73F0"/>
    <w:rsid w:val="003D776B"/>
    <w:rsid w:val="003E2C4D"/>
    <w:rsid w:val="003F09E9"/>
    <w:rsid w:val="003F2B8D"/>
    <w:rsid w:val="003F4AD1"/>
    <w:rsid w:val="004052C4"/>
    <w:rsid w:val="0041674F"/>
    <w:rsid w:val="00435F13"/>
    <w:rsid w:val="00436B6D"/>
    <w:rsid w:val="0044128C"/>
    <w:rsid w:val="004439E3"/>
    <w:rsid w:val="00444032"/>
    <w:rsid w:val="004479C9"/>
    <w:rsid w:val="0045155A"/>
    <w:rsid w:val="0045527E"/>
    <w:rsid w:val="004556D1"/>
    <w:rsid w:val="0046238B"/>
    <w:rsid w:val="00467024"/>
    <w:rsid w:val="004731C4"/>
    <w:rsid w:val="00474D43"/>
    <w:rsid w:val="00476292"/>
    <w:rsid w:val="00490977"/>
    <w:rsid w:val="0049332A"/>
    <w:rsid w:val="004967A2"/>
    <w:rsid w:val="004A0225"/>
    <w:rsid w:val="004A41E9"/>
    <w:rsid w:val="004A6EBE"/>
    <w:rsid w:val="004B5A7A"/>
    <w:rsid w:val="004B636E"/>
    <w:rsid w:val="004C1FC5"/>
    <w:rsid w:val="004D00A7"/>
    <w:rsid w:val="004D2959"/>
    <w:rsid w:val="004E7970"/>
    <w:rsid w:val="004F159D"/>
    <w:rsid w:val="004F1826"/>
    <w:rsid w:val="004F575B"/>
    <w:rsid w:val="004F6232"/>
    <w:rsid w:val="005021B1"/>
    <w:rsid w:val="00511B8C"/>
    <w:rsid w:val="00515BDD"/>
    <w:rsid w:val="005222BE"/>
    <w:rsid w:val="00525FDD"/>
    <w:rsid w:val="0052739A"/>
    <w:rsid w:val="00536EDF"/>
    <w:rsid w:val="00541263"/>
    <w:rsid w:val="0054132B"/>
    <w:rsid w:val="005428C5"/>
    <w:rsid w:val="00542A5C"/>
    <w:rsid w:val="00543DF4"/>
    <w:rsid w:val="00563501"/>
    <w:rsid w:val="005674EB"/>
    <w:rsid w:val="005830FF"/>
    <w:rsid w:val="00590498"/>
    <w:rsid w:val="005A3199"/>
    <w:rsid w:val="005B2BFA"/>
    <w:rsid w:val="005B5ECE"/>
    <w:rsid w:val="005C2CD4"/>
    <w:rsid w:val="005C6B5E"/>
    <w:rsid w:val="005D08F0"/>
    <w:rsid w:val="005D3959"/>
    <w:rsid w:val="005E0108"/>
    <w:rsid w:val="005E0F50"/>
    <w:rsid w:val="005E4753"/>
    <w:rsid w:val="005F0F53"/>
    <w:rsid w:val="005F4000"/>
    <w:rsid w:val="005F5985"/>
    <w:rsid w:val="00600D6E"/>
    <w:rsid w:val="006126E3"/>
    <w:rsid w:val="00621E69"/>
    <w:rsid w:val="00622868"/>
    <w:rsid w:val="006246C0"/>
    <w:rsid w:val="00625859"/>
    <w:rsid w:val="00625DC1"/>
    <w:rsid w:val="00636EE7"/>
    <w:rsid w:val="00643CC5"/>
    <w:rsid w:val="00652B0F"/>
    <w:rsid w:val="00657DA2"/>
    <w:rsid w:val="00665EE4"/>
    <w:rsid w:val="00667EAB"/>
    <w:rsid w:val="00672E16"/>
    <w:rsid w:val="006820E3"/>
    <w:rsid w:val="006823B1"/>
    <w:rsid w:val="00684F71"/>
    <w:rsid w:val="006867ED"/>
    <w:rsid w:val="006A09E7"/>
    <w:rsid w:val="006B24F9"/>
    <w:rsid w:val="006C6BC5"/>
    <w:rsid w:val="006D18EA"/>
    <w:rsid w:val="006D2CCF"/>
    <w:rsid w:val="006D486D"/>
    <w:rsid w:val="006E11F3"/>
    <w:rsid w:val="006E1A94"/>
    <w:rsid w:val="00700B2F"/>
    <w:rsid w:val="00727567"/>
    <w:rsid w:val="0073036E"/>
    <w:rsid w:val="007313A7"/>
    <w:rsid w:val="007345AF"/>
    <w:rsid w:val="00735009"/>
    <w:rsid w:val="00735951"/>
    <w:rsid w:val="007379FA"/>
    <w:rsid w:val="007450B6"/>
    <w:rsid w:val="00746E93"/>
    <w:rsid w:val="00752CD4"/>
    <w:rsid w:val="00756DE2"/>
    <w:rsid w:val="00757E68"/>
    <w:rsid w:val="00767DBB"/>
    <w:rsid w:val="007718A3"/>
    <w:rsid w:val="00786F7D"/>
    <w:rsid w:val="007911EA"/>
    <w:rsid w:val="007A27F1"/>
    <w:rsid w:val="007B03C9"/>
    <w:rsid w:val="007D4A49"/>
    <w:rsid w:val="007D6E53"/>
    <w:rsid w:val="00805CD5"/>
    <w:rsid w:val="00807AB3"/>
    <w:rsid w:val="00812586"/>
    <w:rsid w:val="00831820"/>
    <w:rsid w:val="00843316"/>
    <w:rsid w:val="008447D3"/>
    <w:rsid w:val="00853820"/>
    <w:rsid w:val="00862810"/>
    <w:rsid w:val="008650B8"/>
    <w:rsid w:val="00866E7E"/>
    <w:rsid w:val="00876A1A"/>
    <w:rsid w:val="00877A6D"/>
    <w:rsid w:val="00887ABE"/>
    <w:rsid w:val="0089424E"/>
    <w:rsid w:val="008A1B22"/>
    <w:rsid w:val="008A728D"/>
    <w:rsid w:val="008B4BA3"/>
    <w:rsid w:val="008C31EE"/>
    <w:rsid w:val="008D414D"/>
    <w:rsid w:val="008D495B"/>
    <w:rsid w:val="008E35C6"/>
    <w:rsid w:val="008E42C5"/>
    <w:rsid w:val="008E7DAA"/>
    <w:rsid w:val="009078A3"/>
    <w:rsid w:val="00913799"/>
    <w:rsid w:val="009159AD"/>
    <w:rsid w:val="00917915"/>
    <w:rsid w:val="00922CEC"/>
    <w:rsid w:val="00925F39"/>
    <w:rsid w:val="009335FC"/>
    <w:rsid w:val="00933701"/>
    <w:rsid w:val="00941B22"/>
    <w:rsid w:val="00947169"/>
    <w:rsid w:val="009543AD"/>
    <w:rsid w:val="00956659"/>
    <w:rsid w:val="0096158D"/>
    <w:rsid w:val="00967DAB"/>
    <w:rsid w:val="00973107"/>
    <w:rsid w:val="00976D7D"/>
    <w:rsid w:val="00985E40"/>
    <w:rsid w:val="009A67B7"/>
    <w:rsid w:val="009A7128"/>
    <w:rsid w:val="009B22FD"/>
    <w:rsid w:val="009C4ECB"/>
    <w:rsid w:val="009C562B"/>
    <w:rsid w:val="009D47FD"/>
    <w:rsid w:val="009D689A"/>
    <w:rsid w:val="009E0EEA"/>
    <w:rsid w:val="009E5F4E"/>
    <w:rsid w:val="009F2DF1"/>
    <w:rsid w:val="009F7684"/>
    <w:rsid w:val="00A01200"/>
    <w:rsid w:val="00A04CFF"/>
    <w:rsid w:val="00A13A09"/>
    <w:rsid w:val="00A14D93"/>
    <w:rsid w:val="00A338BB"/>
    <w:rsid w:val="00A46449"/>
    <w:rsid w:val="00A46FF2"/>
    <w:rsid w:val="00A525C2"/>
    <w:rsid w:val="00A60D88"/>
    <w:rsid w:val="00A63518"/>
    <w:rsid w:val="00A7480E"/>
    <w:rsid w:val="00A756D9"/>
    <w:rsid w:val="00A833D9"/>
    <w:rsid w:val="00A90E82"/>
    <w:rsid w:val="00A94361"/>
    <w:rsid w:val="00A97A48"/>
    <w:rsid w:val="00AB0C08"/>
    <w:rsid w:val="00AB3647"/>
    <w:rsid w:val="00AB37AE"/>
    <w:rsid w:val="00AC1C2B"/>
    <w:rsid w:val="00AC66DE"/>
    <w:rsid w:val="00AC776C"/>
    <w:rsid w:val="00AC7E5E"/>
    <w:rsid w:val="00AF3A6B"/>
    <w:rsid w:val="00AF6592"/>
    <w:rsid w:val="00B02351"/>
    <w:rsid w:val="00B07A97"/>
    <w:rsid w:val="00B13C57"/>
    <w:rsid w:val="00B219A6"/>
    <w:rsid w:val="00B36DA8"/>
    <w:rsid w:val="00B41D64"/>
    <w:rsid w:val="00B54710"/>
    <w:rsid w:val="00B55442"/>
    <w:rsid w:val="00B61CE4"/>
    <w:rsid w:val="00B63610"/>
    <w:rsid w:val="00B6467B"/>
    <w:rsid w:val="00B75414"/>
    <w:rsid w:val="00B77CAB"/>
    <w:rsid w:val="00B81DC3"/>
    <w:rsid w:val="00BA6AE3"/>
    <w:rsid w:val="00BA74EE"/>
    <w:rsid w:val="00BB1FD4"/>
    <w:rsid w:val="00BC3ED0"/>
    <w:rsid w:val="00BD307B"/>
    <w:rsid w:val="00BF1DA8"/>
    <w:rsid w:val="00BF524A"/>
    <w:rsid w:val="00BF797D"/>
    <w:rsid w:val="00C03D89"/>
    <w:rsid w:val="00C17BB4"/>
    <w:rsid w:val="00C251B7"/>
    <w:rsid w:val="00C25CFC"/>
    <w:rsid w:val="00C50622"/>
    <w:rsid w:val="00C51E2B"/>
    <w:rsid w:val="00C52AC8"/>
    <w:rsid w:val="00C53665"/>
    <w:rsid w:val="00C5668F"/>
    <w:rsid w:val="00C56EEF"/>
    <w:rsid w:val="00C66223"/>
    <w:rsid w:val="00C6784D"/>
    <w:rsid w:val="00C67D83"/>
    <w:rsid w:val="00C81C70"/>
    <w:rsid w:val="00C85C73"/>
    <w:rsid w:val="00C95E0E"/>
    <w:rsid w:val="00C966B9"/>
    <w:rsid w:val="00C96C87"/>
    <w:rsid w:val="00C974B4"/>
    <w:rsid w:val="00CA083D"/>
    <w:rsid w:val="00CA1D09"/>
    <w:rsid w:val="00CA2762"/>
    <w:rsid w:val="00CA2A6F"/>
    <w:rsid w:val="00CA369E"/>
    <w:rsid w:val="00CA7EED"/>
    <w:rsid w:val="00CB07FC"/>
    <w:rsid w:val="00CD54B5"/>
    <w:rsid w:val="00CE0187"/>
    <w:rsid w:val="00CE156C"/>
    <w:rsid w:val="00CE5FB0"/>
    <w:rsid w:val="00CF734B"/>
    <w:rsid w:val="00D03796"/>
    <w:rsid w:val="00D16233"/>
    <w:rsid w:val="00D211DE"/>
    <w:rsid w:val="00D302C7"/>
    <w:rsid w:val="00D35360"/>
    <w:rsid w:val="00D3551F"/>
    <w:rsid w:val="00D4550C"/>
    <w:rsid w:val="00D50DF3"/>
    <w:rsid w:val="00D5121D"/>
    <w:rsid w:val="00D53FA1"/>
    <w:rsid w:val="00D55B65"/>
    <w:rsid w:val="00D61950"/>
    <w:rsid w:val="00D6260F"/>
    <w:rsid w:val="00D63405"/>
    <w:rsid w:val="00D640CA"/>
    <w:rsid w:val="00D66803"/>
    <w:rsid w:val="00D7252F"/>
    <w:rsid w:val="00D74E01"/>
    <w:rsid w:val="00D77711"/>
    <w:rsid w:val="00D81419"/>
    <w:rsid w:val="00D97F5C"/>
    <w:rsid w:val="00DA6409"/>
    <w:rsid w:val="00DB2811"/>
    <w:rsid w:val="00DB3EA5"/>
    <w:rsid w:val="00DB50BB"/>
    <w:rsid w:val="00DB601E"/>
    <w:rsid w:val="00DD3C9A"/>
    <w:rsid w:val="00DF6A74"/>
    <w:rsid w:val="00DF76DC"/>
    <w:rsid w:val="00E05FBA"/>
    <w:rsid w:val="00E24455"/>
    <w:rsid w:val="00E32AE0"/>
    <w:rsid w:val="00E32C7E"/>
    <w:rsid w:val="00E37C96"/>
    <w:rsid w:val="00E4018F"/>
    <w:rsid w:val="00E40AC8"/>
    <w:rsid w:val="00E423B7"/>
    <w:rsid w:val="00E43BB9"/>
    <w:rsid w:val="00E4651D"/>
    <w:rsid w:val="00E52627"/>
    <w:rsid w:val="00E53D5C"/>
    <w:rsid w:val="00E552F1"/>
    <w:rsid w:val="00E57C75"/>
    <w:rsid w:val="00E67C2F"/>
    <w:rsid w:val="00E71D23"/>
    <w:rsid w:val="00E77273"/>
    <w:rsid w:val="00E80420"/>
    <w:rsid w:val="00E8510F"/>
    <w:rsid w:val="00EA67DD"/>
    <w:rsid w:val="00EB2256"/>
    <w:rsid w:val="00EB64D6"/>
    <w:rsid w:val="00EC6441"/>
    <w:rsid w:val="00EC6EBB"/>
    <w:rsid w:val="00EC7195"/>
    <w:rsid w:val="00ED22EB"/>
    <w:rsid w:val="00ED3376"/>
    <w:rsid w:val="00EE4228"/>
    <w:rsid w:val="00EF053E"/>
    <w:rsid w:val="00EF562D"/>
    <w:rsid w:val="00F157D8"/>
    <w:rsid w:val="00F219EC"/>
    <w:rsid w:val="00F31E74"/>
    <w:rsid w:val="00F3459B"/>
    <w:rsid w:val="00F45451"/>
    <w:rsid w:val="00F5445E"/>
    <w:rsid w:val="00F602DE"/>
    <w:rsid w:val="00F677CB"/>
    <w:rsid w:val="00F70D80"/>
    <w:rsid w:val="00F83A97"/>
    <w:rsid w:val="00F84F32"/>
    <w:rsid w:val="00F86F08"/>
    <w:rsid w:val="00F95F4A"/>
    <w:rsid w:val="00F976E0"/>
    <w:rsid w:val="00FB078A"/>
    <w:rsid w:val="00FB4AC6"/>
    <w:rsid w:val="00FC3722"/>
    <w:rsid w:val="00FC67A7"/>
    <w:rsid w:val="00FC78D7"/>
    <w:rsid w:val="00FE0AB3"/>
    <w:rsid w:val="00FE631B"/>
    <w:rsid w:val="00FE6FB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79AAA"/>
  <w15:docId w15:val="{3390E821-7B88-4E8A-B430-105B18D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78A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7C75"/>
    <w:pPr>
      <w:keepNext/>
      <w:keepLines/>
      <w:numPr>
        <w:numId w:val="3"/>
      </w:numPr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B078A"/>
    <w:pPr>
      <w:keepNext/>
      <w:keepLines/>
      <w:numPr>
        <w:ilvl w:val="1"/>
        <w:numId w:val="3"/>
      </w:numPr>
      <w:spacing w:before="200" w:after="0"/>
      <w:outlineLvl w:val="1"/>
    </w:pPr>
    <w:rPr>
      <w:rFonts w:eastAsia="Times New Roman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B078A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52AC8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9"/>
    <w:qFormat/>
    <w:rsid w:val="00AC776C"/>
    <w:pPr>
      <w:keepNext/>
      <w:keepLines/>
      <w:spacing w:before="200" w:after="0"/>
      <w:jc w:val="center"/>
      <w:outlineLvl w:val="4"/>
    </w:pPr>
    <w:rPr>
      <w:rFonts w:eastAsia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7C75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FB078A"/>
    <w:rPr>
      <w:rFonts w:ascii="Arial" w:hAnsi="Arial" w:cs="Times New Roman"/>
      <w:bC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FB078A"/>
    <w:rPr>
      <w:rFonts w:ascii="Arial" w:hAnsi="Arial" w:cs="Times New Roman"/>
      <w:bCs/>
    </w:rPr>
  </w:style>
  <w:style w:type="character" w:customStyle="1" w:styleId="Nadpis4Char">
    <w:name w:val="Nadpis 4 Char"/>
    <w:link w:val="Nadpis4"/>
    <w:uiPriority w:val="99"/>
    <w:locked/>
    <w:rsid w:val="00C52AC8"/>
    <w:rPr>
      <w:rFonts w:ascii="Arial" w:hAnsi="Arial" w:cs="Times New Roman"/>
      <w:bCs/>
      <w:iCs/>
    </w:rPr>
  </w:style>
  <w:style w:type="character" w:customStyle="1" w:styleId="Nadpis5Char">
    <w:name w:val="Nadpis 5 Char"/>
    <w:aliases w:val="Název článku Char"/>
    <w:link w:val="Nadpis5"/>
    <w:uiPriority w:val="99"/>
    <w:locked/>
    <w:rsid w:val="00AC776C"/>
    <w:rPr>
      <w:rFonts w:ascii="Arial" w:hAnsi="Arial" w:cs="Times New Roman"/>
      <w:b/>
    </w:rPr>
  </w:style>
  <w:style w:type="paragraph" w:styleId="Nzev">
    <w:name w:val="Title"/>
    <w:basedOn w:val="Normln"/>
    <w:next w:val="Normln"/>
    <w:link w:val="NzevChar"/>
    <w:uiPriority w:val="99"/>
    <w:qFormat/>
    <w:rsid w:val="00C52A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C52A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2055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20551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551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20551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0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0551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5C69"/>
    <w:pPr>
      <w:spacing w:after="200"/>
      <w:jc w:val="both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15C69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7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77A6D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87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77A6D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semiHidden/>
    <w:unhideWhenUsed/>
    <w:rsid w:val="00E67C2F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E67C2F"/>
    <w:rPr>
      <w:rFonts w:ascii="Times New Roman" w:eastAsia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00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002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80021"/>
    <w:rPr>
      <w:vertAlign w:val="superscript"/>
    </w:rPr>
  </w:style>
  <w:style w:type="paragraph" w:styleId="Revize">
    <w:name w:val="Revision"/>
    <w:hidden/>
    <w:uiPriority w:val="99"/>
    <w:semiHidden/>
    <w:rsid w:val="003F2B8D"/>
    <w:rPr>
      <w:rFonts w:ascii="Arial" w:hAnsi="Arial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1F203D"/>
  </w:style>
  <w:style w:type="character" w:styleId="Hypertextovodkaz">
    <w:name w:val="Hyperlink"/>
    <w:basedOn w:val="Standardnpsmoodstavce"/>
    <w:uiPriority w:val="99"/>
    <w:unhideWhenUsed/>
    <w:rsid w:val="00E3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330-F3A4-43A2-9226-A369D87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3211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radimo</dc:creator>
  <cp:lastModifiedBy>Rozkošný Michal</cp:lastModifiedBy>
  <cp:revision>2</cp:revision>
  <cp:lastPrinted>2019-02-14T13:55:00Z</cp:lastPrinted>
  <dcterms:created xsi:type="dcterms:W3CDTF">2019-02-25T10:31:00Z</dcterms:created>
  <dcterms:modified xsi:type="dcterms:W3CDTF">2019-02-25T10:31:00Z</dcterms:modified>
</cp:coreProperties>
</file>