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bookmarkStart w:id="0" w:name="_GoBack" w:colFirst="0" w:colLast="0"/>
            <w:r>
              <w:rPr>
                <w:rFonts w:ascii="Verdana" w:hAnsi="Verdana"/>
                <w:noProof/>
                <w:color w:val="0000FF"/>
                <w:sz w:val="17"/>
                <w:szCs w:val="17"/>
              </w:rPr>
              <w:drawing>
                <wp:inline distT="0" distB="0" distL="0" distR="0">
                  <wp:extent cx="2724150" cy="742950"/>
                  <wp:effectExtent l="0" t="0" r="0" b="0"/>
                  <wp:docPr id="1" name="Obrázek 1" descr="Insgraf">
                    <a:hlinkClick xmlns:a="http://schemas.openxmlformats.org/drawingml/2006/main" r:id="rId4" tooltip="Insgra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gr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 w:rsidP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Dobrý den paní/pane </w:t>
            </w:r>
            <w:proofErr w:type="spellStart"/>
            <w:r>
              <w:rPr>
                <w:rStyle w:val="Siln"/>
                <w:rFonts w:ascii="Verdana" w:hAnsi="Verdana"/>
                <w:color w:val="374953"/>
                <w:sz w:val="17"/>
                <w:szCs w:val="17"/>
              </w:rPr>
              <w:t>xxx</w:t>
            </w:r>
            <w:proofErr w:type="spellEnd"/>
            <w:r>
              <w:rPr>
                <w:rFonts w:ascii="Verdana" w:hAnsi="Verdana"/>
                <w:color w:val="374953"/>
                <w:sz w:val="17"/>
                <w:szCs w:val="17"/>
              </w:rPr>
              <w:t>,</w:t>
            </w:r>
            <w:r>
              <w:rPr>
                <w:rFonts w:ascii="Verdana" w:hAnsi="Verdana"/>
                <w:color w:val="374953"/>
                <w:sz w:val="17"/>
                <w:szCs w:val="17"/>
              </w:rPr>
              <w:br/>
            </w:r>
            <w:r>
              <w:rPr>
                <w:rFonts w:ascii="Verdana" w:hAnsi="Verdana"/>
                <w:color w:val="374953"/>
                <w:sz w:val="17"/>
                <w:szCs w:val="17"/>
              </w:rPr>
              <w:br/>
              <w:t xml:space="preserve">Děkujeme Vám za Váš nákup. </w:t>
            </w:r>
            <w:r>
              <w:rPr>
                <w:rFonts w:ascii="Verdana" w:hAnsi="Verdana"/>
                <w:color w:val="374953"/>
                <w:sz w:val="17"/>
                <w:szCs w:val="17"/>
              </w:rPr>
              <w:br/>
            </w:r>
            <w:r>
              <w:rPr>
                <w:rFonts w:ascii="Verdana" w:hAnsi="Verdana"/>
                <w:color w:val="374953"/>
                <w:sz w:val="17"/>
                <w:szCs w:val="17"/>
              </w:rPr>
              <w:br/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shd w:val="clear" w:color="auto" w:fill="045F00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b/>
                <w:bCs/>
                <w:color w:val="EEEEEE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EEEEEE"/>
                <w:sz w:val="18"/>
                <w:szCs w:val="18"/>
              </w:rPr>
              <w:t>Detaily objednávky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Objednávka: </w:t>
            </w:r>
            <w:r>
              <w:rPr>
                <w:rStyle w:val="Siln"/>
                <w:rFonts w:ascii="Verdana" w:hAnsi="Verdana"/>
                <w:color w:val="374953"/>
                <w:sz w:val="17"/>
                <w:szCs w:val="17"/>
              </w:rPr>
              <w:t>12380 vytvořena 2019-02-25 08:32:25</w:t>
            </w:r>
            <w:r>
              <w:rPr>
                <w:rFonts w:ascii="Verdana" w:hAnsi="Verdana"/>
                <w:color w:val="374953"/>
                <w:sz w:val="17"/>
                <w:szCs w:val="17"/>
              </w:rPr>
              <w:br/>
              <w:t xml:space="preserve">Platba: </w:t>
            </w:r>
            <w:r>
              <w:rPr>
                <w:rStyle w:val="Siln"/>
                <w:rFonts w:ascii="Verdana" w:hAnsi="Verdana"/>
                <w:color w:val="374953"/>
                <w:sz w:val="17"/>
                <w:szCs w:val="17"/>
              </w:rPr>
              <w:t>Bankovní převod po dodání zboží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2424"/>
              <w:gridCol w:w="1626"/>
              <w:gridCol w:w="1227"/>
              <w:gridCol w:w="1641"/>
            </w:tblGrid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394CBF" w:rsidRDefault="00394CBF">
                  <w:pPr>
                    <w:jc w:val="center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Kód</w:t>
                  </w:r>
                </w:p>
              </w:tc>
              <w:tc>
                <w:tcPr>
                  <w:tcW w:w="150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394CBF" w:rsidRDefault="00394CBF">
                  <w:pPr>
                    <w:jc w:val="center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Produkt</w:t>
                  </w:r>
                </w:p>
              </w:tc>
              <w:tc>
                <w:tcPr>
                  <w:tcW w:w="100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394CBF" w:rsidRDefault="00394CBF">
                  <w:pPr>
                    <w:jc w:val="center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Jedn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 xml:space="preserve">. </w:t>
                  </w:r>
                  <w:proofErr w:type="gramStart"/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cena</w:t>
                  </w:r>
                  <w:proofErr w:type="gramEnd"/>
                </w:p>
              </w:tc>
              <w:tc>
                <w:tcPr>
                  <w:tcW w:w="75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394CBF" w:rsidRDefault="00394CBF">
                  <w:pPr>
                    <w:jc w:val="center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Množství</w:t>
                  </w:r>
                </w:p>
              </w:tc>
              <w:tc>
                <w:tcPr>
                  <w:tcW w:w="100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394CBF" w:rsidRDefault="00394CBF">
                  <w:pPr>
                    <w:jc w:val="center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Cena celkem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100135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Zásuvka buková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4 788,00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100505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Obdélníková pracovní deska s bukovou hranou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1 399,00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1 399,00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100518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Psací stůl na barevné zásuvky 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2 899,00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8 697,00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D094326-08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Střední regál se skříňkou - buk - </w:t>
                  </w:r>
                  <w:proofErr w:type="gramStart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Deska : buk</w:t>
                  </w:r>
                  <w:proofErr w:type="gramEnd"/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2 999,00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5 998,00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D094332-08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Skříň vysoká čtyřdveřová - buk - </w:t>
                  </w:r>
                  <w:proofErr w:type="gramStart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Deska : buk</w:t>
                  </w:r>
                  <w:proofErr w:type="gramEnd"/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3 599,00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7 198,00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D094322-08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Regál vysoký - buk - </w:t>
                  </w:r>
                  <w:proofErr w:type="gramStart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Deska : buk</w:t>
                  </w:r>
                  <w:proofErr w:type="gramEnd"/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3 799,00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3 799,00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D094323-08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Regál vysoký se skříňkou - buk - </w:t>
                  </w:r>
                  <w:proofErr w:type="gramStart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Deska : buk</w:t>
                  </w:r>
                  <w:proofErr w:type="gramEnd"/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4 599,00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4 599,00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D094320-08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Vysoká skříň prosklená s hliníkovými dvířky - buk - </w:t>
                  </w:r>
                  <w:proofErr w:type="gramStart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Deska : buk</w:t>
                  </w:r>
                  <w:proofErr w:type="gramEnd"/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4 699,00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9 398,00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ZEST5048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Sestava Expo 8 buk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16 996,00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16 996,00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D052488-08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Rohový recepční nadstavec buk - Deska : buk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1 699,00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1 699,00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lastRenderedPageBreak/>
                    <w:t>092630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Kovový šatní věšák 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1 199,00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1 199,00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126506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Čtvercové nohy, </w:t>
                  </w:r>
                  <w:smartTag w:uri="urn:schemas-microsoft-com:office:smarttags" w:element="metricconverter">
                    <w:smartTagPr>
                      <w:attr w:name="ProductID" w:val="64 cm"/>
                    </w:smartTagPr>
                    <w:r>
                      <w:rPr>
                        <w:rStyle w:val="Siln"/>
                        <w:rFonts w:ascii="Verdana" w:hAnsi="Verdana"/>
                        <w:color w:val="374953"/>
                        <w:sz w:val="17"/>
                        <w:szCs w:val="17"/>
                      </w:rPr>
                      <w:t>64 cm</w:t>
                    </w:r>
                  </w:smartTag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- k židlím </w:t>
                  </w:r>
                  <w:smartTag w:uri="urn:schemas-microsoft-com:office:smarttags" w:element="metricconverter">
                    <w:smartTagPr>
                      <w:attr w:name="ProductID" w:val="38 cm"/>
                    </w:smartTagPr>
                    <w:r>
                      <w:rPr>
                        <w:rStyle w:val="Siln"/>
                        <w:rFonts w:ascii="Verdana" w:hAnsi="Verdana"/>
                        <w:color w:val="374953"/>
                        <w:sz w:val="17"/>
                        <w:szCs w:val="17"/>
                      </w:rPr>
                      <w:t>38 cm</w:t>
                    </w:r>
                  </w:smartTag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899,00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899,00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4CBF" w:rsidRDefault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Zboží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66 669,00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Slevy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0,00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Poštovné (Výše dopravného je orientační a může být upřesněna)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0,00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DPH celkem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11 570,67 Kč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F1AECF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Celkem k úhradě</w:t>
                  </w:r>
                </w:p>
              </w:tc>
              <w:tc>
                <w:tcPr>
                  <w:tcW w:w="0" w:type="auto"/>
                  <w:shd w:val="clear" w:color="auto" w:fill="F1AECF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394CBF" w:rsidRDefault="00394CBF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66 669,00 Kč</w:t>
                  </w:r>
                </w:p>
              </w:tc>
            </w:tr>
          </w:tbl>
          <w:p w:rsidR="00394CBF" w:rsidRDefault="00394C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lastRenderedPageBreak/>
              <w:t> 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Přeprava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Dopravce: </w:t>
            </w:r>
            <w:r>
              <w:rPr>
                <w:rStyle w:val="Siln"/>
                <w:rFonts w:ascii="Verdana" w:hAnsi="Verdana"/>
                <w:color w:val="374953"/>
                <w:sz w:val="17"/>
                <w:szCs w:val="17"/>
              </w:rPr>
              <w:t>PŘEPRAVNÍ FIRMOU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BF" w:rsidRDefault="00394CBF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394CBF" w:rsidTr="00394CB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3"/>
              <w:gridCol w:w="4097"/>
            </w:tblGrid>
            <w:tr w:rsidR="00394CBF">
              <w:trPr>
                <w:tblCellSpacing w:w="15" w:type="dxa"/>
              </w:trPr>
              <w:tc>
                <w:tcPr>
                  <w:tcW w:w="0" w:type="auto"/>
                  <w:shd w:val="clear" w:color="auto" w:fill="B9BABE"/>
                  <w:tcMar>
                    <w:top w:w="72" w:type="dxa"/>
                    <w:left w:w="240" w:type="dxa"/>
                    <w:bottom w:w="72" w:type="dxa"/>
                    <w:right w:w="240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  <w:t>Dodací adresa</w:t>
                  </w:r>
                </w:p>
              </w:tc>
              <w:tc>
                <w:tcPr>
                  <w:tcW w:w="0" w:type="auto"/>
                  <w:shd w:val="clear" w:color="auto" w:fill="B9BABE"/>
                  <w:tcMar>
                    <w:top w:w="72" w:type="dxa"/>
                    <w:left w:w="240" w:type="dxa"/>
                    <w:bottom w:w="72" w:type="dxa"/>
                    <w:right w:w="240" w:type="dxa"/>
                  </w:tcMar>
                  <w:vAlign w:val="center"/>
                  <w:hideMark/>
                </w:tcPr>
                <w:p w:rsidR="00394CBF" w:rsidRDefault="00394CBF">
                  <w:pPr>
                    <w:rPr>
                      <w:rFonts w:ascii="Verdana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  <w:t>Fakturační adresa</w:t>
                  </w:r>
                </w:p>
              </w:tc>
            </w:tr>
            <w:tr w:rsidR="00394CBF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394CBF" w:rsidRDefault="00394CBF" w:rsidP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Základní škola Neratovice,28.října 1157,okres Mělník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xxx</w:t>
                  </w:r>
                  <w:proofErr w:type="spellEnd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</w:r>
                  <w:proofErr w:type="gramStart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28.října</w:t>
                  </w:r>
                  <w:proofErr w:type="gramEnd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1157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  <w:t>27711 Neratovice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  <w:t>Česká republika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  <w:t>31682790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BECEE"/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394CBF" w:rsidRDefault="00394CBF" w:rsidP="00394CBF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Základní škola Neratovice,28.října 1157,okres Mělník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xxxx</w:t>
                  </w:r>
                  <w:proofErr w:type="spellEnd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</w:r>
                  <w:proofErr w:type="gramStart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28.října</w:t>
                  </w:r>
                  <w:proofErr w:type="gramEnd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1157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  <w:t>27711 Neratovice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  <w:t>Česká republika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  <w:t>31682790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xxxx</w:t>
                  </w:r>
                  <w:proofErr w:type="spellEnd"/>
                </w:p>
              </w:tc>
            </w:tr>
          </w:tbl>
          <w:p w:rsidR="00394CBF" w:rsidRDefault="00394CBF">
            <w:pPr>
              <w:pStyle w:val="Normlnweb"/>
              <w:shd w:val="clear" w:color="auto" w:fill="FF0000"/>
              <w:rPr>
                <w:rFonts w:ascii="Verdana" w:hAnsi="Verdana"/>
                <w:b/>
                <w:bCs/>
                <w:color w:val="EEEEEE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EEEEEE"/>
                <w:sz w:val="18"/>
                <w:szCs w:val="18"/>
              </w:rPr>
              <w:t xml:space="preserve">Zpráva zákazníka: </w:t>
            </w:r>
          </w:p>
        </w:tc>
      </w:tr>
      <w:bookmarkEnd w:id="0"/>
    </w:tbl>
    <w:p w:rsidR="00FA1CA2" w:rsidRDefault="00FA1CA2"/>
    <w:sectPr w:rsidR="00F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BF"/>
    <w:rsid w:val="00394CBF"/>
    <w:rsid w:val="00FA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89BAB3"/>
  <w15:chartTrackingRefBased/>
  <w15:docId w15:val="{80FD2BDB-74D3-4ABB-B4B1-AEF9161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CB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4C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4CB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94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gif@01D4CCF6.29511DB0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insgraf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dcterms:created xsi:type="dcterms:W3CDTF">2019-02-25T09:38:00Z</dcterms:created>
  <dcterms:modified xsi:type="dcterms:W3CDTF">2019-02-25T09:40:00Z</dcterms:modified>
</cp:coreProperties>
</file>