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3806DF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F05E7">
              <w:rPr>
                <w:rFonts w:ascii="Arial" w:hAnsi="Arial" w:cs="Arial"/>
                <w:sz w:val="32"/>
                <w:szCs w:val="32"/>
              </w:rPr>
              <w:t>1</w:t>
            </w:r>
            <w:r w:rsidR="00E4187E">
              <w:rPr>
                <w:rFonts w:ascii="Arial" w:hAnsi="Arial" w:cs="Arial"/>
                <w:sz w:val="32"/>
                <w:szCs w:val="32"/>
              </w:rPr>
              <w:t>/201</w:t>
            </w:r>
            <w:r w:rsidR="003806DF">
              <w:rPr>
                <w:rFonts w:ascii="Arial" w:hAnsi="Arial" w:cs="Arial"/>
                <w:sz w:val="32"/>
                <w:szCs w:val="32"/>
              </w:rPr>
              <w:t>9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4439D7" w:rsidRDefault="007F3219" w:rsidP="00C90B38">
            <w:pPr>
              <w:spacing w:after="0" w:line="240" w:lineRule="auto"/>
            </w:pPr>
            <w:r>
              <w:t>Marek Dohnal - STAVOLAK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Havlíčkova 511, Brodek u Přerova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proofErr w:type="gramStart"/>
            <w:r>
              <w:t>8.května</w:t>
            </w:r>
            <w:proofErr w:type="gramEnd"/>
            <w:r>
              <w:t xml:space="preserve"> 29, 771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7F3219">
            <w:pPr>
              <w:spacing w:after="0" w:line="240" w:lineRule="auto"/>
            </w:pPr>
            <w:r>
              <w:t>49605241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CZ7203115689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612FB6" w:rsidP="00C33325">
            <w:pPr>
              <w:spacing w:after="0" w:line="240" w:lineRule="auto"/>
            </w:pP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E4187E">
        <w:trPr>
          <w:trHeight w:val="1455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Default="00D76ED1" w:rsidP="00D429E8">
            <w:pPr>
              <w:spacing w:after="0" w:line="240" w:lineRule="auto"/>
              <w:rPr>
                <w:b/>
              </w:rPr>
            </w:pPr>
            <w:r w:rsidRPr="00C90B38">
              <w:rPr>
                <w:b/>
              </w:rPr>
              <w:t xml:space="preserve">Objednáváme </w:t>
            </w:r>
            <w:r w:rsidR="00A96630">
              <w:rPr>
                <w:b/>
              </w:rPr>
              <w:t xml:space="preserve">vnitřní dveře - 8 ks, vybroušení a nátěr kovových zárubní – 8 </w:t>
            </w:r>
            <w:proofErr w:type="gramStart"/>
            <w:r w:rsidR="00A96630">
              <w:rPr>
                <w:b/>
              </w:rPr>
              <w:t>ks,   odvoz</w:t>
            </w:r>
            <w:proofErr w:type="gramEnd"/>
            <w:r w:rsidR="00A96630">
              <w:rPr>
                <w:b/>
              </w:rPr>
              <w:t xml:space="preserve"> a likvidaci původních dveří – 8 ks </w:t>
            </w:r>
            <w:r w:rsidR="007F3219">
              <w:rPr>
                <w:b/>
              </w:rPr>
              <w:t xml:space="preserve"> dle cenové nabídky.</w:t>
            </w:r>
          </w:p>
          <w:p w:rsidR="00D76ED1" w:rsidRDefault="00D76ED1" w:rsidP="00D429E8">
            <w:pPr>
              <w:spacing w:after="0" w:line="240" w:lineRule="auto"/>
            </w:pPr>
          </w:p>
        </w:tc>
      </w:tr>
      <w:tr w:rsidR="00E4187E" w:rsidTr="00D76ED1">
        <w:trPr>
          <w:trHeight w:val="45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3806DF" w:rsidP="004D422C">
            <w:pPr>
              <w:spacing w:after="0" w:line="240" w:lineRule="auto"/>
            </w:pPr>
            <w:r>
              <w:t>28.2.2019</w:t>
            </w:r>
          </w:p>
        </w:tc>
      </w:tr>
      <w:tr w:rsidR="00E4187E" w:rsidTr="00D76ED1">
        <w:trPr>
          <w:trHeight w:val="405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 xml:space="preserve">. cena </w:t>
            </w:r>
            <w:r w:rsidR="00324AE5">
              <w:rPr>
                <w:sz w:val="20"/>
                <w:szCs w:val="20"/>
              </w:rPr>
              <w:t xml:space="preserve">s DPH </w:t>
            </w:r>
            <w:r w:rsidRPr="004439D7">
              <w:rPr>
                <w:sz w:val="20"/>
                <w:szCs w:val="20"/>
              </w:rPr>
              <w:t>(Kč)</w:t>
            </w:r>
          </w:p>
        </w:tc>
      </w:tr>
      <w:tr w:rsidR="00E4187E" w:rsidTr="005D2ED4">
        <w:trPr>
          <w:trHeight w:val="165"/>
        </w:trPr>
        <w:tc>
          <w:tcPr>
            <w:tcW w:w="1388" w:type="dxa"/>
            <w:gridSpan w:val="2"/>
            <w:vAlign w:val="center"/>
          </w:tcPr>
          <w:p w:rsidR="00D429E8" w:rsidRPr="00D429E8" w:rsidRDefault="00DA15E5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Vnitřní dveře</w:t>
            </w:r>
          </w:p>
        </w:tc>
        <w:tc>
          <w:tcPr>
            <w:tcW w:w="959" w:type="dxa"/>
            <w:gridSpan w:val="3"/>
            <w:vAlign w:val="center"/>
          </w:tcPr>
          <w:p w:rsidR="00D429E8" w:rsidRDefault="00DA15E5" w:rsidP="005D2ED4">
            <w:pPr>
              <w:spacing w:after="0" w:line="240" w:lineRule="auto"/>
              <w:jc w:val="center"/>
            </w:pPr>
            <w:r>
              <w:t>8</w:t>
            </w:r>
          </w:p>
          <w:p w:rsidR="007F3219" w:rsidRDefault="007F3219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D429E8" w:rsidRDefault="00D429E8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D429E8" w:rsidRDefault="00DA15E5" w:rsidP="00C90B38">
            <w:pPr>
              <w:spacing w:after="0" w:line="240" w:lineRule="auto"/>
              <w:jc w:val="right"/>
            </w:pPr>
            <w:r>
              <w:t>89.940</w:t>
            </w:r>
            <w:r w:rsidR="007F3219">
              <w:t>,-</w:t>
            </w:r>
          </w:p>
        </w:tc>
        <w:tc>
          <w:tcPr>
            <w:tcW w:w="1072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D429E8" w:rsidRDefault="00D429E8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20"/>
        </w:trPr>
        <w:tc>
          <w:tcPr>
            <w:tcW w:w="1388" w:type="dxa"/>
            <w:gridSpan w:val="2"/>
            <w:vAlign w:val="center"/>
          </w:tcPr>
          <w:p w:rsidR="005D2ED4" w:rsidRDefault="00DA15E5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Vybroušení a nátěr zárubní</w:t>
            </w:r>
          </w:p>
        </w:tc>
        <w:tc>
          <w:tcPr>
            <w:tcW w:w="959" w:type="dxa"/>
            <w:gridSpan w:val="3"/>
            <w:vAlign w:val="center"/>
          </w:tcPr>
          <w:p w:rsidR="005D2ED4" w:rsidRDefault="00DA15E5" w:rsidP="005D2ED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38" w:type="dxa"/>
            <w:vAlign w:val="center"/>
          </w:tcPr>
          <w:p w:rsidR="005D2ED4" w:rsidRDefault="00DA15E5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DA15E5" w:rsidP="005D2ED4">
            <w:pPr>
              <w:spacing w:after="0" w:line="240" w:lineRule="auto"/>
              <w:jc w:val="right"/>
            </w:pPr>
            <w:r>
              <w:t>5.520,-</w:t>
            </w:r>
          </w:p>
        </w:tc>
        <w:tc>
          <w:tcPr>
            <w:tcW w:w="1072" w:type="dxa"/>
            <w:vAlign w:val="center"/>
          </w:tcPr>
          <w:p w:rsidR="005D2ED4" w:rsidRDefault="00DA15E5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50"/>
        </w:trPr>
        <w:tc>
          <w:tcPr>
            <w:tcW w:w="1388" w:type="dxa"/>
            <w:gridSpan w:val="2"/>
            <w:vAlign w:val="center"/>
          </w:tcPr>
          <w:p w:rsidR="005D2ED4" w:rsidRDefault="00DA15E5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Odvoz, likvidace původních dveří</w:t>
            </w:r>
          </w:p>
        </w:tc>
        <w:tc>
          <w:tcPr>
            <w:tcW w:w="959" w:type="dxa"/>
            <w:gridSpan w:val="3"/>
            <w:vAlign w:val="center"/>
          </w:tcPr>
          <w:p w:rsidR="005D2ED4" w:rsidRDefault="00DA15E5" w:rsidP="005D2ED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38" w:type="dxa"/>
            <w:vAlign w:val="center"/>
          </w:tcPr>
          <w:p w:rsidR="005D2ED4" w:rsidRDefault="00DA15E5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DA15E5" w:rsidP="00C90B38">
            <w:pPr>
              <w:spacing w:after="0" w:line="240" w:lineRule="auto"/>
              <w:jc w:val="right"/>
            </w:pPr>
            <w:r>
              <w:t>3.680,-</w:t>
            </w:r>
          </w:p>
        </w:tc>
        <w:tc>
          <w:tcPr>
            <w:tcW w:w="1072" w:type="dxa"/>
            <w:vAlign w:val="center"/>
          </w:tcPr>
          <w:p w:rsidR="005D2ED4" w:rsidRDefault="00DA15E5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05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E4187E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D429E8" w:rsidRDefault="00D429E8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DE5734" w:rsidRDefault="00DA15E5" w:rsidP="00DE5734">
            <w:pPr>
              <w:spacing w:after="0" w:line="240" w:lineRule="auto"/>
              <w:jc w:val="right"/>
            </w:pPr>
            <w:r>
              <w:t>99.140,-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D429E8" w:rsidRDefault="00DE5734" w:rsidP="00DE573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D429E8" w:rsidRDefault="00DA15E5" w:rsidP="007F3219">
            <w:pPr>
              <w:spacing w:after="0" w:line="240" w:lineRule="auto"/>
              <w:jc w:val="right"/>
            </w:pPr>
            <w:r>
              <w:t>119.959,40</w:t>
            </w:r>
          </w:p>
        </w:tc>
      </w:tr>
      <w:tr w:rsidR="00D76ED1" w:rsidTr="00D76ED1">
        <w:trPr>
          <w:trHeight w:val="24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76ED1" w:rsidRDefault="00D76ED1" w:rsidP="00D429E8">
            <w:pPr>
              <w:spacing w:after="0" w:line="240" w:lineRule="auto"/>
            </w:pPr>
            <w:r>
              <w:t xml:space="preserve">5) Platební </w:t>
            </w:r>
          </w:p>
          <w:p w:rsidR="00D76ED1" w:rsidRDefault="00D76ED1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D76ED1" w:rsidRDefault="00D76ED1"/>
          <w:p w:rsidR="00D76ED1" w:rsidRDefault="00D76ED1" w:rsidP="00D76ED1">
            <w:pPr>
              <w:spacing w:after="0" w:line="240" w:lineRule="auto"/>
            </w:pPr>
          </w:p>
        </w:tc>
      </w:tr>
      <w:tr w:rsidR="00D429E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3806DF">
            <w:pPr>
              <w:spacing w:after="0" w:line="240" w:lineRule="auto"/>
            </w:pPr>
            <w:r>
              <w:t>6) Poznámka:</w:t>
            </w:r>
            <w:r w:rsidR="00E4187E">
              <w:t xml:space="preserve"> </w:t>
            </w:r>
          </w:p>
        </w:tc>
      </w:tr>
      <w:tr w:rsidR="00E4187E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Ivana Dočkalová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3806DF" w:rsidP="002866EC">
            <w:pPr>
              <w:spacing w:after="0" w:line="240" w:lineRule="auto"/>
            </w:pPr>
            <w:proofErr w:type="gramStart"/>
            <w:r>
              <w:t>2</w:t>
            </w:r>
            <w:r w:rsidR="002866EC">
              <w:t>8</w:t>
            </w:r>
            <w:r w:rsidR="00A96630">
              <w:t>.</w:t>
            </w:r>
            <w:r>
              <w:t>1</w:t>
            </w:r>
            <w:r w:rsidR="00DE5734">
              <w:t>.</w:t>
            </w:r>
            <w:r w:rsidR="00E4187E">
              <w:t>201</w:t>
            </w:r>
            <w:r>
              <w:t>9</w:t>
            </w:r>
            <w:proofErr w:type="gramEnd"/>
          </w:p>
        </w:tc>
      </w:tr>
      <w:tr w:rsidR="00E4187E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8) Objednávku </w:t>
            </w:r>
          </w:p>
          <w:p w:rsidR="00D429E8" w:rsidRDefault="00D429E8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324AE5">
            <w:pPr>
              <w:spacing w:after="0" w:line="240" w:lineRule="auto"/>
            </w:pPr>
            <w:r>
              <w:t xml:space="preserve">Mgr. </w:t>
            </w:r>
            <w:r w:rsidR="00324AE5">
              <w:t xml:space="preserve">František Vlček, </w:t>
            </w:r>
            <w:proofErr w:type="spellStart"/>
            <w:proofErr w:type="gramStart"/>
            <w:r w:rsidR="00324AE5">
              <w:t>ř.š</w:t>
            </w:r>
            <w:proofErr w:type="spellEnd"/>
            <w:r w:rsidR="00324AE5">
              <w:t>.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3806DF" w:rsidP="002866EC">
            <w:pPr>
              <w:spacing w:after="0" w:line="240" w:lineRule="auto"/>
            </w:pPr>
            <w:proofErr w:type="gramStart"/>
            <w:r>
              <w:t>2</w:t>
            </w:r>
            <w:r w:rsidR="002866EC">
              <w:t>8</w:t>
            </w:r>
            <w:r>
              <w:t>.1.2019</w:t>
            </w:r>
            <w:proofErr w:type="gramEnd"/>
          </w:p>
        </w:tc>
      </w:tr>
      <w:tr w:rsidR="00E4187E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9) V Olomouci</w:t>
            </w:r>
          </w:p>
          <w:p w:rsidR="00D429E8" w:rsidRDefault="00D429E8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3806DF" w:rsidP="002866EC">
            <w:pPr>
              <w:spacing w:after="0" w:line="240" w:lineRule="auto"/>
            </w:pPr>
            <w:r>
              <w:t>2</w:t>
            </w:r>
            <w:r w:rsidR="002866EC">
              <w:t>8</w:t>
            </w:r>
            <w:r>
              <w:t>.1.2019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D429E8" w:rsidP="00C90B38">
            <w:pPr>
              <w:spacing w:after="0" w:line="240" w:lineRule="auto"/>
            </w:pPr>
          </w:p>
        </w:tc>
      </w:tr>
    </w:tbl>
    <w:p w:rsidR="008E7BB2" w:rsidRDefault="008E7BB2" w:rsidP="007F3219"/>
    <w:sectPr w:rsidR="008E7BB2" w:rsidSect="00A966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0501D"/>
    <w:rsid w:val="0007581E"/>
    <w:rsid w:val="0014690D"/>
    <w:rsid w:val="002866EC"/>
    <w:rsid w:val="00324AE5"/>
    <w:rsid w:val="003806DF"/>
    <w:rsid w:val="004439D7"/>
    <w:rsid w:val="004D422C"/>
    <w:rsid w:val="004F05E7"/>
    <w:rsid w:val="00546787"/>
    <w:rsid w:val="005C4F92"/>
    <w:rsid w:val="005D2ED4"/>
    <w:rsid w:val="005F4EC4"/>
    <w:rsid w:val="0060167F"/>
    <w:rsid w:val="00612FB6"/>
    <w:rsid w:val="007F3219"/>
    <w:rsid w:val="0081638F"/>
    <w:rsid w:val="008E7BB2"/>
    <w:rsid w:val="00A96630"/>
    <w:rsid w:val="00C33325"/>
    <w:rsid w:val="00C90B38"/>
    <w:rsid w:val="00D429E8"/>
    <w:rsid w:val="00D76ED1"/>
    <w:rsid w:val="00DA15E5"/>
    <w:rsid w:val="00DE5734"/>
    <w:rsid w:val="00E4187E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513-987D-4973-9E71-B473803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I. Dočkalová</cp:lastModifiedBy>
  <cp:revision>15</cp:revision>
  <cp:lastPrinted>2019-02-25T08:16:00Z</cp:lastPrinted>
  <dcterms:created xsi:type="dcterms:W3CDTF">2017-07-11T07:24:00Z</dcterms:created>
  <dcterms:modified xsi:type="dcterms:W3CDTF">2019-02-25T08:16:00Z</dcterms:modified>
</cp:coreProperties>
</file>