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AB" w:rsidRDefault="00D31154">
      <w:pPr>
        <w:pStyle w:val="Zkladntext1"/>
        <w:shd w:val="clear" w:color="auto" w:fill="auto"/>
        <w:spacing w:after="900"/>
        <w:ind w:left="3400"/>
      </w:pPr>
      <w:r>
        <w:rPr>
          <w:i/>
          <w:iCs/>
          <w:color w:val="A3A3AB"/>
        </w:rPr>
        <w:t>fr/</w:t>
      </w:r>
      <w:proofErr w:type="spellStart"/>
      <w:r>
        <w:rPr>
          <w:i/>
          <w:iCs/>
          <w:color w:val="A3A3AB"/>
        </w:rPr>
        <w:t>CVt</w:t>
      </w:r>
      <w:proofErr w:type="spellEnd"/>
      <w:r>
        <w:rPr>
          <w:i/>
          <w:iCs/>
          <w:color w:val="A3A3AB"/>
        </w:rPr>
        <w:t>/</w:t>
      </w:r>
      <w:proofErr w:type="spellStart"/>
      <w:r>
        <w:rPr>
          <w:i/>
          <w:iCs/>
          <w:color w:val="A3A3AB"/>
        </w:rPr>
        <w:t>poOS</w:t>
      </w:r>
      <w:proofErr w:type="spellEnd"/>
      <w:r>
        <w:rPr>
          <w:i/>
          <w:iCs/>
          <w:color w:val="A3A3AB"/>
        </w:rPr>
        <w:t xml:space="preserve"> /j/</w:t>
      </w:r>
    </w:p>
    <w:p w:rsidR="003E1BAB" w:rsidRDefault="00D31154">
      <w:pPr>
        <w:pStyle w:val="Nadpis30"/>
        <w:keepNext/>
        <w:keepLines/>
        <w:shd w:val="clear" w:color="auto" w:fill="auto"/>
        <w:jc w:val="center"/>
      </w:pPr>
      <w:bookmarkStart w:id="0" w:name="bookmark0"/>
      <w:r>
        <w:t>DODATEK č. 11</w:t>
      </w:r>
      <w:bookmarkEnd w:id="0"/>
    </w:p>
    <w:p w:rsidR="003E1BAB" w:rsidRDefault="00D31154">
      <w:pPr>
        <w:pStyle w:val="Zkladntext30"/>
        <w:shd w:val="clear" w:color="auto" w:fill="auto"/>
      </w:pPr>
      <w:proofErr w:type="gramStart"/>
      <w:r>
        <w:t>KE</w:t>
      </w:r>
      <w:proofErr w:type="gramEnd"/>
    </w:p>
    <w:p w:rsidR="003E1BAB" w:rsidRDefault="00D31154">
      <w:pPr>
        <w:pStyle w:val="Nadpis30"/>
        <w:keepNext/>
        <w:keepLines/>
        <w:shd w:val="clear" w:color="auto" w:fill="auto"/>
        <w:spacing w:after="800"/>
        <w:jc w:val="center"/>
      </w:pPr>
      <w:bookmarkStart w:id="1" w:name="bookmark1"/>
      <w:r>
        <w:t>SMLOUVĚ O SBĚRU, PŘEPRAVĚ A VYUŽITÍ NEBO ODSTRAŇOVÁNÍ</w:t>
      </w:r>
      <w:r>
        <w:br/>
        <w:t>ODPADŮ č. S 97 21 00 225</w:t>
      </w:r>
      <w:bookmarkEnd w:id="1"/>
    </w:p>
    <w:p w:rsidR="003E1BAB" w:rsidRDefault="00D31154">
      <w:pPr>
        <w:pStyle w:val="Nadpis30"/>
        <w:keepNext/>
        <w:keepLines/>
        <w:shd w:val="clear" w:color="auto" w:fill="auto"/>
        <w:spacing w:line="230" w:lineRule="auto"/>
        <w:ind w:left="720" w:right="1980" w:hanging="720"/>
      </w:pPr>
      <w:bookmarkStart w:id="2" w:name="bookmark2"/>
      <w:r>
        <w:rPr>
          <w:b w:val="0"/>
          <w:bCs w:val="0"/>
          <w:sz w:val="32"/>
          <w:szCs w:val="32"/>
        </w:rPr>
        <w:t xml:space="preserve">mezi </w:t>
      </w:r>
      <w:r>
        <w:t xml:space="preserve">GENERÁLNÍ FINANČNÍ ŘEDITELSTVÍ, Lazarská 15/7, 117 22 </w:t>
      </w:r>
      <w:proofErr w:type="gramStart"/>
      <w:r>
        <w:t>Praha 1-Nové</w:t>
      </w:r>
      <w:proofErr w:type="gramEnd"/>
      <w:r>
        <w:t xml:space="preserve"> Město</w:t>
      </w:r>
      <w:bookmarkEnd w:id="2"/>
    </w:p>
    <w:p w:rsidR="003E1BAB" w:rsidRDefault="00D31154">
      <w:pPr>
        <w:pStyle w:val="Nadpis30"/>
        <w:keepNext/>
        <w:keepLines/>
        <w:shd w:val="clear" w:color="auto" w:fill="auto"/>
        <w:spacing w:after="560"/>
        <w:ind w:left="720" w:right="2400"/>
      </w:pPr>
      <w:bookmarkStart w:id="3" w:name="bookmark3"/>
      <w:r>
        <w:t xml:space="preserve">Fakturační adresa: Finanční úřad pro Jihomoravský kraj, </w:t>
      </w:r>
      <w:r>
        <w:t>nám.Svobody4, 602 00 Brno</w:t>
      </w:r>
      <w:bookmarkEnd w:id="3"/>
    </w:p>
    <w:p w:rsidR="003E1BAB" w:rsidRDefault="00D31154">
      <w:pPr>
        <w:pStyle w:val="Nadpis30"/>
        <w:keepNext/>
        <w:keepLines/>
        <w:shd w:val="clear" w:color="auto" w:fill="auto"/>
      </w:pPr>
      <w:bookmarkStart w:id="4" w:name="bookmark4"/>
      <w:r>
        <w:t>A.</w:t>
      </w:r>
      <w:proofErr w:type="gramStart"/>
      <w:r>
        <w:t>S.A.</w:t>
      </w:r>
      <w:proofErr w:type="gramEnd"/>
      <w:r>
        <w:t>, spol. s. r.o., se sídlem Praha 8, Ďáblická 791/89, PSČ 182 00</w:t>
      </w:r>
      <w:bookmarkEnd w:id="4"/>
    </w:p>
    <w:p w:rsidR="003E1BAB" w:rsidRDefault="00D31154">
      <w:pPr>
        <w:pStyle w:val="Nadpis30"/>
        <w:keepNext/>
        <w:keepLines/>
        <w:shd w:val="clear" w:color="auto" w:fill="auto"/>
      </w:pPr>
      <w:bookmarkStart w:id="5" w:name="bookmark5"/>
      <w:r>
        <w:t>provozovna Brno, Líšeňská 35, PSČ 636 00</w:t>
      </w:r>
      <w:bookmarkEnd w:id="5"/>
    </w:p>
    <w:p w:rsidR="003E1BAB" w:rsidRDefault="00D31154">
      <w:pPr>
        <w:pStyle w:val="Zkladntext1"/>
        <w:shd w:val="clear" w:color="auto" w:fill="auto"/>
        <w:spacing w:after="240" w:line="269" w:lineRule="auto"/>
        <w:rPr>
          <w:sz w:val="22"/>
          <w:szCs w:val="22"/>
        </w:rPr>
      </w:pPr>
      <w:r>
        <w:rPr>
          <w:sz w:val="22"/>
          <w:szCs w:val="22"/>
        </w:rPr>
        <w:t>spisová značka: oddíl C, vložka 12401, Obchodní rejstřík vedený Městským soudem v Praze</w:t>
      </w:r>
    </w:p>
    <w:p w:rsidR="003E1BAB" w:rsidRDefault="00D31154">
      <w:pPr>
        <w:pStyle w:val="Zkladntext1"/>
        <w:shd w:val="clear" w:color="auto" w:fill="auto"/>
        <w:spacing w:after="0"/>
      </w:pPr>
      <w:r>
        <w:t>Smluvní strany se dohodly na ná</w:t>
      </w:r>
      <w:r>
        <w:t>sledujícím znění dodatku ke smlouvě:</w:t>
      </w:r>
    </w:p>
    <w:p w:rsidR="003E1BAB" w:rsidRDefault="00D31154">
      <w:pPr>
        <w:pStyle w:val="Zkladntext1"/>
        <w:shd w:val="clear" w:color="auto" w:fill="auto"/>
        <w:spacing w:after="360"/>
      </w:pPr>
      <w:r>
        <w:t xml:space="preserve">Dnem </w:t>
      </w:r>
      <w:proofErr w:type="gramStart"/>
      <w:r>
        <w:t>01.03.2013</w:t>
      </w:r>
      <w:proofErr w:type="gramEnd"/>
      <w:r>
        <w:t xml:space="preserve"> se doplňuje znění Přílohy č. 1 nadepsané smlouvy v bodě 1 a mění se znění Přílohy č. 1 v bodě 2, a znění Přílohy ě. 2. Nové znění zmíněných částí obou příloh je následující:</w:t>
      </w:r>
    </w:p>
    <w:p w:rsidR="003E1BAB" w:rsidRDefault="00D31154">
      <w:pPr>
        <w:pStyle w:val="Nadpis30"/>
        <w:keepNext/>
        <w:keepLines/>
        <w:shd w:val="clear" w:color="auto" w:fill="auto"/>
      </w:pPr>
      <w:bookmarkStart w:id="6" w:name="bookmark6"/>
      <w:r>
        <w:t>Příloha číslo 1.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8"/>
        <w:gridCol w:w="1848"/>
        <w:gridCol w:w="2707"/>
        <w:gridCol w:w="2285"/>
      </w:tblGrid>
      <w:tr w:rsidR="003E1BAB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D31154">
            <w:pPr>
              <w:pStyle w:val="Jin0"/>
              <w:shd w:val="clear" w:color="auto" w:fill="auto"/>
            </w:pPr>
            <w:r>
              <w:t>typ nádoby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D31154">
            <w:pPr>
              <w:pStyle w:val="Jin0"/>
              <w:shd w:val="clear" w:color="auto" w:fill="auto"/>
            </w:pPr>
            <w:r>
              <w:t>četnost odvozu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svoz a pronájem nádoby</w:t>
            </w:r>
          </w:p>
          <w:p w:rsidR="003E1BAB" w:rsidRDefault="00D31154">
            <w:pPr>
              <w:pStyle w:val="Jin0"/>
              <w:shd w:val="clear" w:color="auto" w:fill="auto"/>
            </w:pPr>
            <w:r>
              <w:t>Kč/ks/výsyp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AB" w:rsidRDefault="00D31154">
            <w:pPr>
              <w:pStyle w:val="Jin0"/>
              <w:shd w:val="clear" w:color="auto" w:fill="auto"/>
            </w:pPr>
            <w:r>
              <w:t>separovaná</w:t>
            </w:r>
          </w:p>
          <w:p w:rsidR="003E1BAB" w:rsidRDefault="00D31154">
            <w:pPr>
              <w:pStyle w:val="Jin0"/>
              <w:shd w:val="clear" w:color="auto" w:fill="auto"/>
            </w:pPr>
            <w:r>
              <w:t>komodita</w:t>
            </w:r>
          </w:p>
        </w:tc>
      </w:tr>
      <w:tr w:rsidR="003E1BAB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Separační kontejner 1100 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dle potřeby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150,00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15 01 02 Plastové obaly</w:t>
            </w:r>
          </w:p>
        </w:tc>
      </w:tr>
      <w:tr w:rsidR="003E1BA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Separační kontejner 1100 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dle potřeby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zdarma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20 01 01</w:t>
            </w:r>
          </w:p>
          <w:p w:rsidR="003E1BAB" w:rsidRDefault="00D31154">
            <w:pPr>
              <w:pStyle w:val="Jin0"/>
              <w:shd w:val="clear" w:color="auto" w:fill="auto"/>
            </w:pPr>
            <w:r>
              <w:t>Papír a lepenka</w:t>
            </w:r>
          </w:p>
        </w:tc>
      </w:tr>
    </w:tbl>
    <w:p w:rsidR="003E1BAB" w:rsidRDefault="003E1BAB">
      <w:pPr>
        <w:spacing w:line="14" w:lineRule="exact"/>
      </w:pPr>
    </w:p>
    <w:p w:rsidR="003E1BAB" w:rsidRDefault="00D31154">
      <w:pPr>
        <w:pStyle w:val="Titulekobrzku0"/>
        <w:shd w:val="clear" w:color="auto" w:fill="auto"/>
      </w:pPr>
      <w:r>
        <w:t>2. Firma A.</w:t>
      </w:r>
      <w:proofErr w:type="gramStart"/>
      <w:r>
        <w:t>S.A.</w:t>
      </w:r>
      <w:proofErr w:type="gramEnd"/>
      <w:r>
        <w:t xml:space="preserve">, spol. s.r.o. na základě </w:t>
      </w:r>
      <w:r>
        <w:t>této smlouvy:</w:t>
      </w:r>
    </w:p>
    <w:p w:rsidR="003E1BAB" w:rsidRDefault="00D3115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32960" cy="26758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3296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bookmarkStart w:id="7" w:name="_GoBack"/>
      <w:bookmarkEnd w:id="7"/>
    </w:p>
    <w:p w:rsidR="003E1BAB" w:rsidRDefault="00D31154">
      <w:pPr>
        <w:pStyle w:val="Nadpis20"/>
        <w:keepNext/>
        <w:keepLines/>
        <w:shd w:val="clear" w:color="auto" w:fill="auto"/>
      </w:pPr>
      <w:bookmarkStart w:id="8" w:name="bookmark7"/>
      <w:r>
        <w:lastRenderedPageBreak/>
        <w:t>Příloha číslo 2.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429"/>
        <w:gridCol w:w="1862"/>
        <w:gridCol w:w="1843"/>
        <w:gridCol w:w="1714"/>
        <w:gridCol w:w="1858"/>
      </w:tblGrid>
      <w:tr w:rsidR="003E1BA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944" w:type="dxa"/>
            <w:gridSpan w:val="3"/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1. Seznam stanovišť nádob a přehled nádob d</w:t>
            </w:r>
          </w:p>
        </w:tc>
        <w:tc>
          <w:tcPr>
            <w:tcW w:w="5415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e jejich četnosti</w:t>
            </w:r>
          </w:p>
        </w:tc>
      </w:tr>
      <w:tr w:rsidR="003E1BAB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D31154">
            <w:pPr>
              <w:pStyle w:val="Jin0"/>
              <w:shd w:val="clear" w:color="auto" w:fill="auto"/>
            </w:pPr>
            <w:proofErr w:type="spellStart"/>
            <w:proofErr w:type="gramStart"/>
            <w:r>
              <w:t>p.ě</w:t>
            </w:r>
            <w:proofErr w:type="spellEnd"/>
            <w:r>
              <w:t>.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D31154">
            <w:pPr>
              <w:pStyle w:val="Jin0"/>
              <w:shd w:val="clear" w:color="auto" w:fill="auto"/>
            </w:pPr>
            <w:r>
              <w:t>stanoviště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počet nádob 2401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počet nádob 11001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D31154">
            <w:pPr>
              <w:pStyle w:val="Jin0"/>
              <w:shd w:val="clear" w:color="auto" w:fill="auto"/>
            </w:pPr>
            <w:r>
              <w:t>četnost svozu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katalogové číslo odpadu</w:t>
            </w:r>
          </w:p>
        </w:tc>
      </w:tr>
      <w:tr w:rsidR="003E1BAB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Brno, Rašínova 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9 ks nájem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BAB" w:rsidRDefault="003E1BAB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2x za týden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20 03 01</w:t>
            </w:r>
          </w:p>
        </w:tc>
      </w:tr>
      <w:tr w:rsidR="003E1BAB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 xml:space="preserve">Brno, </w:t>
            </w:r>
            <w:r>
              <w:t>Rašínova 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BAB" w:rsidRDefault="003E1BAB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1 ks nájem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dle potřeby*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rPr>
                <w:color w:val="616163"/>
              </w:rPr>
              <w:t>15 01 02</w:t>
            </w:r>
          </w:p>
        </w:tc>
      </w:tr>
      <w:tr w:rsidR="003E1BA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Brno, Rašínova 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BAB" w:rsidRDefault="003E1BAB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1 ks nájem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dle potřeby*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20 01 01</w:t>
            </w:r>
          </w:p>
        </w:tc>
      </w:tr>
    </w:tbl>
    <w:p w:rsidR="003E1BAB" w:rsidRDefault="003E1BAB">
      <w:pPr>
        <w:spacing w:after="246" w:line="14" w:lineRule="exact"/>
      </w:pPr>
    </w:p>
    <w:p w:rsidR="003E1BAB" w:rsidRDefault="00D31154">
      <w:pPr>
        <w:pStyle w:val="Zkladntext1"/>
        <w:numPr>
          <w:ilvl w:val="0"/>
          <w:numId w:val="1"/>
        </w:numPr>
        <w:shd w:val="clear" w:color="auto" w:fill="auto"/>
        <w:tabs>
          <w:tab w:val="left" w:pos="282"/>
        </w:tabs>
        <w:spacing w:after="0"/>
        <w:ind w:left="360" w:right="1420" w:hanging="360"/>
      </w:pPr>
      <w:r>
        <w:t>Nádoba bude obsloužena na základě telefonické výzvy zákazníka na linku Oddělení služeb zákazníkům +420 548 422 012, 013 (pondělí-pátek 7.00-17.00 hod.)</w:t>
      </w:r>
    </w:p>
    <w:p w:rsidR="003E1BAB" w:rsidRDefault="00D31154">
      <w:pPr>
        <w:pStyle w:val="Zkladntext1"/>
        <w:numPr>
          <w:ilvl w:val="0"/>
          <w:numId w:val="1"/>
        </w:numPr>
        <w:shd w:val="clear" w:color="auto" w:fill="auto"/>
        <w:tabs>
          <w:tab w:val="left" w:pos="282"/>
        </w:tabs>
        <w:spacing w:after="0"/>
        <w:jc w:val="both"/>
      </w:pPr>
      <w:r>
        <w:t>Svozový den plastových obalů - čtvrtek; svozový den papíru - pátek.</w:t>
      </w:r>
    </w:p>
    <w:p w:rsidR="003E1BAB" w:rsidRDefault="00D31154">
      <w:pPr>
        <w:pStyle w:val="Titulektabulky0"/>
        <w:shd w:val="clear" w:color="auto" w:fill="auto"/>
        <w:ind w:left="53"/>
      </w:pPr>
      <w:r>
        <w:t>Změna provedena: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4"/>
        <w:gridCol w:w="1560"/>
        <w:gridCol w:w="1565"/>
        <w:gridCol w:w="1286"/>
        <w:gridCol w:w="1570"/>
        <w:gridCol w:w="1584"/>
      </w:tblGrid>
      <w:tr w:rsidR="003E1BA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stanoviště nádob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počet nádob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D31154">
            <w:pPr>
              <w:pStyle w:val="Jin0"/>
              <w:shd w:val="clear" w:color="auto" w:fill="auto"/>
            </w:pPr>
            <w:r>
              <w:t>změna</w:t>
            </w:r>
          </w:p>
          <w:p w:rsidR="003E1BAB" w:rsidRDefault="00D31154">
            <w:pPr>
              <w:pStyle w:val="Jin0"/>
              <w:shd w:val="clear" w:color="auto" w:fill="auto"/>
            </w:pPr>
            <w:r>
              <w:t>od data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četnost</w:t>
            </w:r>
          </w:p>
          <w:p w:rsidR="003E1BAB" w:rsidRDefault="00D31154">
            <w:pPr>
              <w:pStyle w:val="Jin0"/>
              <w:shd w:val="clear" w:color="auto" w:fill="auto"/>
            </w:pPr>
            <w:r>
              <w:t>svozu</w:t>
            </w:r>
          </w:p>
          <w:p w:rsidR="003E1BAB" w:rsidRDefault="00D31154">
            <w:pPr>
              <w:pStyle w:val="Jin0"/>
              <w:shd w:val="clear" w:color="auto" w:fill="auto"/>
            </w:pPr>
            <w:r>
              <w:t>původní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četnost</w:t>
            </w:r>
          </w:p>
          <w:p w:rsidR="003E1BAB" w:rsidRDefault="00D31154">
            <w:pPr>
              <w:pStyle w:val="Jin0"/>
              <w:shd w:val="clear" w:color="auto" w:fill="auto"/>
            </w:pPr>
            <w:r>
              <w:t>svozu</w:t>
            </w:r>
          </w:p>
          <w:p w:rsidR="003E1BAB" w:rsidRDefault="00D31154">
            <w:pPr>
              <w:pStyle w:val="Jin0"/>
              <w:shd w:val="clear" w:color="auto" w:fill="auto"/>
            </w:pPr>
            <w:r>
              <w:t>po změně</w:t>
            </w:r>
          </w:p>
        </w:tc>
      </w:tr>
      <w:tr w:rsidR="003E1BAB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3E1B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původní stav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současný stav</w:t>
            </w: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1BAB" w:rsidRDefault="003E1BAB"/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3E1BAB"/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AB" w:rsidRDefault="003E1BAB"/>
        </w:tc>
      </w:tr>
      <w:tr w:rsidR="003E1BAB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Plastové obaly</w:t>
            </w:r>
          </w:p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Brno, Rašínova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1 ks 1100L/N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proofErr w:type="gramStart"/>
            <w:r>
              <w:t>01.03.2013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dle potřeby</w:t>
            </w:r>
          </w:p>
        </w:tc>
      </w:tr>
      <w:tr w:rsidR="003E1BA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Papír a lepenka</w:t>
            </w:r>
          </w:p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Brno, Rašínova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r>
              <w:t>1 ks 1100L/N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  <w:jc w:val="left"/>
            </w:pPr>
            <w:proofErr w:type="gramStart"/>
            <w:r>
              <w:t>01.03.2013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AB" w:rsidRDefault="00D31154">
            <w:pPr>
              <w:pStyle w:val="Jin0"/>
              <w:shd w:val="clear" w:color="auto" w:fill="auto"/>
            </w:pPr>
            <w:r>
              <w:t>dle potřeby</w:t>
            </w:r>
          </w:p>
        </w:tc>
      </w:tr>
    </w:tbl>
    <w:p w:rsidR="003E1BAB" w:rsidRDefault="00D31154">
      <w:pPr>
        <w:pStyle w:val="Titulektabulky0"/>
        <w:shd w:val="clear" w:color="auto" w:fill="auto"/>
        <w:ind w:left="62"/>
      </w:pPr>
      <w:r>
        <w:t>N=nájem nádoby</w:t>
      </w:r>
    </w:p>
    <w:p w:rsidR="003E1BAB" w:rsidRDefault="003E1BAB">
      <w:pPr>
        <w:spacing w:after="486" w:line="14" w:lineRule="exact"/>
      </w:pPr>
    </w:p>
    <w:p w:rsidR="003E1BAB" w:rsidRDefault="00D31154">
      <w:pPr>
        <w:pStyle w:val="Zkladntext1"/>
        <w:shd w:val="clear" w:color="auto" w:fill="auto"/>
        <w:spacing w:after="560"/>
        <w:jc w:val="both"/>
      </w:pPr>
      <w:r>
        <w:t xml:space="preserve">2. Tento dodatek nabývá účinnosti dne </w:t>
      </w:r>
      <w:proofErr w:type="gramStart"/>
      <w:r>
        <w:t>01.03.2013</w:t>
      </w:r>
      <w:proofErr w:type="gramEnd"/>
      <w:r>
        <w:t>.</w:t>
      </w:r>
    </w:p>
    <w:p w:rsidR="003E1BAB" w:rsidRDefault="00D31154">
      <w:pPr>
        <w:pStyle w:val="Zkladntext1"/>
        <w:shd w:val="clear" w:color="auto" w:fill="auto"/>
        <w:spacing w:after="420"/>
      </w:pPr>
      <w:r>
        <w:t xml:space="preserve">Tento dodatek je vyhotoven ve dvou stejnopisech, z nichž po jednom obdrží každá ze </w:t>
      </w:r>
      <w:r>
        <w:t>smluvních stran. Ostatní smluvní ujednání zůstávají v platnosti nezměněny.</w:t>
      </w:r>
    </w:p>
    <w:p w:rsidR="003E1BAB" w:rsidRDefault="00D31154">
      <w:pPr>
        <w:pStyle w:val="Zkladntext1"/>
        <w:shd w:val="clear" w:color="auto" w:fill="auto"/>
        <w:spacing w:after="100"/>
        <w:ind w:left="1840"/>
        <w:rPr>
          <w:sz w:val="26"/>
          <w:szCs w:val="26"/>
        </w:rPr>
      </w:pPr>
      <w:r>
        <w:rPr>
          <w:rFonts w:ascii="Arial" w:eastAsia="Arial" w:hAnsi="Arial" w:cs="Arial"/>
          <w:color w:val="666378"/>
        </w:rPr>
        <w:t xml:space="preserve">2 </w:t>
      </w:r>
      <w:r>
        <w:rPr>
          <w:color w:val="666378"/>
          <w:sz w:val="26"/>
          <w:szCs w:val="26"/>
        </w:rPr>
        <w:t>6 -02- 2013</w:t>
      </w:r>
    </w:p>
    <w:p w:rsidR="003E1BAB" w:rsidRDefault="00D31154">
      <w:pPr>
        <w:pStyle w:val="Zkladntext1"/>
        <w:shd w:val="clear" w:color="auto" w:fill="auto"/>
        <w:tabs>
          <w:tab w:val="left" w:leader="dot" w:pos="2654"/>
        </w:tabs>
        <w:spacing w:after="280"/>
        <w:jc w:val="both"/>
        <w:sectPr w:rsidR="003E1BAB">
          <w:pgSz w:w="11900" w:h="16840"/>
          <w:pgMar w:top="338" w:right="707" w:bottom="755" w:left="83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4093210</wp:posOffset>
                </wp:positionH>
                <wp:positionV relativeFrom="margin">
                  <wp:posOffset>6924040</wp:posOffset>
                </wp:positionV>
                <wp:extent cx="1840865" cy="37211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1BAB" w:rsidRDefault="00D3115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V </w:t>
                            </w:r>
                            <w:proofErr w:type="spellStart"/>
                            <w:r>
                              <w:t>Bmě</w:t>
                            </w:r>
                            <w:proofErr w:type="spellEnd"/>
                            <w:r>
                              <w:t xml:space="preserve"> </w:t>
                            </w:r>
                            <w:r w:rsidR="00A36FF9">
                              <w:rPr>
                                <w:color w:val="666378"/>
                              </w:rPr>
                              <w:t xml:space="preserve">dne </w:t>
                            </w:r>
                            <w:proofErr w:type="gramStart"/>
                            <w:r w:rsidR="00A36FF9">
                              <w:rPr>
                                <w:color w:val="666378"/>
                              </w:rPr>
                              <w:t>28.2.2013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322.3pt;margin-top:545.2pt;width:144.95pt;height:29.3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" filled="f" stroked="f">
                <v:textbox style="mso-fit-shape-to-text:t" inset="0,0,0,0">
                  <w:txbxContent>
                    <w:p w:rsidR="003E1BAB" w:rsidRDefault="00D31154">
                      <w:pPr>
                        <w:pStyle w:val="Titulekobrzku0"/>
                        <w:shd w:val="clear" w:color="auto" w:fill="auto"/>
                      </w:pPr>
                      <w:r>
                        <w:t xml:space="preserve">V </w:t>
                      </w:r>
                      <w:proofErr w:type="spellStart"/>
                      <w:r>
                        <w:t>Bmě</w:t>
                      </w:r>
                      <w:proofErr w:type="spellEnd"/>
                      <w:r>
                        <w:t xml:space="preserve"> </w:t>
                      </w:r>
                      <w:r w:rsidR="00A36FF9">
                        <w:rPr>
                          <w:color w:val="666378"/>
                        </w:rPr>
                        <w:t xml:space="preserve">dne </w:t>
                      </w:r>
                      <w:proofErr w:type="gramStart"/>
                      <w:r w:rsidR="00A36FF9">
                        <w:rPr>
                          <w:color w:val="666378"/>
                        </w:rPr>
                        <w:t>28.2.2013</w:t>
                      </w:r>
                      <w:proofErr w:type="gramEnd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V </w:t>
      </w:r>
      <w:proofErr w:type="spellStart"/>
      <w:r>
        <w:t>Bmě</w:t>
      </w:r>
      <w:proofErr w:type="spellEnd"/>
      <w:r>
        <w:t xml:space="preserve"> dne</w:t>
      </w:r>
      <w:r>
        <w:tab/>
      </w:r>
    </w:p>
    <w:p w:rsidR="003E1BAB" w:rsidRDefault="003E1BAB" w:rsidP="00A36FF9">
      <w:pPr>
        <w:pStyle w:val="Zkladntext1"/>
        <w:shd w:val="clear" w:color="auto" w:fill="auto"/>
        <w:tabs>
          <w:tab w:val="left" w:pos="8466"/>
        </w:tabs>
        <w:spacing w:after="0"/>
        <w:ind w:left="420" w:firstLine="20"/>
        <w:jc w:val="both"/>
      </w:pPr>
    </w:p>
    <w:sectPr w:rsidR="003E1BAB">
      <w:footerReference w:type="default" r:id="rId9"/>
      <w:pgSz w:w="11900" w:h="16840"/>
      <w:pgMar w:top="338" w:right="707" w:bottom="755" w:left="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54" w:rsidRDefault="00D31154">
      <w:r>
        <w:separator/>
      </w:r>
    </w:p>
  </w:endnote>
  <w:endnote w:type="continuationSeparator" w:id="0">
    <w:p w:rsidR="00D31154" w:rsidRDefault="00D3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AB" w:rsidRDefault="00D311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2602865</wp:posOffset>
              </wp:positionH>
              <wp:positionV relativeFrom="page">
                <wp:posOffset>10071735</wp:posOffset>
              </wp:positionV>
              <wp:extent cx="30480" cy="6096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1BAB" w:rsidRDefault="00D31154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9C8CA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7" type="#_x0000_t202" style="position:absolute;margin-left:204.95pt;margin-top:793.05pt;width:2.4pt;height:4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" filled="f" stroked="f">
              <v:textbox style="mso-fit-shape-to-text:t" inset="0,0,0,0">
                <w:txbxContent>
                  <w:p w:rsidR="003E1BAB" w:rsidRDefault="00D31154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C9C8CA"/>
                        <w:sz w:val="12"/>
                        <w:szCs w:val="1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54" w:rsidRDefault="00D31154"/>
  </w:footnote>
  <w:footnote w:type="continuationSeparator" w:id="0">
    <w:p w:rsidR="00D31154" w:rsidRDefault="00D311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2254"/>
    <w:multiLevelType w:val="multilevel"/>
    <w:tmpl w:val="6E16C8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1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1BAB"/>
    <w:rsid w:val="003E1BAB"/>
    <w:rsid w:val="00A36FF9"/>
    <w:rsid w:val="00D3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4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41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41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41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41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41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4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41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6163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C9C8CA"/>
      <w:sz w:val="12"/>
      <w:szCs w:val="1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3E3E4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  <w:color w:val="3E3E41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  <w:color w:val="3E3E41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3E3E41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color w:val="3E3E41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color w:val="3E3E41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color w:val="3E3E4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left="2760" w:right="3060"/>
      <w:outlineLvl w:val="0"/>
    </w:pPr>
    <w:rPr>
      <w:rFonts w:ascii="Times New Roman" w:eastAsia="Times New Roman" w:hAnsi="Times New Roman" w:cs="Times New Roman"/>
      <w:b/>
      <w:bCs/>
      <w:color w:val="3E3E41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80"/>
      <w:ind w:left="540"/>
      <w:jc w:val="both"/>
    </w:pPr>
    <w:rPr>
      <w:rFonts w:ascii="Times New Roman" w:eastAsia="Times New Roman" w:hAnsi="Times New Roman" w:cs="Times New Roman"/>
      <w:color w:val="616163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980"/>
    </w:pPr>
    <w:rPr>
      <w:rFonts w:ascii="Arial" w:eastAsia="Arial" w:hAnsi="Arial" w:cs="Arial"/>
      <w:b/>
      <w:bCs/>
      <w:color w:val="C9C8CA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F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FF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4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41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41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41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41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41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4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41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6163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C9C8CA"/>
      <w:sz w:val="12"/>
      <w:szCs w:val="1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3E3E4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  <w:color w:val="3E3E41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  <w:color w:val="3E3E41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3E3E41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color w:val="3E3E41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color w:val="3E3E41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color w:val="3E3E4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left="2760" w:right="3060"/>
      <w:outlineLvl w:val="0"/>
    </w:pPr>
    <w:rPr>
      <w:rFonts w:ascii="Times New Roman" w:eastAsia="Times New Roman" w:hAnsi="Times New Roman" w:cs="Times New Roman"/>
      <w:b/>
      <w:bCs/>
      <w:color w:val="3E3E41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80"/>
      <w:ind w:left="540"/>
      <w:jc w:val="both"/>
    </w:pPr>
    <w:rPr>
      <w:rFonts w:ascii="Times New Roman" w:eastAsia="Times New Roman" w:hAnsi="Times New Roman" w:cs="Times New Roman"/>
      <w:color w:val="616163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980"/>
    </w:pPr>
    <w:rPr>
      <w:rFonts w:ascii="Arial" w:eastAsia="Arial" w:hAnsi="Arial" w:cs="Arial"/>
      <w:b/>
      <w:bCs/>
      <w:color w:val="C9C8CA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F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FF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1814</Characters>
  <Application>Microsoft Office Word</Application>
  <DocSecurity>0</DocSecurity>
  <Lines>15</Lines>
  <Paragraphs>4</Paragraphs>
  <ScaleCrop>false</ScaleCrop>
  <Company>Finanční správa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Mašterová Hana JUDr. (GFŘ)</cp:lastModifiedBy>
  <cp:revision>3</cp:revision>
  <dcterms:created xsi:type="dcterms:W3CDTF">2019-02-22T12:52:00Z</dcterms:created>
  <dcterms:modified xsi:type="dcterms:W3CDTF">2019-02-22T12:53:00Z</dcterms:modified>
</cp:coreProperties>
</file>