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24" w:rsidRDefault="007A372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Dodatek č</w:t>
      </w:r>
      <w:r w:rsidR="006A58BA">
        <w:rPr>
          <w:rFonts w:ascii="Times New Roman" w:hAnsi="Times New Roman" w:cs="Times New Roman"/>
          <w:b/>
        </w:rPr>
        <w:t xml:space="preserve">. </w:t>
      </w:r>
      <w:r w:rsidR="00FA4C8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k</w:t>
      </w:r>
      <w:r w:rsidR="00E333BE" w:rsidRPr="00CD6C07">
        <w:rPr>
          <w:rFonts w:ascii="Times New Roman" w:hAnsi="Times New Roman" w:cs="Times New Roman"/>
          <w:b/>
        </w:rPr>
        <w:t xml:space="preserve">e </w:t>
      </w:r>
      <w:r w:rsidR="000176FB" w:rsidRPr="00CD6C07">
        <w:rPr>
          <w:rFonts w:ascii="Times New Roman" w:hAnsi="Times New Roman" w:cs="Times New Roman"/>
          <w:b/>
        </w:rPr>
        <w:t>s</w:t>
      </w:r>
      <w:r w:rsidR="00E333BE" w:rsidRPr="00CD6C07">
        <w:rPr>
          <w:rFonts w:ascii="Times New Roman" w:hAnsi="Times New Roman" w:cs="Times New Roman"/>
          <w:b/>
        </w:rPr>
        <w:t>mlouvě o dílo</w:t>
      </w:r>
      <w:r w:rsidR="00775A58">
        <w:rPr>
          <w:rFonts w:ascii="Times New Roman" w:hAnsi="Times New Roman" w:cs="Times New Roman"/>
          <w:b/>
        </w:rPr>
        <w:t xml:space="preserve"> </w:t>
      </w:r>
      <w:r w:rsidR="00B919B4">
        <w:rPr>
          <w:rFonts w:ascii="Times New Roman" w:hAnsi="Times New Roman" w:cs="Times New Roman"/>
          <w:b/>
        </w:rPr>
        <w:t xml:space="preserve">- </w:t>
      </w:r>
      <w:r w:rsidR="00775A58">
        <w:rPr>
          <w:rFonts w:ascii="Times New Roman" w:hAnsi="Times New Roman" w:cs="Times New Roman"/>
          <w:b/>
        </w:rPr>
        <w:t>G</w:t>
      </w:r>
      <w:r w:rsidR="00FA4C84">
        <w:rPr>
          <w:rFonts w:ascii="Times New Roman" w:hAnsi="Times New Roman" w:cs="Times New Roman"/>
          <w:b/>
        </w:rPr>
        <w:t>eodetické práce ke</w:t>
      </w:r>
      <w:r w:rsidR="00E333BE" w:rsidRPr="00CD6C07">
        <w:rPr>
          <w:rFonts w:ascii="Times New Roman" w:hAnsi="Times New Roman" w:cs="Times New Roman"/>
          <w:b/>
        </w:rPr>
        <w:t xml:space="preserve"> </w:t>
      </w:r>
      <w:r w:rsidR="00775A58">
        <w:rPr>
          <w:rFonts w:ascii="Times New Roman" w:hAnsi="Times New Roman" w:cs="Times New Roman"/>
          <w:b/>
        </w:rPr>
        <w:t>k</w:t>
      </w:r>
      <w:r w:rsidR="00E333BE" w:rsidRPr="00CD6C07">
        <w:rPr>
          <w:rFonts w:ascii="Times New Roman" w:hAnsi="Times New Roman" w:cs="Times New Roman"/>
          <w:b/>
        </w:rPr>
        <w:t>omplexní</w:t>
      </w:r>
      <w:r w:rsidR="00775A58">
        <w:rPr>
          <w:rFonts w:ascii="Times New Roman" w:hAnsi="Times New Roman" w:cs="Times New Roman"/>
          <w:b/>
        </w:rPr>
        <w:t>m</w:t>
      </w:r>
      <w:r w:rsidR="00E333BE" w:rsidRPr="00CD6C07">
        <w:rPr>
          <w:rFonts w:ascii="Times New Roman" w:hAnsi="Times New Roman" w:cs="Times New Roman"/>
          <w:b/>
        </w:rPr>
        <w:t xml:space="preserve"> pozemkov</w:t>
      </w:r>
      <w:r w:rsidR="00775A58">
        <w:rPr>
          <w:rFonts w:ascii="Times New Roman" w:hAnsi="Times New Roman" w:cs="Times New Roman"/>
          <w:b/>
        </w:rPr>
        <w:t>ým</w:t>
      </w:r>
      <w:r w:rsidR="00E333BE" w:rsidRPr="00CD6C07">
        <w:rPr>
          <w:rFonts w:ascii="Times New Roman" w:hAnsi="Times New Roman" w:cs="Times New Roman"/>
          <w:b/>
        </w:rPr>
        <w:t xml:space="preserve"> úprav</w:t>
      </w:r>
      <w:r w:rsidR="00775A58">
        <w:rPr>
          <w:rFonts w:ascii="Times New Roman" w:hAnsi="Times New Roman" w:cs="Times New Roman"/>
          <w:b/>
        </w:rPr>
        <w:t>ám</w:t>
      </w:r>
      <w:r w:rsidR="00E333BE" w:rsidRPr="00CD6C07">
        <w:rPr>
          <w:rFonts w:ascii="Times New Roman" w:hAnsi="Times New Roman" w:cs="Times New Roman"/>
          <w:b/>
        </w:rPr>
        <w:t xml:space="preserve"> </w:t>
      </w:r>
    </w:p>
    <w:p w:rsidR="00510B90" w:rsidRDefault="00FA4C8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Vrchem (</w:t>
      </w:r>
      <w:proofErr w:type="spellStart"/>
      <w:proofErr w:type="gramStart"/>
      <w:r>
        <w:rPr>
          <w:rFonts w:ascii="Times New Roman" w:hAnsi="Times New Roman" w:cs="Times New Roman"/>
          <w:b/>
        </w:rPr>
        <w:t>k.ú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Masečín</w:t>
      </w:r>
      <w:proofErr w:type="spellEnd"/>
      <w:r>
        <w:rPr>
          <w:rFonts w:ascii="Times New Roman" w:hAnsi="Times New Roman" w:cs="Times New Roman"/>
          <w:b/>
        </w:rPr>
        <w:t>, Hvozdnice, Bojanovice, Štěchovice</w:t>
      </w:r>
      <w:r w:rsidR="00775A58">
        <w:rPr>
          <w:rFonts w:ascii="Times New Roman" w:hAnsi="Times New Roman" w:cs="Times New Roman"/>
          <w:b/>
        </w:rPr>
        <w:t xml:space="preserve"> u Prahy</w:t>
      </w:r>
      <w:r>
        <w:rPr>
          <w:rFonts w:ascii="Times New Roman" w:hAnsi="Times New Roman" w:cs="Times New Roman"/>
          <w:b/>
        </w:rPr>
        <w:t>)</w:t>
      </w:r>
    </w:p>
    <w:p w:rsidR="007A3724" w:rsidRDefault="007A372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A3724" w:rsidRPr="007A3724" w:rsidRDefault="007A3724" w:rsidP="00F6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uzavřené </w:t>
      </w:r>
      <w:r w:rsidRPr="007A3724">
        <w:rPr>
          <w:rFonts w:ascii="Times New Roman" w:eastAsia="Times New Roman" w:hAnsi="Times New Roman" w:cs="Times New Roman"/>
          <w:sz w:val="24"/>
          <w:szCs w:val="24"/>
        </w:rPr>
        <w:t xml:space="preserve">pod č.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>6/2003</w:t>
      </w:r>
      <w:r w:rsidR="00FA4C84" w:rsidRPr="00F61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F7F">
        <w:rPr>
          <w:rFonts w:ascii="Times New Roman" w:eastAsia="Times New Roman" w:hAnsi="Times New Roman" w:cs="Times New Roman"/>
          <w:sz w:val="24"/>
          <w:szCs w:val="24"/>
        </w:rPr>
        <w:t xml:space="preserve">objednatele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 xml:space="preserve">a č. 1/2003 zhotovitele </w:t>
      </w:r>
      <w:r w:rsidRPr="007A3724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 w:rsidR="00FA4C84">
        <w:rPr>
          <w:rFonts w:ascii="Times New Roman" w:eastAsia="Times New Roman" w:hAnsi="Times New Roman" w:cs="Times New Roman"/>
          <w:sz w:val="24"/>
          <w:szCs w:val="24"/>
        </w:rPr>
        <w:t>4. 11. 2003</w:t>
      </w:r>
      <w:r w:rsidRPr="007A3724">
        <w:rPr>
          <w:rFonts w:ascii="Times New Roman" w:eastAsia="Times New Roman" w:hAnsi="Times New Roman" w:cs="Times New Roman"/>
          <w:sz w:val="24"/>
          <w:szCs w:val="24"/>
        </w:rPr>
        <w:t xml:space="preserve"> sjednané</w:t>
      </w:r>
      <w:r w:rsidR="00F61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724">
        <w:rPr>
          <w:rFonts w:ascii="Times New Roman" w:eastAsia="Times New Roman" w:hAnsi="Times New Roman" w:cs="Times New Roman"/>
          <w:snapToGrid w:val="0"/>
          <w:sz w:val="24"/>
          <w:szCs w:val="24"/>
        </w:rPr>
        <w:t>dle § 536 a násl. zákona č. 513/1991 Sb., obchodní zákoník ve znění pozdějších předpisů</w:t>
      </w:r>
    </w:p>
    <w:p w:rsidR="007A3724" w:rsidRPr="00CD6C07" w:rsidRDefault="007A3724" w:rsidP="008F13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F13CD" w:rsidRDefault="008F13CD" w:rsidP="008F13CD">
      <w:pPr>
        <w:spacing w:after="0" w:line="360" w:lineRule="auto"/>
        <w:rPr>
          <w:rFonts w:ascii="Times New Roman" w:hAnsi="Times New Roman" w:cs="Times New Roman"/>
          <w:b/>
        </w:rPr>
      </w:pPr>
    </w:p>
    <w:p w:rsidR="00510B90" w:rsidRPr="00CD6C07" w:rsidRDefault="00510B90" w:rsidP="00CD6C0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</w:rPr>
      </w:pPr>
      <w:r w:rsidRPr="00CD6C07">
        <w:rPr>
          <w:rFonts w:ascii="Times New Roman" w:hAnsi="Times New Roman" w:cs="Times New Roman"/>
          <w:b/>
        </w:rPr>
        <w:t>Objednatel:</w:t>
      </w:r>
      <w:r w:rsidRPr="00CD6C07">
        <w:rPr>
          <w:rFonts w:ascii="Times New Roman" w:hAnsi="Times New Roman" w:cs="Times New Roman"/>
        </w:rPr>
        <w:tab/>
      </w:r>
      <w:r w:rsidRPr="00CD6C07">
        <w:rPr>
          <w:rFonts w:ascii="Times New Roman" w:hAnsi="Times New Roman" w:cs="Times New Roman"/>
        </w:rPr>
        <w:tab/>
      </w:r>
      <w:r w:rsidRPr="00CD6C07">
        <w:rPr>
          <w:rFonts w:ascii="Times New Roman" w:hAnsi="Times New Roman" w:cs="Times New Roman"/>
        </w:rPr>
        <w:tab/>
      </w:r>
      <w:r w:rsidR="000E44DE" w:rsidRPr="00CD6C07">
        <w:rPr>
          <w:rFonts w:ascii="Times New Roman" w:hAnsi="Times New Roman" w:cs="Times New Roman"/>
          <w:b/>
        </w:rPr>
        <w:t xml:space="preserve">ČR - </w:t>
      </w:r>
      <w:r w:rsidRPr="00CD6C07">
        <w:rPr>
          <w:rFonts w:ascii="Times New Roman" w:hAnsi="Times New Roman" w:cs="Times New Roman"/>
          <w:b/>
        </w:rPr>
        <w:t>Státní pozemkový úřad</w:t>
      </w:r>
    </w:p>
    <w:p w:rsidR="00510B90" w:rsidRPr="00CD6C07" w:rsidRDefault="00510B90" w:rsidP="008F13CD">
      <w:pPr>
        <w:spacing w:after="0" w:line="360" w:lineRule="auto"/>
        <w:ind w:left="4248"/>
        <w:rPr>
          <w:rFonts w:ascii="Times New Roman" w:hAnsi="Times New Roman" w:cs="Times New Roman"/>
          <w:b/>
        </w:rPr>
      </w:pPr>
      <w:r w:rsidRPr="00CD6C07">
        <w:rPr>
          <w:rFonts w:ascii="Times New Roman" w:hAnsi="Times New Roman" w:cs="Times New Roman"/>
          <w:b/>
        </w:rPr>
        <w:t>Krajský pozemkový úřad</w:t>
      </w:r>
      <w:r w:rsidR="00977E00" w:rsidRPr="00CD6C07">
        <w:rPr>
          <w:rFonts w:ascii="Times New Roman" w:hAnsi="Times New Roman" w:cs="Times New Roman"/>
          <w:b/>
        </w:rPr>
        <w:t xml:space="preserve"> pro Středočeský kraj</w:t>
      </w:r>
      <w:r w:rsidRPr="00CD6C07">
        <w:rPr>
          <w:rFonts w:ascii="Times New Roman" w:hAnsi="Times New Roman" w:cs="Times New Roman"/>
          <w:b/>
        </w:rPr>
        <w:t>, Pobočka Kladno</w:t>
      </w: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Adresa:</w:t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="008F4118">
        <w:rPr>
          <w:rFonts w:ascii="Times New Roman" w:hAnsi="Times New Roman" w:cs="Times New Roman"/>
        </w:rPr>
        <w:t>nám. 17</w:t>
      </w:r>
      <w:r w:rsidR="00CA5418">
        <w:rPr>
          <w:rFonts w:ascii="Times New Roman" w:hAnsi="Times New Roman" w:cs="Times New Roman"/>
        </w:rPr>
        <w:t>.</w:t>
      </w:r>
      <w:r w:rsidR="008F4118">
        <w:rPr>
          <w:rFonts w:ascii="Times New Roman" w:hAnsi="Times New Roman" w:cs="Times New Roman"/>
        </w:rPr>
        <w:t xml:space="preserve"> listopadu 2840</w:t>
      </w:r>
      <w:r w:rsidRPr="008F13CD">
        <w:rPr>
          <w:rFonts w:ascii="Times New Roman" w:hAnsi="Times New Roman" w:cs="Times New Roman"/>
        </w:rPr>
        <w:t>, 272 01 Kladno</w:t>
      </w:r>
    </w:p>
    <w:p w:rsidR="00C948A2" w:rsidRPr="008F13CD" w:rsidRDefault="00510B90" w:rsidP="00C948A2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Ve smluvních záležitostech oprávněn jednat:</w:t>
      </w:r>
      <w:r w:rsidRPr="008F13CD">
        <w:rPr>
          <w:rFonts w:ascii="Times New Roman" w:hAnsi="Times New Roman" w:cs="Times New Roman"/>
          <w:b/>
        </w:rPr>
        <w:tab/>
      </w:r>
      <w:r w:rsidR="00C948A2" w:rsidRPr="008F13CD">
        <w:rPr>
          <w:rFonts w:ascii="Times New Roman" w:hAnsi="Times New Roman" w:cs="Times New Roman"/>
        </w:rPr>
        <w:t xml:space="preserve">Ing. </w:t>
      </w:r>
      <w:r w:rsidR="00C948A2">
        <w:rPr>
          <w:rFonts w:ascii="Times New Roman" w:hAnsi="Times New Roman" w:cs="Times New Roman"/>
        </w:rPr>
        <w:t>Ivana Capoušková</w:t>
      </w:r>
    </w:p>
    <w:p w:rsidR="00C948A2" w:rsidRPr="008F13CD" w:rsidRDefault="00C948A2" w:rsidP="00C948A2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="00CD6C07">
        <w:rPr>
          <w:rFonts w:ascii="Times New Roman" w:hAnsi="Times New Roman" w:cs="Times New Roman"/>
        </w:rPr>
        <w:t>vedoucí</w:t>
      </w:r>
      <w:r>
        <w:rPr>
          <w:rFonts w:ascii="Times New Roman" w:hAnsi="Times New Roman" w:cs="Times New Roman"/>
        </w:rPr>
        <w:t xml:space="preserve"> Pobočky Kladno</w:t>
      </w:r>
    </w:p>
    <w:p w:rsidR="00510B90" w:rsidRPr="00C948A2" w:rsidRDefault="00510B90" w:rsidP="00C948A2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 xml:space="preserve">V technických záležitostech oprávněn </w:t>
      </w:r>
      <w:proofErr w:type="spellStart"/>
      <w:r w:rsidRPr="008F13CD">
        <w:rPr>
          <w:rFonts w:ascii="Times New Roman" w:hAnsi="Times New Roman" w:cs="Times New Roman"/>
          <w:b/>
        </w:rPr>
        <w:t>jednat:</w:t>
      </w:r>
      <w:r w:rsidR="00C948A2" w:rsidRPr="00C948A2">
        <w:rPr>
          <w:rFonts w:ascii="Times New Roman" w:hAnsi="Times New Roman" w:cs="Times New Roman"/>
        </w:rPr>
        <w:t>Ing</w:t>
      </w:r>
      <w:proofErr w:type="spellEnd"/>
      <w:r w:rsidR="00C948A2" w:rsidRPr="00C948A2">
        <w:rPr>
          <w:rFonts w:ascii="Times New Roman" w:hAnsi="Times New Roman" w:cs="Times New Roman"/>
        </w:rPr>
        <w:t>. Luděk Podraský</w:t>
      </w:r>
      <w:r w:rsidR="006B0711">
        <w:rPr>
          <w:rFonts w:ascii="Times New Roman" w:hAnsi="Times New Roman" w:cs="Times New Roman"/>
        </w:rPr>
        <w:t>;  +420 725 189 558</w:t>
      </w:r>
    </w:p>
    <w:p w:rsidR="00C948A2" w:rsidRPr="00C948A2" w:rsidRDefault="00C948A2" w:rsidP="00C948A2">
      <w:pPr>
        <w:spacing w:after="0" w:line="360" w:lineRule="auto"/>
        <w:rPr>
          <w:rFonts w:ascii="Times New Roman" w:hAnsi="Times New Roman" w:cs="Times New Roman"/>
        </w:rPr>
      </w:pP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</w:r>
      <w:r w:rsidRPr="00C948A2">
        <w:rPr>
          <w:rFonts w:ascii="Times New Roman" w:hAnsi="Times New Roman" w:cs="Times New Roman"/>
        </w:rPr>
        <w:tab/>
        <w:t>Pobočk</w:t>
      </w:r>
      <w:r w:rsidR="006B0711">
        <w:rPr>
          <w:rFonts w:ascii="Times New Roman" w:hAnsi="Times New Roman" w:cs="Times New Roman"/>
        </w:rPr>
        <w:t>a</w:t>
      </w:r>
      <w:r w:rsidRPr="00C948A2">
        <w:rPr>
          <w:rFonts w:ascii="Times New Roman" w:hAnsi="Times New Roman" w:cs="Times New Roman"/>
        </w:rPr>
        <w:t xml:space="preserve"> Kladno</w:t>
      </w: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Bankovní spojení:</w:t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 w:rsidRPr="00847ED4">
        <w:rPr>
          <w:rFonts w:ascii="Times New Roman" w:hAnsi="Times New Roman" w:cs="Times New Roman"/>
        </w:rPr>
        <w:t>ČNB</w:t>
      </w: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Číslo účtu:</w:t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>
        <w:rPr>
          <w:rFonts w:ascii="Times New Roman" w:hAnsi="Times New Roman" w:cs="Times New Roman"/>
          <w:b/>
        </w:rPr>
        <w:tab/>
      </w:r>
      <w:r w:rsidR="00847ED4" w:rsidRPr="00847ED4">
        <w:rPr>
          <w:rFonts w:ascii="Times New Roman" w:hAnsi="Times New Roman" w:cs="Times New Roman"/>
        </w:rPr>
        <w:t>3723001/0710</w:t>
      </w:r>
    </w:p>
    <w:p w:rsidR="00510B90" w:rsidRPr="009D5537" w:rsidRDefault="00510B9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IČ/DIČ</w:t>
      </w:r>
      <w:r w:rsidR="00791BB0" w:rsidRPr="008F13CD">
        <w:rPr>
          <w:rFonts w:ascii="Times New Roman" w:hAnsi="Times New Roman" w:cs="Times New Roman"/>
          <w:b/>
        </w:rPr>
        <w:t>:</w:t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  <w:b/>
        </w:rPr>
        <w:tab/>
      </w:r>
      <w:r w:rsidR="009D5537">
        <w:rPr>
          <w:rFonts w:ascii="Times New Roman" w:hAnsi="Times New Roman" w:cs="Times New Roman"/>
        </w:rPr>
        <w:t>01312774/CZ01312774</w:t>
      </w:r>
    </w:p>
    <w:p w:rsidR="005D47E8" w:rsidRDefault="005D47E8" w:rsidP="008F13CD">
      <w:pPr>
        <w:spacing w:after="0" w:line="360" w:lineRule="auto"/>
        <w:rPr>
          <w:rFonts w:ascii="Times New Roman" w:hAnsi="Times New Roman" w:cs="Times New Roman"/>
        </w:rPr>
      </w:pPr>
    </w:p>
    <w:p w:rsidR="00510B90" w:rsidRPr="008F13CD" w:rsidRDefault="00510B9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</w:rPr>
        <w:t>a</w:t>
      </w:r>
    </w:p>
    <w:p w:rsidR="00510B90" w:rsidRPr="00CD6C07" w:rsidRDefault="00510B90" w:rsidP="00CD6C0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</w:rPr>
      </w:pPr>
      <w:r w:rsidRPr="00CD6C07">
        <w:rPr>
          <w:rFonts w:ascii="Times New Roman" w:hAnsi="Times New Roman" w:cs="Times New Roman"/>
          <w:b/>
        </w:rPr>
        <w:t>Zhotovitel:</w:t>
      </w:r>
      <w:r w:rsidR="000050EE" w:rsidRPr="00CD6C07">
        <w:rPr>
          <w:rFonts w:ascii="Times New Roman" w:hAnsi="Times New Roman" w:cs="Times New Roman"/>
          <w:b/>
        </w:rPr>
        <w:tab/>
      </w:r>
      <w:r w:rsidR="000050EE" w:rsidRPr="00CD6C07">
        <w:rPr>
          <w:rFonts w:ascii="Times New Roman" w:hAnsi="Times New Roman" w:cs="Times New Roman"/>
          <w:b/>
        </w:rPr>
        <w:tab/>
      </w:r>
      <w:r w:rsidR="000050EE" w:rsidRPr="00CD6C07">
        <w:rPr>
          <w:rFonts w:ascii="Times New Roman" w:hAnsi="Times New Roman" w:cs="Times New Roman"/>
          <w:b/>
        </w:rPr>
        <w:tab/>
      </w:r>
      <w:r w:rsidR="000050EE" w:rsidRPr="00CD6C07">
        <w:rPr>
          <w:rFonts w:ascii="Times New Roman" w:hAnsi="Times New Roman" w:cs="Times New Roman"/>
          <w:b/>
        </w:rPr>
        <w:tab/>
      </w:r>
      <w:r w:rsidR="00FA4C84">
        <w:rPr>
          <w:rFonts w:ascii="Times New Roman" w:hAnsi="Times New Roman" w:cs="Times New Roman"/>
          <w:b/>
        </w:rPr>
        <w:t>Ing. Jan Kefurt – GEODETICKÉ PRÁCE</w:t>
      </w:r>
    </w:p>
    <w:p w:rsidR="00791BB0" w:rsidRPr="008F13CD" w:rsidRDefault="000050EE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8F13CD">
        <w:rPr>
          <w:rFonts w:ascii="Times New Roman" w:hAnsi="Times New Roman" w:cs="Times New Roman"/>
          <w:b/>
        </w:rPr>
        <w:t>Adresa:</w:t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Pr="008F13CD">
        <w:rPr>
          <w:rFonts w:ascii="Times New Roman" w:hAnsi="Times New Roman" w:cs="Times New Roman"/>
          <w:b/>
        </w:rPr>
        <w:tab/>
      </w:r>
      <w:r w:rsidR="00FA4C84">
        <w:rPr>
          <w:rFonts w:ascii="Times New Roman" w:hAnsi="Times New Roman" w:cs="Times New Roman"/>
        </w:rPr>
        <w:t>Famfulíkova 1141/17, Praha 8, 182 00</w:t>
      </w:r>
    </w:p>
    <w:p w:rsidR="00791BB0" w:rsidRDefault="00791BB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Ve smluvních záležitostech oprávněn jednat:</w:t>
      </w:r>
      <w:r w:rsidR="000E44DE">
        <w:rPr>
          <w:rFonts w:ascii="Times New Roman" w:hAnsi="Times New Roman" w:cs="Times New Roman"/>
        </w:rPr>
        <w:t xml:space="preserve"> Ing. </w:t>
      </w:r>
      <w:r w:rsidR="00FA4C84">
        <w:rPr>
          <w:rFonts w:ascii="Times New Roman" w:hAnsi="Times New Roman" w:cs="Times New Roman"/>
        </w:rPr>
        <w:t>Jan Kefurt</w:t>
      </w:r>
    </w:p>
    <w:p w:rsidR="00791BB0" w:rsidRDefault="00791BB0" w:rsidP="008F13CD">
      <w:pPr>
        <w:spacing w:after="0" w:line="360" w:lineRule="auto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  <w:b/>
        </w:rPr>
        <w:t>V technických záležitostech oprávněn jednat:</w:t>
      </w:r>
      <w:r w:rsidR="00775A58">
        <w:rPr>
          <w:rFonts w:ascii="Times New Roman" w:hAnsi="Times New Roman" w:cs="Times New Roman"/>
          <w:b/>
        </w:rPr>
        <w:t xml:space="preserve"> </w:t>
      </w:r>
      <w:r w:rsidRPr="008F13CD">
        <w:rPr>
          <w:rFonts w:ascii="Times New Roman" w:hAnsi="Times New Roman" w:cs="Times New Roman"/>
        </w:rPr>
        <w:t xml:space="preserve">Ing. </w:t>
      </w:r>
      <w:r w:rsidR="001C1B69">
        <w:rPr>
          <w:rFonts w:ascii="Times New Roman" w:hAnsi="Times New Roman" w:cs="Times New Roman"/>
        </w:rPr>
        <w:t xml:space="preserve">Jan </w:t>
      </w:r>
      <w:r w:rsidR="00775A58">
        <w:rPr>
          <w:rFonts w:ascii="Times New Roman" w:hAnsi="Times New Roman" w:cs="Times New Roman"/>
        </w:rPr>
        <w:t>Kefurt</w:t>
      </w:r>
    </w:p>
    <w:p w:rsidR="00F61F7F" w:rsidRPr="008F13CD" w:rsidRDefault="00F61F7F" w:rsidP="008F13C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71CE9" w:rsidRDefault="00791BB0" w:rsidP="008F13CD">
      <w:pPr>
        <w:spacing w:after="0" w:line="360" w:lineRule="auto"/>
        <w:rPr>
          <w:rFonts w:ascii="Times New Roman" w:hAnsi="Times New Roman" w:cs="Times New Roman"/>
          <w:b/>
        </w:rPr>
      </w:pPr>
      <w:r w:rsidRPr="00F61F7F">
        <w:rPr>
          <w:rFonts w:ascii="Times New Roman" w:hAnsi="Times New Roman" w:cs="Times New Roman"/>
          <w:b/>
        </w:rPr>
        <w:t>Číslo účtu:</w:t>
      </w:r>
      <w:r w:rsidR="000050EE"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</w:p>
    <w:p w:rsidR="00791BB0" w:rsidRPr="00F61F7F" w:rsidRDefault="00791BB0" w:rsidP="008F13CD">
      <w:pPr>
        <w:spacing w:after="0" w:line="360" w:lineRule="auto"/>
        <w:rPr>
          <w:rFonts w:ascii="Times New Roman" w:hAnsi="Times New Roman" w:cs="Times New Roman"/>
        </w:rPr>
      </w:pPr>
      <w:r w:rsidRPr="00F61F7F">
        <w:rPr>
          <w:rFonts w:ascii="Times New Roman" w:hAnsi="Times New Roman" w:cs="Times New Roman"/>
          <w:b/>
        </w:rPr>
        <w:t>IČ</w:t>
      </w:r>
      <w:r w:rsidR="0052626A">
        <w:rPr>
          <w:rFonts w:ascii="Times New Roman" w:hAnsi="Times New Roman" w:cs="Times New Roman"/>
          <w:b/>
        </w:rPr>
        <w:t>/DIČ</w:t>
      </w:r>
      <w:r w:rsidRPr="00F61F7F">
        <w:rPr>
          <w:rFonts w:ascii="Times New Roman" w:hAnsi="Times New Roman" w:cs="Times New Roman"/>
          <w:b/>
        </w:rPr>
        <w:t>:</w:t>
      </w:r>
      <w:r w:rsidR="000050EE"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Pr="00F61F7F">
        <w:rPr>
          <w:rFonts w:ascii="Times New Roman" w:hAnsi="Times New Roman" w:cs="Times New Roman"/>
          <w:b/>
        </w:rPr>
        <w:tab/>
      </w:r>
      <w:r w:rsidR="00775A58">
        <w:rPr>
          <w:rFonts w:ascii="Times New Roman" w:hAnsi="Times New Roman" w:cs="Times New Roman"/>
        </w:rPr>
        <w:t>70091498</w:t>
      </w:r>
      <w:r w:rsidR="0052626A">
        <w:rPr>
          <w:rFonts w:ascii="Times New Roman" w:hAnsi="Times New Roman" w:cs="Times New Roman"/>
        </w:rPr>
        <w:t>/CZ7312270438</w:t>
      </w:r>
    </w:p>
    <w:p w:rsidR="00CD6C07" w:rsidRDefault="00CD6C07" w:rsidP="008F13CD">
      <w:pPr>
        <w:spacing w:after="0" w:line="360" w:lineRule="auto"/>
        <w:rPr>
          <w:rFonts w:ascii="Times New Roman" w:hAnsi="Times New Roman" w:cs="Times New Roman"/>
        </w:rPr>
      </w:pPr>
    </w:p>
    <w:p w:rsidR="00E333BE" w:rsidRDefault="00CD6C07" w:rsidP="00CD6C07">
      <w:pPr>
        <w:pStyle w:val="Odstavecseseznamem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I.</w:t>
      </w:r>
    </w:p>
    <w:p w:rsidR="00CD6C07" w:rsidRDefault="00CD6C07" w:rsidP="00CD6C07">
      <w:pPr>
        <w:pStyle w:val="Odstavecseseznamem"/>
        <w:spacing w:after="240" w:line="360" w:lineRule="auto"/>
        <w:ind w:left="10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Důvody vyhotovení dodatku</w:t>
      </w:r>
    </w:p>
    <w:p w:rsidR="00016BCD" w:rsidRDefault="00016BCD" w:rsidP="00AB3319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Dodatek se vyhotovuje z důvodu změny objednatele a dále z důvodu nesouladu původní smlouvy se současnými předpisy</w:t>
      </w:r>
      <w:r w:rsidR="006B0711">
        <w:rPr>
          <w:rFonts w:ascii="Times New Roman" w:hAnsi="Times New Roman" w:cs="Times New Roman"/>
          <w:iCs/>
        </w:rPr>
        <w:t>, víceprací v etapách 1.4, 1.5, a 1.6</w:t>
      </w:r>
      <w:r>
        <w:rPr>
          <w:rFonts w:ascii="Times New Roman" w:hAnsi="Times New Roman" w:cs="Times New Roman"/>
          <w:iCs/>
        </w:rPr>
        <w:t xml:space="preserve"> a </w:t>
      </w:r>
      <w:r w:rsidR="00132E72">
        <w:rPr>
          <w:rFonts w:ascii="Times New Roman" w:hAnsi="Times New Roman" w:cs="Times New Roman"/>
          <w:iCs/>
        </w:rPr>
        <w:t>z důvodu nejasného stanovení</w:t>
      </w:r>
      <w:r>
        <w:rPr>
          <w:rFonts w:ascii="Times New Roman" w:hAnsi="Times New Roman" w:cs="Times New Roman"/>
          <w:iCs/>
        </w:rPr>
        <w:t xml:space="preserve"> termínu odevzdání prací </w:t>
      </w:r>
      <w:r w:rsidR="006B0711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v</w:t>
      </w:r>
      <w:r w:rsidR="006B0711">
        <w:rPr>
          <w:rFonts w:ascii="Times New Roman" w:hAnsi="Times New Roman" w:cs="Times New Roman"/>
          <w:iCs/>
        </w:rPr>
        <w:t>iz</w:t>
      </w:r>
      <w:r>
        <w:rPr>
          <w:rFonts w:ascii="Times New Roman" w:hAnsi="Times New Roman" w:cs="Times New Roman"/>
          <w:iCs/>
        </w:rPr>
        <w:t xml:space="preserve"> dodat</w:t>
      </w:r>
      <w:r w:rsidR="006B0711">
        <w:rPr>
          <w:rFonts w:ascii="Times New Roman" w:hAnsi="Times New Roman" w:cs="Times New Roman"/>
          <w:iCs/>
        </w:rPr>
        <w:t>ek</w:t>
      </w:r>
      <w:r>
        <w:rPr>
          <w:rFonts w:ascii="Times New Roman" w:hAnsi="Times New Roman" w:cs="Times New Roman"/>
          <w:iCs/>
        </w:rPr>
        <w:t xml:space="preserve"> č. 5</w:t>
      </w:r>
      <w:r w:rsidR="006B0711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 xml:space="preserve">. </w:t>
      </w:r>
    </w:p>
    <w:p w:rsidR="00BC2B9F" w:rsidRDefault="00AB3319" w:rsidP="00AB3319">
      <w:pPr>
        <w:jc w:val="both"/>
        <w:rPr>
          <w:rFonts w:ascii="Times New Roman" w:hAnsi="Times New Roman" w:cs="Times New Roman"/>
          <w:iCs/>
        </w:rPr>
      </w:pPr>
      <w:r w:rsidRPr="00AB3319">
        <w:rPr>
          <w:rFonts w:ascii="Times New Roman" w:hAnsi="Times New Roman" w:cs="Times New Roman"/>
          <w:iCs/>
        </w:rPr>
        <w:t xml:space="preserve">Dne 1. 1. 2013 v návaznosti na účinnost zákona č. 503/2012 Sb., o Státním pozemkovém úřadu a změně některých souvisejících zákonů, došlo ke spojení dosavadní soustavy pozemkových úřadů a zbytkových agend Pozemkového fondu ČR a vytvoření nové organizační složky státu s názvem Stání pozemkový úřad. S účinností uvedeného zákona převzal Státní pozemkový úřad povinnosti plynoucí z platných právních předpisů, které souvisely s činností pozemkových úřadů. V souladu s výše citovaným zákonem </w:t>
      </w:r>
      <w:r w:rsidRPr="00AB3319">
        <w:rPr>
          <w:rFonts w:ascii="Times New Roman" w:hAnsi="Times New Roman" w:cs="Times New Roman"/>
          <w:iCs/>
        </w:rPr>
        <w:lastRenderedPageBreak/>
        <w:t>Krajský pozemkový úřad pro Středočeský kraj, Pobočka Kladno (dále jen „Pobočka Kladno“) převzal</w:t>
      </w:r>
      <w:r>
        <w:rPr>
          <w:rFonts w:ascii="Times New Roman" w:hAnsi="Times New Roman" w:cs="Times New Roman"/>
          <w:iCs/>
        </w:rPr>
        <w:t xml:space="preserve"> po bývalém Pozemkovém úřadu Praha-západ</w:t>
      </w:r>
      <w:r w:rsidRPr="00AB3319">
        <w:rPr>
          <w:rFonts w:ascii="Times New Roman" w:hAnsi="Times New Roman" w:cs="Times New Roman"/>
          <w:iCs/>
        </w:rPr>
        <w:t xml:space="preserve"> a dále provád</w:t>
      </w:r>
      <w:r>
        <w:rPr>
          <w:rFonts w:ascii="Times New Roman" w:hAnsi="Times New Roman" w:cs="Times New Roman"/>
          <w:iCs/>
        </w:rPr>
        <w:t>í</w:t>
      </w:r>
      <w:r w:rsidRPr="00AB3319">
        <w:rPr>
          <w:rFonts w:ascii="Times New Roman" w:hAnsi="Times New Roman" w:cs="Times New Roman"/>
          <w:iCs/>
        </w:rPr>
        <w:t xml:space="preserve"> řízení o komplexních pozemkových úpravách</w:t>
      </w:r>
      <w:r>
        <w:rPr>
          <w:rFonts w:ascii="Times New Roman" w:hAnsi="Times New Roman" w:cs="Times New Roman"/>
          <w:iCs/>
        </w:rPr>
        <w:t xml:space="preserve"> Pod Vrchem</w:t>
      </w:r>
      <w:r w:rsidRPr="00AB3319">
        <w:rPr>
          <w:rFonts w:ascii="Times New Roman" w:hAnsi="Times New Roman" w:cs="Times New Roman"/>
          <w:iCs/>
        </w:rPr>
        <w:t xml:space="preserve"> (dále jen „</w:t>
      </w:r>
      <w:proofErr w:type="spellStart"/>
      <w:r w:rsidRPr="00AB3319">
        <w:rPr>
          <w:rFonts w:ascii="Times New Roman" w:hAnsi="Times New Roman" w:cs="Times New Roman"/>
          <w:iCs/>
        </w:rPr>
        <w:t>KoPÚ</w:t>
      </w:r>
      <w:proofErr w:type="spellEnd"/>
      <w:r w:rsidRPr="00AB3319">
        <w:rPr>
          <w:rFonts w:ascii="Times New Roman" w:hAnsi="Times New Roman" w:cs="Times New Roman"/>
          <w:iCs/>
        </w:rPr>
        <w:t>“) v katastrální</w:t>
      </w:r>
      <w:r>
        <w:rPr>
          <w:rFonts w:ascii="Times New Roman" w:hAnsi="Times New Roman" w:cs="Times New Roman"/>
          <w:iCs/>
        </w:rPr>
        <w:t>ch</w:t>
      </w:r>
      <w:r w:rsidRPr="00AB3319">
        <w:rPr>
          <w:rFonts w:ascii="Times New Roman" w:hAnsi="Times New Roman" w:cs="Times New Roman"/>
          <w:iCs/>
        </w:rPr>
        <w:t xml:space="preserve"> území</w:t>
      </w:r>
      <w:r>
        <w:rPr>
          <w:rFonts w:ascii="Times New Roman" w:hAnsi="Times New Roman" w:cs="Times New Roman"/>
          <w:iCs/>
        </w:rPr>
        <w:t>ch</w:t>
      </w:r>
      <w:r w:rsidRPr="00AB3319">
        <w:rPr>
          <w:rFonts w:ascii="Times New Roman" w:hAnsi="Times New Roman" w:cs="Times New Roman"/>
          <w:iCs/>
        </w:rPr>
        <w:t xml:space="preserve"> (dále jen „</w:t>
      </w:r>
      <w:proofErr w:type="spellStart"/>
      <w:proofErr w:type="gramStart"/>
      <w:r w:rsidRPr="00AB3319">
        <w:rPr>
          <w:rFonts w:ascii="Times New Roman" w:hAnsi="Times New Roman" w:cs="Times New Roman"/>
          <w:iCs/>
        </w:rPr>
        <w:t>k.ú</w:t>
      </w:r>
      <w:proofErr w:type="spellEnd"/>
      <w:r w:rsidRPr="00AB3319">
        <w:rPr>
          <w:rFonts w:ascii="Times New Roman" w:hAnsi="Times New Roman" w:cs="Times New Roman"/>
          <w:iCs/>
        </w:rPr>
        <w:t>.“)</w:t>
      </w:r>
      <w:proofErr w:type="gramEnd"/>
      <w:r w:rsidRPr="00AB331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Hvozdnice, Bojanovice, </w:t>
      </w:r>
      <w:proofErr w:type="spellStart"/>
      <w:r>
        <w:rPr>
          <w:rFonts w:ascii="Times New Roman" w:hAnsi="Times New Roman" w:cs="Times New Roman"/>
          <w:iCs/>
        </w:rPr>
        <w:t>Masečín</w:t>
      </w:r>
      <w:proofErr w:type="spellEnd"/>
      <w:r>
        <w:rPr>
          <w:rFonts w:ascii="Times New Roman" w:hAnsi="Times New Roman" w:cs="Times New Roman"/>
          <w:iCs/>
        </w:rPr>
        <w:t xml:space="preserve"> a Štěchovice u Prahy</w:t>
      </w:r>
      <w:r w:rsidRPr="00AB3319">
        <w:rPr>
          <w:rFonts w:ascii="Times New Roman" w:hAnsi="Times New Roman" w:cs="Times New Roman"/>
          <w:iCs/>
        </w:rPr>
        <w:t xml:space="preserve">. </w:t>
      </w:r>
    </w:p>
    <w:p w:rsidR="00245ECD" w:rsidRDefault="00245ECD" w:rsidP="00AB33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Dodatek je dále vyhotovován z objektivních příčin, kdy je nutné dle současně platných předpisů </w:t>
      </w:r>
      <w:r w:rsidR="00F704E9">
        <w:rPr>
          <w:rFonts w:ascii="Times New Roman" w:hAnsi="Times New Roman" w:cs="Times New Roman"/>
          <w:iCs/>
        </w:rPr>
        <w:t xml:space="preserve">(změna katastrálního zákona a navazující vyhlášky) </w:t>
      </w:r>
      <w:r>
        <w:rPr>
          <w:rFonts w:ascii="Times New Roman" w:hAnsi="Times New Roman" w:cs="Times New Roman"/>
          <w:iCs/>
        </w:rPr>
        <w:t>provést šetření hranic pozemků i v územích s platnou digitální mapou</w:t>
      </w:r>
      <w:r w:rsidR="00F704E9">
        <w:rPr>
          <w:rFonts w:ascii="Times New Roman" w:hAnsi="Times New Roman" w:cs="Times New Roman"/>
          <w:iCs/>
        </w:rPr>
        <w:t xml:space="preserve"> a dále provést kontrolu bodů s kódem kvality 3. Je tak</w:t>
      </w:r>
      <w:r>
        <w:rPr>
          <w:rFonts w:ascii="Times New Roman" w:hAnsi="Times New Roman" w:cs="Times New Roman"/>
          <w:iCs/>
        </w:rPr>
        <w:t xml:space="preserve"> nezbytné provést došetření hranic pozemků v </w:t>
      </w:r>
      <w:proofErr w:type="spellStart"/>
      <w:proofErr w:type="gramStart"/>
      <w:r>
        <w:rPr>
          <w:rFonts w:ascii="Times New Roman" w:hAnsi="Times New Roman" w:cs="Times New Roman"/>
          <w:iCs/>
        </w:rPr>
        <w:t>k.ú</w:t>
      </w:r>
      <w:proofErr w:type="spellEnd"/>
      <w:r>
        <w:rPr>
          <w:rFonts w:ascii="Times New Roman" w:hAnsi="Times New Roman" w:cs="Times New Roman"/>
          <w:iCs/>
        </w:rPr>
        <w:t>.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Ma</w:t>
      </w:r>
      <w:r w:rsidR="006B0711">
        <w:rPr>
          <w:rFonts w:ascii="Times New Roman" w:hAnsi="Times New Roman" w:cs="Times New Roman"/>
          <w:iCs/>
        </w:rPr>
        <w:t>sečín</w:t>
      </w:r>
      <w:proofErr w:type="spellEnd"/>
      <w:r w:rsidR="006B0711">
        <w:rPr>
          <w:rFonts w:ascii="Times New Roman" w:hAnsi="Times New Roman" w:cs="Times New Roman"/>
          <w:iCs/>
        </w:rPr>
        <w:t xml:space="preserve"> a </w:t>
      </w:r>
      <w:proofErr w:type="spellStart"/>
      <w:proofErr w:type="gramStart"/>
      <w:r w:rsidR="006B0711">
        <w:rPr>
          <w:rFonts w:ascii="Times New Roman" w:hAnsi="Times New Roman" w:cs="Times New Roman"/>
          <w:iCs/>
        </w:rPr>
        <w:t>k.ú</w:t>
      </w:r>
      <w:proofErr w:type="spellEnd"/>
      <w:r w:rsidR="006B0711">
        <w:rPr>
          <w:rFonts w:ascii="Times New Roman" w:hAnsi="Times New Roman" w:cs="Times New Roman"/>
          <w:iCs/>
        </w:rPr>
        <w:t>.</w:t>
      </w:r>
      <w:proofErr w:type="gramEnd"/>
      <w:r w:rsidR="006B0711">
        <w:rPr>
          <w:rFonts w:ascii="Times New Roman" w:hAnsi="Times New Roman" w:cs="Times New Roman"/>
          <w:iCs/>
        </w:rPr>
        <w:t xml:space="preserve"> Štěchovice u Prahy, jako nezbytné podmínky realizace následujících etap a dokončení řízení o </w:t>
      </w:r>
      <w:proofErr w:type="spellStart"/>
      <w:r w:rsidR="006B0711">
        <w:rPr>
          <w:rFonts w:ascii="Times New Roman" w:hAnsi="Times New Roman" w:cs="Times New Roman"/>
          <w:iCs/>
        </w:rPr>
        <w:t>KoPÚ</w:t>
      </w:r>
      <w:proofErr w:type="spellEnd"/>
      <w:r w:rsidR="006B0711">
        <w:rPr>
          <w:rFonts w:ascii="Times New Roman" w:hAnsi="Times New Roman" w:cs="Times New Roman"/>
          <w:iCs/>
        </w:rPr>
        <w:t>.</w:t>
      </w:r>
    </w:p>
    <w:p w:rsidR="00310A98" w:rsidRDefault="00310A98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II.</w:t>
      </w:r>
    </w:p>
    <w:p w:rsidR="000D6A04" w:rsidRPr="000D6A04" w:rsidRDefault="000D6A04" w:rsidP="000D6A0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6A04">
        <w:rPr>
          <w:rFonts w:ascii="Times New Roman" w:hAnsi="Times New Roman" w:cs="Times New Roman"/>
        </w:rPr>
        <w:t xml:space="preserve">Na základě tohoto dodatku budou navýšeny měrné jednotky pro etapu určení odvodu pozemkové úpravy </w:t>
      </w:r>
      <w:r w:rsidR="00C676FA">
        <w:rPr>
          <w:rFonts w:ascii="Times New Roman" w:hAnsi="Times New Roman" w:cs="Times New Roman"/>
        </w:rPr>
        <w:t xml:space="preserve">v </w:t>
      </w:r>
      <w:r w:rsidRPr="000D6A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D6A04">
        <w:rPr>
          <w:rFonts w:ascii="Times New Roman" w:hAnsi="Times New Roman" w:cs="Times New Roman"/>
        </w:rPr>
        <w:t>k.ú</w:t>
      </w:r>
      <w:proofErr w:type="spellEnd"/>
      <w:r w:rsidRPr="000D6A04">
        <w:rPr>
          <w:rFonts w:ascii="Times New Roman" w:hAnsi="Times New Roman" w:cs="Times New Roman"/>
        </w:rPr>
        <w:t>.</w:t>
      </w:r>
      <w:proofErr w:type="gramEnd"/>
      <w:r w:rsidRPr="000D6A04">
        <w:rPr>
          <w:rFonts w:ascii="Times New Roman" w:hAnsi="Times New Roman" w:cs="Times New Roman"/>
        </w:rPr>
        <w:t xml:space="preserve"> </w:t>
      </w:r>
      <w:proofErr w:type="spellStart"/>
      <w:r w:rsidRPr="000D6A04">
        <w:rPr>
          <w:rFonts w:ascii="Times New Roman" w:hAnsi="Times New Roman" w:cs="Times New Roman"/>
        </w:rPr>
        <w:t>Masečín</w:t>
      </w:r>
      <w:proofErr w:type="spellEnd"/>
      <w:r w:rsidRPr="000D6A04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0D6A04">
        <w:rPr>
          <w:rFonts w:ascii="Times New Roman" w:hAnsi="Times New Roman" w:cs="Times New Roman"/>
        </w:rPr>
        <w:t>k.ú</w:t>
      </w:r>
      <w:proofErr w:type="spellEnd"/>
      <w:r w:rsidRPr="000D6A04">
        <w:rPr>
          <w:rFonts w:ascii="Times New Roman" w:hAnsi="Times New Roman" w:cs="Times New Roman"/>
        </w:rPr>
        <w:t>.</w:t>
      </w:r>
      <w:proofErr w:type="gramEnd"/>
      <w:r w:rsidRPr="000D6A04">
        <w:rPr>
          <w:rFonts w:ascii="Times New Roman" w:hAnsi="Times New Roman" w:cs="Times New Roman"/>
        </w:rPr>
        <w:t xml:space="preserve"> Štěchovice u Prahy:</w:t>
      </w:r>
    </w:p>
    <w:tbl>
      <w:tblPr>
        <w:tblpPr w:leftFromText="141" w:rightFromText="141" w:vertAnchor="text" w:horzAnchor="margin" w:tblpXSpec="center" w:tblpY="342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394"/>
        <w:gridCol w:w="992"/>
        <w:gridCol w:w="992"/>
        <w:gridCol w:w="1418"/>
        <w:gridCol w:w="1417"/>
        <w:gridCol w:w="1985"/>
        <w:gridCol w:w="1559"/>
      </w:tblGrid>
      <w:tr w:rsidR="00A74B70" w:rsidRPr="00430588" w:rsidTr="00A74B70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Etapa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Název etapy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počet MJ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cena za MJ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cena bez DPH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DPH 21%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cena s DPH </w:t>
            </w:r>
          </w:p>
        </w:tc>
      </w:tr>
      <w:tr w:rsidR="00A74B70" w:rsidRPr="00430588" w:rsidTr="00A74B70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Určení obvodu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430588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100 </w:t>
            </w:r>
            <w:proofErr w:type="spellStart"/>
            <w:r w:rsidRPr="00430588">
              <w:rPr>
                <w:rFonts w:ascii="Calibri" w:eastAsia="Times New Roman" w:hAnsi="Calibri" w:cs="Times New Roman"/>
                <w:color w:val="00000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430588" w:rsidP="00DD4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D411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430588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     3 100,00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DD4114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145 700</w:t>
            </w:r>
            <w:r w:rsidR="00A74B70">
              <w:rPr>
                <w:rFonts w:ascii="Calibri" w:eastAsia="Times New Roman" w:hAnsi="Calibri" w:cs="Times New Roman"/>
                <w:color w:val="000000"/>
              </w:rPr>
              <w:t>,00</w:t>
            </w:r>
            <w:r w:rsidR="00430588" w:rsidRPr="00430588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DD4114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30 597</w:t>
            </w:r>
            <w:r w:rsidR="00A74B70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588" w:rsidRPr="00430588" w:rsidRDefault="00DD4114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176 297</w:t>
            </w:r>
            <w:r w:rsidR="00A74B70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  <w:tr w:rsidR="00A74B70" w:rsidRPr="00430588" w:rsidTr="00A74B70">
        <w:trPr>
          <w:trHeight w:val="106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  <w:p w:rsidR="00A74B70" w:rsidRPr="00430588" w:rsidRDefault="00A74B70" w:rsidP="00503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Stabilizace kat. </w:t>
            </w:r>
            <w:proofErr w:type="gramStart"/>
            <w:r w:rsidRPr="00430588">
              <w:rPr>
                <w:rFonts w:ascii="Calibri" w:eastAsia="Times New Roman" w:hAnsi="Calibri" w:cs="Times New Roman"/>
                <w:color w:val="000000"/>
              </w:rPr>
              <w:t>hranice</w:t>
            </w:r>
            <w:proofErr w:type="gramEnd"/>
          </w:p>
          <w:p w:rsidR="00A74B70" w:rsidRPr="00430588" w:rsidRDefault="00A74B70" w:rsidP="00A74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>lastov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ou 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>značk</w:t>
            </w:r>
            <w:r>
              <w:rPr>
                <w:rFonts w:ascii="Calibri" w:eastAsia="Times New Roman" w:hAnsi="Calibri" w:cs="Times New Roman"/>
                <w:color w:val="000000"/>
              </w:rPr>
              <w:t>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74B70" w:rsidRPr="00430588" w:rsidRDefault="00A74B70" w:rsidP="00791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bod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74B70" w:rsidRPr="00430588" w:rsidRDefault="00A74B70" w:rsidP="007717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74B70" w:rsidRPr="00430588" w:rsidRDefault="00A74B70" w:rsidP="00463F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        400,00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74B70" w:rsidRPr="00430588" w:rsidRDefault="00A74B70" w:rsidP="00EF72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74B70" w:rsidRPr="00430588" w:rsidRDefault="00A74B70" w:rsidP="00CF0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11 256,00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74B70" w:rsidRPr="00430588" w:rsidRDefault="00A74B70" w:rsidP="001B7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64 856,00</w:t>
            </w:r>
          </w:p>
        </w:tc>
      </w:tr>
      <w:tr w:rsidR="00A74B70" w:rsidRPr="00430588" w:rsidTr="00A74B70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Stabilizace </w:t>
            </w:r>
            <w:proofErr w:type="spellStart"/>
            <w:r w:rsidRPr="00430588">
              <w:rPr>
                <w:rFonts w:ascii="Calibri" w:eastAsia="Times New Roman" w:hAnsi="Calibri" w:cs="Times New Roman"/>
                <w:color w:val="000000"/>
              </w:rPr>
              <w:t>vl</w:t>
            </w:r>
            <w:proofErr w:type="spellEnd"/>
            <w:r w:rsidRPr="00430588">
              <w:rPr>
                <w:rFonts w:ascii="Calibri" w:eastAsia="Times New Roman" w:hAnsi="Calibri" w:cs="Times New Roman"/>
                <w:color w:val="000000"/>
              </w:rPr>
              <w:t>. hranic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bod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        200,00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6 342,00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36 542,00</w:t>
            </w:r>
          </w:p>
        </w:tc>
      </w:tr>
      <w:tr w:rsidR="00A74B70" w:rsidRPr="00430588" w:rsidTr="00A74B70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Kontrolní </w:t>
            </w:r>
            <w:proofErr w:type="spellStart"/>
            <w:r w:rsidRPr="00430588">
              <w:rPr>
                <w:rFonts w:ascii="Calibri" w:eastAsia="Times New Roman" w:hAnsi="Calibri" w:cs="Times New Roman"/>
                <w:color w:val="000000"/>
              </w:rPr>
              <w:t>zam.kv</w:t>
            </w:r>
            <w:proofErr w:type="spellEnd"/>
            <w:r w:rsidRPr="00430588">
              <w:rPr>
                <w:rFonts w:ascii="Calibri" w:eastAsia="Times New Roman" w:hAnsi="Calibri" w:cs="Times New Roman"/>
                <w:color w:val="000000"/>
              </w:rPr>
              <w:t>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100 </w:t>
            </w:r>
            <w:proofErr w:type="spellStart"/>
            <w:r w:rsidRPr="00430588">
              <w:rPr>
                <w:rFonts w:ascii="Calibri" w:eastAsia="Times New Roman" w:hAnsi="Calibri" w:cs="Times New Roman"/>
                <w:color w:val="00000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>
              <w:rPr>
                <w:rFonts w:ascii="Calibri" w:eastAsia="Times New Roman" w:hAnsi="Calibri" w:cs="Times New Roman"/>
                <w:color w:val="000000"/>
              </w:rPr>
              <w:t>1 55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60 450,00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12 694,50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70" w:rsidRPr="00430588" w:rsidRDefault="00A74B70" w:rsidP="00A74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73 144,50</w:t>
            </w:r>
          </w:p>
        </w:tc>
      </w:tr>
      <w:tr w:rsidR="004A1F4B" w:rsidRPr="00430588" w:rsidTr="004A1F4B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Celkem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DD4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DD4114">
              <w:rPr>
                <w:rFonts w:ascii="Calibri" w:eastAsia="Times New Roman" w:hAnsi="Calibri" w:cs="Times New Roman"/>
                <w:color w:val="000000"/>
              </w:rPr>
              <w:t>289 950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,00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A74B70" w:rsidP="00430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74B70" w:rsidRPr="00430588" w:rsidRDefault="00DD4114" w:rsidP="00DD4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350 839</w:t>
            </w:r>
            <w:r w:rsidR="00A74B70" w:rsidRPr="00430588">
              <w:rPr>
                <w:rFonts w:ascii="Calibri" w:eastAsia="Times New Roman" w:hAnsi="Calibri" w:cs="Times New Roman"/>
                <w:color w:val="000000"/>
              </w:rPr>
              <w:t xml:space="preserve">,50    </w:t>
            </w:r>
          </w:p>
        </w:tc>
      </w:tr>
    </w:tbl>
    <w:p w:rsidR="00430588" w:rsidRPr="00E333BE" w:rsidRDefault="00430588" w:rsidP="00310A98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</w:rPr>
      </w:pPr>
    </w:p>
    <w:p w:rsidR="000D6A04" w:rsidRDefault="000D6A04" w:rsidP="000D6A0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uvedených důvodů se níže mění a upravují termíny odevzdání díla:</w:t>
      </w:r>
    </w:p>
    <w:tbl>
      <w:tblPr>
        <w:tblpPr w:leftFromText="141" w:rightFromText="141" w:vertAnchor="text" w:horzAnchor="margin" w:tblpXSpec="center" w:tblpY="342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118"/>
        <w:gridCol w:w="2977"/>
        <w:gridCol w:w="3616"/>
      </w:tblGrid>
      <w:tr w:rsidR="009F34A5" w:rsidRPr="00430588" w:rsidTr="00A92097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Etapa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Název etapy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Původní termín odevzdání</w:t>
            </w:r>
            <w:r w:rsidR="004A1F4B">
              <w:rPr>
                <w:rFonts w:ascii="Calibri" w:eastAsia="Times New Roman" w:hAnsi="Calibri" w:cs="Times New Roman"/>
                <w:color w:val="000000"/>
              </w:rPr>
              <w:t xml:space="preserve"> díla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Nový termín odevzdání</w:t>
            </w:r>
            <w:r w:rsidR="004A1F4B">
              <w:rPr>
                <w:rFonts w:ascii="Calibri" w:eastAsia="Times New Roman" w:hAnsi="Calibri" w:cs="Times New Roman"/>
                <w:color w:val="000000"/>
              </w:rPr>
              <w:t xml:space="preserve"> díla</w:t>
            </w:r>
          </w:p>
        </w:tc>
      </w:tr>
      <w:tr w:rsidR="009F34A5" w:rsidRPr="00430588" w:rsidTr="00A92097">
        <w:trPr>
          <w:trHeight w:val="26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Určení obvodu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900E9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Neuvedeno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771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D4114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F34A5" w:rsidRPr="00430588" w:rsidTr="00A92097">
        <w:trPr>
          <w:trHeight w:val="62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Stabilizace kat. </w:t>
            </w:r>
            <w:proofErr w:type="gramStart"/>
            <w:r w:rsidRPr="00430588">
              <w:rPr>
                <w:rFonts w:ascii="Calibri" w:eastAsia="Times New Roman" w:hAnsi="Calibri" w:cs="Times New Roman"/>
                <w:color w:val="000000"/>
              </w:rPr>
              <w:t>hranice</w:t>
            </w:r>
            <w:proofErr w:type="gramEnd"/>
          </w:p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>lastov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ou </w:t>
            </w:r>
            <w:r w:rsidRPr="00430588">
              <w:rPr>
                <w:rFonts w:ascii="Calibri" w:eastAsia="Times New Roman" w:hAnsi="Calibri" w:cs="Times New Roman"/>
                <w:color w:val="000000"/>
              </w:rPr>
              <w:t>značk</w:t>
            </w:r>
            <w:r>
              <w:rPr>
                <w:rFonts w:ascii="Calibri" w:eastAsia="Times New Roman" w:hAnsi="Calibri" w:cs="Times New Roman"/>
                <w:color w:val="000000"/>
              </w:rPr>
              <w:t>ou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900E9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Neuvedeno</w:t>
            </w:r>
          </w:p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771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D4114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F34A5" w:rsidRPr="00430588" w:rsidTr="00A92097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Stabilizace </w:t>
            </w:r>
            <w:proofErr w:type="spellStart"/>
            <w:r w:rsidRPr="00430588">
              <w:rPr>
                <w:rFonts w:ascii="Calibri" w:eastAsia="Times New Roman" w:hAnsi="Calibri" w:cs="Times New Roman"/>
                <w:color w:val="000000"/>
              </w:rPr>
              <w:t>vl</w:t>
            </w:r>
            <w:proofErr w:type="spellEnd"/>
            <w:r w:rsidRPr="00430588">
              <w:rPr>
                <w:rFonts w:ascii="Calibri" w:eastAsia="Times New Roman" w:hAnsi="Calibri" w:cs="Times New Roman"/>
                <w:color w:val="000000"/>
              </w:rPr>
              <w:t>. hranic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C676FA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Neuvedeno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771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D4114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F34A5" w:rsidRPr="00430588" w:rsidTr="00A92097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0588">
              <w:rPr>
                <w:rFonts w:ascii="Calibri" w:eastAsia="Times New Roman" w:hAnsi="Calibri" w:cs="Times New Roman"/>
                <w:color w:val="000000"/>
              </w:rPr>
              <w:t xml:space="preserve">Kontrolní </w:t>
            </w:r>
            <w:proofErr w:type="spellStart"/>
            <w:r w:rsidRPr="00430588">
              <w:rPr>
                <w:rFonts w:ascii="Calibri" w:eastAsia="Times New Roman" w:hAnsi="Calibri" w:cs="Times New Roman"/>
                <w:color w:val="000000"/>
              </w:rPr>
              <w:t>zam.kv</w:t>
            </w:r>
            <w:proofErr w:type="spellEnd"/>
            <w:r w:rsidRPr="00430588">
              <w:rPr>
                <w:rFonts w:ascii="Calibri" w:eastAsia="Times New Roman" w:hAnsi="Calibri" w:cs="Times New Roman"/>
                <w:color w:val="000000"/>
              </w:rPr>
              <w:t>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C676FA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Neuvedeno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430588" w:rsidRDefault="009F34A5" w:rsidP="00771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D4114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71C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F34A5" w:rsidRPr="00430588" w:rsidTr="00A92097">
        <w:trPr>
          <w:trHeight w:val="17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AB4B19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AB4B19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Zpracování GP podle návrhu PÚ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4A1F4B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Dle odvolacího řízení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4A1F4B" w:rsidP="009F3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 3 měsíců od schválení návrhu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KoPÚ</w:t>
            </w:r>
            <w:proofErr w:type="spellEnd"/>
          </w:p>
        </w:tc>
      </w:tr>
      <w:tr w:rsidR="009F34A5" w:rsidRPr="00430588" w:rsidTr="00A92097">
        <w:trPr>
          <w:trHeight w:val="34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AB4B19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AB4B19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Vytyčení dle návrhu PÚ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Default="004A1F4B" w:rsidP="009F34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Dle odvolacího řízení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A5" w:rsidRPr="00430588" w:rsidRDefault="004A1F4B" w:rsidP="009F34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 12 měsíců od zápisu do KN</w:t>
            </w:r>
          </w:p>
        </w:tc>
      </w:tr>
    </w:tbl>
    <w:p w:rsidR="009F34A5" w:rsidRDefault="009F34A5" w:rsidP="006A5058">
      <w:pPr>
        <w:pStyle w:val="Odstavecseseznamem"/>
        <w:spacing w:after="0" w:line="360" w:lineRule="auto"/>
        <w:ind w:left="1500"/>
        <w:jc w:val="center"/>
        <w:rPr>
          <w:rFonts w:ascii="Times New Roman" w:hAnsi="Times New Roman" w:cs="Times New Roman"/>
          <w:b/>
        </w:rPr>
      </w:pPr>
    </w:p>
    <w:p w:rsidR="00B07DE9" w:rsidRDefault="00B07DE9" w:rsidP="00B07DE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6A04">
        <w:rPr>
          <w:rFonts w:ascii="Times New Roman" w:hAnsi="Times New Roman" w:cs="Times New Roman"/>
        </w:rPr>
        <w:t>Dle článku 5. Platební a fakturační podmínky bodu 5.3 původní smlouvy o dílo, bylo stanoveno zádržné 10%. Na základě tohoto dodatku je dané ustanovení smlouvy zrušeno.</w:t>
      </w:r>
    </w:p>
    <w:p w:rsidR="009F34A5" w:rsidRDefault="009F34A5" w:rsidP="006A5058">
      <w:pPr>
        <w:pStyle w:val="Odstavecseseznamem"/>
        <w:spacing w:after="0" w:line="360" w:lineRule="auto"/>
        <w:ind w:left="1500"/>
        <w:jc w:val="center"/>
        <w:rPr>
          <w:rFonts w:ascii="Times New Roman" w:hAnsi="Times New Roman" w:cs="Times New Roman"/>
          <w:b/>
        </w:rPr>
      </w:pPr>
    </w:p>
    <w:p w:rsidR="00977E00" w:rsidRDefault="00CD6C07" w:rsidP="006A5058">
      <w:pPr>
        <w:pStyle w:val="Odstavecseseznamem"/>
        <w:spacing w:after="0" w:line="360" w:lineRule="auto"/>
        <w:ind w:left="150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Článek III.</w:t>
      </w:r>
    </w:p>
    <w:p w:rsidR="00CD6C07" w:rsidRDefault="00CD6C07" w:rsidP="006A5058">
      <w:pPr>
        <w:pStyle w:val="Odstavecseseznamem"/>
        <w:spacing w:after="240" w:line="360" w:lineRule="auto"/>
        <w:ind w:left="15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F7724B" w:rsidRDefault="00F7724B" w:rsidP="00D613DB">
      <w:pPr>
        <w:pStyle w:val="Odstavecseseznamem"/>
        <w:spacing w:line="360" w:lineRule="auto"/>
        <w:ind w:left="1503"/>
        <w:jc w:val="center"/>
        <w:rPr>
          <w:rFonts w:ascii="Times New Roman" w:hAnsi="Times New Roman" w:cs="Times New Roman"/>
          <w:b/>
        </w:rPr>
      </w:pP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 xml:space="preserve">Dodatek č. </w:t>
      </w:r>
      <w:r w:rsidR="00F44C9C" w:rsidRPr="00F44C9C">
        <w:rPr>
          <w:rFonts w:ascii="Times New Roman" w:hAnsi="Times New Roman" w:cs="Times New Roman"/>
        </w:rPr>
        <w:t>6</w:t>
      </w:r>
      <w:r w:rsidRPr="00F44C9C">
        <w:rPr>
          <w:rFonts w:ascii="Times New Roman" w:hAnsi="Times New Roman" w:cs="Times New Roman"/>
        </w:rPr>
        <w:t xml:space="preserve"> se uzavírá v souladu s čl. </w:t>
      </w:r>
      <w:r w:rsidR="00F44C9C" w:rsidRPr="00F44C9C">
        <w:rPr>
          <w:rFonts w:ascii="Times New Roman" w:hAnsi="Times New Roman" w:cs="Times New Roman"/>
        </w:rPr>
        <w:t>9 a 10</w:t>
      </w:r>
      <w:r w:rsidRPr="00F44C9C">
        <w:rPr>
          <w:rFonts w:ascii="Times New Roman" w:hAnsi="Times New Roman" w:cs="Times New Roman"/>
        </w:rPr>
        <w:t xml:space="preserve"> původní smlouvy o dílo, a to na základě svobodné vůle, nebyl uzavřen v tísni ani pod nátlakem.</w:t>
      </w: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lastRenderedPageBreak/>
        <w:t xml:space="preserve">Tento dodatek č. </w:t>
      </w:r>
      <w:r w:rsidR="00F44C9C" w:rsidRPr="00F44C9C">
        <w:rPr>
          <w:rFonts w:ascii="Times New Roman" w:hAnsi="Times New Roman" w:cs="Times New Roman"/>
        </w:rPr>
        <w:t>6</w:t>
      </w:r>
      <w:r w:rsidRPr="00F44C9C">
        <w:rPr>
          <w:rFonts w:ascii="Times New Roman" w:hAnsi="Times New Roman" w:cs="Times New Roman"/>
        </w:rPr>
        <w:t xml:space="preserve"> nabývá účinnosti dnem podpisu oběma smluvními stranami.</w:t>
      </w: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>Ta ujednání smlouvy o dílo, která nejsou tímto dodatkem dotčena, zůstávají i nadále v platnosti.</w:t>
      </w:r>
    </w:p>
    <w:p w:rsidR="002976AB" w:rsidRPr="00F44C9C" w:rsidRDefault="002976AB" w:rsidP="00D613DB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F44C9C">
        <w:rPr>
          <w:rFonts w:ascii="Times New Roman" w:hAnsi="Times New Roman" w:cs="Times New Roman"/>
        </w:rPr>
        <w:t xml:space="preserve">Dodatek č. </w:t>
      </w:r>
      <w:r w:rsidR="00F44C9C" w:rsidRPr="00F44C9C">
        <w:rPr>
          <w:rFonts w:ascii="Times New Roman" w:hAnsi="Times New Roman" w:cs="Times New Roman"/>
        </w:rPr>
        <w:t>6</w:t>
      </w:r>
      <w:r w:rsidRPr="00F44C9C">
        <w:rPr>
          <w:rFonts w:ascii="Times New Roman" w:hAnsi="Times New Roman" w:cs="Times New Roman"/>
        </w:rPr>
        <w:t xml:space="preserve"> je sepsán ve čtyřech stejnopisech, které mají platnost originálu, dva z nich si ponechá objednatel a dva stejnopisy zhotovitel.</w:t>
      </w:r>
    </w:p>
    <w:p w:rsidR="00D825C1" w:rsidRPr="00D825C1" w:rsidRDefault="00D825C1" w:rsidP="00D8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objednatele:   </w:t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25C1">
        <w:rPr>
          <w:rFonts w:ascii="Times New Roman" w:eastAsia="Times New Roman" w:hAnsi="Times New Roman" w:cs="Times New Roman"/>
          <w:b/>
          <w:bCs/>
          <w:sz w:val="24"/>
          <w:szCs w:val="24"/>
        </w:rPr>
        <w:t>Za zhotovitele:</w:t>
      </w:r>
      <w:r w:rsidRPr="00D825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25C1" w:rsidRPr="00D825C1" w:rsidRDefault="00D825C1" w:rsidP="00D825C1">
      <w:pPr>
        <w:keepLines/>
        <w:tabs>
          <w:tab w:val="center" w:pos="851"/>
          <w:tab w:val="center" w:pos="5245"/>
          <w:tab w:val="left" w:pos="5670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4"/>
          <w:sz w:val="24"/>
          <w:szCs w:val="20"/>
        </w:rPr>
      </w:pP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>V Kladn</w:t>
      </w:r>
      <w:r>
        <w:rPr>
          <w:rFonts w:ascii="Times New Roman" w:eastAsia="Times New Roman" w:hAnsi="Times New Roman" w:cs="Times New Roman"/>
          <w:spacing w:val="4"/>
          <w:sz w:val="24"/>
          <w:szCs w:val="20"/>
        </w:rPr>
        <w:t>ě</w:t>
      </w: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dne </w:t>
      </w:r>
      <w:r w:rsidR="00771CE9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18. 7. </w:t>
      </w:r>
      <w:proofErr w:type="gramStart"/>
      <w:r w:rsidR="00771CE9">
        <w:rPr>
          <w:rFonts w:ascii="Times New Roman" w:eastAsia="Times New Roman" w:hAnsi="Times New Roman" w:cs="Times New Roman"/>
          <w:spacing w:val="4"/>
          <w:sz w:val="24"/>
          <w:szCs w:val="20"/>
        </w:rPr>
        <w:t>2016</w:t>
      </w: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                                               V Praze</w:t>
      </w:r>
      <w:proofErr w:type="gramEnd"/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dne</w:t>
      </w:r>
      <w:r w:rsidR="00771CE9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12. 7. 2016</w:t>
      </w:r>
      <w:r w:rsidRPr="00D825C1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</w:t>
      </w:r>
    </w:p>
    <w:p w:rsidR="00BB4B81" w:rsidRDefault="00BB4B81" w:rsidP="008F13C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4B81" w:rsidRPr="008F13CD" w:rsidRDefault="00BB4B81" w:rsidP="008F13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13CD">
        <w:rPr>
          <w:rFonts w:ascii="Times New Roman" w:hAnsi="Times New Roman" w:cs="Times New Roman"/>
        </w:rPr>
        <w:t>…………………………………</w:t>
      </w:r>
      <w:r w:rsidRP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="008F13CD">
        <w:rPr>
          <w:rFonts w:ascii="Times New Roman" w:hAnsi="Times New Roman" w:cs="Times New Roman"/>
        </w:rPr>
        <w:tab/>
      </w:r>
      <w:r w:rsidRPr="008F13CD">
        <w:rPr>
          <w:rFonts w:ascii="Times New Roman" w:hAnsi="Times New Roman" w:cs="Times New Roman"/>
        </w:rPr>
        <w:t>…………………………………</w:t>
      </w:r>
    </w:p>
    <w:p w:rsidR="00446DDC" w:rsidRDefault="00E70866" w:rsidP="007928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Ing. </w:t>
      </w:r>
      <w:r w:rsidR="0024533C">
        <w:rPr>
          <w:rFonts w:ascii="Times New Roman" w:hAnsi="Times New Roman" w:cs="Times New Roman"/>
        </w:rPr>
        <w:t>Ivana Capoušková</w:t>
      </w:r>
      <w:r w:rsidR="00446DDC">
        <w:rPr>
          <w:rFonts w:ascii="Times New Roman" w:hAnsi="Times New Roman" w:cs="Times New Roman"/>
        </w:rPr>
        <w:t xml:space="preserve">  </w:t>
      </w:r>
      <w:r w:rsidR="00446DDC">
        <w:rPr>
          <w:rFonts w:ascii="Times New Roman" w:hAnsi="Times New Roman" w:cs="Times New Roman"/>
          <w:b/>
        </w:rPr>
        <w:t xml:space="preserve"> </w:t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446DDC">
        <w:rPr>
          <w:rFonts w:ascii="Times New Roman" w:hAnsi="Times New Roman" w:cs="Times New Roman"/>
          <w:b/>
        </w:rPr>
        <w:tab/>
      </w:r>
      <w:r w:rsidR="000A49F1">
        <w:rPr>
          <w:rFonts w:ascii="Times New Roman" w:hAnsi="Times New Roman" w:cs="Times New Roman"/>
        </w:rPr>
        <w:t>Ing</w:t>
      </w:r>
      <w:r w:rsidR="00446DDC" w:rsidRPr="008F13CD">
        <w:rPr>
          <w:rFonts w:ascii="Times New Roman" w:hAnsi="Times New Roman" w:cs="Times New Roman"/>
        </w:rPr>
        <w:t xml:space="preserve">. </w:t>
      </w:r>
      <w:r w:rsidR="00310A98">
        <w:rPr>
          <w:rFonts w:ascii="Times New Roman" w:hAnsi="Times New Roman" w:cs="Times New Roman"/>
        </w:rPr>
        <w:t>Jan Kefurt</w:t>
      </w:r>
    </w:p>
    <w:p w:rsidR="00BB4B81" w:rsidRPr="008F13CD" w:rsidRDefault="000A49F1" w:rsidP="007928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E746E5">
        <w:rPr>
          <w:rFonts w:ascii="Times New Roman" w:hAnsi="Times New Roman" w:cs="Times New Roman"/>
        </w:rPr>
        <w:t xml:space="preserve"> Pobočky Kladno</w:t>
      </w:r>
      <w:r w:rsidR="00E746E5">
        <w:rPr>
          <w:rFonts w:ascii="Times New Roman" w:hAnsi="Times New Roman" w:cs="Times New Roman"/>
        </w:rPr>
        <w:tab/>
      </w:r>
      <w:r w:rsidR="00E746E5">
        <w:rPr>
          <w:rFonts w:ascii="Times New Roman" w:hAnsi="Times New Roman" w:cs="Times New Roman"/>
        </w:rPr>
        <w:tab/>
      </w:r>
      <w:r w:rsidR="00E746E5">
        <w:rPr>
          <w:rFonts w:ascii="Times New Roman" w:hAnsi="Times New Roman" w:cs="Times New Roman"/>
        </w:rPr>
        <w:tab/>
      </w:r>
      <w:r w:rsidR="00E746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76FA">
        <w:rPr>
          <w:rFonts w:ascii="Times New Roman" w:hAnsi="Times New Roman" w:cs="Times New Roman"/>
        </w:rPr>
        <w:t>GEODETICKÉ PRÁCE</w:t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>.</w:t>
      </w:r>
      <w:r w:rsidR="008F13CD" w:rsidRPr="008F13CD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ab/>
      </w:r>
      <w:r w:rsidR="008F13CD" w:rsidRPr="008F13CD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  <w:r w:rsidR="00CF6AAB">
        <w:rPr>
          <w:rFonts w:ascii="Times New Roman" w:hAnsi="Times New Roman" w:cs="Times New Roman"/>
        </w:rPr>
        <w:tab/>
      </w:r>
    </w:p>
    <w:sectPr w:rsidR="00BB4B81" w:rsidRPr="008F13CD" w:rsidSect="0043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9C7"/>
    <w:multiLevelType w:val="hybridMultilevel"/>
    <w:tmpl w:val="489C0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FD6"/>
    <w:multiLevelType w:val="hybridMultilevel"/>
    <w:tmpl w:val="A95E24E2"/>
    <w:lvl w:ilvl="0" w:tplc="5E183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E67"/>
    <w:multiLevelType w:val="hybridMultilevel"/>
    <w:tmpl w:val="6FF8096C"/>
    <w:lvl w:ilvl="0" w:tplc="5E183B70">
      <w:start w:val="1"/>
      <w:numFmt w:val="upperRoman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CE74C96"/>
    <w:multiLevelType w:val="hybridMultilevel"/>
    <w:tmpl w:val="B24E06F8"/>
    <w:lvl w:ilvl="0" w:tplc="4DEA5A3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FD2471"/>
    <w:multiLevelType w:val="hybridMultilevel"/>
    <w:tmpl w:val="04FA58C2"/>
    <w:lvl w:ilvl="0" w:tplc="D9900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3494"/>
    <w:multiLevelType w:val="hybridMultilevel"/>
    <w:tmpl w:val="6A48D88C"/>
    <w:lvl w:ilvl="0" w:tplc="83FAA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0"/>
    <w:rsid w:val="00003EB2"/>
    <w:rsid w:val="00004D8E"/>
    <w:rsid w:val="000050EE"/>
    <w:rsid w:val="000164D9"/>
    <w:rsid w:val="00016BCD"/>
    <w:rsid w:val="000176FB"/>
    <w:rsid w:val="00020276"/>
    <w:rsid w:val="00031C78"/>
    <w:rsid w:val="000722A4"/>
    <w:rsid w:val="00073787"/>
    <w:rsid w:val="000A49F1"/>
    <w:rsid w:val="000D6A04"/>
    <w:rsid w:val="000D6A54"/>
    <w:rsid w:val="000D6B17"/>
    <w:rsid w:val="000E44DE"/>
    <w:rsid w:val="001175DE"/>
    <w:rsid w:val="00132E72"/>
    <w:rsid w:val="001A47B1"/>
    <w:rsid w:val="001C1B69"/>
    <w:rsid w:val="001D0487"/>
    <w:rsid w:val="0024533C"/>
    <w:rsid w:val="00245ECD"/>
    <w:rsid w:val="00254323"/>
    <w:rsid w:val="00280271"/>
    <w:rsid w:val="002976AB"/>
    <w:rsid w:val="002A113B"/>
    <w:rsid w:val="002A58C1"/>
    <w:rsid w:val="002E1C01"/>
    <w:rsid w:val="00310A98"/>
    <w:rsid w:val="003E02DC"/>
    <w:rsid w:val="00430588"/>
    <w:rsid w:val="00442AF8"/>
    <w:rsid w:val="00446DDC"/>
    <w:rsid w:val="004A1F4B"/>
    <w:rsid w:val="00510B90"/>
    <w:rsid w:val="005130D5"/>
    <w:rsid w:val="0052626A"/>
    <w:rsid w:val="00540AF3"/>
    <w:rsid w:val="00540E42"/>
    <w:rsid w:val="00577DEC"/>
    <w:rsid w:val="00580257"/>
    <w:rsid w:val="005B09C8"/>
    <w:rsid w:val="005D47E8"/>
    <w:rsid w:val="005D5E55"/>
    <w:rsid w:val="00605AC0"/>
    <w:rsid w:val="00620357"/>
    <w:rsid w:val="00693AFB"/>
    <w:rsid w:val="0069450C"/>
    <w:rsid w:val="006A5058"/>
    <w:rsid w:val="006A58BA"/>
    <w:rsid w:val="006B0711"/>
    <w:rsid w:val="006D020A"/>
    <w:rsid w:val="006E1E08"/>
    <w:rsid w:val="00704B91"/>
    <w:rsid w:val="00771CE9"/>
    <w:rsid w:val="00775A58"/>
    <w:rsid w:val="00783995"/>
    <w:rsid w:val="00791BB0"/>
    <w:rsid w:val="00792804"/>
    <w:rsid w:val="007A3724"/>
    <w:rsid w:val="007D7EC3"/>
    <w:rsid w:val="007E4EA7"/>
    <w:rsid w:val="00801885"/>
    <w:rsid w:val="00821482"/>
    <w:rsid w:val="00847ED4"/>
    <w:rsid w:val="008A33CF"/>
    <w:rsid w:val="008D6127"/>
    <w:rsid w:val="008D7D36"/>
    <w:rsid w:val="008F13CD"/>
    <w:rsid w:val="008F4118"/>
    <w:rsid w:val="00924FDD"/>
    <w:rsid w:val="00977E00"/>
    <w:rsid w:val="00987199"/>
    <w:rsid w:val="009900E9"/>
    <w:rsid w:val="009A0B30"/>
    <w:rsid w:val="009D5537"/>
    <w:rsid w:val="009E6036"/>
    <w:rsid w:val="009E6204"/>
    <w:rsid w:val="009F34A5"/>
    <w:rsid w:val="009F4C77"/>
    <w:rsid w:val="00A21BCD"/>
    <w:rsid w:val="00A607AD"/>
    <w:rsid w:val="00A74B70"/>
    <w:rsid w:val="00A80FD5"/>
    <w:rsid w:val="00A92097"/>
    <w:rsid w:val="00AB3319"/>
    <w:rsid w:val="00AB4B19"/>
    <w:rsid w:val="00AC3B0C"/>
    <w:rsid w:val="00AD1E4D"/>
    <w:rsid w:val="00AD6547"/>
    <w:rsid w:val="00B07DE9"/>
    <w:rsid w:val="00B33413"/>
    <w:rsid w:val="00B54CC3"/>
    <w:rsid w:val="00B80AD8"/>
    <w:rsid w:val="00B856C8"/>
    <w:rsid w:val="00B90F1F"/>
    <w:rsid w:val="00B919B4"/>
    <w:rsid w:val="00B9744F"/>
    <w:rsid w:val="00BB4B81"/>
    <w:rsid w:val="00BC2B9F"/>
    <w:rsid w:val="00C36E04"/>
    <w:rsid w:val="00C676FA"/>
    <w:rsid w:val="00C710C4"/>
    <w:rsid w:val="00C948A2"/>
    <w:rsid w:val="00CA5418"/>
    <w:rsid w:val="00CD6C07"/>
    <w:rsid w:val="00CF49E4"/>
    <w:rsid w:val="00CF6AAB"/>
    <w:rsid w:val="00D613DB"/>
    <w:rsid w:val="00D825C1"/>
    <w:rsid w:val="00DA37C9"/>
    <w:rsid w:val="00DA5DC8"/>
    <w:rsid w:val="00DB0F59"/>
    <w:rsid w:val="00DB4185"/>
    <w:rsid w:val="00DC5289"/>
    <w:rsid w:val="00DD4114"/>
    <w:rsid w:val="00DE3A65"/>
    <w:rsid w:val="00DF639E"/>
    <w:rsid w:val="00E333BE"/>
    <w:rsid w:val="00E55AC0"/>
    <w:rsid w:val="00E70866"/>
    <w:rsid w:val="00E746E5"/>
    <w:rsid w:val="00E77ADD"/>
    <w:rsid w:val="00E91D33"/>
    <w:rsid w:val="00E96904"/>
    <w:rsid w:val="00EC413B"/>
    <w:rsid w:val="00EC6B5C"/>
    <w:rsid w:val="00F20540"/>
    <w:rsid w:val="00F44C9C"/>
    <w:rsid w:val="00F61F7F"/>
    <w:rsid w:val="00F62311"/>
    <w:rsid w:val="00F704E9"/>
    <w:rsid w:val="00F7449B"/>
    <w:rsid w:val="00F7724B"/>
    <w:rsid w:val="00FA4C84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65E68-0B8C-49ED-AC26-E1A930CA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B90"/>
    <w:pPr>
      <w:ind w:left="720"/>
      <w:contextualSpacing/>
    </w:pPr>
  </w:style>
  <w:style w:type="table" w:styleId="Mkatabulky">
    <w:name w:val="Table Grid"/>
    <w:basedOn w:val="Normlntabulka"/>
    <w:rsid w:val="001A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seznamu1">
    <w:name w:val="Bez seznamu1"/>
    <w:semiHidden/>
    <w:unhideWhenUsed/>
    <w:rsid w:val="00D6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5340-EC0B-4182-9A48-E3855537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Rysová</dc:creator>
  <cp:lastModifiedBy>Petriščáková Olga</cp:lastModifiedBy>
  <cp:revision>2</cp:revision>
  <cp:lastPrinted>2016-01-18T09:52:00Z</cp:lastPrinted>
  <dcterms:created xsi:type="dcterms:W3CDTF">2016-08-09T05:39:00Z</dcterms:created>
  <dcterms:modified xsi:type="dcterms:W3CDTF">2016-08-09T05:39:00Z</dcterms:modified>
</cp:coreProperties>
</file>