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90" w:rsidRDefault="005303E0">
      <w:pPr>
        <w:pStyle w:val="Nadpis20"/>
        <w:framePr w:w="8842" w:h="416" w:hRule="exact" w:wrap="none" w:vAnchor="page" w:hAnchor="page" w:x="1568" w:y="1657"/>
        <w:shd w:val="clear" w:color="auto" w:fill="auto"/>
        <w:spacing w:after="0" w:line="300" w:lineRule="exact"/>
      </w:pPr>
      <w:bookmarkStart w:id="0" w:name="bookmark0"/>
      <w:r>
        <w:rPr>
          <w:rStyle w:val="Nadpis21"/>
          <w:b/>
          <w:bCs/>
        </w:rPr>
        <w:t>Smlouva o ubytování</w:t>
      </w:r>
      <w:bookmarkEnd w:id="0"/>
    </w:p>
    <w:p w:rsidR="00E06090" w:rsidRDefault="005303E0">
      <w:pPr>
        <w:pStyle w:val="Nadpis30"/>
        <w:framePr w:w="8842" w:h="605" w:hRule="exact" w:wrap="none" w:vAnchor="page" w:hAnchor="page" w:x="1568" w:y="2321"/>
        <w:shd w:val="clear" w:color="auto" w:fill="auto"/>
        <w:spacing w:before="0" w:after="0"/>
      </w:pPr>
      <w:bookmarkStart w:id="1" w:name="bookmark1"/>
      <w:r>
        <w:t>Článek I</w:t>
      </w:r>
      <w:r>
        <w:br/>
        <w:t>Strany smlouvy</w:t>
      </w:r>
      <w:bookmarkEnd w:id="1"/>
    </w:p>
    <w:p w:rsidR="00C474AA" w:rsidRDefault="005303E0">
      <w:pPr>
        <w:pStyle w:val="Zkladntext20"/>
        <w:framePr w:w="8842" w:h="2137" w:hRule="exact" w:wrap="none" w:vAnchor="page" w:hAnchor="page" w:x="1568" w:y="3150"/>
        <w:numPr>
          <w:ilvl w:val="0"/>
          <w:numId w:val="1"/>
        </w:numPr>
        <w:shd w:val="clear" w:color="auto" w:fill="auto"/>
        <w:tabs>
          <w:tab w:val="left" w:pos="288"/>
        </w:tabs>
        <w:spacing w:before="0" w:after="0"/>
        <w:ind w:left="320" w:right="4140"/>
      </w:pPr>
      <w:r>
        <w:t xml:space="preserve">Počta - sdružení podnikatelů </w:t>
      </w:r>
    </w:p>
    <w:p w:rsidR="00A96330" w:rsidRDefault="005303E0" w:rsidP="00A96330">
      <w:pPr>
        <w:pStyle w:val="Zkladntext20"/>
        <w:framePr w:w="8842" w:h="2137" w:hRule="exact" w:wrap="none" w:vAnchor="page" w:hAnchor="page" w:x="1568" w:y="3150"/>
        <w:shd w:val="clear" w:color="auto" w:fill="auto"/>
        <w:tabs>
          <w:tab w:val="left" w:pos="288"/>
        </w:tabs>
        <w:spacing w:before="0" w:after="0"/>
        <w:ind w:left="320" w:right="4140" w:firstLine="0"/>
      </w:pPr>
      <w:r>
        <w:t xml:space="preserve">zastoupená Zdeňkem Počtou </w:t>
      </w:r>
    </w:p>
    <w:p w:rsidR="00A96330" w:rsidRDefault="005303E0" w:rsidP="00A96330">
      <w:pPr>
        <w:pStyle w:val="Zkladntext20"/>
        <w:framePr w:w="8842" w:h="2137" w:hRule="exact" w:wrap="none" w:vAnchor="page" w:hAnchor="page" w:x="1568" w:y="3150"/>
        <w:shd w:val="clear" w:color="auto" w:fill="auto"/>
        <w:tabs>
          <w:tab w:val="left" w:pos="288"/>
        </w:tabs>
        <w:spacing w:before="0" w:after="0"/>
        <w:ind w:left="320" w:right="4140" w:firstLine="0"/>
      </w:pPr>
      <w:r>
        <w:t xml:space="preserve">se sídlem </w:t>
      </w:r>
      <w:proofErr w:type="spellStart"/>
      <w:r>
        <w:t>Lučkovice</w:t>
      </w:r>
      <w:proofErr w:type="spellEnd"/>
      <w:r>
        <w:t xml:space="preserve"> 269, 398 01 Mirotice </w:t>
      </w:r>
    </w:p>
    <w:p w:rsidR="00C474AA" w:rsidRDefault="005303E0" w:rsidP="00A96330">
      <w:pPr>
        <w:pStyle w:val="Zkladntext20"/>
        <w:framePr w:w="8842" w:h="2137" w:hRule="exact" w:wrap="none" w:vAnchor="page" w:hAnchor="page" w:x="1568" w:y="3150"/>
        <w:shd w:val="clear" w:color="auto" w:fill="auto"/>
        <w:tabs>
          <w:tab w:val="left" w:pos="288"/>
        </w:tabs>
        <w:spacing w:before="0" w:after="0"/>
        <w:ind w:left="320" w:right="4140" w:firstLine="0"/>
      </w:pPr>
      <w:r>
        <w:t xml:space="preserve">IČO: 18281648, DIČ: CZ6702130556, </w:t>
      </w:r>
    </w:p>
    <w:p w:rsidR="00C474AA" w:rsidRDefault="005303E0" w:rsidP="00C474AA">
      <w:pPr>
        <w:pStyle w:val="Zkladntext20"/>
        <w:framePr w:w="8842" w:h="2137" w:hRule="exact" w:wrap="none" w:vAnchor="page" w:hAnchor="page" w:x="1568" w:y="3150"/>
        <w:shd w:val="clear" w:color="auto" w:fill="auto"/>
        <w:tabs>
          <w:tab w:val="left" w:pos="288"/>
        </w:tabs>
        <w:spacing w:before="0" w:after="0"/>
        <w:ind w:left="320" w:right="4140" w:firstLine="0"/>
      </w:pPr>
      <w:r>
        <w:t xml:space="preserve">bankovní spojení: </w:t>
      </w:r>
    </w:p>
    <w:p w:rsidR="00C474AA" w:rsidRDefault="005303E0" w:rsidP="00C474AA">
      <w:pPr>
        <w:pStyle w:val="Zkladntext20"/>
        <w:framePr w:w="8842" w:h="2137" w:hRule="exact" w:wrap="none" w:vAnchor="page" w:hAnchor="page" w:x="1568" w:y="3150"/>
        <w:shd w:val="clear" w:color="auto" w:fill="auto"/>
        <w:tabs>
          <w:tab w:val="left" w:pos="288"/>
        </w:tabs>
        <w:spacing w:before="0" w:after="0"/>
        <w:ind w:left="320" w:right="4140" w:firstLine="0"/>
      </w:pPr>
      <w:r>
        <w:t xml:space="preserve">(dále jen „ubytovatel“) </w:t>
      </w:r>
    </w:p>
    <w:p w:rsidR="00E06090" w:rsidRDefault="005303E0" w:rsidP="00C474AA">
      <w:pPr>
        <w:pStyle w:val="Zkladntext20"/>
        <w:framePr w:w="8842" w:h="2137" w:hRule="exact" w:wrap="none" w:vAnchor="page" w:hAnchor="page" w:x="1568" w:y="3150"/>
        <w:shd w:val="clear" w:color="auto" w:fill="auto"/>
        <w:tabs>
          <w:tab w:val="left" w:pos="288"/>
        </w:tabs>
        <w:spacing w:before="0" w:after="0"/>
        <w:ind w:left="320" w:right="4140" w:firstLine="0"/>
      </w:pPr>
      <w:r>
        <w:t>na straně jedné</w:t>
      </w:r>
    </w:p>
    <w:p w:rsidR="00A96330" w:rsidRDefault="005303E0">
      <w:pPr>
        <w:pStyle w:val="Zkladntext20"/>
        <w:framePr w:w="8842" w:h="2972" w:hRule="exact" w:wrap="none" w:vAnchor="page" w:hAnchor="page" w:x="1568" w:y="6030"/>
        <w:numPr>
          <w:ilvl w:val="0"/>
          <w:numId w:val="1"/>
        </w:numPr>
        <w:shd w:val="clear" w:color="auto" w:fill="auto"/>
        <w:tabs>
          <w:tab w:val="left" w:pos="312"/>
        </w:tabs>
        <w:spacing w:before="0" w:after="0"/>
        <w:ind w:left="320" w:right="2240"/>
      </w:pPr>
      <w:r>
        <w:t xml:space="preserve">21. základní škola Plzeň, Slovanská alej 13, příspěvková organizace </w:t>
      </w:r>
    </w:p>
    <w:p w:rsidR="005303E0" w:rsidRDefault="005303E0" w:rsidP="00A96330">
      <w:pPr>
        <w:pStyle w:val="Zkladntext20"/>
        <w:framePr w:w="8842" w:h="2972" w:hRule="exact" w:wrap="none" w:vAnchor="page" w:hAnchor="page" w:x="1568" w:y="6030"/>
        <w:shd w:val="clear" w:color="auto" w:fill="auto"/>
        <w:tabs>
          <w:tab w:val="left" w:pos="312"/>
        </w:tabs>
        <w:spacing w:before="0" w:after="0"/>
        <w:ind w:left="320" w:right="2240" w:firstLine="0"/>
      </w:pPr>
      <w:r>
        <w:t xml:space="preserve">se sídlem Slovanská alej 13, 326 00 Plzeň </w:t>
      </w:r>
    </w:p>
    <w:p w:rsidR="005303E0" w:rsidRDefault="005303E0" w:rsidP="00A96330">
      <w:pPr>
        <w:pStyle w:val="Zkladntext20"/>
        <w:framePr w:w="8842" w:h="2972" w:hRule="exact" w:wrap="none" w:vAnchor="page" w:hAnchor="page" w:x="1568" w:y="6030"/>
        <w:shd w:val="clear" w:color="auto" w:fill="auto"/>
        <w:tabs>
          <w:tab w:val="left" w:pos="312"/>
        </w:tabs>
        <w:spacing w:before="0" w:after="0"/>
        <w:ind w:left="320" w:right="2240" w:firstLine="0"/>
      </w:pPr>
      <w:r>
        <w:t xml:space="preserve">IČO: 66362521 </w:t>
      </w:r>
    </w:p>
    <w:p w:rsidR="00E06090" w:rsidRDefault="005303E0" w:rsidP="00A96330">
      <w:pPr>
        <w:pStyle w:val="Zkladntext20"/>
        <w:framePr w:w="8842" w:h="2972" w:hRule="exact" w:wrap="none" w:vAnchor="page" w:hAnchor="page" w:x="1568" w:y="6030"/>
        <w:shd w:val="clear" w:color="auto" w:fill="auto"/>
        <w:tabs>
          <w:tab w:val="left" w:pos="312"/>
        </w:tabs>
        <w:spacing w:before="0" w:after="0"/>
        <w:ind w:left="320" w:right="2240" w:firstLine="0"/>
      </w:pPr>
      <w:r>
        <w:t xml:space="preserve">tel.: </w:t>
      </w:r>
    </w:p>
    <w:p w:rsidR="00E06090" w:rsidRDefault="005303E0" w:rsidP="005303E0">
      <w:pPr>
        <w:pStyle w:val="Zkladntext20"/>
        <w:framePr w:w="8842" w:h="2972" w:hRule="exact" w:wrap="none" w:vAnchor="page" w:hAnchor="page" w:x="1568" w:y="6030"/>
        <w:shd w:val="clear" w:color="auto" w:fill="auto"/>
        <w:spacing w:before="0" w:after="244" w:line="269" w:lineRule="exact"/>
        <w:ind w:left="320" w:right="4980" w:firstLine="0"/>
      </w:pPr>
      <w:r>
        <w:t>zastoupená Mgr. Martinem Prokopem (dále jen „objednatel“) na straně druhé</w:t>
      </w:r>
    </w:p>
    <w:p w:rsidR="00E06090" w:rsidRDefault="005303E0">
      <w:pPr>
        <w:pStyle w:val="Zkladntext20"/>
        <w:framePr w:w="8842" w:h="2972" w:hRule="exact" w:wrap="none" w:vAnchor="page" w:hAnchor="page" w:x="1568" w:y="6030"/>
        <w:shd w:val="clear" w:color="auto" w:fill="auto"/>
        <w:spacing w:before="0" w:after="0" w:line="264" w:lineRule="exact"/>
        <w:ind w:firstLine="0"/>
        <w:jc w:val="both"/>
      </w:pPr>
      <w:r>
        <w:t>Strany této smlouvy se na základě úplného konsenzu o všech níže uvedených ustanoveních dohodly v souladu s příslušnými ustanoveními obecně závazných právních předpisů, a to zejména zákona č. 89/2012 Sb., občanský zákoník, na uzavření této</w:t>
      </w:r>
    </w:p>
    <w:p w:rsidR="00E06090" w:rsidRDefault="005303E0">
      <w:pPr>
        <w:pStyle w:val="Nadpis30"/>
        <w:framePr w:w="8842" w:h="5175" w:hRule="exact" w:wrap="none" w:vAnchor="page" w:hAnchor="page" w:x="1568" w:y="9265"/>
        <w:shd w:val="clear" w:color="auto" w:fill="auto"/>
        <w:spacing w:before="0" w:after="0" w:line="523" w:lineRule="exact"/>
      </w:pPr>
      <w:bookmarkStart w:id="2" w:name="bookmark2"/>
      <w:r>
        <w:t>smlouvy o ubytování</w:t>
      </w:r>
      <w:r>
        <w:br/>
        <w:t>ČI. II</w:t>
      </w:r>
      <w:bookmarkEnd w:id="2"/>
    </w:p>
    <w:p w:rsidR="00E06090" w:rsidRDefault="005303E0">
      <w:pPr>
        <w:pStyle w:val="Nadpis30"/>
        <w:framePr w:w="8842" w:h="5175" w:hRule="exact" w:wrap="none" w:vAnchor="page" w:hAnchor="page" w:x="1568" w:y="9265"/>
        <w:shd w:val="clear" w:color="auto" w:fill="auto"/>
        <w:spacing w:before="0" w:after="217" w:line="220" w:lineRule="exact"/>
      </w:pPr>
      <w:bookmarkStart w:id="3" w:name="bookmark3"/>
      <w:r>
        <w:t>Předmět a účel smlouvy</w:t>
      </w:r>
      <w:bookmarkEnd w:id="3"/>
    </w:p>
    <w:p w:rsidR="00E06090" w:rsidRDefault="005303E0">
      <w:pPr>
        <w:pStyle w:val="Zkladntext20"/>
        <w:framePr w:w="8842" w:h="5175" w:hRule="exact" w:wrap="none" w:vAnchor="page" w:hAnchor="page" w:x="1568" w:y="9265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/>
        <w:ind w:left="320"/>
      </w:pPr>
      <w:r>
        <w:t xml:space="preserve">Předmětem této smlouvy je zajištění ozdravného pobytu v RZ </w:t>
      </w:r>
      <w:proofErr w:type="spellStart"/>
      <w:r>
        <w:t>Lučkovice</w:t>
      </w:r>
      <w:proofErr w:type="spellEnd"/>
      <w:r>
        <w:t xml:space="preserve">, </w:t>
      </w:r>
      <w:proofErr w:type="spellStart"/>
      <w:r>
        <w:t>Lučkovice</w:t>
      </w:r>
      <w:proofErr w:type="spellEnd"/>
      <w:r>
        <w:t xml:space="preserve"> 165, 398 04 Čimelice, dále jen „pobyt“, přičemž účelem této smlouvy o ubytování je upravení tohoto vzájemného vztahu v souladu s vůlí stran a obecně závaznými právními předpisy.</w:t>
      </w:r>
    </w:p>
    <w:p w:rsidR="00E06090" w:rsidRDefault="005303E0">
      <w:pPr>
        <w:pStyle w:val="Zkladntext20"/>
        <w:framePr w:w="8842" w:h="5175" w:hRule="exact" w:wrap="none" w:vAnchor="page" w:hAnchor="page" w:x="1568" w:y="9265"/>
        <w:numPr>
          <w:ilvl w:val="0"/>
          <w:numId w:val="2"/>
        </w:numPr>
        <w:shd w:val="clear" w:color="auto" w:fill="auto"/>
        <w:tabs>
          <w:tab w:val="left" w:pos="312"/>
        </w:tabs>
        <w:spacing w:before="0" w:after="0"/>
        <w:ind w:firstLine="0"/>
        <w:jc w:val="both"/>
      </w:pPr>
      <w:r>
        <w:t xml:space="preserve">Ubytovatel prohlašuje, že je majitelem RZ </w:t>
      </w:r>
      <w:proofErr w:type="spellStart"/>
      <w:r>
        <w:t>Lučkovice</w:t>
      </w:r>
      <w:proofErr w:type="spellEnd"/>
      <w:r>
        <w:t xml:space="preserve">, </w:t>
      </w:r>
      <w:proofErr w:type="spellStart"/>
      <w:r>
        <w:t>Lučkovice</w:t>
      </w:r>
      <w:proofErr w:type="spellEnd"/>
      <w:r>
        <w:t xml:space="preserve"> 165, 398 04 Čimelice.</w:t>
      </w:r>
    </w:p>
    <w:p w:rsidR="00E06090" w:rsidRDefault="005303E0">
      <w:pPr>
        <w:pStyle w:val="Zkladntext20"/>
        <w:framePr w:w="8842" w:h="5175" w:hRule="exact" w:wrap="none" w:vAnchor="page" w:hAnchor="page" w:x="1568" w:y="9265"/>
        <w:numPr>
          <w:ilvl w:val="0"/>
          <w:numId w:val="2"/>
        </w:numPr>
        <w:shd w:val="clear" w:color="auto" w:fill="auto"/>
        <w:tabs>
          <w:tab w:val="left" w:pos="312"/>
        </w:tabs>
        <w:spacing w:before="0" w:after="0"/>
        <w:ind w:firstLine="0"/>
        <w:jc w:val="both"/>
      </w:pPr>
      <w:r>
        <w:t xml:space="preserve">RZ </w:t>
      </w:r>
      <w:proofErr w:type="spellStart"/>
      <w:r>
        <w:t>Lučkovice</w:t>
      </w:r>
      <w:proofErr w:type="spellEnd"/>
      <w:r>
        <w:t xml:space="preserve"> splňuje hygienické požadavky pro pobyt dětí ve škole v přírodě.</w:t>
      </w:r>
    </w:p>
    <w:p w:rsidR="00E06090" w:rsidRDefault="005303E0">
      <w:pPr>
        <w:pStyle w:val="Zkladntext20"/>
        <w:framePr w:w="8842" w:h="5175" w:hRule="exact" w:wrap="none" w:vAnchor="page" w:hAnchor="page" w:x="1568" w:y="9265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480"/>
        <w:ind w:left="320"/>
      </w:pPr>
      <w:r>
        <w:t>Podle této smlouvy se ubytovatel smluvně zavazuje poskytnout objednateli ubytovací a stravovací služby v dohodnutém termínu a počtu osob.</w:t>
      </w:r>
    </w:p>
    <w:p w:rsidR="00E06090" w:rsidRDefault="005303E0">
      <w:pPr>
        <w:pStyle w:val="Nadpis30"/>
        <w:framePr w:w="8842" w:h="5175" w:hRule="exact" w:wrap="none" w:vAnchor="page" w:hAnchor="page" w:x="1568" w:y="9265"/>
        <w:shd w:val="clear" w:color="auto" w:fill="auto"/>
        <w:spacing w:before="0" w:after="0" w:line="259" w:lineRule="exact"/>
      </w:pPr>
      <w:bookmarkStart w:id="4" w:name="bookmark4"/>
      <w:r>
        <w:t>ČI. III</w:t>
      </w:r>
      <w:bookmarkEnd w:id="4"/>
    </w:p>
    <w:p w:rsidR="00E06090" w:rsidRDefault="005303E0">
      <w:pPr>
        <w:pStyle w:val="Nadpis30"/>
        <w:framePr w:w="8842" w:h="5175" w:hRule="exact" w:wrap="none" w:vAnchor="page" w:hAnchor="page" w:x="1568" w:y="9265"/>
        <w:shd w:val="clear" w:color="auto" w:fill="auto"/>
        <w:spacing w:before="0" w:after="0" w:line="259" w:lineRule="exact"/>
      </w:pPr>
      <w:bookmarkStart w:id="5" w:name="bookmark5"/>
      <w:r>
        <w:t>Termín pobytu</w:t>
      </w:r>
      <w:bookmarkEnd w:id="5"/>
    </w:p>
    <w:p w:rsidR="00E06090" w:rsidRDefault="005303E0">
      <w:pPr>
        <w:pStyle w:val="Zkladntext20"/>
        <w:framePr w:w="8842" w:h="5175" w:hRule="exact" w:wrap="none" w:vAnchor="page" w:hAnchor="page" w:x="1568" w:y="9265"/>
        <w:numPr>
          <w:ilvl w:val="0"/>
          <w:numId w:val="3"/>
        </w:numPr>
        <w:shd w:val="clear" w:color="auto" w:fill="auto"/>
        <w:tabs>
          <w:tab w:val="left" w:pos="283"/>
        </w:tabs>
        <w:spacing w:before="0" w:after="0"/>
        <w:ind w:firstLine="0"/>
        <w:jc w:val="both"/>
      </w:pPr>
      <w:r>
        <w:t xml:space="preserve">Pobyt se uskuteční v termínu od 29.4. - </w:t>
      </w:r>
      <w:proofErr w:type="gramStart"/>
      <w:r>
        <w:t>3.5. 2019</w:t>
      </w:r>
      <w:proofErr w:type="gramEnd"/>
      <w:r>
        <w:t>. První poskytnutou službou bude</w:t>
      </w:r>
    </w:p>
    <w:p w:rsidR="00E06090" w:rsidRDefault="005303E0">
      <w:pPr>
        <w:pStyle w:val="Zkladntext30"/>
        <w:framePr w:w="8842" w:h="5175" w:hRule="exact" w:wrap="none" w:vAnchor="page" w:hAnchor="page" w:x="1568" w:y="9265"/>
        <w:shd w:val="clear" w:color="auto" w:fill="auto"/>
        <w:spacing w:line="190" w:lineRule="exact"/>
      </w:pPr>
      <w:r>
        <w:t xml:space="preserve">dne </w:t>
      </w:r>
      <w:proofErr w:type="gramStart"/>
      <w:r>
        <w:t>29.4. oběd</w:t>
      </w:r>
      <w:proofErr w:type="gramEnd"/>
      <w:r>
        <w:t>, poslední poskytnutou službou bude dne 3.5. snídaně a svačina na cestu.</w:t>
      </w:r>
    </w:p>
    <w:p w:rsidR="005303E0" w:rsidRDefault="005303E0" w:rsidP="005303E0">
      <w:pPr>
        <w:pStyle w:val="Zkladntext20"/>
        <w:framePr w:w="8842" w:h="2137" w:hRule="exact" w:wrap="none" w:vAnchor="page" w:hAnchor="page" w:x="1568" w:y="3150"/>
        <w:numPr>
          <w:ilvl w:val="0"/>
          <w:numId w:val="1"/>
        </w:numPr>
        <w:shd w:val="clear" w:color="auto" w:fill="auto"/>
        <w:tabs>
          <w:tab w:val="left" w:pos="288"/>
        </w:tabs>
        <w:spacing w:before="0" w:after="0"/>
        <w:ind w:left="320" w:right="4140"/>
      </w:pPr>
      <w:r>
        <w:t xml:space="preserve">Počta - sdružení podnikatelů </w:t>
      </w:r>
    </w:p>
    <w:p w:rsidR="005303E0" w:rsidRDefault="005303E0" w:rsidP="005303E0">
      <w:pPr>
        <w:pStyle w:val="Zkladntext20"/>
        <w:framePr w:w="8842" w:h="2137" w:hRule="exact" w:wrap="none" w:vAnchor="page" w:hAnchor="page" w:x="1568" w:y="3150"/>
        <w:shd w:val="clear" w:color="auto" w:fill="auto"/>
        <w:tabs>
          <w:tab w:val="left" w:pos="288"/>
        </w:tabs>
        <w:spacing w:before="0" w:after="0"/>
        <w:ind w:left="320" w:right="4140" w:firstLine="0"/>
      </w:pPr>
      <w:r>
        <w:t xml:space="preserve">zastoupená Zdeňkem Počtou </w:t>
      </w:r>
    </w:p>
    <w:p w:rsidR="005303E0" w:rsidRDefault="005303E0" w:rsidP="005303E0">
      <w:pPr>
        <w:pStyle w:val="Zkladntext20"/>
        <w:framePr w:w="8842" w:h="2137" w:hRule="exact" w:wrap="none" w:vAnchor="page" w:hAnchor="page" w:x="1568" w:y="3150"/>
        <w:shd w:val="clear" w:color="auto" w:fill="auto"/>
        <w:tabs>
          <w:tab w:val="left" w:pos="288"/>
        </w:tabs>
        <w:spacing w:before="0" w:after="0"/>
        <w:ind w:left="320" w:right="4140" w:firstLine="0"/>
      </w:pPr>
      <w:r>
        <w:t xml:space="preserve">se sídlem </w:t>
      </w:r>
      <w:proofErr w:type="spellStart"/>
      <w:r>
        <w:t>Lučkovice</w:t>
      </w:r>
      <w:proofErr w:type="spellEnd"/>
      <w:r>
        <w:t xml:space="preserve"> 269, 398 01 Mirotice </w:t>
      </w:r>
    </w:p>
    <w:p w:rsidR="005303E0" w:rsidRDefault="005303E0" w:rsidP="005303E0">
      <w:pPr>
        <w:pStyle w:val="Zkladntext20"/>
        <w:framePr w:w="8842" w:h="2137" w:hRule="exact" w:wrap="none" w:vAnchor="page" w:hAnchor="page" w:x="1568" w:y="3150"/>
        <w:shd w:val="clear" w:color="auto" w:fill="auto"/>
        <w:tabs>
          <w:tab w:val="left" w:pos="288"/>
        </w:tabs>
        <w:spacing w:before="0" w:after="0"/>
        <w:ind w:left="320" w:right="4140" w:firstLine="0"/>
      </w:pPr>
      <w:r>
        <w:t xml:space="preserve">IČO: 18281648, DIČ: CZ6702130556, </w:t>
      </w:r>
    </w:p>
    <w:p w:rsidR="005303E0" w:rsidRDefault="005303E0" w:rsidP="005303E0">
      <w:pPr>
        <w:pStyle w:val="Zkladntext20"/>
        <w:framePr w:w="8842" w:h="2137" w:hRule="exact" w:wrap="none" w:vAnchor="page" w:hAnchor="page" w:x="1568" w:y="3150"/>
        <w:shd w:val="clear" w:color="auto" w:fill="auto"/>
        <w:tabs>
          <w:tab w:val="left" w:pos="288"/>
        </w:tabs>
        <w:spacing w:before="0" w:after="0"/>
        <w:ind w:left="320" w:right="4140" w:firstLine="0"/>
      </w:pPr>
      <w:r>
        <w:t xml:space="preserve">bankovní spojení: </w:t>
      </w:r>
    </w:p>
    <w:p w:rsidR="005303E0" w:rsidRDefault="005303E0" w:rsidP="005303E0">
      <w:pPr>
        <w:pStyle w:val="Zkladntext20"/>
        <w:framePr w:w="8842" w:h="2137" w:hRule="exact" w:wrap="none" w:vAnchor="page" w:hAnchor="page" w:x="1568" w:y="3150"/>
        <w:shd w:val="clear" w:color="auto" w:fill="auto"/>
        <w:tabs>
          <w:tab w:val="left" w:pos="288"/>
        </w:tabs>
        <w:spacing w:before="0" w:after="0"/>
        <w:ind w:left="320" w:right="4140" w:firstLine="0"/>
      </w:pPr>
      <w:r>
        <w:t xml:space="preserve">(dále jen „ubytovatel“) </w:t>
      </w:r>
    </w:p>
    <w:p w:rsidR="005303E0" w:rsidRDefault="005303E0" w:rsidP="005303E0">
      <w:pPr>
        <w:pStyle w:val="Zkladntext20"/>
        <w:framePr w:w="8842" w:h="2137" w:hRule="exact" w:wrap="none" w:vAnchor="page" w:hAnchor="page" w:x="1568" w:y="3150"/>
        <w:shd w:val="clear" w:color="auto" w:fill="auto"/>
        <w:tabs>
          <w:tab w:val="left" w:pos="288"/>
        </w:tabs>
        <w:spacing w:before="0" w:after="0"/>
        <w:ind w:left="320" w:right="4140" w:firstLine="0"/>
      </w:pPr>
      <w:r>
        <w:t>na straně jedné</w:t>
      </w: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5303E0" w:rsidRDefault="005303E0" w:rsidP="005303E0">
      <w:pPr>
        <w:ind w:firstLine="20"/>
        <w:rPr>
          <w:sz w:val="20"/>
          <w:szCs w:val="20"/>
        </w:rPr>
      </w:pPr>
    </w:p>
    <w:p w:rsidR="00E06090" w:rsidRPr="005303E0" w:rsidRDefault="005303E0" w:rsidP="005303E0">
      <w:pPr>
        <w:ind w:left="708" w:firstLine="708"/>
        <w:rPr>
          <w:rFonts w:ascii="Times New Roman" w:hAnsi="Times New Roman" w:cs="Times New Roman"/>
          <w:sz w:val="20"/>
          <w:szCs w:val="20"/>
        </w:rPr>
        <w:sectPr w:rsidR="00E06090" w:rsidRPr="005303E0" w:rsidSect="008C7E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 xml:space="preserve">  </w:t>
      </w:r>
      <w:r w:rsidRPr="005303E0">
        <w:rPr>
          <w:rFonts w:ascii="Times New Roman" w:hAnsi="Times New Roman" w:cs="Times New Roman"/>
          <w:sz w:val="20"/>
          <w:szCs w:val="20"/>
        </w:rPr>
        <w:t>a</w:t>
      </w:r>
    </w:p>
    <w:p w:rsidR="00E06090" w:rsidRDefault="005303E0">
      <w:pPr>
        <w:pStyle w:val="Nadpis30"/>
        <w:framePr w:w="8808" w:h="572" w:hRule="exact" w:wrap="none" w:vAnchor="page" w:hAnchor="page" w:x="1585" w:y="1787"/>
        <w:shd w:val="clear" w:color="auto" w:fill="auto"/>
        <w:spacing w:before="0" w:after="3" w:line="220" w:lineRule="exact"/>
        <w:ind w:left="20"/>
      </w:pPr>
      <w:bookmarkStart w:id="6" w:name="bookmark6"/>
      <w:r>
        <w:lastRenderedPageBreak/>
        <w:t>ČI. IV</w:t>
      </w:r>
      <w:bookmarkEnd w:id="6"/>
    </w:p>
    <w:p w:rsidR="00E06090" w:rsidRDefault="005303E0">
      <w:pPr>
        <w:pStyle w:val="Nadpis30"/>
        <w:framePr w:w="8808" w:h="572" w:hRule="exact" w:wrap="none" w:vAnchor="page" w:hAnchor="page" w:x="1585" w:y="1787"/>
        <w:shd w:val="clear" w:color="auto" w:fill="auto"/>
        <w:spacing w:before="0" w:after="0" w:line="220" w:lineRule="exact"/>
        <w:ind w:left="20"/>
      </w:pPr>
      <w:bookmarkStart w:id="7" w:name="bookmark7"/>
      <w:r>
        <w:t>Počet účastníků</w:t>
      </w:r>
      <w:bookmarkEnd w:id="7"/>
    </w:p>
    <w:p w:rsidR="00E06090" w:rsidRDefault="005303E0">
      <w:pPr>
        <w:pStyle w:val="Zkladntext20"/>
        <w:framePr w:w="8808" w:h="879" w:hRule="exact" w:wrap="none" w:vAnchor="page" w:hAnchor="page" w:x="1585" w:y="2567"/>
        <w:shd w:val="clear" w:color="auto" w:fill="auto"/>
        <w:spacing w:before="0" w:after="0" w:line="274" w:lineRule="exact"/>
        <w:ind w:firstLine="720"/>
        <w:jc w:val="both"/>
      </w:pPr>
      <w:r>
        <w:t>Počet účastníků je předběžně stanoven na 97 žáků a 4 pedagogy. Objednatel je povinen tři dny před zahájením pobytu upřesnit ubytovateli počet účastníků a poté hlásit bezodkladně další změny v počtu účastníků.</w:t>
      </w:r>
    </w:p>
    <w:p w:rsidR="00E06090" w:rsidRDefault="005303E0">
      <w:pPr>
        <w:pStyle w:val="Nadpis30"/>
        <w:framePr w:w="8808" w:h="10593" w:hRule="exact" w:wrap="none" w:vAnchor="page" w:hAnchor="page" w:x="1585" w:y="3659"/>
        <w:shd w:val="clear" w:color="auto" w:fill="auto"/>
        <w:spacing w:before="0" w:after="0" w:line="259" w:lineRule="exact"/>
        <w:ind w:left="20"/>
      </w:pPr>
      <w:bookmarkStart w:id="8" w:name="bookmark8"/>
      <w:r>
        <w:t>ČI. V</w:t>
      </w:r>
      <w:bookmarkEnd w:id="8"/>
    </w:p>
    <w:p w:rsidR="00E06090" w:rsidRDefault="005303E0">
      <w:pPr>
        <w:pStyle w:val="Nadpis30"/>
        <w:framePr w:w="8808" w:h="10593" w:hRule="exact" w:wrap="none" w:vAnchor="page" w:hAnchor="page" w:x="1585" w:y="3659"/>
        <w:shd w:val="clear" w:color="auto" w:fill="auto"/>
        <w:spacing w:before="0" w:after="0" w:line="259" w:lineRule="exact"/>
        <w:ind w:left="20"/>
      </w:pPr>
      <w:bookmarkStart w:id="9" w:name="bookmark9"/>
      <w:r>
        <w:t>Povinnosti ubytovatele</w:t>
      </w:r>
      <w:bookmarkEnd w:id="9"/>
    </w:p>
    <w:p w:rsidR="00E06090" w:rsidRDefault="005303E0">
      <w:pPr>
        <w:pStyle w:val="Zkladntext20"/>
        <w:framePr w:w="8808" w:h="10593" w:hRule="exact" w:wrap="none" w:vAnchor="page" w:hAnchor="page" w:x="1585" w:y="3659"/>
        <w:shd w:val="clear" w:color="auto" w:fill="auto"/>
        <w:spacing w:before="0" w:after="0"/>
        <w:ind w:firstLine="720"/>
        <w:jc w:val="both"/>
      </w:pPr>
      <w:r>
        <w:t>Ubytovatel je povinen: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0"/>
        <w:ind w:left="320"/>
        <w:jc w:val="both"/>
      </w:pPr>
      <w:r>
        <w:t>zajistit ubytování pro předem ujednaný počet osob,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4"/>
        </w:numPr>
        <w:shd w:val="clear" w:color="auto" w:fill="auto"/>
        <w:tabs>
          <w:tab w:val="left" w:pos="368"/>
        </w:tabs>
        <w:spacing w:before="0" w:after="0"/>
        <w:ind w:left="320"/>
        <w:jc w:val="both"/>
      </w:pPr>
      <w:r>
        <w:t>zajistí 5x denně hodnotnou stravu, včetně pitného režimu (3x denně teplé jídlo, 2x svačina, dostatečné množství tekutin), předloží objednateli k schválení týdenní jídelní lístky při nástupu pobytu (možnost změny po dohodě),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4"/>
        </w:numPr>
        <w:shd w:val="clear" w:color="auto" w:fill="auto"/>
        <w:tabs>
          <w:tab w:val="left" w:pos="368"/>
        </w:tabs>
        <w:spacing w:before="0" w:after="0"/>
        <w:ind w:left="320"/>
        <w:jc w:val="both"/>
      </w:pPr>
      <w:r>
        <w:t xml:space="preserve">zajistí program s </w:t>
      </w:r>
      <w:proofErr w:type="spellStart"/>
      <w:r>
        <w:t>celopobytovou</w:t>
      </w:r>
      <w:proofErr w:type="spellEnd"/>
      <w:r>
        <w:t xml:space="preserve"> hrou na téma Pravěk, odborně proškolené a prověřené vychovatele včetně nočního vychovatele a zdravotníka,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4"/>
        </w:numPr>
        <w:shd w:val="clear" w:color="auto" w:fill="auto"/>
        <w:tabs>
          <w:tab w:val="left" w:pos="373"/>
        </w:tabs>
        <w:spacing w:before="0" w:after="0"/>
        <w:ind w:left="320"/>
        <w:jc w:val="both"/>
      </w:pPr>
      <w:r>
        <w:t>zajistí úklid provozních místností včetně společných hygienických zařízení,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4"/>
        </w:numPr>
        <w:shd w:val="clear" w:color="auto" w:fill="auto"/>
        <w:tabs>
          <w:tab w:val="left" w:pos="373"/>
        </w:tabs>
        <w:spacing w:before="0" w:after="0"/>
        <w:ind w:left="320"/>
        <w:jc w:val="both"/>
      </w:pPr>
      <w:r>
        <w:t>zajistí objednateli užívání prostorů, které mu byly k ubytování vyhrazeny, jakož i užívání společných prostorů ubytovacího zařízení (sportoviště, společenská místnost apod.) a používání služeb, jejichž poskytování je s ubytováním spojeno,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4"/>
        </w:numPr>
        <w:shd w:val="clear" w:color="auto" w:fill="auto"/>
        <w:tabs>
          <w:tab w:val="left" w:pos="373"/>
        </w:tabs>
        <w:spacing w:before="0" w:after="476"/>
        <w:ind w:left="320"/>
        <w:jc w:val="both"/>
      </w:pPr>
      <w:r>
        <w:t>zajistí bezplatné ubytování a stravu vždy pro 1 pedagogického pracovníka na každých 10 platících dětí.'</w:t>
      </w:r>
    </w:p>
    <w:p w:rsidR="00E06090" w:rsidRDefault="005303E0">
      <w:pPr>
        <w:pStyle w:val="Nadpis30"/>
        <w:framePr w:w="8808" w:h="10593" w:hRule="exact" w:wrap="none" w:vAnchor="page" w:hAnchor="page" w:x="1585" w:y="3659"/>
        <w:shd w:val="clear" w:color="auto" w:fill="auto"/>
        <w:spacing w:before="0" w:after="0" w:line="264" w:lineRule="exact"/>
        <w:ind w:left="20"/>
      </w:pPr>
      <w:bookmarkStart w:id="10" w:name="bookmark10"/>
      <w:r>
        <w:t>ČI. VI</w:t>
      </w:r>
      <w:bookmarkEnd w:id="10"/>
    </w:p>
    <w:p w:rsidR="00E06090" w:rsidRDefault="005303E0">
      <w:pPr>
        <w:pStyle w:val="Nadpis30"/>
        <w:framePr w:w="8808" w:h="10593" w:hRule="exact" w:wrap="none" w:vAnchor="page" w:hAnchor="page" w:x="1585" w:y="3659"/>
        <w:shd w:val="clear" w:color="auto" w:fill="auto"/>
        <w:spacing w:before="0" w:after="0" w:line="264" w:lineRule="exact"/>
        <w:ind w:left="20"/>
      </w:pPr>
      <w:bookmarkStart w:id="11" w:name="bookmark11"/>
      <w:r>
        <w:t>Povinnosti objednatele</w:t>
      </w:r>
      <w:bookmarkEnd w:id="11"/>
    </w:p>
    <w:p w:rsidR="00E06090" w:rsidRDefault="005303E0">
      <w:pPr>
        <w:pStyle w:val="Zkladntext20"/>
        <w:framePr w:w="8808" w:h="10593" w:hRule="exact" w:wrap="none" w:vAnchor="page" w:hAnchor="page" w:x="1585" w:y="3659"/>
        <w:shd w:val="clear" w:color="auto" w:fill="auto"/>
        <w:spacing w:before="0" w:after="0" w:line="264" w:lineRule="exact"/>
        <w:ind w:firstLine="720"/>
        <w:jc w:val="both"/>
      </w:pPr>
      <w:r>
        <w:t>Objednatel je povinen: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264" w:lineRule="exact"/>
        <w:ind w:left="320"/>
        <w:jc w:val="both"/>
      </w:pPr>
      <w:r>
        <w:t>řídit se ubytovacím řádem, se kterým bude po příjezdu seznámen vedoucí turnusu,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 w:line="264" w:lineRule="exact"/>
        <w:ind w:left="320"/>
        <w:jc w:val="both"/>
      </w:pPr>
      <w:r>
        <w:t>zajistit výběr účastníků pobytu dle sjednaného počtu,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5"/>
        </w:numPr>
        <w:shd w:val="clear" w:color="auto" w:fill="auto"/>
        <w:tabs>
          <w:tab w:val="left" w:pos="373"/>
        </w:tabs>
        <w:spacing w:before="0" w:after="0" w:line="264" w:lineRule="exact"/>
        <w:ind w:left="320"/>
        <w:jc w:val="both"/>
      </w:pPr>
      <w:r>
        <w:t>zajistit dodržování hygienických předpisů účastníky pobytu po dobu pobytu,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5"/>
        </w:numPr>
        <w:shd w:val="clear" w:color="auto" w:fill="auto"/>
        <w:tabs>
          <w:tab w:val="left" w:pos="378"/>
        </w:tabs>
        <w:spacing w:before="0" w:after="515" w:line="264" w:lineRule="exact"/>
        <w:ind w:left="320"/>
        <w:jc w:val="both"/>
      </w:pPr>
      <w:r>
        <w:t>zajistit organizační a pedagogický dozor při výdeji stravy, změny v počtu strávníků a změny v denním rozvrhuje objednatel povinen hlásit ubytovateli 24 hodin předem.</w:t>
      </w:r>
    </w:p>
    <w:p w:rsidR="00E06090" w:rsidRDefault="005303E0">
      <w:pPr>
        <w:pStyle w:val="Nadpis30"/>
        <w:framePr w:w="8808" w:h="10593" w:hRule="exact" w:wrap="none" w:vAnchor="page" w:hAnchor="page" w:x="1585" w:y="3659"/>
        <w:shd w:val="clear" w:color="auto" w:fill="auto"/>
        <w:spacing w:before="0" w:after="3" w:line="220" w:lineRule="exact"/>
        <w:ind w:left="20"/>
      </w:pPr>
      <w:bookmarkStart w:id="12" w:name="bookmark12"/>
      <w:r>
        <w:t>ČI. VII</w:t>
      </w:r>
      <w:bookmarkEnd w:id="12"/>
    </w:p>
    <w:p w:rsidR="00E06090" w:rsidRDefault="005303E0">
      <w:pPr>
        <w:pStyle w:val="Nadpis30"/>
        <w:framePr w:w="8808" w:h="10593" w:hRule="exact" w:wrap="none" w:vAnchor="page" w:hAnchor="page" w:x="1585" w:y="3659"/>
        <w:shd w:val="clear" w:color="auto" w:fill="auto"/>
        <w:spacing w:before="0" w:after="212" w:line="220" w:lineRule="exact"/>
        <w:ind w:left="20"/>
      </w:pPr>
      <w:bookmarkStart w:id="13" w:name="bookmark13"/>
      <w:r>
        <w:t>Dohodnutá cena, způsob placení a penále</w:t>
      </w:r>
      <w:bookmarkEnd w:id="13"/>
    </w:p>
    <w:p w:rsidR="00E06090" w:rsidRDefault="005303E0">
      <w:pPr>
        <w:pStyle w:val="Zkladntext20"/>
        <w:framePr w:w="8808" w:h="10593" w:hRule="exact" w:wrap="none" w:vAnchor="page" w:hAnchor="page" w:x="1585" w:y="3659"/>
        <w:shd w:val="clear" w:color="auto" w:fill="auto"/>
        <w:spacing w:before="0" w:after="0"/>
        <w:ind w:left="320"/>
        <w:jc w:val="both"/>
      </w:pPr>
      <w:r>
        <w:t>1. Dohodnutá cena činí 2650,-Kč/žáka/pobyt.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6"/>
        </w:numPr>
        <w:shd w:val="clear" w:color="auto" w:fill="auto"/>
        <w:tabs>
          <w:tab w:val="left" w:pos="320"/>
        </w:tabs>
        <w:spacing w:before="0" w:after="0"/>
        <w:ind w:left="320"/>
        <w:jc w:val="both"/>
      </w:pPr>
      <w:r>
        <w:t>V ceně jsou zahrnuty ubytovací a stravovací služby, doprava, program, zdravotní a noční dozor.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6"/>
        </w:numPr>
        <w:shd w:val="clear" w:color="auto" w:fill="auto"/>
        <w:tabs>
          <w:tab w:val="left" w:pos="349"/>
        </w:tabs>
        <w:spacing w:before="0" w:after="0"/>
        <w:ind w:left="320"/>
      </w:pPr>
      <w:r>
        <w:t xml:space="preserve">Finanční úhrada pobytu bude provedena na účet provozovatele č. </w:t>
      </w:r>
      <w:r w:rsidR="001567AC">
        <w:t xml:space="preserve">              </w:t>
      </w:r>
      <w:r>
        <w:t xml:space="preserve">Záloha ve výši 100000,- Kč v termínu do </w:t>
      </w:r>
      <w:proofErr w:type="gramStart"/>
      <w:r>
        <w:t>15.4. 2019</w:t>
      </w:r>
      <w:proofErr w:type="gramEnd"/>
      <w:r>
        <w:t>, na zaplacení zálohy bude zaslána faktura.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shd w:val="clear" w:color="auto" w:fill="auto"/>
        <w:spacing w:before="0" w:after="0"/>
        <w:ind w:left="320" w:firstLine="0"/>
        <w:jc w:val="both"/>
      </w:pPr>
      <w:r>
        <w:t xml:space="preserve">Doplatek dle skutečně odebraných služeb v termínu do </w:t>
      </w:r>
      <w:proofErr w:type="gramStart"/>
      <w:r>
        <w:t>17.5. 2019</w:t>
      </w:r>
      <w:proofErr w:type="gramEnd"/>
      <w:r>
        <w:t xml:space="preserve"> na základě doplatkové faktury vystavené provozovatelem.</w:t>
      </w:r>
    </w:p>
    <w:p w:rsidR="00E06090" w:rsidRDefault="005303E0">
      <w:pPr>
        <w:pStyle w:val="Zkladntext20"/>
        <w:framePr w:w="8808" w:h="10593" w:hRule="exact" w:wrap="none" w:vAnchor="page" w:hAnchor="page" w:x="1585" w:y="3659"/>
        <w:numPr>
          <w:ilvl w:val="0"/>
          <w:numId w:val="6"/>
        </w:numPr>
        <w:shd w:val="clear" w:color="auto" w:fill="auto"/>
        <w:tabs>
          <w:tab w:val="left" w:pos="349"/>
        </w:tabs>
        <w:spacing w:before="0" w:after="0"/>
        <w:ind w:left="320"/>
        <w:jc w:val="both"/>
      </w:pPr>
      <w:r>
        <w:t>V případě nedodržení, dohodnutých platebních termínů bude objednateli účtováno penále ve výši 0,1 % nezaplacené částky za každý den prodlení.</w:t>
      </w:r>
    </w:p>
    <w:p w:rsidR="00E06090" w:rsidRDefault="00E06090">
      <w:pPr>
        <w:rPr>
          <w:sz w:val="2"/>
          <w:szCs w:val="2"/>
        </w:rPr>
        <w:sectPr w:rsidR="00E06090" w:rsidSect="008C7E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06090" w:rsidRDefault="005303E0">
      <w:pPr>
        <w:pStyle w:val="Nadpis320"/>
        <w:framePr w:w="9182" w:h="1402" w:hRule="exact" w:wrap="none" w:vAnchor="page" w:hAnchor="page" w:x="1398" w:y="1572"/>
        <w:shd w:val="clear" w:color="auto" w:fill="auto"/>
        <w:ind w:left="3980" w:right="3800" w:firstLine="160"/>
      </w:pPr>
      <w:bookmarkStart w:id="14" w:name="bookmark14"/>
      <w:r>
        <w:lastRenderedPageBreak/>
        <w:t>ČI. VIII Další ujednání</w:t>
      </w:r>
      <w:bookmarkEnd w:id="14"/>
    </w:p>
    <w:p w:rsidR="00E06090" w:rsidRDefault="005303E0">
      <w:pPr>
        <w:pStyle w:val="Zkladntext20"/>
        <w:framePr w:w="9182" w:h="1402" w:hRule="exact" w:wrap="none" w:vAnchor="page" w:hAnchor="page" w:x="1398" w:y="1572"/>
        <w:shd w:val="clear" w:color="auto" w:fill="auto"/>
        <w:spacing w:before="0" w:after="0" w:line="269" w:lineRule="exact"/>
        <w:ind w:left="420" w:firstLine="0"/>
      </w:pPr>
      <w:r>
        <w:t xml:space="preserve">Dopravu na ozdravný pobyt zajišťuje ubytovatel. V den odjezdu </w:t>
      </w:r>
      <w:proofErr w:type="gramStart"/>
      <w:r>
        <w:t>29.4. budou</w:t>
      </w:r>
      <w:proofErr w:type="gramEnd"/>
      <w:r>
        <w:t xml:space="preserve"> autobusy přistaveny v 9,00 hod na adresu školy. V den návratu budou autobusy přistaveny v 9,30 hod v RZ </w:t>
      </w:r>
      <w:proofErr w:type="spellStart"/>
      <w:r>
        <w:t>Lučkovice</w:t>
      </w:r>
      <w:proofErr w:type="spellEnd"/>
      <w:r>
        <w:t>.</w:t>
      </w:r>
    </w:p>
    <w:p w:rsidR="00E06090" w:rsidRDefault="005303E0">
      <w:pPr>
        <w:pStyle w:val="Nadpis320"/>
        <w:framePr w:w="9182" w:h="4042" w:hRule="exact" w:wrap="none" w:vAnchor="page" w:hAnchor="page" w:x="1398" w:y="3174"/>
        <w:shd w:val="clear" w:color="auto" w:fill="auto"/>
        <w:spacing w:after="3" w:line="220" w:lineRule="exact"/>
        <w:ind w:right="200"/>
        <w:jc w:val="center"/>
      </w:pPr>
      <w:bookmarkStart w:id="15" w:name="bookmark15"/>
      <w:r>
        <w:t>ČI. IX</w:t>
      </w:r>
      <w:bookmarkEnd w:id="15"/>
    </w:p>
    <w:p w:rsidR="00E06090" w:rsidRDefault="005303E0">
      <w:pPr>
        <w:pStyle w:val="Nadpis320"/>
        <w:framePr w:w="9182" w:h="4042" w:hRule="exact" w:wrap="none" w:vAnchor="page" w:hAnchor="page" w:x="1398" w:y="3174"/>
        <w:shd w:val="clear" w:color="auto" w:fill="auto"/>
        <w:spacing w:after="213" w:line="220" w:lineRule="exact"/>
        <w:ind w:right="380"/>
        <w:jc w:val="center"/>
      </w:pPr>
      <w:bookmarkStart w:id="16" w:name="bookmark16"/>
      <w:r>
        <w:t>Změny smlouvy a odstoupení od smlouvy</w:t>
      </w:r>
      <w:bookmarkEnd w:id="16"/>
    </w:p>
    <w:p w:rsidR="00E06090" w:rsidRDefault="005303E0">
      <w:pPr>
        <w:pStyle w:val="Zkladntext20"/>
        <w:framePr w:w="9182" w:h="4042" w:hRule="exact" w:wrap="none" w:vAnchor="page" w:hAnchor="page" w:x="1398" w:y="3174"/>
        <w:numPr>
          <w:ilvl w:val="0"/>
          <w:numId w:val="7"/>
        </w:numPr>
        <w:shd w:val="clear" w:color="auto" w:fill="auto"/>
        <w:tabs>
          <w:tab w:val="left" w:pos="735"/>
        </w:tabs>
        <w:spacing w:before="0" w:after="0" w:line="264" w:lineRule="exact"/>
        <w:ind w:left="680" w:hanging="260"/>
      </w:pPr>
      <w:r>
        <w:t xml:space="preserve">Veškeré změny této smlouvy lze činit jen formou písemných </w:t>
      </w:r>
      <w:proofErr w:type="gramStart"/>
      <w:r>
        <w:t>dodatků z nichž</w:t>
      </w:r>
      <w:proofErr w:type="gramEnd"/>
      <w:r>
        <w:t xml:space="preserve"> každý z nich obdrží každá smluvní strana.</w:t>
      </w:r>
    </w:p>
    <w:p w:rsidR="00E06090" w:rsidRDefault="005303E0">
      <w:pPr>
        <w:pStyle w:val="Zkladntext20"/>
        <w:framePr w:w="9182" w:h="4042" w:hRule="exact" w:wrap="none" w:vAnchor="page" w:hAnchor="page" w:x="1398" w:y="3174"/>
        <w:numPr>
          <w:ilvl w:val="0"/>
          <w:numId w:val="7"/>
        </w:numPr>
        <w:shd w:val="clear" w:color="auto" w:fill="auto"/>
        <w:tabs>
          <w:tab w:val="left" w:pos="769"/>
        </w:tabs>
        <w:spacing w:before="0" w:after="0" w:line="264" w:lineRule="exact"/>
        <w:ind w:left="420" w:firstLine="0"/>
        <w:jc w:val="both"/>
      </w:pPr>
      <w:r>
        <w:t>Po vzájemném podepsání smlouvy lze tuto smlouvu vypovědět pouze:</w:t>
      </w:r>
    </w:p>
    <w:p w:rsidR="00E06090" w:rsidRDefault="005303E0">
      <w:pPr>
        <w:pStyle w:val="Zkladntext20"/>
        <w:framePr w:w="9182" w:h="4042" w:hRule="exact" w:wrap="none" w:vAnchor="page" w:hAnchor="page" w:x="1398" w:y="3174"/>
        <w:numPr>
          <w:ilvl w:val="0"/>
          <w:numId w:val="8"/>
        </w:numPr>
        <w:shd w:val="clear" w:color="auto" w:fill="auto"/>
        <w:tabs>
          <w:tab w:val="left" w:pos="783"/>
        </w:tabs>
        <w:spacing w:before="0" w:after="0" w:line="264" w:lineRule="exact"/>
        <w:ind w:left="420" w:firstLine="0"/>
        <w:jc w:val="both"/>
      </w:pPr>
      <w:r>
        <w:t>v případě vyhlášení karantény nad kolektivem připraveným k odjezdu,</w:t>
      </w:r>
    </w:p>
    <w:p w:rsidR="00E06090" w:rsidRDefault="005303E0">
      <w:pPr>
        <w:pStyle w:val="Zkladntext20"/>
        <w:framePr w:w="9182" w:h="4042" w:hRule="exact" w:wrap="none" w:vAnchor="page" w:hAnchor="page" w:x="1398" w:y="3174"/>
        <w:numPr>
          <w:ilvl w:val="0"/>
          <w:numId w:val="8"/>
        </w:numPr>
        <w:shd w:val="clear" w:color="auto" w:fill="auto"/>
        <w:tabs>
          <w:tab w:val="left" w:pos="793"/>
        </w:tabs>
        <w:spacing w:before="0" w:after="0" w:line="264" w:lineRule="exact"/>
        <w:ind w:left="680" w:hanging="260"/>
      </w:pPr>
      <w:r>
        <w:t>v případě živelné pohromy, která by přímo ovlivnila charakteristiku nebo další existenci objektu nebo znemožnila poskytnutí sjednaných služeb</w:t>
      </w:r>
    </w:p>
    <w:p w:rsidR="00E06090" w:rsidRDefault="005303E0">
      <w:pPr>
        <w:pStyle w:val="Zkladntext20"/>
        <w:framePr w:w="9182" w:h="4042" w:hRule="exact" w:wrap="none" w:vAnchor="page" w:hAnchor="page" w:x="1398" w:y="3174"/>
        <w:shd w:val="clear" w:color="auto" w:fill="auto"/>
        <w:spacing w:before="0" w:after="0" w:line="264" w:lineRule="exact"/>
        <w:ind w:left="680" w:hanging="260"/>
      </w:pPr>
      <w:proofErr w:type="spellStart"/>
      <w:r>
        <w:t>cj</w:t>
      </w:r>
      <w:proofErr w:type="spellEnd"/>
      <w:r>
        <w:t xml:space="preserve"> v případě rozhodnutí vyšších orgánů, které by přímo ovlivnilo charakteristiku nebo další existenci objektu,</w:t>
      </w:r>
    </w:p>
    <w:p w:rsidR="00E06090" w:rsidRDefault="005303E0">
      <w:pPr>
        <w:pStyle w:val="Zkladntext20"/>
        <w:framePr w:w="9182" w:h="4042" w:hRule="exact" w:wrap="none" w:vAnchor="page" w:hAnchor="page" w:x="1398" w:y="3174"/>
        <w:numPr>
          <w:ilvl w:val="0"/>
          <w:numId w:val="9"/>
        </w:numPr>
        <w:shd w:val="clear" w:color="auto" w:fill="auto"/>
        <w:tabs>
          <w:tab w:val="left" w:pos="793"/>
        </w:tabs>
        <w:spacing w:before="0" w:after="0" w:line="264" w:lineRule="exact"/>
        <w:ind w:left="420" w:firstLine="0"/>
        <w:jc w:val="both"/>
      </w:pPr>
      <w:r>
        <w:t>v případě zvlášť hrubého porušení sjednaných podmínek ubytovatelem,</w:t>
      </w:r>
    </w:p>
    <w:p w:rsidR="00E06090" w:rsidRDefault="005303E0">
      <w:pPr>
        <w:pStyle w:val="Zkladntext20"/>
        <w:framePr w:w="9182" w:h="4042" w:hRule="exact" w:wrap="none" w:vAnchor="page" w:hAnchor="page" w:x="1398" w:y="3174"/>
        <w:numPr>
          <w:ilvl w:val="0"/>
          <w:numId w:val="9"/>
        </w:numPr>
        <w:shd w:val="clear" w:color="auto" w:fill="auto"/>
        <w:tabs>
          <w:tab w:val="left" w:pos="793"/>
        </w:tabs>
        <w:spacing w:before="0" w:after="0" w:line="264" w:lineRule="exact"/>
        <w:ind w:left="420" w:firstLine="0"/>
        <w:jc w:val="both"/>
      </w:pPr>
      <w:r>
        <w:t>v případě zvlášť hrubého porušení sjednaných podmínek objednatelem.</w:t>
      </w:r>
    </w:p>
    <w:p w:rsidR="00E06090" w:rsidRDefault="005303E0">
      <w:pPr>
        <w:pStyle w:val="Zkladntext20"/>
        <w:framePr w:w="9182" w:h="4042" w:hRule="exact" w:wrap="none" w:vAnchor="page" w:hAnchor="page" w:x="1398" w:y="3174"/>
        <w:numPr>
          <w:ilvl w:val="0"/>
          <w:numId w:val="7"/>
        </w:numPr>
        <w:shd w:val="clear" w:color="auto" w:fill="auto"/>
        <w:tabs>
          <w:tab w:val="left" w:pos="769"/>
        </w:tabs>
        <w:spacing w:before="0" w:after="0" w:line="264" w:lineRule="exact"/>
        <w:ind w:left="680" w:hanging="260"/>
      </w:pPr>
      <w:r>
        <w:t xml:space="preserve">V případě odstoupení od smlouvy z důvodů uvedených v odst. 2 </w:t>
      </w:r>
      <w:proofErr w:type="gramStart"/>
      <w:r>
        <w:t>písm. a),b),c),d) je</w:t>
      </w:r>
      <w:proofErr w:type="gramEnd"/>
      <w:r>
        <w:t xml:space="preserve"> ubytovatel povinen vrátit objednateli celou již uhrazenou část ceny pobytu.</w:t>
      </w:r>
    </w:p>
    <w:p w:rsidR="00E06090" w:rsidRDefault="005303E0">
      <w:pPr>
        <w:pStyle w:val="Nadpis320"/>
        <w:framePr w:w="9182" w:h="1387" w:hRule="exact" w:wrap="none" w:vAnchor="page" w:hAnchor="page" w:x="1398" w:y="7691"/>
        <w:shd w:val="clear" w:color="auto" w:fill="auto"/>
        <w:spacing w:after="3" w:line="220" w:lineRule="exact"/>
        <w:ind w:right="380"/>
        <w:jc w:val="center"/>
      </w:pPr>
      <w:bookmarkStart w:id="17" w:name="bookmark17"/>
      <w:r>
        <w:t>ČI. X</w:t>
      </w:r>
      <w:bookmarkEnd w:id="17"/>
    </w:p>
    <w:p w:rsidR="00E06090" w:rsidRDefault="005303E0">
      <w:pPr>
        <w:pStyle w:val="Nadpis320"/>
        <w:framePr w:w="9182" w:h="1387" w:hRule="exact" w:wrap="none" w:vAnchor="page" w:hAnchor="page" w:x="1398" w:y="7691"/>
        <w:shd w:val="clear" w:color="auto" w:fill="auto"/>
        <w:spacing w:after="223" w:line="220" w:lineRule="exact"/>
        <w:ind w:right="380"/>
        <w:jc w:val="center"/>
      </w:pPr>
      <w:bookmarkStart w:id="18" w:name="bookmark18"/>
      <w:r>
        <w:t>Smluvní pokuta</w:t>
      </w:r>
      <w:bookmarkEnd w:id="18"/>
    </w:p>
    <w:p w:rsidR="00E06090" w:rsidRDefault="005303E0">
      <w:pPr>
        <w:pStyle w:val="Zkladntext20"/>
        <w:framePr w:w="9182" w:h="1387" w:hRule="exact" w:wrap="none" w:vAnchor="page" w:hAnchor="page" w:x="1398" w:y="7691"/>
        <w:shd w:val="clear" w:color="auto" w:fill="auto"/>
        <w:spacing w:before="0" w:after="0" w:line="269" w:lineRule="exact"/>
        <w:ind w:left="420" w:firstLine="680"/>
      </w:pPr>
      <w:r>
        <w:t>V případě bezdůvodného odstoupení od smlouvy jednou smluvní stranou, je tato povinna uhradit druhé smluvní straně smluvní pokutu ve výši 50% z celkové ceny pobytu.</w:t>
      </w:r>
    </w:p>
    <w:p w:rsidR="00E06090" w:rsidRDefault="005303E0">
      <w:pPr>
        <w:pStyle w:val="Nadpis320"/>
        <w:framePr w:w="9182" w:h="1656" w:hRule="exact" w:wrap="none" w:vAnchor="page" w:hAnchor="page" w:x="1398" w:y="9539"/>
        <w:shd w:val="clear" w:color="auto" w:fill="auto"/>
        <w:spacing w:after="8" w:line="220" w:lineRule="exact"/>
        <w:ind w:right="380"/>
        <w:jc w:val="center"/>
      </w:pPr>
      <w:bookmarkStart w:id="19" w:name="bookmark19"/>
      <w:r>
        <w:t>ČI. XI</w:t>
      </w:r>
      <w:bookmarkEnd w:id="19"/>
    </w:p>
    <w:p w:rsidR="00E06090" w:rsidRDefault="005303E0">
      <w:pPr>
        <w:pStyle w:val="Nadpis320"/>
        <w:framePr w:w="9182" w:h="1656" w:hRule="exact" w:wrap="none" w:vAnchor="page" w:hAnchor="page" w:x="1398" w:y="9539"/>
        <w:shd w:val="clear" w:color="auto" w:fill="auto"/>
        <w:spacing w:after="258" w:line="220" w:lineRule="exact"/>
        <w:ind w:right="380"/>
        <w:jc w:val="center"/>
      </w:pPr>
      <w:bookmarkStart w:id="20" w:name="bookmark20"/>
      <w:r>
        <w:t>Závěrečná ustanovení</w:t>
      </w:r>
      <w:bookmarkEnd w:id="20"/>
    </w:p>
    <w:p w:rsidR="00E06090" w:rsidRDefault="005303E0">
      <w:pPr>
        <w:pStyle w:val="Zkladntext20"/>
        <w:framePr w:w="9182" w:h="1656" w:hRule="exact" w:wrap="none" w:vAnchor="page" w:hAnchor="page" w:x="1398" w:y="9539"/>
        <w:numPr>
          <w:ilvl w:val="0"/>
          <w:numId w:val="10"/>
        </w:numPr>
        <w:shd w:val="clear" w:color="auto" w:fill="auto"/>
        <w:tabs>
          <w:tab w:val="left" w:pos="740"/>
        </w:tabs>
        <w:spacing w:before="0" w:after="0" w:line="220" w:lineRule="exact"/>
        <w:ind w:left="420" w:firstLine="0"/>
        <w:jc w:val="both"/>
      </w:pPr>
      <w:r>
        <w:t>Tato smlouvaje platná a účinná dnem podepsání.</w:t>
      </w:r>
    </w:p>
    <w:p w:rsidR="00E06090" w:rsidRDefault="005303E0">
      <w:pPr>
        <w:pStyle w:val="Zkladntext20"/>
        <w:framePr w:w="9182" w:h="1656" w:hRule="exact" w:wrap="none" w:vAnchor="page" w:hAnchor="page" w:x="1398" w:y="9539"/>
        <w:numPr>
          <w:ilvl w:val="0"/>
          <w:numId w:val="10"/>
        </w:numPr>
        <w:shd w:val="clear" w:color="auto" w:fill="auto"/>
        <w:tabs>
          <w:tab w:val="left" w:pos="769"/>
        </w:tabs>
        <w:spacing w:before="0" w:after="0" w:line="274" w:lineRule="exact"/>
        <w:ind w:left="680" w:hanging="260"/>
      </w:pPr>
      <w:r>
        <w:t>Obě smluvní strany podpisem této smlouvy stvrzují, že s celým obsahem smlouvy souhlasí, že nejednají v tísni a ani za jinak nevýhodných podmínek.</w:t>
      </w:r>
    </w:p>
    <w:p w:rsidR="00E06090" w:rsidRDefault="005303E0">
      <w:pPr>
        <w:pStyle w:val="Zkladntext20"/>
        <w:framePr w:wrap="none" w:vAnchor="page" w:hAnchor="page" w:x="1777" w:y="11441"/>
        <w:shd w:val="clear" w:color="auto" w:fill="auto"/>
        <w:spacing w:before="0" w:after="0" w:line="220" w:lineRule="exact"/>
        <w:ind w:firstLine="0"/>
      </w:pPr>
      <w:proofErr w:type="spellStart"/>
      <w:r>
        <w:t>Lučkovice</w:t>
      </w:r>
      <w:proofErr w:type="spellEnd"/>
      <w:r>
        <w:t xml:space="preserve"> 18. 2. 2019</w:t>
      </w:r>
    </w:p>
    <w:p w:rsidR="00E06090" w:rsidRDefault="00C474AA">
      <w:pPr>
        <w:framePr w:wrap="none" w:vAnchor="page" w:hAnchor="page" w:x="1806" w:y="123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2852066" wp14:editId="4838AC6A">
            <wp:extent cx="1828800" cy="720090"/>
            <wp:effectExtent l="0" t="0" r="0" b="3810"/>
            <wp:docPr id="1" name="obrázek 1" descr="C:\Users\212DB2~1.LO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DB2~1.LO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090" w:rsidRDefault="005303E0">
      <w:pPr>
        <w:pStyle w:val="Titulekobrzku20"/>
        <w:framePr w:wrap="none" w:vAnchor="page" w:hAnchor="page" w:x="2185" w:y="13462"/>
        <w:shd w:val="clear" w:color="auto" w:fill="auto"/>
        <w:spacing w:line="220" w:lineRule="exact"/>
      </w:pPr>
      <w:r>
        <w:t>ubytovatel</w:t>
      </w:r>
    </w:p>
    <w:p w:rsidR="00E06090" w:rsidRPr="008C7E44" w:rsidRDefault="005303E0" w:rsidP="008C7E44">
      <w:pPr>
        <w:pStyle w:val="Titulekobrzku0"/>
        <w:framePr w:w="2500" w:h="244" w:hRule="exact" w:wrap="around" w:vAnchor="page" w:hAnchor="page" w:x="6665" w:y="15045"/>
        <w:shd w:val="clear" w:color="auto" w:fill="FFFFFF" w:themeFill="background1"/>
        <w:tabs>
          <w:tab w:val="left" w:pos="950"/>
        </w:tabs>
        <w:spacing w:line="160" w:lineRule="exact"/>
        <w:rPr>
          <w:color w:val="FFFFFF" w:themeColor="background1"/>
        </w:rPr>
      </w:pPr>
      <w:r w:rsidRPr="008C7E44">
        <w:rPr>
          <w:color w:val="FFFFFF" w:themeColor="background1"/>
          <w:vertAlign w:val="superscript"/>
        </w:rPr>
        <w:t>&amp;</w:t>
      </w:r>
      <w:r w:rsidRPr="008C7E44">
        <w:rPr>
          <w:color w:val="FFFFFF" w:themeColor="background1"/>
        </w:rPr>
        <w:tab/>
      </w:r>
      <w:proofErr w:type="spellStart"/>
      <w:r w:rsidRPr="008C7E44">
        <w:rPr>
          <w:color w:val="FFFFFF" w:themeColor="background1"/>
        </w:rPr>
        <w:t>sl</w:t>
      </w:r>
      <w:proofErr w:type="spellEnd"/>
      <w:r w:rsidRPr="008C7E44">
        <w:rPr>
          <w:color w:val="FFFFFF" w:themeColor="background1"/>
        </w:rPr>
        <w:t xml:space="preserve"> ¿la sdružení i</w:t>
      </w:r>
    </w:p>
    <w:p w:rsidR="00E06090" w:rsidRPr="00EF4139" w:rsidRDefault="00EF4139" w:rsidP="00EF4139">
      <w:pPr>
        <w:pStyle w:val="Zkladntext40"/>
        <w:framePr w:w="9182" w:h="958" w:hRule="exact" w:wrap="none" w:vAnchor="page" w:hAnchor="page" w:x="1398" w:y="14113"/>
        <w:shd w:val="clear" w:color="auto" w:fill="auto"/>
        <w:spacing w:before="0"/>
        <w:ind w:left="29" w:right="1260" w:firstLine="0"/>
        <w:rPr>
          <w:rFonts w:ascii="Arial Unicode MS" w:eastAsia="Arial Unicode MS" w:hAnsi="Arial Unicode MS" w:cs="Arial Unicode MS"/>
          <w:sz w:val="20"/>
          <w:szCs w:val="20"/>
        </w:rPr>
      </w:pPr>
      <w:r w:rsidRPr="00EF4139">
        <w:rPr>
          <w:rStyle w:val="Zkladntext48ptTun"/>
          <w:rFonts w:ascii="Arial Unicode MS" w:eastAsia="Arial Unicode MS" w:hAnsi="Arial Unicode MS" w:cs="Arial Unicode MS"/>
          <w:sz w:val="20"/>
          <w:szCs w:val="20"/>
        </w:rPr>
        <w:t>POČTA</w:t>
      </w:r>
      <w:r>
        <w:rPr>
          <w:rStyle w:val="Zkladntext48ptTun"/>
          <w:rFonts w:ascii="Arial Unicode MS" w:eastAsia="Arial Unicode MS" w:hAnsi="Arial Unicode MS" w:cs="Arial Unicode MS"/>
          <w:b w:val="0"/>
          <w:sz w:val="20"/>
          <w:szCs w:val="20"/>
        </w:rPr>
        <w:t xml:space="preserve"> sdružen</w:t>
      </w:r>
      <w:r w:rsidR="005303E0" w:rsidRPr="00EF4139">
        <w:rPr>
          <w:rStyle w:val="Zkladntext48ptTun"/>
          <w:rFonts w:ascii="Arial Unicode MS" w:eastAsia="Arial Unicode MS" w:hAnsi="Arial Unicode MS" w:cs="Arial Unicode MS"/>
          <w:b w:val="0"/>
          <w:sz w:val="20"/>
          <w:szCs w:val="20"/>
        </w:rPr>
        <w:t>í podnikatel</w:t>
      </w:r>
      <w:r>
        <w:rPr>
          <w:rStyle w:val="Zkladntext48ptTun"/>
          <w:rFonts w:ascii="Arial Unicode MS" w:eastAsia="Arial Unicode MS" w:hAnsi="Arial Unicode MS" w:cs="Arial Unicode MS"/>
          <w:b w:val="0"/>
          <w:sz w:val="20"/>
          <w:szCs w:val="20"/>
        </w:rPr>
        <w:t>ů</w:t>
      </w:r>
      <w:r w:rsidR="005303E0" w:rsidRPr="00EF4139">
        <w:rPr>
          <w:rStyle w:val="Zkladntext48ptTun"/>
          <w:rFonts w:ascii="Arial Unicode MS" w:eastAsia="Arial Unicode MS" w:hAnsi="Arial Unicode MS" w:cs="Arial Unicode MS"/>
          <w:sz w:val="20"/>
          <w:szCs w:val="20"/>
        </w:rPr>
        <w:br/>
      </w:r>
      <w:proofErr w:type="spellStart"/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t>Lučkovice</w:t>
      </w:r>
      <w:proofErr w:type="spellEnd"/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t xml:space="preserve"> 269. </w:t>
      </w:r>
      <w:proofErr w:type="spellStart"/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t>IVíirotice</w:t>
      </w:r>
      <w:proofErr w:type="spellEnd"/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t xml:space="preserve"> 398 </w:t>
      </w:r>
      <w:proofErr w:type="spellStart"/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t>Oi</w:t>
      </w:r>
      <w:proofErr w:type="spellEnd"/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br/>
        <w:t xml:space="preserve">Odp. </w:t>
      </w:r>
      <w:proofErr w:type="spellStart"/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t>zás</w:t>
      </w:r>
      <w:r>
        <w:rPr>
          <w:rFonts w:ascii="Arial Unicode MS" w:eastAsia="Arial Unicode MS" w:hAnsi="Arial Unicode MS" w:cs="Arial Unicode MS"/>
          <w:sz w:val="20"/>
          <w:szCs w:val="20"/>
        </w:rPr>
        <w:t>t</w:t>
      </w:r>
      <w:proofErr w:type="spellEnd"/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</w:rPr>
        <w:t>Počt</w:t>
      </w:r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t>a Zdeněk</w:t>
      </w:r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br/>
        <w:t xml:space="preserve">IČO: 182 </w:t>
      </w:r>
      <w:r w:rsidR="005303E0" w:rsidRPr="00EF4139">
        <w:rPr>
          <w:rStyle w:val="Zkladntext4ArialUnicodeMS75ptKurzva"/>
          <w:i w:val="0"/>
          <w:sz w:val="20"/>
          <w:szCs w:val="20"/>
        </w:rPr>
        <w:t>81</w:t>
      </w:r>
      <w:r w:rsidR="005303E0" w:rsidRPr="00EF4139">
        <w:rPr>
          <w:rStyle w:val="Zkladntext445ptKurzva"/>
          <w:rFonts w:ascii="Arial Unicode MS" w:eastAsia="Arial Unicode MS" w:hAnsi="Arial Unicode MS" w:cs="Arial Unicode MS"/>
          <w:bCs w:val="0"/>
          <w:i w:val="0"/>
          <w:sz w:val="20"/>
          <w:szCs w:val="20"/>
        </w:rPr>
        <w:t xml:space="preserve"> </w:t>
      </w:r>
      <w:r w:rsidR="005303E0" w:rsidRPr="00EF4139">
        <w:rPr>
          <w:rStyle w:val="Zkladntext4ArialUnicodeMS75ptKurzva"/>
          <w:i w:val="0"/>
          <w:sz w:val="20"/>
          <w:szCs w:val="20"/>
        </w:rPr>
        <w:t>648</w:t>
      </w:r>
      <w:r w:rsidR="005303E0" w:rsidRPr="00EF4139">
        <w:rPr>
          <w:rStyle w:val="Zkladntext445ptKurzva"/>
          <w:rFonts w:ascii="Arial Unicode MS" w:eastAsia="Arial Unicode MS" w:hAnsi="Arial Unicode MS" w:cs="Arial Unicode MS"/>
          <w:bCs w:val="0"/>
          <w:i w:val="0"/>
          <w:sz w:val="20"/>
          <w:szCs w:val="20"/>
        </w:rPr>
        <w:t>,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DIČ</w:t>
      </w:r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t>: C</w:t>
      </w:r>
      <w:r>
        <w:rPr>
          <w:rFonts w:ascii="Arial Unicode MS" w:eastAsia="Arial Unicode MS" w:hAnsi="Arial Unicode MS" w:cs="Arial Unicode MS"/>
          <w:sz w:val="20"/>
          <w:szCs w:val="20"/>
        </w:rPr>
        <w:t>Z6</w:t>
      </w:r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t>702130</w:t>
      </w:r>
      <w:r>
        <w:rPr>
          <w:rFonts w:ascii="Arial Unicode MS" w:eastAsia="Arial Unicode MS" w:hAnsi="Arial Unicode MS" w:cs="Arial Unicode MS"/>
          <w:sz w:val="20"/>
          <w:szCs w:val="20"/>
        </w:rPr>
        <w:t>556</w:t>
      </w:r>
      <w:r>
        <w:rPr>
          <w:rFonts w:ascii="Arial Unicode MS" w:eastAsia="Arial Unicode MS" w:hAnsi="Arial Unicode MS" w:cs="Arial Unicode MS"/>
          <w:sz w:val="20"/>
          <w:szCs w:val="20"/>
        </w:rPr>
        <w:br/>
        <w:t>Tel</w:t>
      </w:r>
      <w:r w:rsidR="005303E0" w:rsidRPr="00EF4139">
        <w:rPr>
          <w:rFonts w:ascii="Arial Unicode MS" w:eastAsia="Arial Unicode MS" w:hAnsi="Arial Unicode MS" w:cs="Arial Unicode MS"/>
          <w:sz w:val="20"/>
          <w:szCs w:val="20"/>
        </w:rPr>
        <w:t xml:space="preserve">.: </w:t>
      </w:r>
    </w:p>
    <w:p w:rsidR="00E06090" w:rsidRPr="004247D0" w:rsidRDefault="001567AC" w:rsidP="004247D0">
      <w:pPr>
        <w:pStyle w:val="Nadpis10"/>
        <w:framePr w:wrap="none" w:vAnchor="page" w:hAnchor="page" w:x="1885" w:y="11398"/>
        <w:shd w:val="clear" w:color="auto" w:fill="auto"/>
        <w:tabs>
          <w:tab w:val="left" w:pos="6956"/>
        </w:tabs>
        <w:spacing w:before="0" w:after="0" w:line="320" w:lineRule="exact"/>
        <w:ind w:left="5482" w:right="447"/>
        <w:rPr>
          <w:b/>
          <w:i/>
          <w:spacing w:val="0"/>
          <w:sz w:val="20"/>
          <w:szCs w:val="20"/>
        </w:rPr>
      </w:pPr>
      <w:r w:rsidRPr="004247D0">
        <w:rPr>
          <w:rStyle w:val="Nadpis1CambriaTunKurzvadkovn-2pt"/>
          <w:rFonts w:ascii="Times New Roman" w:hAnsi="Times New Roman" w:cs="Times New Roman"/>
          <w:b w:val="0"/>
          <w:i w:val="0"/>
          <w:spacing w:val="0"/>
          <w:sz w:val="20"/>
          <w:szCs w:val="20"/>
        </w:rPr>
        <w:t>V Plzni 19.</w:t>
      </w:r>
      <w:r w:rsidR="004247D0">
        <w:rPr>
          <w:rStyle w:val="Nadpis1CambriaTunKurzvadkovn-2pt"/>
          <w:rFonts w:ascii="Times New Roman" w:hAnsi="Times New Roman" w:cs="Times New Roman"/>
          <w:b w:val="0"/>
          <w:i w:val="0"/>
          <w:spacing w:val="0"/>
          <w:sz w:val="20"/>
          <w:szCs w:val="20"/>
        </w:rPr>
        <w:t xml:space="preserve"> </w:t>
      </w:r>
      <w:r w:rsidRPr="004247D0">
        <w:rPr>
          <w:rStyle w:val="Nadpis1CambriaTunKurzvadkovn-2pt"/>
          <w:rFonts w:ascii="Times New Roman" w:hAnsi="Times New Roman" w:cs="Times New Roman"/>
          <w:b w:val="0"/>
          <w:i w:val="0"/>
          <w:spacing w:val="0"/>
          <w:sz w:val="20"/>
          <w:szCs w:val="20"/>
        </w:rPr>
        <w:t>2. 2019</w:t>
      </w:r>
    </w:p>
    <w:p w:rsidR="00E06090" w:rsidRDefault="00C474AA">
      <w:pPr>
        <w:framePr w:wrap="none" w:vAnchor="page" w:hAnchor="page" w:x="5775" w:y="12064"/>
        <w:rPr>
          <w:sz w:val="2"/>
          <w:szCs w:val="2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838</wp:posOffset>
            </wp:positionH>
            <wp:positionV relativeFrom="paragraph">
              <wp:posOffset>-4337</wp:posOffset>
            </wp:positionV>
            <wp:extent cx="2451600" cy="1983600"/>
            <wp:effectExtent l="0" t="0" r="6350" b="0"/>
            <wp:wrapNone/>
            <wp:docPr id="2" name="obrázek 2" descr="C:\Users\212DB2~1.LO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DB2~1.LO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00" cy="19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090" w:rsidRDefault="00E06090" w:rsidP="00EF4139">
      <w:pPr>
        <w:rPr>
          <w:sz w:val="2"/>
          <w:szCs w:val="2"/>
        </w:rPr>
      </w:pPr>
      <w:bookmarkStart w:id="21" w:name="_GoBack"/>
      <w:bookmarkEnd w:id="21"/>
    </w:p>
    <w:sectPr w:rsidR="00E06090" w:rsidSect="008C7E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39" w:rsidRDefault="00EF4139">
      <w:r>
        <w:separator/>
      </w:r>
    </w:p>
  </w:endnote>
  <w:endnote w:type="continuationSeparator" w:id="0">
    <w:p w:rsidR="00EF4139" w:rsidRDefault="00EF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39" w:rsidRDefault="00EF4139"/>
  </w:footnote>
  <w:footnote w:type="continuationSeparator" w:id="0">
    <w:p w:rsidR="00EF4139" w:rsidRDefault="00EF41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3F76"/>
    <w:multiLevelType w:val="multilevel"/>
    <w:tmpl w:val="CB203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335427"/>
    <w:multiLevelType w:val="multilevel"/>
    <w:tmpl w:val="3BA0B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76FFD"/>
    <w:multiLevelType w:val="multilevel"/>
    <w:tmpl w:val="073E0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660AD"/>
    <w:multiLevelType w:val="multilevel"/>
    <w:tmpl w:val="29842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FA5D3E"/>
    <w:multiLevelType w:val="multilevel"/>
    <w:tmpl w:val="CCF2DB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885010"/>
    <w:multiLevelType w:val="multilevel"/>
    <w:tmpl w:val="973A1A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083A56"/>
    <w:multiLevelType w:val="multilevel"/>
    <w:tmpl w:val="4DB23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9643E4"/>
    <w:multiLevelType w:val="multilevel"/>
    <w:tmpl w:val="A5928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43427D"/>
    <w:multiLevelType w:val="multilevel"/>
    <w:tmpl w:val="E1565DD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91415D"/>
    <w:multiLevelType w:val="multilevel"/>
    <w:tmpl w:val="A9A8FE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90"/>
    <w:rsid w:val="001567AC"/>
    <w:rsid w:val="004247D0"/>
    <w:rsid w:val="005303E0"/>
    <w:rsid w:val="008C7E44"/>
    <w:rsid w:val="00A96330"/>
    <w:rsid w:val="00C474AA"/>
    <w:rsid w:val="00E06090"/>
    <w:rsid w:val="00E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8ptTun">
    <w:name w:val="Základní text (4) + 8 pt;Tučné"/>
    <w:basedOn w:val="Zkladntext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ArialUnicodeMS75ptKurzva">
    <w:name w:val="Základní text (4) + Arial Unicode MS;7;5 pt;Kurzíva"/>
    <w:basedOn w:val="Zkladntext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45ptKurzva">
    <w:name w:val="Základní text (4) + 4;5 pt;Kurzíva"/>
    <w:basedOn w:val="Zkladntext4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4Candara">
    <w:name w:val="Základní text (4) + Candara"/>
    <w:basedOn w:val="Zkladntext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Nadpis1CambriaTunKurzvadkovn-2pt">
    <w:name w:val="Nadpis #1 + Cambria;Tučné;Kurzíva;Řádkování -2 pt"/>
    <w:basedOn w:val="Nadpis1"/>
    <w:rPr>
      <w:rFonts w:ascii="Cambria" w:eastAsia="Cambria" w:hAnsi="Cambria" w:cs="Cambria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FranklinGothicHeavy16ptKurzvadkovn0pt">
    <w:name w:val="Nadpis #1 + Franklin Gothic Heavy;16 pt;Kurzíva;Řádkování 0 pt"/>
    <w:basedOn w:val="Nadpis1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CambriaTunKurzvadkovn-2pt0">
    <w:name w:val="Nadpis #1 + Cambria;Tučné;Kurzíva;Řádkování -2 pt"/>
    <w:basedOn w:val="Nadpis1"/>
    <w:rPr>
      <w:rFonts w:ascii="Cambria" w:eastAsia="Cambria" w:hAnsi="Cambria" w:cs="Cambria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2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24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780" w:line="259" w:lineRule="exac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269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182" w:lineRule="exact"/>
      <w:ind w:firstLine="2240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480" w:line="0" w:lineRule="atLeast"/>
      <w:jc w:val="both"/>
      <w:outlineLvl w:val="0"/>
    </w:pPr>
    <w:rPr>
      <w:rFonts w:ascii="Times New Roman" w:eastAsia="Times New Roman" w:hAnsi="Times New Roman" w:cs="Times New Roman"/>
      <w:spacing w:val="-20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67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7A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8ptTun">
    <w:name w:val="Základní text (4) + 8 pt;Tučné"/>
    <w:basedOn w:val="Zkladntext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ArialUnicodeMS75ptKurzva">
    <w:name w:val="Základní text (4) + Arial Unicode MS;7;5 pt;Kurzíva"/>
    <w:basedOn w:val="Zkladntext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45ptKurzva">
    <w:name w:val="Základní text (4) + 4;5 pt;Kurzíva"/>
    <w:basedOn w:val="Zkladntext4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4Candara">
    <w:name w:val="Základní text (4) + Candara"/>
    <w:basedOn w:val="Zkladntext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Nadpis1CambriaTunKurzvadkovn-2pt">
    <w:name w:val="Nadpis #1 + Cambria;Tučné;Kurzíva;Řádkování -2 pt"/>
    <w:basedOn w:val="Nadpis1"/>
    <w:rPr>
      <w:rFonts w:ascii="Cambria" w:eastAsia="Cambria" w:hAnsi="Cambria" w:cs="Cambria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FranklinGothicHeavy16ptKurzvadkovn0pt">
    <w:name w:val="Nadpis #1 + Franklin Gothic Heavy;16 pt;Kurzíva;Řádkování 0 pt"/>
    <w:basedOn w:val="Nadpis1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CambriaTunKurzvadkovn-2pt0">
    <w:name w:val="Nadpis #1 + Cambria;Tučné;Kurzíva;Řádkování -2 pt"/>
    <w:basedOn w:val="Nadpis1"/>
    <w:rPr>
      <w:rFonts w:ascii="Cambria" w:eastAsia="Cambria" w:hAnsi="Cambria" w:cs="Cambria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2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24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780" w:line="259" w:lineRule="exac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269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182" w:lineRule="exact"/>
      <w:ind w:firstLine="2240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480" w:line="0" w:lineRule="atLeast"/>
      <w:jc w:val="both"/>
      <w:outlineLvl w:val="0"/>
    </w:pPr>
    <w:rPr>
      <w:rFonts w:ascii="Times New Roman" w:eastAsia="Times New Roman" w:hAnsi="Times New Roman" w:cs="Times New Roman"/>
      <w:spacing w:val="-20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67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7A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645B2C2B.dotm</Template>
  <TotalTime>60</TotalTime>
  <Pages>3</Pages>
  <Words>800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4</cp:revision>
  <dcterms:created xsi:type="dcterms:W3CDTF">2019-02-21T08:32:00Z</dcterms:created>
  <dcterms:modified xsi:type="dcterms:W3CDTF">2019-02-21T09:32:00Z</dcterms:modified>
</cp:coreProperties>
</file>