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00" w:rsidRDefault="00A41781">
      <w:pPr>
        <w:spacing w:after="0" w:line="259" w:lineRule="auto"/>
        <w:ind w:left="470"/>
        <w:jc w:val="left"/>
      </w:pPr>
      <w:bookmarkStart w:id="0" w:name="_GoBack"/>
      <w:bookmarkEnd w:id="0"/>
      <w:r>
        <w:rPr>
          <w:sz w:val="74"/>
        </w:rPr>
        <w:t>ó</w:t>
      </w:r>
    </w:p>
    <w:p w:rsidR="00CC5A00" w:rsidRDefault="00A41781">
      <w:pPr>
        <w:spacing w:after="0" w:line="259" w:lineRule="auto"/>
        <w:ind w:left="0"/>
        <w:jc w:val="left"/>
      </w:pPr>
      <w:r>
        <w:rPr>
          <w:sz w:val="32"/>
        </w:rPr>
        <w:t>vodaFone</w:t>
      </w:r>
    </w:p>
    <w:p w:rsidR="00CC5A00" w:rsidRDefault="00A41781">
      <w:pPr>
        <w:spacing w:after="0" w:line="259" w:lineRule="auto"/>
        <w:ind w:left="1051"/>
        <w:jc w:val="center"/>
      </w:pPr>
      <w:r>
        <w:rPr>
          <w:sz w:val="36"/>
        </w:rPr>
        <w:t>Dílčí smlouva</w:t>
      </w:r>
    </w:p>
    <w:p w:rsidR="00CC5A00" w:rsidRDefault="00A41781">
      <w:pPr>
        <w:spacing w:after="1" w:line="256" w:lineRule="auto"/>
        <w:ind w:left="3678" w:right="2645" w:hanging="10"/>
        <w:jc w:val="center"/>
      </w:pPr>
      <w:r>
        <w:rPr>
          <w:sz w:val="24"/>
        </w:rPr>
        <w:t>o poskytování služeb</w:t>
      </w:r>
    </w:p>
    <w:p w:rsidR="00CC5A00" w:rsidRDefault="00A41781">
      <w:pPr>
        <w:spacing w:after="1" w:line="256" w:lineRule="auto"/>
        <w:ind w:left="3678" w:right="2636" w:hanging="10"/>
        <w:jc w:val="center"/>
      </w:pPr>
      <w:r>
        <w:rPr>
          <w:sz w:val="24"/>
        </w:rPr>
        <w:t>Vodafone OneNet - Hlasové služby (Technická speclflkace)</w:t>
      </w:r>
    </w:p>
    <w:p w:rsidR="00CC5A00" w:rsidRDefault="00A41781">
      <w:pPr>
        <w:spacing w:after="0" w:line="265" w:lineRule="auto"/>
        <w:ind w:left="3025" w:hanging="10"/>
        <w:jc w:val="left"/>
      </w:pPr>
      <w:r>
        <w:rPr>
          <w:sz w:val="20"/>
        </w:rPr>
        <w:t>K Rámcové smlouvě o prodeji zboží a poskytování služeb Vodafone OneNet</w:t>
      </w:r>
    </w:p>
    <w:p w:rsidR="00CC5A00" w:rsidRDefault="00A41781">
      <w:pPr>
        <w:spacing w:after="0" w:line="259" w:lineRule="auto"/>
        <w:ind w:left="1008"/>
        <w:jc w:val="center"/>
      </w:pPr>
      <w:r>
        <w:rPr>
          <w:sz w:val="20"/>
        </w:rPr>
        <w:t>č. 005068, uzavřené dne: 31. 10.2013 (dále Jen „Rámcová smlouva”)</w:t>
      </w:r>
    </w:p>
    <w:p w:rsidR="00CC5A00" w:rsidRDefault="00A41781">
      <w:pPr>
        <w:spacing w:after="18" w:line="259" w:lineRule="auto"/>
        <w:ind w:left="917" w:right="-67"/>
        <w:jc w:val="left"/>
      </w:pPr>
      <w:r>
        <w:rPr>
          <w:noProof/>
          <w:sz w:val="22"/>
        </w:rPr>
        <mc:AlternateContent>
          <mc:Choice Requires="wpg">
            <w:drawing>
              <wp:inline distT="0" distB="0" distL="0" distR="0">
                <wp:extent cx="6212658" cy="24386"/>
                <wp:effectExtent l="0" t="0" r="0" b="0"/>
                <wp:docPr id="27482" name="Group 27482"/>
                <wp:cNvGraphicFramePr/>
                <a:graphic xmlns:a="http://schemas.openxmlformats.org/drawingml/2006/main">
                  <a:graphicData uri="http://schemas.microsoft.com/office/word/2010/wordprocessingGroup">
                    <wpg:wgp>
                      <wpg:cNvGrpSpPr/>
                      <wpg:grpSpPr>
                        <a:xfrm>
                          <a:off x="0" y="0"/>
                          <a:ext cx="6212658" cy="24386"/>
                          <a:chOff x="0" y="0"/>
                          <a:chExt cx="6212658" cy="24386"/>
                        </a:xfrm>
                      </wpg:grpSpPr>
                      <wps:wsp>
                        <wps:cNvPr id="27481" name="Shape 27481"/>
                        <wps:cNvSpPr/>
                        <wps:spPr>
                          <a:xfrm>
                            <a:off x="0" y="0"/>
                            <a:ext cx="6212658" cy="24386"/>
                          </a:xfrm>
                          <a:custGeom>
                            <a:avLst/>
                            <a:gdLst/>
                            <a:ahLst/>
                            <a:cxnLst/>
                            <a:rect l="0" t="0" r="0" b="0"/>
                            <a:pathLst>
                              <a:path w="6212658" h="24386">
                                <a:moveTo>
                                  <a:pt x="0" y="12193"/>
                                </a:moveTo>
                                <a:lnTo>
                                  <a:pt x="6212658"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82" style="width:489.186pt;height:1.92018pt;mso-position-horizontal-relative:char;mso-position-vertical-relative:line" coordsize="62126,243">
                <v:shape id="Shape 27481" style="position:absolute;width:62126;height:243;left:0;top:0;" coordsize="6212658,24386" path="m0,12193l6212658,12193">
                  <v:stroke weight="1.92018pt" endcap="flat" joinstyle="miter" miterlimit="1" on="true" color="#000000"/>
                  <v:fill on="false" color="#000000"/>
                </v:shape>
              </v:group>
            </w:pict>
          </mc:Fallback>
        </mc:AlternateContent>
      </w:r>
    </w:p>
    <w:p w:rsidR="00CC5A00" w:rsidRDefault="00A41781">
      <w:pPr>
        <w:spacing w:after="0" w:line="259" w:lineRule="auto"/>
        <w:ind w:left="989"/>
        <w:jc w:val="center"/>
      </w:pPr>
      <w:r>
        <w:rPr>
          <w:sz w:val="22"/>
        </w:rPr>
        <w:t>Identifikace smluvních stran</w:t>
      </w:r>
    </w:p>
    <w:p w:rsidR="00CC5A00" w:rsidRDefault="00A41781">
      <w:pPr>
        <w:spacing w:after="40" w:line="259" w:lineRule="auto"/>
        <w:ind w:left="927" w:right="-62"/>
        <w:jc w:val="left"/>
      </w:pPr>
      <w:r>
        <w:rPr>
          <w:noProof/>
          <w:sz w:val="22"/>
        </w:rPr>
        <mc:AlternateContent>
          <mc:Choice Requires="wpg">
            <w:drawing>
              <wp:inline distT="0" distB="0" distL="0" distR="0">
                <wp:extent cx="6203513" cy="24386"/>
                <wp:effectExtent l="0" t="0" r="0" b="0"/>
                <wp:docPr id="27484" name="Group 27484"/>
                <wp:cNvGraphicFramePr/>
                <a:graphic xmlns:a="http://schemas.openxmlformats.org/drawingml/2006/main">
                  <a:graphicData uri="http://schemas.microsoft.com/office/word/2010/wordprocessingGroup">
                    <wpg:wgp>
                      <wpg:cNvGrpSpPr/>
                      <wpg:grpSpPr>
                        <a:xfrm>
                          <a:off x="0" y="0"/>
                          <a:ext cx="6203513" cy="24386"/>
                          <a:chOff x="0" y="0"/>
                          <a:chExt cx="6203513" cy="24386"/>
                        </a:xfrm>
                      </wpg:grpSpPr>
                      <wps:wsp>
                        <wps:cNvPr id="27483" name="Shape 27483"/>
                        <wps:cNvSpPr/>
                        <wps:spPr>
                          <a:xfrm>
                            <a:off x="0" y="0"/>
                            <a:ext cx="6203513" cy="24386"/>
                          </a:xfrm>
                          <a:custGeom>
                            <a:avLst/>
                            <a:gdLst/>
                            <a:ahLst/>
                            <a:cxnLst/>
                            <a:rect l="0" t="0" r="0" b="0"/>
                            <a:pathLst>
                              <a:path w="6203513" h="24386">
                                <a:moveTo>
                                  <a:pt x="0" y="12193"/>
                                </a:moveTo>
                                <a:lnTo>
                                  <a:pt x="6203513"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84" style="width:488.466pt;height:1.92018pt;mso-position-horizontal-relative:char;mso-position-vertical-relative:line" coordsize="62035,243">
                <v:shape id="Shape 27483" style="position:absolute;width:62035;height:243;left:0;top:0;" coordsize="6203513,24386" path="m0,12193l6203513,12193">
                  <v:stroke weight="1.92018pt" endcap="flat" joinstyle="miter" miterlimit="1" on="true" color="#000000"/>
                  <v:fill on="false" color="#000000"/>
                </v:shape>
              </v:group>
            </w:pict>
          </mc:Fallback>
        </mc:AlternateContent>
      </w:r>
    </w:p>
    <w:p w:rsidR="00CC5A00" w:rsidRDefault="00A41781">
      <w:pPr>
        <w:tabs>
          <w:tab w:val="center" w:pos="1419"/>
          <w:tab w:val="center" w:pos="3360"/>
          <w:tab w:val="center" w:pos="6354"/>
        </w:tabs>
        <w:ind w:left="0"/>
        <w:jc w:val="left"/>
      </w:pPr>
      <w:r>
        <w:tab/>
        <w:t>Poskytovatel:</w:t>
      </w:r>
      <w:r>
        <w:tab/>
        <w:t>Vodafone Czech Republic a.s.</w:t>
      </w:r>
      <w:r>
        <w:tab/>
        <w:t>Účastník: Město Aš</w:t>
      </w:r>
    </w:p>
    <w:p w:rsidR="00CC5A00" w:rsidRDefault="00A41781">
      <w:pPr>
        <w:tabs>
          <w:tab w:val="center" w:pos="1157"/>
          <w:tab w:val="center" w:pos="3636"/>
          <w:tab w:val="center" w:pos="7376"/>
        </w:tabs>
        <w:ind w:left="0"/>
        <w:jc w:val="left"/>
      </w:pPr>
      <w:r>
        <w:tab/>
        <w:t>Sídlo:</w:t>
      </w:r>
      <w:r>
        <w:tab/>
        <w:t>náměstí Junkových 2, 155 OO Praha 5</w:t>
      </w:r>
      <w:r>
        <w:tab/>
        <w:t>Sfdlo/místo podnikání: PSČ, Město: 35201 Aš</w:t>
      </w:r>
    </w:p>
    <w:tbl>
      <w:tblPr>
        <w:tblStyle w:val="TableGrid"/>
        <w:tblW w:w="8704" w:type="dxa"/>
        <w:tblInd w:w="951" w:type="dxa"/>
        <w:tblCellMar>
          <w:top w:w="5" w:type="dxa"/>
          <w:left w:w="0" w:type="dxa"/>
          <w:bottom w:w="0" w:type="dxa"/>
          <w:right w:w="0" w:type="dxa"/>
        </w:tblCellMar>
        <w:tblLook w:val="04A0" w:firstRow="1" w:lastRow="0" w:firstColumn="1" w:lastColumn="0" w:noHBand="0" w:noVBand="1"/>
      </w:tblPr>
      <w:tblGrid>
        <w:gridCol w:w="15"/>
        <w:gridCol w:w="1307"/>
        <w:gridCol w:w="242"/>
        <w:gridCol w:w="576"/>
        <w:gridCol w:w="405"/>
        <w:gridCol w:w="283"/>
        <w:gridCol w:w="452"/>
        <w:gridCol w:w="5424"/>
      </w:tblGrid>
      <w:tr w:rsidR="00CC5A00">
        <w:trPr>
          <w:gridBefore w:val="1"/>
          <w:wBefore w:w="15" w:type="dxa"/>
          <w:trHeight w:val="205"/>
        </w:trPr>
        <w:tc>
          <w:tcPr>
            <w:tcW w:w="2818" w:type="dxa"/>
            <w:gridSpan w:val="5"/>
            <w:tcBorders>
              <w:top w:val="nil"/>
              <w:left w:val="nil"/>
              <w:bottom w:val="nil"/>
              <w:right w:val="nil"/>
            </w:tcBorders>
          </w:tcPr>
          <w:p w:rsidR="00CC5A00" w:rsidRDefault="00A41781">
            <w:pPr>
              <w:spacing w:after="0" w:line="259" w:lineRule="auto"/>
              <w:ind w:left="715"/>
              <w:jc w:val="center"/>
            </w:pPr>
            <w:r>
              <w:rPr>
                <w:sz w:val="20"/>
              </w:rPr>
              <w:t>25788001</w:t>
            </w:r>
          </w:p>
        </w:tc>
        <w:tc>
          <w:tcPr>
            <w:tcW w:w="5886" w:type="dxa"/>
            <w:gridSpan w:val="2"/>
            <w:tcBorders>
              <w:top w:val="nil"/>
              <w:left w:val="nil"/>
              <w:bottom w:val="nil"/>
              <w:right w:val="nil"/>
            </w:tcBorders>
          </w:tcPr>
          <w:p w:rsidR="00CC5A00" w:rsidRDefault="00A41781">
            <w:pPr>
              <w:spacing w:after="0" w:line="259" w:lineRule="auto"/>
              <w:ind w:left="0" w:right="154"/>
              <w:jc w:val="right"/>
            </w:pPr>
            <w:r>
              <w:t>Ulice, č. p / č. o.: Kamenná 473/52</w:t>
            </w:r>
          </w:p>
        </w:tc>
      </w:tr>
      <w:tr w:rsidR="00CC5A00">
        <w:trPr>
          <w:gridBefore w:val="1"/>
          <w:wBefore w:w="15" w:type="dxa"/>
          <w:trHeight w:val="219"/>
        </w:trPr>
        <w:tc>
          <w:tcPr>
            <w:tcW w:w="2818" w:type="dxa"/>
            <w:gridSpan w:val="5"/>
            <w:tcBorders>
              <w:top w:val="nil"/>
              <w:left w:val="nil"/>
              <w:bottom w:val="nil"/>
              <w:right w:val="nil"/>
            </w:tcBorders>
          </w:tcPr>
          <w:p w:rsidR="00CC5A00" w:rsidRDefault="00A41781">
            <w:pPr>
              <w:spacing w:after="0" w:line="259" w:lineRule="auto"/>
              <w:ind w:left="0"/>
              <w:jc w:val="left"/>
            </w:pPr>
            <w:r>
              <w:t>Oprávněný zástupce: Václav Kubík</w:t>
            </w:r>
          </w:p>
        </w:tc>
        <w:tc>
          <w:tcPr>
            <w:tcW w:w="5886" w:type="dxa"/>
            <w:gridSpan w:val="2"/>
            <w:tcBorders>
              <w:top w:val="nil"/>
              <w:left w:val="nil"/>
              <w:bottom w:val="nil"/>
              <w:right w:val="nil"/>
            </w:tcBorders>
          </w:tcPr>
          <w:p w:rsidR="00CC5A00" w:rsidRDefault="00A41781">
            <w:pPr>
              <w:spacing w:after="0" w:line="259" w:lineRule="auto"/>
              <w:ind w:left="1954"/>
              <w:jc w:val="left"/>
            </w:pPr>
            <w:r>
              <w:rPr>
                <w:sz w:val="20"/>
              </w:rPr>
              <w:t>lč: 00253901</w:t>
            </w:r>
          </w:p>
        </w:tc>
      </w:tr>
      <w:tr w:rsidR="00CC5A00">
        <w:trPr>
          <w:gridBefore w:val="1"/>
          <w:wBefore w:w="15" w:type="dxa"/>
          <w:trHeight w:val="426"/>
        </w:trPr>
        <w:tc>
          <w:tcPr>
            <w:tcW w:w="2818" w:type="dxa"/>
            <w:gridSpan w:val="5"/>
            <w:tcBorders>
              <w:top w:val="nil"/>
              <w:left w:val="nil"/>
              <w:bottom w:val="nil"/>
              <w:right w:val="nil"/>
            </w:tcBorders>
          </w:tcPr>
          <w:p w:rsidR="00CC5A00" w:rsidRDefault="00A41781">
            <w:pPr>
              <w:spacing w:after="0" w:line="259" w:lineRule="auto"/>
              <w:ind w:left="5"/>
              <w:jc w:val="left"/>
            </w:pPr>
            <w:r>
              <w:t>(dále Jen „Poskytovatel”)</w:t>
            </w:r>
          </w:p>
        </w:tc>
        <w:tc>
          <w:tcPr>
            <w:tcW w:w="5886" w:type="dxa"/>
            <w:gridSpan w:val="2"/>
            <w:tcBorders>
              <w:top w:val="nil"/>
              <w:left w:val="nil"/>
              <w:bottom w:val="nil"/>
              <w:right w:val="nil"/>
            </w:tcBorders>
          </w:tcPr>
          <w:p w:rsidR="00CC5A00" w:rsidRDefault="00A41781">
            <w:pPr>
              <w:spacing w:after="0" w:line="259" w:lineRule="auto"/>
              <w:ind w:left="1963" w:hanging="14"/>
            </w:pPr>
            <w:r>
              <w:t>Oprávněný zástupce: Mgr. Dalibor Blažek, starosta města (dále Jen nŰčastnfk")</w:t>
            </w:r>
          </w:p>
        </w:tc>
      </w:tr>
      <w:tr w:rsidR="00CC5A00">
        <w:tblPrEx>
          <w:tblCellMar>
            <w:top w:w="0" w:type="dxa"/>
            <w:left w:w="10" w:type="dxa"/>
            <w:right w:w="115" w:type="dxa"/>
          </w:tblCellMar>
        </w:tblPrEx>
        <w:trPr>
          <w:gridAfter w:val="1"/>
          <w:wAfter w:w="5434" w:type="dxa"/>
          <w:trHeight w:val="117"/>
        </w:trPr>
        <w:tc>
          <w:tcPr>
            <w:tcW w:w="1325" w:type="dxa"/>
            <w:gridSpan w:val="2"/>
            <w:tcBorders>
              <w:top w:val="nil"/>
              <w:left w:val="nil"/>
              <w:bottom w:val="single" w:sz="2" w:space="0" w:color="000000"/>
              <w:right w:val="single" w:sz="2" w:space="0" w:color="000000"/>
            </w:tcBorders>
          </w:tcPr>
          <w:p w:rsidR="00CC5A00" w:rsidRDefault="00A41781">
            <w:pPr>
              <w:spacing w:after="0" w:line="259" w:lineRule="auto"/>
              <w:ind w:left="0"/>
              <w:jc w:val="left"/>
            </w:pPr>
            <w:r>
              <w:t xml:space="preserve">Osoby </w:t>
            </w:r>
          </w:p>
        </w:tc>
        <w:tc>
          <w:tcPr>
            <w:tcW w:w="242" w:type="dxa"/>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577" w:type="dxa"/>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405" w:type="dxa"/>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736" w:type="dxa"/>
            <w:gridSpan w:val="2"/>
            <w:tcBorders>
              <w:top w:val="nil"/>
              <w:left w:val="single" w:sz="2" w:space="0" w:color="000000"/>
              <w:bottom w:val="single" w:sz="2" w:space="0" w:color="000000"/>
              <w:right w:val="single" w:sz="2" w:space="0" w:color="000000"/>
            </w:tcBorders>
          </w:tcPr>
          <w:p w:rsidR="00CC5A00" w:rsidRDefault="00A41781">
            <w:pPr>
              <w:spacing w:after="0" w:line="259" w:lineRule="auto"/>
              <w:ind w:left="100"/>
              <w:jc w:val="center"/>
            </w:pPr>
            <w:r>
              <w:t>ve</w:t>
            </w:r>
          </w:p>
        </w:tc>
      </w:tr>
    </w:tbl>
    <w:p w:rsidR="00CC5A00" w:rsidRDefault="00A41781">
      <w:pPr>
        <w:ind w:left="931" w:right="518"/>
      </w:pPr>
      <w:r>
        <w:t>Změny Dílčí smlouvy: Mgr. Dalibor Blažek Tel: /email: 354524258/ blazek.dalibo@muas.cz Vyúčtování ceny za poskytnuté Služby: Vlastimil Lukáš Tel: /email: 778433779/ lukas.vlastimll@muas.cz</w:t>
      </w:r>
    </w:p>
    <w:p w:rsidR="00CC5A00" w:rsidRDefault="00A41781">
      <w:pPr>
        <w:tabs>
          <w:tab w:val="center" w:pos="2408"/>
          <w:tab w:val="center" w:pos="8091"/>
        </w:tabs>
        <w:ind w:left="0"/>
        <w:jc w:val="left"/>
      </w:pPr>
      <w:r>
        <w:tab/>
        <w:t>Technických záležitostech: Vlastimil Lukáš</w:t>
      </w:r>
      <w:r>
        <w:tab/>
        <w:t>Tel: /email: 778433779/</w:t>
      </w:r>
      <w:r>
        <w:t xml:space="preserve"> lukas.vlastimil@muas.cz</w:t>
      </w:r>
    </w:p>
    <w:p w:rsidR="00CC5A00" w:rsidRDefault="00A41781">
      <w:pPr>
        <w:spacing w:after="5" w:line="259" w:lineRule="auto"/>
        <w:ind w:left="898" w:right="-34"/>
        <w:jc w:val="left"/>
      </w:pPr>
      <w:r>
        <w:rPr>
          <w:noProof/>
          <w:sz w:val="22"/>
        </w:rPr>
        <mc:AlternateContent>
          <mc:Choice Requires="wpg">
            <w:drawing>
              <wp:inline distT="0" distB="0" distL="0" distR="0">
                <wp:extent cx="6203513" cy="24386"/>
                <wp:effectExtent l="0" t="0" r="0" b="0"/>
                <wp:docPr id="27486" name="Group 27486"/>
                <wp:cNvGraphicFramePr/>
                <a:graphic xmlns:a="http://schemas.openxmlformats.org/drawingml/2006/main">
                  <a:graphicData uri="http://schemas.microsoft.com/office/word/2010/wordprocessingGroup">
                    <wpg:wgp>
                      <wpg:cNvGrpSpPr/>
                      <wpg:grpSpPr>
                        <a:xfrm>
                          <a:off x="0" y="0"/>
                          <a:ext cx="6203513" cy="24386"/>
                          <a:chOff x="0" y="0"/>
                          <a:chExt cx="6203513" cy="24386"/>
                        </a:xfrm>
                      </wpg:grpSpPr>
                      <wps:wsp>
                        <wps:cNvPr id="27485" name="Shape 27485"/>
                        <wps:cNvSpPr/>
                        <wps:spPr>
                          <a:xfrm>
                            <a:off x="0" y="0"/>
                            <a:ext cx="6203513" cy="24386"/>
                          </a:xfrm>
                          <a:custGeom>
                            <a:avLst/>
                            <a:gdLst/>
                            <a:ahLst/>
                            <a:cxnLst/>
                            <a:rect l="0" t="0" r="0" b="0"/>
                            <a:pathLst>
                              <a:path w="6203513" h="24386">
                                <a:moveTo>
                                  <a:pt x="0" y="12193"/>
                                </a:moveTo>
                                <a:lnTo>
                                  <a:pt x="6203513"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86" style="width:488.466pt;height:1.9202pt;mso-position-horizontal-relative:char;mso-position-vertical-relative:line" coordsize="62035,243">
                <v:shape id="Shape 27485" style="position:absolute;width:62035;height:243;left:0;top:0;" coordsize="6203513,24386" path="m0,12193l6203513,12193">
                  <v:stroke weight="1.9202pt" endcap="flat" joinstyle="miter" miterlimit="1" on="true" color="#000000"/>
                  <v:fill on="false" color="#000000"/>
                </v:shape>
              </v:group>
            </w:pict>
          </mc:Fallback>
        </mc:AlternateContent>
      </w:r>
    </w:p>
    <w:p w:rsidR="00CC5A00" w:rsidRDefault="00A41781">
      <w:pPr>
        <w:spacing w:after="0" w:line="259" w:lineRule="auto"/>
        <w:ind w:left="946" w:hanging="10"/>
        <w:jc w:val="center"/>
      </w:pPr>
      <w:r>
        <w:t>Předmět Dílčí smlouvy</w:t>
      </w:r>
    </w:p>
    <w:p w:rsidR="00CC5A00" w:rsidRDefault="00A41781">
      <w:pPr>
        <w:spacing w:after="47" w:line="259" w:lineRule="auto"/>
        <w:ind w:left="893" w:right="-29"/>
        <w:jc w:val="left"/>
      </w:pPr>
      <w:r>
        <w:rPr>
          <w:noProof/>
          <w:sz w:val="22"/>
        </w:rPr>
        <mc:AlternateContent>
          <mc:Choice Requires="wpg">
            <w:drawing>
              <wp:inline distT="0" distB="0" distL="0" distR="0">
                <wp:extent cx="6203513" cy="24386"/>
                <wp:effectExtent l="0" t="0" r="0" b="0"/>
                <wp:docPr id="27488" name="Group 27488"/>
                <wp:cNvGraphicFramePr/>
                <a:graphic xmlns:a="http://schemas.openxmlformats.org/drawingml/2006/main">
                  <a:graphicData uri="http://schemas.microsoft.com/office/word/2010/wordprocessingGroup">
                    <wpg:wgp>
                      <wpg:cNvGrpSpPr/>
                      <wpg:grpSpPr>
                        <a:xfrm>
                          <a:off x="0" y="0"/>
                          <a:ext cx="6203513" cy="24386"/>
                          <a:chOff x="0" y="0"/>
                          <a:chExt cx="6203513" cy="24386"/>
                        </a:xfrm>
                      </wpg:grpSpPr>
                      <wps:wsp>
                        <wps:cNvPr id="27487" name="Shape 27487"/>
                        <wps:cNvSpPr/>
                        <wps:spPr>
                          <a:xfrm>
                            <a:off x="0" y="0"/>
                            <a:ext cx="6203513" cy="24386"/>
                          </a:xfrm>
                          <a:custGeom>
                            <a:avLst/>
                            <a:gdLst/>
                            <a:ahLst/>
                            <a:cxnLst/>
                            <a:rect l="0" t="0" r="0" b="0"/>
                            <a:pathLst>
                              <a:path w="6203513" h="24386">
                                <a:moveTo>
                                  <a:pt x="0" y="12193"/>
                                </a:moveTo>
                                <a:lnTo>
                                  <a:pt x="6203513"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88" style="width:488.466pt;height:1.92017pt;mso-position-horizontal-relative:char;mso-position-vertical-relative:line" coordsize="62035,243">
                <v:shape id="Shape 27487" style="position:absolute;width:62035;height:243;left:0;top:0;" coordsize="6203513,24386" path="m0,12193l6203513,12193">
                  <v:stroke weight="1.92017pt" endcap="flat" joinstyle="miter" miterlimit="1" on="true" color="#000000"/>
                  <v:fill on="false" color="#000000"/>
                </v:shape>
              </v:group>
            </w:pict>
          </mc:Fallback>
        </mc:AlternateContent>
      </w:r>
    </w:p>
    <w:p w:rsidR="00CC5A00" w:rsidRDefault="00A41781">
      <w:pPr>
        <w:ind w:left="922"/>
      </w:pPr>
      <w:r>
        <w:t>V souladu s ČI, 1.2 Rámcové smlouvy se smluvní strany dohodly na poskytování služeb elektronických komunikací, Jiných služeb a zboží ze strany Poskytovatele za podmínek uvedených v této Dílčí smlouvě a Obchodních podmínkách OneNet. Poskytování služeb se bu</w:t>
      </w:r>
      <w:r>
        <w:t>de řídit specifikacemi uvedenými níže v této Dílčí smlouvě.</w:t>
      </w:r>
    </w:p>
    <w:tbl>
      <w:tblPr>
        <w:tblStyle w:val="TableGrid"/>
        <w:tblW w:w="9784" w:type="dxa"/>
        <w:tblInd w:w="874" w:type="dxa"/>
        <w:tblCellMar>
          <w:top w:w="48" w:type="dxa"/>
          <w:left w:w="0" w:type="dxa"/>
          <w:bottom w:w="29" w:type="dxa"/>
          <w:right w:w="288" w:type="dxa"/>
        </w:tblCellMar>
        <w:tblLook w:val="04A0" w:firstRow="1" w:lastRow="0" w:firstColumn="1" w:lastColumn="0" w:noHBand="0" w:noVBand="1"/>
      </w:tblPr>
      <w:tblGrid>
        <w:gridCol w:w="1939"/>
        <w:gridCol w:w="1311"/>
        <w:gridCol w:w="6534"/>
      </w:tblGrid>
      <w:tr w:rsidR="00CC5A00">
        <w:trPr>
          <w:trHeight w:val="288"/>
        </w:trPr>
        <w:tc>
          <w:tcPr>
            <w:tcW w:w="1939" w:type="dxa"/>
            <w:tcBorders>
              <w:top w:val="single" w:sz="2" w:space="0" w:color="000000"/>
              <w:left w:val="nil"/>
              <w:bottom w:val="single" w:sz="2" w:space="0" w:color="000000"/>
              <w:right w:val="nil"/>
            </w:tcBorders>
          </w:tcPr>
          <w:p w:rsidR="00CC5A00" w:rsidRDefault="00CC5A00">
            <w:pPr>
              <w:spacing w:after="160" w:line="259" w:lineRule="auto"/>
              <w:ind w:left="0"/>
              <w:jc w:val="left"/>
            </w:pPr>
          </w:p>
        </w:tc>
        <w:tc>
          <w:tcPr>
            <w:tcW w:w="1311" w:type="dxa"/>
            <w:tcBorders>
              <w:top w:val="single" w:sz="2" w:space="0" w:color="000000"/>
              <w:left w:val="nil"/>
              <w:bottom w:val="single" w:sz="2" w:space="0" w:color="000000"/>
              <w:right w:val="nil"/>
            </w:tcBorders>
          </w:tcPr>
          <w:p w:rsidR="00CC5A00" w:rsidRDefault="00CC5A00">
            <w:pPr>
              <w:spacing w:after="160" w:line="259" w:lineRule="auto"/>
              <w:ind w:left="0"/>
              <w:jc w:val="left"/>
            </w:pPr>
          </w:p>
        </w:tc>
        <w:tc>
          <w:tcPr>
            <w:tcW w:w="6534" w:type="dxa"/>
            <w:tcBorders>
              <w:top w:val="single" w:sz="2" w:space="0" w:color="000000"/>
              <w:left w:val="nil"/>
              <w:bottom w:val="single" w:sz="2" w:space="0" w:color="000000"/>
              <w:right w:val="nil"/>
            </w:tcBorders>
          </w:tcPr>
          <w:p w:rsidR="00CC5A00" w:rsidRDefault="00A41781">
            <w:pPr>
              <w:spacing w:after="0" w:line="259" w:lineRule="auto"/>
              <w:ind w:left="1003"/>
              <w:jc w:val="left"/>
            </w:pPr>
            <w:r>
              <w:t>Identifikace služby</w:t>
            </w:r>
          </w:p>
        </w:tc>
      </w:tr>
      <w:tr w:rsidR="00CC5A00">
        <w:trPr>
          <w:trHeight w:val="1071"/>
        </w:trPr>
        <w:tc>
          <w:tcPr>
            <w:tcW w:w="1939" w:type="dxa"/>
            <w:tcBorders>
              <w:top w:val="single" w:sz="2" w:space="0" w:color="000000"/>
              <w:left w:val="nil"/>
              <w:bottom w:val="single" w:sz="2" w:space="0" w:color="000000"/>
              <w:right w:val="nil"/>
            </w:tcBorders>
          </w:tcPr>
          <w:p w:rsidR="00CC5A00" w:rsidRDefault="00A41781">
            <w:pPr>
              <w:spacing w:after="204" w:line="259" w:lineRule="auto"/>
              <w:ind w:left="43"/>
              <w:jc w:val="left"/>
            </w:pPr>
            <w:r>
              <w:t>Souhrnný název služeb:</w:t>
            </w:r>
          </w:p>
          <w:p w:rsidR="00CC5A00" w:rsidRDefault="00A41781">
            <w:pPr>
              <w:spacing w:after="0" w:line="259" w:lineRule="auto"/>
              <w:ind w:left="38" w:firstLine="5"/>
            </w:pPr>
            <w:r>
              <w:t>k Rámcové smlouvě č.: Dílčí smlouva/veae:</w:t>
            </w:r>
          </w:p>
        </w:tc>
        <w:tc>
          <w:tcPr>
            <w:tcW w:w="1311" w:type="dxa"/>
            <w:tcBorders>
              <w:top w:val="single" w:sz="2" w:space="0" w:color="000000"/>
              <w:left w:val="nil"/>
              <w:bottom w:val="single" w:sz="2" w:space="0" w:color="000000"/>
              <w:right w:val="nil"/>
            </w:tcBorders>
            <w:vAlign w:val="bottom"/>
          </w:tcPr>
          <w:p w:rsidR="00CC5A00" w:rsidRDefault="00A41781">
            <w:pPr>
              <w:spacing w:after="0" w:line="259" w:lineRule="auto"/>
              <w:ind w:left="0"/>
              <w:jc w:val="left"/>
            </w:pPr>
            <w:r>
              <w:rPr>
                <w:sz w:val="22"/>
              </w:rPr>
              <w:t>005068</w:t>
            </w:r>
          </w:p>
          <w:p w:rsidR="00CC5A00" w:rsidRDefault="00A41781">
            <w:pPr>
              <w:spacing w:after="0" w:line="259" w:lineRule="auto"/>
              <w:ind w:left="278"/>
              <w:jc w:val="center"/>
            </w:pPr>
            <w:r>
              <w:rPr>
                <w:sz w:val="24"/>
              </w:rPr>
              <w:t>1/2</w:t>
            </w:r>
          </w:p>
        </w:tc>
        <w:tc>
          <w:tcPr>
            <w:tcW w:w="6534" w:type="dxa"/>
            <w:tcBorders>
              <w:top w:val="single" w:sz="2" w:space="0" w:color="000000"/>
              <w:left w:val="nil"/>
              <w:bottom w:val="single" w:sz="2" w:space="0" w:color="000000"/>
              <w:right w:val="nil"/>
            </w:tcBorders>
          </w:tcPr>
          <w:p w:rsidR="00CC5A00" w:rsidRDefault="00A41781">
            <w:pPr>
              <w:spacing w:after="203" w:line="259" w:lineRule="auto"/>
              <w:ind w:left="0"/>
              <w:jc w:val="left"/>
            </w:pPr>
            <w:r>
              <w:t>Vodafone OneNet- Hlasové služby</w:t>
            </w:r>
          </w:p>
          <w:p w:rsidR="00CC5A00" w:rsidRDefault="00A41781">
            <w:pPr>
              <w:spacing w:after="7" w:line="259" w:lineRule="auto"/>
              <w:ind w:left="840"/>
              <w:jc w:val="center"/>
            </w:pPr>
            <w:r>
              <w:t>Požadavek na: změnu služby+ prodloužení</w:t>
            </w:r>
          </w:p>
          <w:p w:rsidR="00CC5A00" w:rsidRDefault="00A41781">
            <w:pPr>
              <w:spacing w:after="0" w:line="259" w:lineRule="auto"/>
              <w:ind w:left="350"/>
              <w:jc w:val="center"/>
            </w:pPr>
            <w:r>
              <w:t>Nahrazuje Dílčí smlouvu/veai: 1/1</w:t>
            </w:r>
          </w:p>
        </w:tc>
      </w:tr>
      <w:tr w:rsidR="00CC5A00">
        <w:trPr>
          <w:trHeight w:val="269"/>
        </w:trPr>
        <w:tc>
          <w:tcPr>
            <w:tcW w:w="1939" w:type="dxa"/>
            <w:tcBorders>
              <w:top w:val="single" w:sz="2" w:space="0" w:color="000000"/>
              <w:left w:val="nil"/>
              <w:bottom w:val="single" w:sz="2" w:space="0" w:color="000000"/>
              <w:right w:val="nil"/>
            </w:tcBorders>
          </w:tcPr>
          <w:p w:rsidR="00CC5A00" w:rsidRDefault="00CC5A00">
            <w:pPr>
              <w:spacing w:after="160" w:line="259" w:lineRule="auto"/>
              <w:ind w:left="0"/>
              <w:jc w:val="left"/>
            </w:pPr>
          </w:p>
        </w:tc>
        <w:tc>
          <w:tcPr>
            <w:tcW w:w="1311" w:type="dxa"/>
            <w:tcBorders>
              <w:top w:val="single" w:sz="2" w:space="0" w:color="000000"/>
              <w:left w:val="nil"/>
              <w:bottom w:val="single" w:sz="2" w:space="0" w:color="000000"/>
              <w:right w:val="nil"/>
            </w:tcBorders>
          </w:tcPr>
          <w:p w:rsidR="00CC5A00" w:rsidRDefault="00CC5A00">
            <w:pPr>
              <w:spacing w:after="160" w:line="259" w:lineRule="auto"/>
              <w:ind w:left="0"/>
              <w:jc w:val="left"/>
            </w:pPr>
          </w:p>
        </w:tc>
        <w:tc>
          <w:tcPr>
            <w:tcW w:w="6534" w:type="dxa"/>
            <w:tcBorders>
              <w:top w:val="single" w:sz="2" w:space="0" w:color="000000"/>
              <w:left w:val="nil"/>
              <w:bottom w:val="single" w:sz="2" w:space="0" w:color="000000"/>
              <w:right w:val="nil"/>
            </w:tcBorders>
          </w:tcPr>
          <w:p w:rsidR="00CC5A00" w:rsidRDefault="00A41781">
            <w:pPr>
              <w:spacing w:after="0" w:line="259" w:lineRule="auto"/>
              <w:ind w:left="1047"/>
              <w:jc w:val="left"/>
            </w:pPr>
            <w:r>
              <w:t>Fakturační údaJe</w:t>
            </w:r>
          </w:p>
        </w:tc>
      </w:tr>
    </w:tbl>
    <w:p w:rsidR="00CC5A00" w:rsidRDefault="00A41781">
      <w:pPr>
        <w:spacing w:after="0" w:line="265" w:lineRule="auto"/>
        <w:ind w:left="917" w:hanging="10"/>
        <w:jc w:val="left"/>
      </w:pPr>
      <w:r>
        <w:rPr>
          <w:u w:val="single" w:color="000000"/>
        </w:rPr>
        <w:t>Fpbtppčnrskuplnq 1</w:t>
      </w:r>
    </w:p>
    <w:p w:rsidR="00CC5A00" w:rsidRDefault="00A41781">
      <w:pPr>
        <w:ind w:left="898"/>
      </w:pPr>
      <w:r>
        <w:t>Adresát: Město Aš</w:t>
      </w:r>
    </w:p>
    <w:p w:rsidR="00CC5A00" w:rsidRDefault="00A41781">
      <w:pPr>
        <w:ind w:left="903"/>
      </w:pPr>
      <w:r>
        <w:t>Ulice, ö. P.: Kamenná 473/52</w:t>
      </w:r>
    </w:p>
    <w:p w:rsidR="00CC5A00" w:rsidRDefault="00A41781">
      <w:pPr>
        <w:spacing w:after="0" w:line="265" w:lineRule="auto"/>
        <w:ind w:left="913" w:hanging="10"/>
        <w:jc w:val="left"/>
      </w:pPr>
      <w:r>
        <w:rPr>
          <w:sz w:val="20"/>
        </w:rPr>
        <w:t>PSČ, Město: 35201 Aš</w:t>
      </w:r>
    </w:p>
    <w:p w:rsidR="00CC5A00" w:rsidRDefault="00A41781">
      <w:pPr>
        <w:spacing w:after="0" w:line="259" w:lineRule="auto"/>
        <w:ind w:left="864" w:hanging="10"/>
        <w:jc w:val="left"/>
      </w:pPr>
      <w:r>
        <w:rPr>
          <w:noProof/>
        </w:rPr>
        <w:drawing>
          <wp:inline distT="0" distB="0" distL="0" distR="0">
            <wp:extent cx="6209610" cy="582223"/>
            <wp:effectExtent l="0" t="0" r="0" b="0"/>
            <wp:docPr id="27477" name="Picture 27477"/>
            <wp:cNvGraphicFramePr/>
            <a:graphic xmlns:a="http://schemas.openxmlformats.org/drawingml/2006/main">
              <a:graphicData uri="http://schemas.openxmlformats.org/drawingml/2006/picture">
                <pic:pic xmlns:pic="http://schemas.openxmlformats.org/drawingml/2006/picture">
                  <pic:nvPicPr>
                    <pic:cNvPr id="27477" name="Picture 27477"/>
                    <pic:cNvPicPr/>
                  </pic:nvPicPr>
                  <pic:blipFill>
                    <a:blip r:embed="rId7"/>
                    <a:stretch>
                      <a:fillRect/>
                    </a:stretch>
                  </pic:blipFill>
                  <pic:spPr>
                    <a:xfrm>
                      <a:off x="0" y="0"/>
                      <a:ext cx="6209610" cy="582223"/>
                    </a:xfrm>
                    <a:prstGeom prst="rect">
                      <a:avLst/>
                    </a:prstGeom>
                  </pic:spPr>
                </pic:pic>
              </a:graphicData>
            </a:graphic>
          </wp:inline>
        </w:drawing>
      </w:r>
      <w:r>
        <w:rPr>
          <w:sz w:val="16"/>
        </w:rPr>
        <w:t xml:space="preserve">Tarifnf plány T 1, </w:t>
      </w:r>
    </w:p>
    <w:p w:rsidR="00CC5A00" w:rsidRDefault="00A41781">
      <w:pPr>
        <w:ind w:left="888"/>
      </w:pPr>
      <w:r>
        <w:t>Minimální doba užívání služby (tzn. minimální doba twání Dílčí smlouvy) je stanovena na dobu neurčltou. Nastavení služeb dle této Dílčí smlouvy bude provedeno od prvního dne nejbližšího celého zúčtovacího období, pokud bude podepsaná Dílčí smlouva doručena</w:t>
      </w:r>
    </w:p>
    <w:p w:rsidR="00CC5A00" w:rsidRDefault="00A41781">
      <w:pPr>
        <w:ind w:left="888"/>
      </w:pPr>
      <w:r>
        <w:t>Poskytovateli nejpozději 15 dnů před tímto datem. V opačném případě bude nastavení služeb provedeno až od dalšího celého zúčtovacího obdobf.</w:t>
      </w:r>
    </w:p>
    <w:p w:rsidR="00CC5A00" w:rsidRDefault="00A41781">
      <w:pPr>
        <w:spacing w:after="19" w:line="259" w:lineRule="auto"/>
        <w:ind w:left="845"/>
        <w:jc w:val="left"/>
      </w:pPr>
      <w:r>
        <w:rPr>
          <w:noProof/>
          <w:sz w:val="22"/>
        </w:rPr>
        <mc:AlternateContent>
          <mc:Choice Requires="wpg">
            <w:drawing>
              <wp:inline distT="0" distB="0" distL="0" distR="0">
                <wp:extent cx="6197416" cy="24386"/>
                <wp:effectExtent l="0" t="0" r="0" b="0"/>
                <wp:docPr id="27490" name="Group 27490"/>
                <wp:cNvGraphicFramePr/>
                <a:graphic xmlns:a="http://schemas.openxmlformats.org/drawingml/2006/main">
                  <a:graphicData uri="http://schemas.microsoft.com/office/word/2010/wordprocessingGroup">
                    <wpg:wgp>
                      <wpg:cNvGrpSpPr/>
                      <wpg:grpSpPr>
                        <a:xfrm>
                          <a:off x="0" y="0"/>
                          <a:ext cx="6197416" cy="24386"/>
                          <a:chOff x="0" y="0"/>
                          <a:chExt cx="6197416" cy="24386"/>
                        </a:xfrm>
                      </wpg:grpSpPr>
                      <wps:wsp>
                        <wps:cNvPr id="27489" name="Shape 27489"/>
                        <wps:cNvSpPr/>
                        <wps:spPr>
                          <a:xfrm>
                            <a:off x="0" y="0"/>
                            <a:ext cx="6197416" cy="24386"/>
                          </a:xfrm>
                          <a:custGeom>
                            <a:avLst/>
                            <a:gdLst/>
                            <a:ahLst/>
                            <a:cxnLst/>
                            <a:rect l="0" t="0" r="0" b="0"/>
                            <a:pathLst>
                              <a:path w="6197416" h="24386">
                                <a:moveTo>
                                  <a:pt x="0" y="12193"/>
                                </a:moveTo>
                                <a:lnTo>
                                  <a:pt x="6197416"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90" style="width:487.986pt;height:1.92017pt;mso-position-horizontal-relative:char;mso-position-vertical-relative:line" coordsize="61974,243">
                <v:shape id="Shape 27489" style="position:absolute;width:61974;height:243;left:0;top:0;" coordsize="6197416,24386" path="m0,12193l6197416,12193">
                  <v:stroke weight="1.92017pt" endcap="flat" joinstyle="miter" miterlimit="1" on="true" color="#000000"/>
                  <v:fill on="false" color="#000000"/>
                </v:shape>
              </v:group>
            </w:pict>
          </mc:Fallback>
        </mc:AlternateContent>
      </w:r>
    </w:p>
    <w:p w:rsidR="00CC5A00" w:rsidRDefault="00A41781">
      <w:pPr>
        <w:spacing w:after="0" w:line="259" w:lineRule="auto"/>
        <w:ind w:left="946" w:right="120" w:hanging="10"/>
        <w:jc w:val="center"/>
      </w:pPr>
      <w:r>
        <w:t>Hlasový tadfnf plán</w:t>
      </w:r>
    </w:p>
    <w:p w:rsidR="00CC5A00" w:rsidRDefault="00A41781">
      <w:pPr>
        <w:spacing w:after="255" w:line="259" w:lineRule="auto"/>
        <w:ind w:left="807"/>
        <w:jc w:val="left"/>
      </w:pPr>
      <w:r>
        <w:rPr>
          <w:noProof/>
          <w:sz w:val="22"/>
        </w:rPr>
        <mc:AlternateContent>
          <mc:Choice Requires="wpg">
            <w:drawing>
              <wp:inline distT="0" distB="0" distL="0" distR="0">
                <wp:extent cx="6218755" cy="24387"/>
                <wp:effectExtent l="0" t="0" r="0" b="0"/>
                <wp:docPr id="27492" name="Group 27492"/>
                <wp:cNvGraphicFramePr/>
                <a:graphic xmlns:a="http://schemas.openxmlformats.org/drawingml/2006/main">
                  <a:graphicData uri="http://schemas.microsoft.com/office/word/2010/wordprocessingGroup">
                    <wpg:wgp>
                      <wpg:cNvGrpSpPr/>
                      <wpg:grpSpPr>
                        <a:xfrm>
                          <a:off x="0" y="0"/>
                          <a:ext cx="6218755" cy="24387"/>
                          <a:chOff x="0" y="0"/>
                          <a:chExt cx="6218755" cy="24387"/>
                        </a:xfrm>
                      </wpg:grpSpPr>
                      <wps:wsp>
                        <wps:cNvPr id="27491" name="Shape 27491"/>
                        <wps:cNvSpPr/>
                        <wps:spPr>
                          <a:xfrm>
                            <a:off x="0" y="0"/>
                            <a:ext cx="6218755" cy="24387"/>
                          </a:xfrm>
                          <a:custGeom>
                            <a:avLst/>
                            <a:gdLst/>
                            <a:ahLst/>
                            <a:cxnLst/>
                            <a:rect l="0" t="0" r="0" b="0"/>
                            <a:pathLst>
                              <a:path w="6218755" h="24387">
                                <a:moveTo>
                                  <a:pt x="0" y="12194"/>
                                </a:moveTo>
                                <a:lnTo>
                                  <a:pt x="6218755" y="12194"/>
                                </a:lnTo>
                              </a:path>
                            </a:pathLst>
                          </a:custGeom>
                          <a:ln w="243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92" style="width:489.666pt;height:1.92023pt;mso-position-horizontal-relative:char;mso-position-vertical-relative:line" coordsize="62187,243">
                <v:shape id="Shape 27491" style="position:absolute;width:62187;height:243;left:0;top:0;" coordsize="6218755,24387" path="m0,12194l6218755,12194">
                  <v:stroke weight="1.92023pt" endcap="flat" joinstyle="miter" miterlimit="1" on="true" color="#000000"/>
                  <v:fill on="false" color="#000000"/>
                </v:shape>
              </v:group>
            </w:pict>
          </mc:Fallback>
        </mc:AlternateContent>
      </w:r>
    </w:p>
    <w:p w:rsidR="00CC5A00" w:rsidRDefault="00A41781">
      <w:pPr>
        <w:spacing w:after="0" w:line="265" w:lineRule="auto"/>
        <w:ind w:left="821" w:hanging="10"/>
        <w:jc w:val="left"/>
      </w:pPr>
      <w:r>
        <w:rPr>
          <w:sz w:val="20"/>
        </w:rPr>
        <w:t>Tarifní plán č. 1</w:t>
      </w:r>
    </w:p>
    <w:tbl>
      <w:tblPr>
        <w:tblStyle w:val="TableGrid"/>
        <w:tblW w:w="7930" w:type="dxa"/>
        <w:tblInd w:w="879" w:type="dxa"/>
        <w:tblCellMar>
          <w:top w:w="24" w:type="dxa"/>
          <w:left w:w="115" w:type="dxa"/>
          <w:bottom w:w="0" w:type="dxa"/>
          <w:right w:w="115" w:type="dxa"/>
        </w:tblCellMar>
        <w:tblLook w:val="04A0" w:firstRow="1" w:lastRow="0" w:firstColumn="1" w:lastColumn="0" w:noHBand="0" w:noVBand="1"/>
      </w:tblPr>
      <w:tblGrid>
        <w:gridCol w:w="3371"/>
        <w:gridCol w:w="2399"/>
        <w:gridCol w:w="2160"/>
      </w:tblGrid>
      <w:tr w:rsidR="00CC5A00">
        <w:trPr>
          <w:trHeight w:val="283"/>
        </w:trPr>
        <w:tc>
          <w:tcPr>
            <w:tcW w:w="3371" w:type="dxa"/>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239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right="6"/>
              <w:jc w:val="center"/>
            </w:pPr>
            <w:r>
              <w:t>Pravidelná (měsíční)</w:t>
            </w:r>
          </w:p>
        </w:tc>
        <w:tc>
          <w:tcPr>
            <w:tcW w:w="216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5"/>
              <w:jc w:val="center"/>
            </w:pPr>
            <w:r>
              <w:t>Hodnota mösfčnfho Kredltu</w:t>
            </w:r>
          </w:p>
        </w:tc>
      </w:tr>
      <w:tr w:rsidR="00CC5A00">
        <w:trPr>
          <w:trHeight w:val="283"/>
        </w:trPr>
        <w:tc>
          <w:tcPr>
            <w:tcW w:w="3371"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left"/>
            </w:pPr>
            <w:r>
              <w:t>Hlasový tarifs minutovou sazbou</w:t>
            </w:r>
          </w:p>
        </w:tc>
        <w:tc>
          <w:tcPr>
            <w:tcW w:w="239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2160"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bl>
    <w:p w:rsidR="00CC5A00" w:rsidRDefault="00A41781">
      <w:pPr>
        <w:spacing w:after="1579" w:line="259" w:lineRule="auto"/>
        <w:ind w:left="874"/>
        <w:jc w:val="left"/>
      </w:pPr>
      <w:r>
        <w:rPr>
          <w:sz w:val="14"/>
        </w:rPr>
        <w:t>Je•ll hlasová služba poskytována pomoďADSL/VDSL, nevztahuje se na níDohoda o garantované úrovnlslužeb.</w:t>
      </w:r>
    </w:p>
    <w:p w:rsidR="00CC5A00" w:rsidRDefault="00A41781">
      <w:pPr>
        <w:spacing w:after="263"/>
        <w:ind w:left="879"/>
      </w:pPr>
      <w:r>
        <w:t>Indlvlduálnö sjednané ceny:</w:t>
      </w:r>
    </w:p>
    <w:p w:rsidR="00CC5A00" w:rsidRDefault="00A41781">
      <w:pPr>
        <w:spacing w:after="28" w:line="259" w:lineRule="auto"/>
        <w:ind w:left="864" w:hanging="10"/>
        <w:jc w:val="left"/>
      </w:pPr>
      <w:r>
        <w:rPr>
          <w:sz w:val="16"/>
        </w:rPr>
        <w:t>Platí od 01.01.2015</w:t>
      </w:r>
    </w:p>
    <w:p w:rsidR="00CC5A00" w:rsidRDefault="00A41781">
      <w:pPr>
        <w:tabs>
          <w:tab w:val="center" w:pos="3447"/>
          <w:tab w:val="center" w:pos="7067"/>
        </w:tabs>
        <w:spacing w:after="7" w:line="252" w:lineRule="auto"/>
        <w:ind w:left="0"/>
        <w:jc w:val="left"/>
      </w:pPr>
      <w:r>
        <w:rPr>
          <w:sz w:val="14"/>
        </w:rPr>
        <w:tab/>
        <w:t xml:space="preserve">Poskytovatel: Vodafone Czech Republlcas , sídlem náměst Junkových 2.155 00 Praha 5. </w:t>
      </w:r>
      <w:r>
        <w:rPr>
          <w:sz w:val="14"/>
        </w:rPr>
        <w:tab/>
        <w:t>777 780 //</w:t>
      </w:r>
    </w:p>
    <w:p w:rsidR="00CC5A00" w:rsidRDefault="00A41781">
      <w:pPr>
        <w:tabs>
          <w:tab w:val="center" w:pos="1570"/>
          <w:tab w:val="center" w:pos="4868"/>
        </w:tabs>
        <w:spacing w:after="28" w:line="259" w:lineRule="auto"/>
        <w:ind w:left="0"/>
        <w:jc w:val="left"/>
      </w:pPr>
      <w:r>
        <w:rPr>
          <w:sz w:val="16"/>
        </w:rPr>
        <w:tab/>
        <w:t xml:space="preserve">CZ2578800 iSpoleCnost </w:t>
      </w:r>
      <w:r>
        <w:rPr>
          <w:sz w:val="16"/>
        </w:rPr>
        <w:tab/>
        <w:t xml:space="preserve">reJstncu </w:t>
      </w:r>
    </w:p>
    <w:p w:rsidR="00CC5A00" w:rsidRDefault="00A41781">
      <w:pPr>
        <w:spacing w:after="46"/>
        <w:ind w:left="859"/>
      </w:pPr>
      <w:r>
        <w:t>Volánív rámci ČR:</w:t>
      </w:r>
    </w:p>
    <w:tbl>
      <w:tblPr>
        <w:tblStyle w:val="TableGrid"/>
        <w:tblW w:w="8873" w:type="dxa"/>
        <w:tblInd w:w="848" w:type="dxa"/>
        <w:tblCellMar>
          <w:top w:w="15" w:type="dxa"/>
          <w:left w:w="35" w:type="dxa"/>
          <w:bottom w:w="0" w:type="dxa"/>
          <w:right w:w="115" w:type="dxa"/>
        </w:tblCellMar>
        <w:tblLook w:val="04A0" w:firstRow="1" w:lastRow="0" w:firstColumn="1" w:lastColumn="0" w:noHBand="0" w:noVBand="1"/>
      </w:tblPr>
      <w:tblGrid>
        <w:gridCol w:w="3132"/>
        <w:gridCol w:w="2230"/>
        <w:gridCol w:w="3511"/>
      </w:tblGrid>
      <w:tr w:rsidR="00CC5A00">
        <w:trPr>
          <w:trHeight w:val="289"/>
        </w:trPr>
        <w:tc>
          <w:tcPr>
            <w:tcW w:w="3132" w:type="dxa"/>
            <w:vMerge w:val="restart"/>
            <w:tcBorders>
              <w:top w:val="nil"/>
              <w:left w:val="single" w:sz="2" w:space="0" w:color="000000"/>
              <w:bottom w:val="single" w:sz="2" w:space="0" w:color="000000"/>
              <w:right w:val="single" w:sz="2" w:space="0" w:color="000000"/>
            </w:tcBorders>
            <w:vAlign w:val="center"/>
          </w:tcPr>
          <w:p w:rsidR="00CC5A00" w:rsidRDefault="00A41781">
            <w:pPr>
              <w:spacing w:after="0" w:line="259" w:lineRule="auto"/>
              <w:ind w:left="34"/>
              <w:jc w:val="left"/>
            </w:pPr>
            <w:r>
              <w:t>Typ služby</w:t>
            </w:r>
          </w:p>
        </w:tc>
        <w:tc>
          <w:tcPr>
            <w:tcW w:w="2230" w:type="dxa"/>
            <w:tcBorders>
              <w:top w:val="nil"/>
              <w:left w:val="single" w:sz="2" w:space="0" w:color="000000"/>
              <w:bottom w:val="single" w:sz="2" w:space="0" w:color="000000"/>
              <w:right w:val="nil"/>
            </w:tcBorders>
          </w:tcPr>
          <w:p w:rsidR="00CC5A00" w:rsidRDefault="00CC5A00">
            <w:pPr>
              <w:spacing w:after="160" w:line="259" w:lineRule="auto"/>
              <w:ind w:left="0"/>
              <w:jc w:val="left"/>
            </w:pPr>
          </w:p>
        </w:tc>
        <w:tc>
          <w:tcPr>
            <w:tcW w:w="3511" w:type="dxa"/>
            <w:tcBorders>
              <w:top w:val="nil"/>
              <w:left w:val="nil"/>
              <w:bottom w:val="single" w:sz="2" w:space="0" w:color="000000"/>
              <w:right w:val="single" w:sz="2" w:space="0" w:color="000000"/>
            </w:tcBorders>
          </w:tcPr>
          <w:p w:rsidR="00CC5A00" w:rsidRDefault="00A41781">
            <w:pPr>
              <w:spacing w:after="0" w:line="259" w:lineRule="auto"/>
              <w:ind w:left="0"/>
              <w:jc w:val="left"/>
            </w:pPr>
            <w:r>
              <w:t>Cena za Jednotku</w:t>
            </w:r>
          </w:p>
        </w:tc>
      </w:tr>
      <w:tr w:rsidR="00CC5A00">
        <w:trPr>
          <w:trHeight w:val="301"/>
        </w:trPr>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223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77"/>
              <w:jc w:val="center"/>
            </w:pPr>
            <w:r>
              <w:rPr>
                <w:sz w:val="16"/>
              </w:rPr>
              <w:t>Do sítě Vodafone</w:t>
            </w:r>
          </w:p>
        </w:tc>
        <w:tc>
          <w:tcPr>
            <w:tcW w:w="3511"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96"/>
              <w:jc w:val="center"/>
            </w:pPr>
            <w:r>
              <w:rPr>
                <w:sz w:val="16"/>
              </w:rPr>
              <w:t>Do ostatních národních sftf</w:t>
            </w:r>
          </w:p>
        </w:tc>
      </w:tr>
      <w:tr w:rsidR="00CC5A00">
        <w:trPr>
          <w:trHeight w:val="293"/>
        </w:trPr>
        <w:tc>
          <w:tcPr>
            <w:tcW w:w="313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
              <w:jc w:val="left"/>
            </w:pPr>
            <w:r>
              <w:rPr>
                <w:sz w:val="16"/>
              </w:rPr>
              <w:t>Z mobilu na mobil</w:t>
            </w:r>
          </w:p>
        </w:tc>
        <w:tc>
          <w:tcPr>
            <w:tcW w:w="223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22"/>
              <w:jc w:val="left"/>
            </w:pPr>
            <w:r>
              <w:rPr>
                <w:sz w:val="20"/>
              </w:rPr>
              <w:t>0,80</w:t>
            </w:r>
          </w:p>
        </w:tc>
        <w:tc>
          <w:tcPr>
            <w:tcW w:w="3511"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82"/>
              <w:jc w:val="center"/>
            </w:pPr>
            <w:r>
              <w:rPr>
                <w:sz w:val="20"/>
              </w:rPr>
              <w:t>0,80 Kč/mln</w:t>
            </w:r>
          </w:p>
        </w:tc>
      </w:tr>
      <w:tr w:rsidR="00CC5A00">
        <w:trPr>
          <w:trHeight w:val="289"/>
        </w:trPr>
        <w:tc>
          <w:tcPr>
            <w:tcW w:w="313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
              <w:jc w:val="left"/>
            </w:pPr>
            <w:r>
              <w:rPr>
                <w:sz w:val="16"/>
              </w:rPr>
              <w:t>Z mobilu na pevnou</w:t>
            </w:r>
          </w:p>
        </w:tc>
        <w:tc>
          <w:tcPr>
            <w:tcW w:w="223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22"/>
              <w:jc w:val="left"/>
            </w:pPr>
            <w:r>
              <w:rPr>
                <w:sz w:val="20"/>
              </w:rPr>
              <w:t>0,80</w:t>
            </w:r>
          </w:p>
        </w:tc>
        <w:tc>
          <w:tcPr>
            <w:tcW w:w="3511" w:type="dxa"/>
            <w:vMerge w:val="restart"/>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77"/>
              <w:jc w:val="center"/>
            </w:pPr>
            <w:r>
              <w:rPr>
                <w:sz w:val="20"/>
              </w:rPr>
              <w:t>0,80 Kč/mln</w:t>
            </w:r>
          </w:p>
          <w:p w:rsidR="00CC5A00" w:rsidRDefault="00A41781">
            <w:pPr>
              <w:spacing w:after="0" w:line="259" w:lineRule="auto"/>
              <w:ind w:left="29"/>
              <w:jc w:val="left"/>
            </w:pPr>
            <w:r>
              <w:rPr>
                <w:noProof/>
              </w:rPr>
              <w:drawing>
                <wp:inline distT="0" distB="0" distL="0" distR="0">
                  <wp:extent cx="1579076" cy="195091"/>
                  <wp:effectExtent l="0" t="0" r="0" b="0"/>
                  <wp:docPr id="8251" name="Picture 8251"/>
                  <wp:cNvGraphicFramePr/>
                  <a:graphic xmlns:a="http://schemas.openxmlformats.org/drawingml/2006/main">
                    <a:graphicData uri="http://schemas.openxmlformats.org/drawingml/2006/picture">
                      <pic:pic xmlns:pic="http://schemas.openxmlformats.org/drawingml/2006/picture">
                        <pic:nvPicPr>
                          <pic:cNvPr id="8251" name="Picture 8251"/>
                          <pic:cNvPicPr/>
                        </pic:nvPicPr>
                        <pic:blipFill>
                          <a:blip r:embed="rId8"/>
                          <a:stretch>
                            <a:fillRect/>
                          </a:stretch>
                        </pic:blipFill>
                        <pic:spPr>
                          <a:xfrm>
                            <a:off x="0" y="0"/>
                            <a:ext cx="1579076" cy="195091"/>
                          </a:xfrm>
                          <a:prstGeom prst="rect">
                            <a:avLst/>
                          </a:prstGeom>
                        </pic:spPr>
                      </pic:pic>
                    </a:graphicData>
                  </a:graphic>
                </wp:inline>
              </w:drawing>
            </w:r>
          </w:p>
        </w:tc>
      </w:tr>
      <w:tr w:rsidR="00CC5A00">
        <w:trPr>
          <w:trHeight w:val="297"/>
        </w:trPr>
        <w:tc>
          <w:tcPr>
            <w:tcW w:w="313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
              <w:jc w:val="left"/>
            </w:pPr>
            <w:r>
              <w:rPr>
                <w:sz w:val="14"/>
              </w:rPr>
              <w:t>Vnitrofiremnf volání (VPN)</w:t>
            </w:r>
          </w:p>
        </w:tc>
        <w:tc>
          <w:tcPr>
            <w:tcW w:w="223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53"/>
              <w:jc w:val="center"/>
            </w:pPr>
            <w:r>
              <w:rPr>
                <w:sz w:val="20"/>
              </w:rPr>
              <w:t>0,- Kč/mln</w:t>
            </w:r>
          </w:p>
        </w:tc>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293"/>
        </w:trPr>
        <w:tc>
          <w:tcPr>
            <w:tcW w:w="3132" w:type="dxa"/>
            <w:tcBorders>
              <w:top w:val="single" w:sz="2" w:space="0" w:color="000000"/>
              <w:left w:val="single" w:sz="2" w:space="0" w:color="000000"/>
              <w:bottom w:val="nil"/>
              <w:right w:val="single" w:sz="2" w:space="0" w:color="000000"/>
            </w:tcBorders>
          </w:tcPr>
          <w:p w:rsidR="00CC5A00" w:rsidRDefault="00A41781">
            <w:pPr>
              <w:spacing w:after="0" w:line="259" w:lineRule="auto"/>
              <w:ind w:left="29"/>
              <w:jc w:val="left"/>
            </w:pPr>
            <w:r>
              <w:t>SMS - textové zpráw</w:t>
            </w:r>
          </w:p>
        </w:tc>
        <w:tc>
          <w:tcPr>
            <w:tcW w:w="2230"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43"/>
              <w:jc w:val="center"/>
            </w:pPr>
            <w:r>
              <w:rPr>
                <w:sz w:val="20"/>
              </w:rPr>
              <w:t>0,80 KČ/SMS</w:t>
            </w:r>
          </w:p>
        </w:tc>
        <w:tc>
          <w:tcPr>
            <w:tcW w:w="3511"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7"/>
              <w:jc w:val="center"/>
            </w:pPr>
            <w:r>
              <w:rPr>
                <w:sz w:val="20"/>
              </w:rPr>
              <w:t>0,80 Kč/SMS</w:t>
            </w:r>
          </w:p>
        </w:tc>
      </w:tr>
    </w:tbl>
    <w:p w:rsidR="00CC5A00" w:rsidRDefault="00A41781">
      <w:pPr>
        <w:spacing w:after="263" w:line="259" w:lineRule="auto"/>
        <w:ind w:left="864" w:hanging="10"/>
        <w:jc w:val="left"/>
      </w:pPr>
      <w:r>
        <w:rPr>
          <w:sz w:val="16"/>
        </w:rPr>
        <w:t>Způsob tarifikace 60+1</w:t>
      </w:r>
    </w:p>
    <w:p w:rsidR="00CC5A00" w:rsidRDefault="00A41781">
      <w:pPr>
        <w:spacing w:after="0" w:line="265" w:lineRule="auto"/>
        <w:ind w:left="821" w:hanging="10"/>
        <w:jc w:val="left"/>
      </w:pPr>
      <w:r>
        <w:rPr>
          <w:sz w:val="20"/>
        </w:rPr>
        <w:t>Tarifní plán 2</w:t>
      </w:r>
    </w:p>
    <w:tbl>
      <w:tblPr>
        <w:tblStyle w:val="TableGrid"/>
        <w:tblW w:w="8876" w:type="dxa"/>
        <w:tblInd w:w="824" w:type="dxa"/>
        <w:tblCellMar>
          <w:top w:w="13" w:type="dxa"/>
          <w:left w:w="72" w:type="dxa"/>
          <w:bottom w:w="0" w:type="dxa"/>
          <w:right w:w="64" w:type="dxa"/>
        </w:tblCellMar>
        <w:tblLook w:val="04A0" w:firstRow="1" w:lastRow="0" w:firstColumn="1" w:lastColumn="0" w:noHBand="0" w:noVBand="1"/>
      </w:tblPr>
      <w:tblGrid>
        <w:gridCol w:w="3482"/>
        <w:gridCol w:w="1194"/>
        <w:gridCol w:w="966"/>
        <w:gridCol w:w="1475"/>
        <w:gridCol w:w="950"/>
        <w:gridCol w:w="809"/>
      </w:tblGrid>
      <w:tr w:rsidR="00CC5A00">
        <w:trPr>
          <w:trHeight w:val="662"/>
        </w:trPr>
        <w:tc>
          <w:tcPr>
            <w:tcW w:w="3497"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195"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center"/>
            </w:pPr>
            <w:r>
              <w:t>Uživatelský poplatek</w:t>
            </w:r>
          </w:p>
        </w:tc>
        <w:tc>
          <w:tcPr>
            <w:tcW w:w="94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4"/>
            </w:pPr>
            <w:r>
              <w:rPr>
                <w:sz w:val="20"/>
              </w:rPr>
              <w:t>DatoýtaM</w:t>
            </w:r>
          </w:p>
        </w:tc>
        <w:tc>
          <w:tcPr>
            <w:tcW w:w="1476" w:type="dxa"/>
            <w:tcBorders>
              <w:top w:val="nil"/>
              <w:left w:val="single" w:sz="2" w:space="0" w:color="000000"/>
              <w:bottom w:val="single" w:sz="2" w:space="0" w:color="000000"/>
              <w:right w:val="single" w:sz="2" w:space="0" w:color="000000"/>
            </w:tcBorders>
          </w:tcPr>
          <w:p w:rsidR="00CC5A00" w:rsidRDefault="00A41781">
            <w:pPr>
              <w:spacing w:after="0" w:line="259" w:lineRule="auto"/>
              <w:ind w:left="20"/>
              <w:jc w:val="center"/>
            </w:pPr>
            <w:r>
              <w:t>Počet</w:t>
            </w:r>
          </w:p>
          <w:p w:rsidR="00CC5A00" w:rsidRDefault="00A41781">
            <w:pPr>
              <w:spacing w:after="0" w:line="259" w:lineRule="auto"/>
              <w:ind w:left="0"/>
              <w:jc w:val="center"/>
            </w:pPr>
            <w:r>
              <w:t>Automatických Dokupo</w:t>
            </w:r>
          </w:p>
        </w:tc>
        <w:tc>
          <w:tcPr>
            <w:tcW w:w="951"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center"/>
            </w:pPr>
            <w:r>
              <w:t>Objem dokupu</w:t>
            </w:r>
          </w:p>
        </w:tc>
        <w:tc>
          <w:tcPr>
            <w:tcW w:w="810" w:type="dxa"/>
            <w:tcBorders>
              <w:top w:val="single" w:sz="2" w:space="0" w:color="000000"/>
              <w:left w:val="single" w:sz="2" w:space="0" w:color="000000"/>
              <w:bottom w:val="nil"/>
              <w:right w:val="single" w:sz="2" w:space="0" w:color="000000"/>
            </w:tcBorders>
          </w:tcPr>
          <w:p w:rsidR="00CC5A00" w:rsidRDefault="00A41781">
            <w:pPr>
              <w:spacing w:after="0" w:line="259" w:lineRule="auto"/>
              <w:ind w:left="0"/>
              <w:jc w:val="left"/>
            </w:pPr>
            <w:r>
              <w:rPr>
                <w:sz w:val="20"/>
              </w:rPr>
              <w:t>Cena za dokup dat</w:t>
            </w:r>
          </w:p>
        </w:tc>
      </w:tr>
      <w:tr w:rsidR="00CC5A00">
        <w:trPr>
          <w:trHeight w:val="344"/>
        </w:trPr>
        <w:tc>
          <w:tcPr>
            <w:tcW w:w="349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
              <w:jc w:val="left"/>
            </w:pPr>
            <w:r>
              <w:rPr>
                <w:sz w:val="20"/>
              </w:rPr>
              <w:t>Neomezené volán' a SMS v rámci ČR -TP2</w:t>
            </w:r>
          </w:p>
        </w:tc>
        <w:tc>
          <w:tcPr>
            <w:tcW w:w="1195"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5"/>
              <w:jc w:val="center"/>
            </w:pPr>
            <w:r>
              <w:rPr>
                <w:sz w:val="20"/>
              </w:rPr>
              <w:t>170,-KČ</w:t>
            </w:r>
          </w:p>
        </w:tc>
        <w:tc>
          <w:tcPr>
            <w:tcW w:w="94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right="1"/>
              <w:jc w:val="center"/>
            </w:pPr>
            <w:r>
              <w:rPr>
                <w:sz w:val="20"/>
              </w:rPr>
              <w:t>Bez Dat</w:t>
            </w:r>
          </w:p>
        </w:tc>
        <w:tc>
          <w:tcPr>
            <w:tcW w:w="1476"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51"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810" w:type="dxa"/>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bl>
    <w:p w:rsidR="00CC5A00" w:rsidRDefault="00A41781">
      <w:pPr>
        <w:spacing w:after="52"/>
        <w:ind w:left="821"/>
      </w:pPr>
      <w:r>
        <w:t>Volánfv rámci ČR:</w:t>
      </w:r>
    </w:p>
    <w:tbl>
      <w:tblPr>
        <w:tblStyle w:val="TableGrid"/>
        <w:tblW w:w="8891" w:type="dxa"/>
        <w:tblInd w:w="810" w:type="dxa"/>
        <w:tblCellMar>
          <w:top w:w="0" w:type="dxa"/>
          <w:left w:w="0" w:type="dxa"/>
          <w:bottom w:w="0" w:type="dxa"/>
          <w:right w:w="312" w:type="dxa"/>
        </w:tblCellMar>
        <w:tblLook w:val="04A0" w:firstRow="1" w:lastRow="0" w:firstColumn="1" w:lastColumn="0" w:noHBand="0" w:noVBand="1"/>
      </w:tblPr>
      <w:tblGrid>
        <w:gridCol w:w="3269"/>
        <w:gridCol w:w="2799"/>
        <w:gridCol w:w="909"/>
        <w:gridCol w:w="1914"/>
      </w:tblGrid>
      <w:tr w:rsidR="00CC5A00">
        <w:trPr>
          <w:trHeight w:val="270"/>
        </w:trPr>
        <w:tc>
          <w:tcPr>
            <w:tcW w:w="3269" w:type="dxa"/>
            <w:vMerge w:val="restart"/>
            <w:tcBorders>
              <w:top w:val="single" w:sz="2" w:space="0" w:color="000000"/>
              <w:left w:val="single" w:sz="2" w:space="0" w:color="000000"/>
              <w:bottom w:val="single" w:sz="2" w:space="0" w:color="000000"/>
              <w:right w:val="single" w:sz="2" w:space="0" w:color="000000"/>
            </w:tcBorders>
            <w:vAlign w:val="center"/>
          </w:tcPr>
          <w:p w:rsidR="00CC5A00" w:rsidRDefault="00A41781">
            <w:pPr>
              <w:spacing w:after="0" w:line="259" w:lineRule="auto"/>
              <w:ind w:left="69"/>
              <w:jc w:val="left"/>
            </w:pPr>
            <w:r>
              <w:t>TP2</w:t>
            </w:r>
          </w:p>
        </w:tc>
        <w:tc>
          <w:tcPr>
            <w:tcW w:w="3708" w:type="dxa"/>
            <w:gridSpan w:val="2"/>
            <w:tcBorders>
              <w:top w:val="single" w:sz="2" w:space="0" w:color="000000"/>
              <w:left w:val="single" w:sz="2" w:space="0" w:color="000000"/>
              <w:bottom w:val="nil"/>
              <w:right w:val="nil"/>
            </w:tcBorders>
          </w:tcPr>
          <w:p w:rsidR="00CC5A00" w:rsidRDefault="00A41781">
            <w:pPr>
              <w:spacing w:after="0" w:line="259" w:lineRule="auto"/>
              <w:ind w:left="0"/>
              <w:jc w:val="right"/>
            </w:pPr>
            <w:r>
              <w:t>Cena za Jednotku</w:t>
            </w:r>
          </w:p>
        </w:tc>
        <w:tc>
          <w:tcPr>
            <w:tcW w:w="1914" w:type="dxa"/>
            <w:tcBorders>
              <w:top w:val="nil"/>
              <w:left w:val="nil"/>
              <w:bottom w:val="nil"/>
              <w:right w:val="single" w:sz="2" w:space="0" w:color="000000"/>
            </w:tcBorders>
          </w:tcPr>
          <w:p w:rsidR="00CC5A00" w:rsidRDefault="00CC5A00">
            <w:pPr>
              <w:spacing w:after="160" w:line="259" w:lineRule="auto"/>
              <w:ind w:left="0"/>
              <w:jc w:val="left"/>
            </w:pPr>
          </w:p>
        </w:tc>
      </w:tr>
      <w:tr w:rsidR="00CC5A00">
        <w:trPr>
          <w:trHeight w:val="265"/>
        </w:trPr>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2799" w:type="dxa"/>
            <w:tcBorders>
              <w:top w:val="single" w:sz="2" w:space="0" w:color="000000"/>
              <w:left w:val="single" w:sz="2" w:space="0" w:color="000000"/>
              <w:bottom w:val="single" w:sz="2" w:space="0" w:color="000000"/>
              <w:right w:val="single" w:sz="2" w:space="0" w:color="000000"/>
            </w:tcBorders>
          </w:tcPr>
          <w:p w:rsidR="00CC5A00" w:rsidRDefault="00A41781">
            <w:pPr>
              <w:tabs>
                <w:tab w:val="center" w:pos="955"/>
                <w:tab w:val="center" w:pos="1624"/>
              </w:tabs>
              <w:spacing w:after="0" w:line="259" w:lineRule="auto"/>
              <w:ind w:left="0"/>
              <w:jc w:val="left"/>
            </w:pPr>
            <w:r>
              <w:rPr>
                <w:sz w:val="16"/>
              </w:rPr>
              <w:tab/>
              <w:t xml:space="preserve">Do </w:t>
            </w:r>
            <w:r>
              <w:rPr>
                <w:sz w:val="16"/>
              </w:rPr>
              <w:tab/>
              <w:t>Vodafone</w:t>
            </w:r>
          </w:p>
        </w:tc>
        <w:tc>
          <w:tcPr>
            <w:tcW w:w="909" w:type="dxa"/>
            <w:tcBorders>
              <w:top w:val="nil"/>
              <w:left w:val="single" w:sz="2" w:space="0" w:color="000000"/>
              <w:bottom w:val="single" w:sz="2" w:space="0" w:color="000000"/>
              <w:right w:val="nil"/>
            </w:tcBorders>
          </w:tcPr>
          <w:p w:rsidR="00CC5A00" w:rsidRDefault="00CC5A00">
            <w:pPr>
              <w:spacing w:after="160" w:line="259" w:lineRule="auto"/>
              <w:ind w:left="0"/>
              <w:jc w:val="left"/>
            </w:pPr>
          </w:p>
        </w:tc>
        <w:tc>
          <w:tcPr>
            <w:tcW w:w="1914" w:type="dxa"/>
            <w:tcBorders>
              <w:top w:val="nil"/>
              <w:left w:val="nil"/>
              <w:bottom w:val="single" w:sz="2" w:space="0" w:color="000000"/>
              <w:right w:val="single" w:sz="2" w:space="0" w:color="000000"/>
            </w:tcBorders>
          </w:tcPr>
          <w:p w:rsidR="00CC5A00" w:rsidRDefault="00A41781">
            <w:pPr>
              <w:spacing w:after="0" w:line="259" w:lineRule="auto"/>
              <w:ind w:left="0"/>
              <w:jc w:val="left"/>
            </w:pPr>
            <w:r>
              <w:rPr>
                <w:sz w:val="16"/>
              </w:rPr>
              <w:t>Do odatnfch sftf</w:t>
            </w:r>
          </w:p>
        </w:tc>
      </w:tr>
      <w:tr w:rsidR="00CC5A00">
        <w:trPr>
          <w:trHeight w:val="264"/>
        </w:trPr>
        <w:tc>
          <w:tcPr>
            <w:tcW w:w="326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9"/>
              <w:jc w:val="left"/>
            </w:pPr>
            <w:r>
              <w:rPr>
                <w:sz w:val="16"/>
              </w:rPr>
              <w:t>Z mobilu na mobil</w:t>
            </w:r>
          </w:p>
        </w:tc>
        <w:tc>
          <w:tcPr>
            <w:tcW w:w="279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2"/>
              <w:jc w:val="center"/>
            </w:pPr>
            <w:r>
              <w:rPr>
                <w:sz w:val="20"/>
              </w:rPr>
              <w:t>0,- Kč/mln</w:t>
            </w:r>
          </w:p>
        </w:tc>
        <w:tc>
          <w:tcPr>
            <w:tcW w:w="909" w:type="dxa"/>
            <w:tcBorders>
              <w:top w:val="single" w:sz="2" w:space="0" w:color="000000"/>
              <w:left w:val="single" w:sz="2" w:space="0" w:color="000000"/>
              <w:bottom w:val="nil"/>
              <w:right w:val="nil"/>
            </w:tcBorders>
          </w:tcPr>
          <w:p w:rsidR="00CC5A00" w:rsidRDefault="00CC5A00">
            <w:pPr>
              <w:spacing w:after="160" w:line="259" w:lineRule="auto"/>
              <w:ind w:left="0"/>
              <w:jc w:val="left"/>
            </w:pPr>
          </w:p>
        </w:tc>
        <w:tc>
          <w:tcPr>
            <w:tcW w:w="1914" w:type="dxa"/>
            <w:tcBorders>
              <w:top w:val="single" w:sz="2" w:space="0" w:color="000000"/>
              <w:left w:val="nil"/>
              <w:bottom w:val="nil"/>
              <w:right w:val="single" w:sz="2" w:space="0" w:color="000000"/>
            </w:tcBorders>
          </w:tcPr>
          <w:p w:rsidR="00CC5A00" w:rsidRDefault="00A41781">
            <w:pPr>
              <w:spacing w:after="0" w:line="259" w:lineRule="auto"/>
              <w:ind w:left="0"/>
              <w:jc w:val="left"/>
            </w:pPr>
            <w:r>
              <w:rPr>
                <w:noProof/>
              </w:rPr>
              <w:drawing>
                <wp:inline distT="0" distB="0" distL="0" distR="0">
                  <wp:extent cx="560907" cy="140221"/>
                  <wp:effectExtent l="0" t="0" r="0" b="0"/>
                  <wp:docPr id="7735" name="Picture 7735"/>
                  <wp:cNvGraphicFramePr/>
                  <a:graphic xmlns:a="http://schemas.openxmlformats.org/drawingml/2006/main">
                    <a:graphicData uri="http://schemas.openxmlformats.org/drawingml/2006/picture">
                      <pic:pic xmlns:pic="http://schemas.openxmlformats.org/drawingml/2006/picture">
                        <pic:nvPicPr>
                          <pic:cNvPr id="7735" name="Picture 7735"/>
                          <pic:cNvPicPr/>
                        </pic:nvPicPr>
                        <pic:blipFill>
                          <a:blip r:embed="rId9"/>
                          <a:stretch>
                            <a:fillRect/>
                          </a:stretch>
                        </pic:blipFill>
                        <pic:spPr>
                          <a:xfrm>
                            <a:off x="0" y="0"/>
                            <a:ext cx="560907" cy="140221"/>
                          </a:xfrm>
                          <a:prstGeom prst="rect">
                            <a:avLst/>
                          </a:prstGeom>
                        </pic:spPr>
                      </pic:pic>
                    </a:graphicData>
                  </a:graphic>
                </wp:inline>
              </w:drawing>
            </w:r>
          </w:p>
        </w:tc>
      </w:tr>
      <w:tr w:rsidR="00CC5A00">
        <w:trPr>
          <w:trHeight w:val="263"/>
        </w:trPr>
        <w:tc>
          <w:tcPr>
            <w:tcW w:w="326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4"/>
              <w:jc w:val="left"/>
            </w:pPr>
            <w:r>
              <w:rPr>
                <w:sz w:val="16"/>
              </w:rPr>
              <w:t>Z mobllu na pevnou</w:t>
            </w:r>
          </w:p>
        </w:tc>
        <w:tc>
          <w:tcPr>
            <w:tcW w:w="279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2"/>
              <w:jc w:val="center"/>
            </w:pPr>
            <w:r>
              <w:rPr>
                <w:sz w:val="20"/>
              </w:rPr>
              <w:t>0,- Kč/min</w:t>
            </w:r>
          </w:p>
        </w:tc>
        <w:tc>
          <w:tcPr>
            <w:tcW w:w="909" w:type="dxa"/>
            <w:tcBorders>
              <w:top w:val="nil"/>
              <w:left w:val="single" w:sz="2" w:space="0" w:color="000000"/>
              <w:bottom w:val="single" w:sz="2" w:space="0" w:color="000000"/>
              <w:right w:val="nil"/>
            </w:tcBorders>
          </w:tcPr>
          <w:p w:rsidR="00CC5A00" w:rsidRDefault="00CC5A00">
            <w:pPr>
              <w:spacing w:after="160" w:line="259" w:lineRule="auto"/>
              <w:ind w:left="0"/>
              <w:jc w:val="left"/>
            </w:pPr>
          </w:p>
        </w:tc>
        <w:tc>
          <w:tcPr>
            <w:tcW w:w="1914" w:type="dxa"/>
            <w:tcBorders>
              <w:top w:val="nil"/>
              <w:left w:val="nil"/>
              <w:bottom w:val="nil"/>
              <w:right w:val="single" w:sz="2" w:space="0" w:color="000000"/>
            </w:tcBorders>
          </w:tcPr>
          <w:p w:rsidR="00CC5A00" w:rsidRDefault="00A41781">
            <w:pPr>
              <w:spacing w:after="0" w:line="259" w:lineRule="auto"/>
              <w:ind w:left="125"/>
              <w:jc w:val="left"/>
            </w:pPr>
            <w:r>
              <w:rPr>
                <w:sz w:val="20"/>
              </w:rPr>
              <w:t>0,- K</w:t>
            </w:r>
            <w:r>
              <w:rPr>
                <w:sz w:val="20"/>
                <w:u w:val="single" w:color="000000"/>
              </w:rPr>
              <w:t>č/ml</w:t>
            </w:r>
            <w:r>
              <w:rPr>
                <w:sz w:val="20"/>
              </w:rPr>
              <w:t>n</w:t>
            </w:r>
          </w:p>
        </w:tc>
      </w:tr>
      <w:tr w:rsidR="00CC5A00">
        <w:trPr>
          <w:trHeight w:val="268"/>
        </w:trPr>
        <w:tc>
          <w:tcPr>
            <w:tcW w:w="326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69"/>
              <w:jc w:val="left"/>
            </w:pPr>
            <w:r>
              <w:rPr>
                <w:sz w:val="16"/>
              </w:rPr>
              <w:t>Voláni v rámci VPN</w:t>
            </w:r>
          </w:p>
        </w:tc>
        <w:tc>
          <w:tcPr>
            <w:tcW w:w="279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1"/>
              <w:jc w:val="left"/>
            </w:pPr>
            <w:r>
              <w:rPr>
                <w:noProof/>
              </w:rPr>
              <w:drawing>
                <wp:inline distT="0" distB="0" distL="0" distR="0">
                  <wp:extent cx="1106573" cy="134125"/>
                  <wp:effectExtent l="0" t="0" r="0" b="0"/>
                  <wp:docPr id="7816" name="Picture 7816"/>
                  <wp:cNvGraphicFramePr/>
                  <a:graphic xmlns:a="http://schemas.openxmlformats.org/drawingml/2006/main">
                    <a:graphicData uri="http://schemas.openxmlformats.org/drawingml/2006/picture">
                      <pic:pic xmlns:pic="http://schemas.openxmlformats.org/drawingml/2006/picture">
                        <pic:nvPicPr>
                          <pic:cNvPr id="7816" name="Picture 7816"/>
                          <pic:cNvPicPr/>
                        </pic:nvPicPr>
                        <pic:blipFill>
                          <a:blip r:embed="rId10"/>
                          <a:stretch>
                            <a:fillRect/>
                          </a:stretch>
                        </pic:blipFill>
                        <pic:spPr>
                          <a:xfrm>
                            <a:off x="0" y="0"/>
                            <a:ext cx="1106573" cy="134125"/>
                          </a:xfrm>
                          <a:prstGeom prst="rect">
                            <a:avLst/>
                          </a:prstGeom>
                        </pic:spPr>
                      </pic:pic>
                    </a:graphicData>
                  </a:graphic>
                </wp:inline>
              </w:drawing>
            </w:r>
          </w:p>
        </w:tc>
        <w:tc>
          <w:tcPr>
            <w:tcW w:w="909" w:type="dxa"/>
            <w:tcBorders>
              <w:top w:val="single" w:sz="2" w:space="0" w:color="000000"/>
              <w:left w:val="single" w:sz="2" w:space="0" w:color="000000"/>
              <w:bottom w:val="single" w:sz="2" w:space="0" w:color="000000"/>
              <w:right w:val="nil"/>
            </w:tcBorders>
          </w:tcPr>
          <w:p w:rsidR="00CC5A00" w:rsidRDefault="00CC5A00">
            <w:pPr>
              <w:spacing w:after="160" w:line="259" w:lineRule="auto"/>
              <w:ind w:left="0"/>
              <w:jc w:val="left"/>
            </w:pPr>
          </w:p>
        </w:tc>
        <w:tc>
          <w:tcPr>
            <w:tcW w:w="1914" w:type="dxa"/>
            <w:tcBorders>
              <w:top w:val="nil"/>
              <w:left w:val="nil"/>
              <w:bottom w:val="single" w:sz="2" w:space="0" w:color="000000"/>
              <w:right w:val="single" w:sz="2" w:space="0" w:color="000000"/>
            </w:tcBorders>
          </w:tcPr>
          <w:p w:rsidR="00CC5A00" w:rsidRDefault="00CC5A00">
            <w:pPr>
              <w:spacing w:after="160" w:line="259" w:lineRule="auto"/>
              <w:ind w:left="0"/>
              <w:jc w:val="left"/>
            </w:pPr>
          </w:p>
        </w:tc>
      </w:tr>
      <w:tr w:rsidR="00CC5A00">
        <w:trPr>
          <w:trHeight w:val="278"/>
        </w:trPr>
        <w:tc>
          <w:tcPr>
            <w:tcW w:w="326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59"/>
              <w:jc w:val="left"/>
            </w:pPr>
            <w:r>
              <w:rPr>
                <w:sz w:val="16"/>
              </w:rPr>
              <w:t>Textové zprávy - SMS</w:t>
            </w:r>
          </w:p>
        </w:tc>
        <w:tc>
          <w:tcPr>
            <w:tcW w:w="279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20"/>
              <w:jc w:val="center"/>
            </w:pPr>
            <w:r>
              <w:t>0,- Kč/SMS</w:t>
            </w:r>
          </w:p>
        </w:tc>
        <w:tc>
          <w:tcPr>
            <w:tcW w:w="909" w:type="dxa"/>
            <w:tcBorders>
              <w:top w:val="single" w:sz="2" w:space="0" w:color="000000"/>
              <w:left w:val="single" w:sz="2" w:space="0" w:color="000000"/>
              <w:bottom w:val="single" w:sz="2" w:space="0" w:color="000000"/>
              <w:right w:val="nil"/>
            </w:tcBorders>
          </w:tcPr>
          <w:p w:rsidR="00CC5A00" w:rsidRDefault="00CC5A00">
            <w:pPr>
              <w:spacing w:after="160" w:line="259" w:lineRule="auto"/>
              <w:ind w:left="0"/>
              <w:jc w:val="left"/>
            </w:pPr>
          </w:p>
        </w:tc>
        <w:tc>
          <w:tcPr>
            <w:tcW w:w="1914" w:type="dxa"/>
            <w:tcBorders>
              <w:top w:val="single" w:sz="2" w:space="0" w:color="000000"/>
              <w:left w:val="nil"/>
              <w:bottom w:val="single" w:sz="2" w:space="0" w:color="000000"/>
              <w:right w:val="single" w:sz="2" w:space="0" w:color="000000"/>
            </w:tcBorders>
          </w:tcPr>
          <w:p w:rsidR="00CC5A00" w:rsidRDefault="00A41781">
            <w:pPr>
              <w:spacing w:after="0" w:line="259" w:lineRule="auto"/>
              <w:ind w:left="125"/>
              <w:jc w:val="left"/>
            </w:pPr>
            <w:r>
              <w:rPr>
                <w:sz w:val="20"/>
              </w:rPr>
              <w:t>0,- Kč/SMS</w:t>
            </w:r>
          </w:p>
        </w:tc>
      </w:tr>
    </w:tbl>
    <w:p w:rsidR="00CC5A00" w:rsidRDefault="00A41781">
      <w:pPr>
        <w:spacing w:after="29" w:line="259" w:lineRule="auto"/>
        <w:ind w:left="768"/>
        <w:jc w:val="left"/>
      </w:pPr>
      <w:r>
        <w:rPr>
          <w:noProof/>
          <w:sz w:val="22"/>
        </w:rPr>
        <mc:AlternateContent>
          <mc:Choice Requires="wpg">
            <w:drawing>
              <wp:inline distT="0" distB="0" distL="0" distR="0">
                <wp:extent cx="6191320" cy="21338"/>
                <wp:effectExtent l="0" t="0" r="0" b="0"/>
                <wp:docPr id="27498" name="Group 27498"/>
                <wp:cNvGraphicFramePr/>
                <a:graphic xmlns:a="http://schemas.openxmlformats.org/drawingml/2006/main">
                  <a:graphicData uri="http://schemas.microsoft.com/office/word/2010/wordprocessingGroup">
                    <wpg:wgp>
                      <wpg:cNvGrpSpPr/>
                      <wpg:grpSpPr>
                        <a:xfrm>
                          <a:off x="0" y="0"/>
                          <a:ext cx="6191320" cy="21338"/>
                          <a:chOff x="0" y="0"/>
                          <a:chExt cx="6191320" cy="21338"/>
                        </a:xfrm>
                      </wpg:grpSpPr>
                      <wps:wsp>
                        <wps:cNvPr id="27497" name="Shape 27497"/>
                        <wps:cNvSpPr/>
                        <wps:spPr>
                          <a:xfrm>
                            <a:off x="0" y="0"/>
                            <a:ext cx="6191320" cy="21338"/>
                          </a:xfrm>
                          <a:custGeom>
                            <a:avLst/>
                            <a:gdLst/>
                            <a:ahLst/>
                            <a:cxnLst/>
                            <a:rect l="0" t="0" r="0" b="0"/>
                            <a:pathLst>
                              <a:path w="6191320" h="21338">
                                <a:moveTo>
                                  <a:pt x="0" y="10669"/>
                                </a:moveTo>
                                <a:lnTo>
                                  <a:pt x="6191320"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98" style="width:487.505pt;height:1.68018pt;mso-position-horizontal-relative:char;mso-position-vertical-relative:line" coordsize="61913,213">
                <v:shape id="Shape 27497" style="position:absolute;width:61913;height:213;left:0;top:0;" coordsize="6191320,21338" path="m0,10669l6191320,10669">
                  <v:stroke weight="1.68018pt" endcap="flat" joinstyle="miter" miterlimit="1" on="true" color="#000000"/>
                  <v:fill on="false" color="#000000"/>
                </v:shape>
              </v:group>
            </w:pict>
          </mc:Fallback>
        </mc:AlternateContent>
      </w:r>
    </w:p>
    <w:p w:rsidR="00CC5A00" w:rsidRDefault="00A41781">
      <w:pPr>
        <w:spacing w:after="0" w:line="259" w:lineRule="auto"/>
        <w:ind w:left="946" w:right="283" w:hanging="10"/>
        <w:jc w:val="center"/>
      </w:pPr>
      <w:r>
        <w:t>Mezlnámdnf volání</w:t>
      </w:r>
    </w:p>
    <w:p w:rsidR="00CC5A00" w:rsidRDefault="00A41781">
      <w:pPr>
        <w:spacing w:after="325" w:line="259" w:lineRule="auto"/>
        <w:ind w:left="768"/>
        <w:jc w:val="left"/>
      </w:pPr>
      <w:r>
        <w:rPr>
          <w:noProof/>
          <w:sz w:val="22"/>
        </w:rPr>
        <mc:AlternateContent>
          <mc:Choice Requires="wpg">
            <w:drawing>
              <wp:inline distT="0" distB="0" distL="0" distR="0">
                <wp:extent cx="6191320" cy="21338"/>
                <wp:effectExtent l="0" t="0" r="0" b="0"/>
                <wp:docPr id="27500" name="Group 27500"/>
                <wp:cNvGraphicFramePr/>
                <a:graphic xmlns:a="http://schemas.openxmlformats.org/drawingml/2006/main">
                  <a:graphicData uri="http://schemas.microsoft.com/office/word/2010/wordprocessingGroup">
                    <wpg:wgp>
                      <wpg:cNvGrpSpPr/>
                      <wpg:grpSpPr>
                        <a:xfrm>
                          <a:off x="0" y="0"/>
                          <a:ext cx="6191320" cy="21338"/>
                          <a:chOff x="0" y="0"/>
                          <a:chExt cx="6191320" cy="21338"/>
                        </a:xfrm>
                      </wpg:grpSpPr>
                      <wps:wsp>
                        <wps:cNvPr id="27499" name="Shape 27499"/>
                        <wps:cNvSpPr/>
                        <wps:spPr>
                          <a:xfrm>
                            <a:off x="0" y="0"/>
                            <a:ext cx="6191320" cy="21338"/>
                          </a:xfrm>
                          <a:custGeom>
                            <a:avLst/>
                            <a:gdLst/>
                            <a:ahLst/>
                            <a:cxnLst/>
                            <a:rect l="0" t="0" r="0" b="0"/>
                            <a:pathLst>
                              <a:path w="6191320" h="21338">
                                <a:moveTo>
                                  <a:pt x="0" y="10669"/>
                                </a:moveTo>
                                <a:lnTo>
                                  <a:pt x="6191320"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00" style="width:487.505pt;height:1.68018pt;mso-position-horizontal-relative:char;mso-position-vertical-relative:line" coordsize="61913,213">
                <v:shape id="Shape 27499" style="position:absolute;width:61913;height:213;left:0;top:0;" coordsize="6191320,21338" path="m0,10669l6191320,10669">
                  <v:stroke weight="1.68018pt" endcap="flat" joinstyle="miter" miterlimit="1" on="true" color="#000000"/>
                  <v:fill on="false" color="#000000"/>
                </v:shape>
              </v:group>
            </w:pict>
          </mc:Fallback>
        </mc:AlternateContent>
      </w:r>
    </w:p>
    <w:p w:rsidR="00CC5A00" w:rsidRDefault="00A41781">
      <w:pPr>
        <w:spacing w:after="54" w:line="265" w:lineRule="auto"/>
        <w:ind w:left="792" w:hanging="10"/>
        <w:jc w:val="left"/>
      </w:pPr>
      <w:r>
        <w:rPr>
          <w:u w:val="single" w:color="000000"/>
        </w:rPr>
        <w:t>Zvýhodněné mezinárodní volánf pro wbrané země</w:t>
      </w:r>
    </w:p>
    <w:tbl>
      <w:tblPr>
        <w:tblStyle w:val="TableGrid"/>
        <w:tblW w:w="9278" w:type="dxa"/>
        <w:tblInd w:w="792" w:type="dxa"/>
        <w:tblCellMar>
          <w:top w:w="21" w:type="dxa"/>
          <w:left w:w="72" w:type="dxa"/>
          <w:bottom w:w="0" w:type="dxa"/>
          <w:right w:w="115" w:type="dxa"/>
        </w:tblCellMar>
        <w:tblLook w:val="04A0" w:firstRow="1" w:lastRow="0" w:firstColumn="1" w:lastColumn="0" w:noHBand="0" w:noVBand="1"/>
      </w:tblPr>
      <w:tblGrid>
        <w:gridCol w:w="3766"/>
        <w:gridCol w:w="5512"/>
      </w:tblGrid>
      <w:tr w:rsidR="00CC5A00">
        <w:trPr>
          <w:trHeight w:val="282"/>
        </w:trPr>
        <w:tc>
          <w:tcPr>
            <w:tcW w:w="3766" w:type="dxa"/>
            <w:vMerge w:val="restart"/>
            <w:tcBorders>
              <w:top w:val="single" w:sz="2" w:space="0" w:color="000000"/>
              <w:left w:val="single" w:sz="2" w:space="0" w:color="000000"/>
              <w:bottom w:val="single" w:sz="2" w:space="0" w:color="000000"/>
              <w:right w:val="single" w:sz="2" w:space="0" w:color="000000"/>
            </w:tcBorders>
            <w:vAlign w:val="center"/>
          </w:tcPr>
          <w:p w:rsidR="00CC5A00" w:rsidRDefault="00A41781">
            <w:pPr>
              <w:spacing w:after="0" w:line="259" w:lineRule="auto"/>
              <w:ind w:left="0"/>
              <w:jc w:val="left"/>
            </w:pPr>
            <w:r>
              <w:t>Zvýhodněná země</w:t>
            </w:r>
          </w:p>
        </w:tc>
        <w:tc>
          <w:tcPr>
            <w:tcW w:w="551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right="10"/>
              <w:jc w:val="center"/>
            </w:pPr>
            <w:r>
              <w:t>Cena zalednotku pro mezln rodn vol n</w:t>
            </w:r>
          </w:p>
        </w:tc>
      </w:tr>
      <w:tr w:rsidR="00CC5A00">
        <w:trPr>
          <w:trHeight w:val="283"/>
        </w:trPr>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551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9"/>
              <w:jc w:val="center"/>
            </w:pPr>
            <w:r>
              <w:t>z mobilu</w:t>
            </w:r>
          </w:p>
        </w:tc>
      </w:tr>
      <w:tr w:rsidR="00CC5A00">
        <w:trPr>
          <w:trHeight w:val="280"/>
        </w:trPr>
        <w:tc>
          <w:tcPr>
            <w:tcW w:w="376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5"/>
              <w:jc w:val="left"/>
            </w:pPr>
            <w:r>
              <w:t>Německo</w:t>
            </w:r>
          </w:p>
        </w:tc>
        <w:tc>
          <w:tcPr>
            <w:tcW w:w="551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8"/>
              <w:jc w:val="center"/>
            </w:pPr>
            <w:r>
              <w:t>4,- Kč/mln</w:t>
            </w:r>
          </w:p>
        </w:tc>
      </w:tr>
    </w:tbl>
    <w:p w:rsidR="00CC5A00" w:rsidRDefault="00A41781">
      <w:pPr>
        <w:spacing w:after="24" w:line="259" w:lineRule="auto"/>
        <w:ind w:left="759"/>
        <w:jc w:val="left"/>
      </w:pPr>
      <w:r>
        <w:rPr>
          <w:noProof/>
          <w:sz w:val="22"/>
        </w:rPr>
        <mc:AlternateContent>
          <mc:Choice Requires="wpg">
            <w:drawing>
              <wp:inline distT="0" distB="0" distL="0" distR="0">
                <wp:extent cx="6185223" cy="21338"/>
                <wp:effectExtent l="0" t="0" r="0" b="0"/>
                <wp:docPr id="27502" name="Group 27502"/>
                <wp:cNvGraphicFramePr/>
                <a:graphic xmlns:a="http://schemas.openxmlformats.org/drawingml/2006/main">
                  <a:graphicData uri="http://schemas.microsoft.com/office/word/2010/wordprocessingGroup">
                    <wpg:wgp>
                      <wpg:cNvGrpSpPr/>
                      <wpg:grpSpPr>
                        <a:xfrm>
                          <a:off x="0" y="0"/>
                          <a:ext cx="6185223" cy="21338"/>
                          <a:chOff x="0" y="0"/>
                          <a:chExt cx="6185223" cy="21338"/>
                        </a:xfrm>
                      </wpg:grpSpPr>
                      <wps:wsp>
                        <wps:cNvPr id="27501" name="Shape 27501"/>
                        <wps:cNvSpPr/>
                        <wps:spPr>
                          <a:xfrm>
                            <a:off x="0" y="0"/>
                            <a:ext cx="6185223" cy="21338"/>
                          </a:xfrm>
                          <a:custGeom>
                            <a:avLst/>
                            <a:gdLst/>
                            <a:ahLst/>
                            <a:cxnLst/>
                            <a:rect l="0" t="0" r="0" b="0"/>
                            <a:pathLst>
                              <a:path w="6185223" h="21338">
                                <a:moveTo>
                                  <a:pt x="0" y="10669"/>
                                </a:moveTo>
                                <a:lnTo>
                                  <a:pt x="6185223"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02" style="width:487.025pt;height:1.68018pt;mso-position-horizontal-relative:char;mso-position-vertical-relative:line" coordsize="61852,213">
                <v:shape id="Shape 27501" style="position:absolute;width:61852;height:213;left:0;top:0;" coordsize="6185223,21338" path="m0,10669l6185223,10669">
                  <v:stroke weight="1.68018pt" endcap="flat" joinstyle="miter" miterlimit="1" on="true" color="#000000"/>
                  <v:fill on="false" color="#000000"/>
                </v:shape>
              </v:group>
            </w:pict>
          </mc:Fallback>
        </mc:AlternateContent>
      </w:r>
    </w:p>
    <w:p w:rsidR="00CC5A00" w:rsidRDefault="00A41781">
      <w:pPr>
        <w:spacing w:after="0" w:line="259" w:lineRule="auto"/>
        <w:ind w:left="946" w:right="307" w:hanging="10"/>
        <w:jc w:val="center"/>
      </w:pPr>
      <w:r>
        <w:t>Roamlngová volání</w:t>
      </w:r>
    </w:p>
    <w:p w:rsidR="00CC5A00" w:rsidRDefault="00A41781">
      <w:pPr>
        <w:spacing w:after="61" w:line="259" w:lineRule="auto"/>
        <w:ind w:left="759"/>
        <w:jc w:val="left"/>
      </w:pPr>
      <w:r>
        <w:rPr>
          <w:noProof/>
          <w:sz w:val="22"/>
        </w:rPr>
        <mc:AlternateContent>
          <mc:Choice Requires="wpg">
            <w:drawing>
              <wp:inline distT="0" distB="0" distL="0" distR="0">
                <wp:extent cx="6182174" cy="24387"/>
                <wp:effectExtent l="0" t="0" r="0" b="0"/>
                <wp:docPr id="27504" name="Group 27504"/>
                <wp:cNvGraphicFramePr/>
                <a:graphic xmlns:a="http://schemas.openxmlformats.org/drawingml/2006/main">
                  <a:graphicData uri="http://schemas.microsoft.com/office/word/2010/wordprocessingGroup">
                    <wpg:wgp>
                      <wpg:cNvGrpSpPr/>
                      <wpg:grpSpPr>
                        <a:xfrm>
                          <a:off x="0" y="0"/>
                          <a:ext cx="6182174" cy="24387"/>
                          <a:chOff x="0" y="0"/>
                          <a:chExt cx="6182174" cy="24387"/>
                        </a:xfrm>
                      </wpg:grpSpPr>
                      <wps:wsp>
                        <wps:cNvPr id="27503" name="Shape 27503"/>
                        <wps:cNvSpPr/>
                        <wps:spPr>
                          <a:xfrm>
                            <a:off x="0" y="0"/>
                            <a:ext cx="6182174" cy="24387"/>
                          </a:xfrm>
                          <a:custGeom>
                            <a:avLst/>
                            <a:gdLst/>
                            <a:ahLst/>
                            <a:cxnLst/>
                            <a:rect l="0" t="0" r="0" b="0"/>
                            <a:pathLst>
                              <a:path w="6182174" h="24387">
                                <a:moveTo>
                                  <a:pt x="0" y="12194"/>
                                </a:moveTo>
                                <a:lnTo>
                                  <a:pt x="6182174" y="12194"/>
                                </a:lnTo>
                              </a:path>
                            </a:pathLst>
                          </a:custGeom>
                          <a:ln w="243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04" style="width:486.785pt;height:1.92023pt;mso-position-horizontal-relative:char;mso-position-vertical-relative:line" coordsize="61821,243">
                <v:shape id="Shape 27503" style="position:absolute;width:61821;height:243;left:0;top:0;" coordsize="6182174,24387" path="m0,12194l6182174,12194">
                  <v:stroke weight="1.92023pt" endcap="flat" joinstyle="miter" miterlimit="1" on="true" color="#000000"/>
                  <v:fill on="false" color="#000000"/>
                </v:shape>
              </v:group>
            </w:pict>
          </mc:Fallback>
        </mc:AlternateContent>
      </w:r>
    </w:p>
    <w:p w:rsidR="00CC5A00" w:rsidRDefault="00A41781">
      <w:pPr>
        <w:spacing w:after="402" w:line="265" w:lineRule="auto"/>
        <w:ind w:left="792" w:hanging="10"/>
        <w:jc w:val="left"/>
      </w:pPr>
      <w:r>
        <w:rPr>
          <w:u w:val="single" w:color="000000"/>
        </w:rPr>
        <w:t>Oblemové slevy pro Vodafone World Roaming (neplatí pro zvýhodnöné zenü. pokud Jsou v této ustl Dflčf smlouw uvedeny)</w:t>
      </w:r>
    </w:p>
    <w:p w:rsidR="00CC5A00" w:rsidRDefault="00A41781">
      <w:pPr>
        <w:spacing w:after="615" w:line="265" w:lineRule="auto"/>
        <w:ind w:left="821" w:hanging="10"/>
        <w:jc w:val="left"/>
      </w:pPr>
      <w:r>
        <w:rPr>
          <w:sz w:val="20"/>
        </w:rPr>
        <w:t>Objemová sleva 50 % na volánfve Vodafone World Roamlngu v Z6nö 1,</w:t>
      </w:r>
    </w:p>
    <w:p w:rsidR="00CC5A00" w:rsidRDefault="00A41781">
      <w:pPr>
        <w:spacing w:after="21" w:line="259" w:lineRule="auto"/>
        <w:ind w:left="754"/>
        <w:jc w:val="left"/>
      </w:pPr>
      <w:r>
        <w:rPr>
          <w:noProof/>
          <w:sz w:val="22"/>
        </w:rPr>
        <w:lastRenderedPageBreak/>
        <mc:AlternateContent>
          <mc:Choice Requires="wpg">
            <w:drawing>
              <wp:inline distT="0" distB="0" distL="0" distR="0">
                <wp:extent cx="6176077" cy="24386"/>
                <wp:effectExtent l="0" t="0" r="0" b="0"/>
                <wp:docPr id="27506" name="Group 27506"/>
                <wp:cNvGraphicFramePr/>
                <a:graphic xmlns:a="http://schemas.openxmlformats.org/drawingml/2006/main">
                  <a:graphicData uri="http://schemas.microsoft.com/office/word/2010/wordprocessingGroup">
                    <wpg:wgp>
                      <wpg:cNvGrpSpPr/>
                      <wpg:grpSpPr>
                        <a:xfrm>
                          <a:off x="0" y="0"/>
                          <a:ext cx="6176077" cy="24386"/>
                          <a:chOff x="0" y="0"/>
                          <a:chExt cx="6176077" cy="24386"/>
                        </a:xfrm>
                      </wpg:grpSpPr>
                      <wps:wsp>
                        <wps:cNvPr id="27505" name="Shape 27505"/>
                        <wps:cNvSpPr/>
                        <wps:spPr>
                          <a:xfrm>
                            <a:off x="0" y="0"/>
                            <a:ext cx="6176077" cy="24386"/>
                          </a:xfrm>
                          <a:custGeom>
                            <a:avLst/>
                            <a:gdLst/>
                            <a:ahLst/>
                            <a:cxnLst/>
                            <a:rect l="0" t="0" r="0" b="0"/>
                            <a:pathLst>
                              <a:path w="6176077" h="24386">
                                <a:moveTo>
                                  <a:pt x="0" y="12193"/>
                                </a:moveTo>
                                <a:lnTo>
                                  <a:pt x="6176077"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06" style="width:486.305pt;height:1.92017pt;mso-position-horizontal-relative:char;mso-position-vertical-relative:line" coordsize="61760,243">
                <v:shape id="Shape 27505" style="position:absolute;width:61760;height:243;left:0;top:0;" coordsize="6176077,24386" path="m0,12193l6176077,12193">
                  <v:stroke weight="1.92017pt" endcap="flat" joinstyle="miter" miterlimit="1" on="true" color="#000000"/>
                  <v:fill on="false" color="#000000"/>
                </v:shape>
              </v:group>
            </w:pict>
          </mc:Fallback>
        </mc:AlternateContent>
      </w:r>
    </w:p>
    <w:p w:rsidR="00CC5A00" w:rsidRDefault="00A41781">
      <w:pPr>
        <w:spacing w:after="0" w:line="259" w:lineRule="auto"/>
        <w:ind w:left="946" w:right="326" w:hanging="10"/>
        <w:jc w:val="center"/>
      </w:pPr>
      <w:r>
        <w:t>Uüvatelskó poplatky</w:t>
      </w:r>
    </w:p>
    <w:p w:rsidR="00CC5A00" w:rsidRDefault="00A41781">
      <w:pPr>
        <w:spacing w:after="77" w:line="259" w:lineRule="auto"/>
        <w:ind w:left="754"/>
        <w:jc w:val="left"/>
      </w:pPr>
      <w:r>
        <w:rPr>
          <w:noProof/>
          <w:sz w:val="22"/>
        </w:rPr>
        <mc:AlternateContent>
          <mc:Choice Requires="wpg">
            <w:drawing>
              <wp:inline distT="0" distB="0" distL="0" distR="0">
                <wp:extent cx="6176077" cy="21338"/>
                <wp:effectExtent l="0" t="0" r="0" b="0"/>
                <wp:docPr id="27508" name="Group 27508"/>
                <wp:cNvGraphicFramePr/>
                <a:graphic xmlns:a="http://schemas.openxmlformats.org/drawingml/2006/main">
                  <a:graphicData uri="http://schemas.microsoft.com/office/word/2010/wordprocessingGroup">
                    <wpg:wgp>
                      <wpg:cNvGrpSpPr/>
                      <wpg:grpSpPr>
                        <a:xfrm>
                          <a:off x="0" y="0"/>
                          <a:ext cx="6176077" cy="21338"/>
                          <a:chOff x="0" y="0"/>
                          <a:chExt cx="6176077" cy="21338"/>
                        </a:xfrm>
                      </wpg:grpSpPr>
                      <wps:wsp>
                        <wps:cNvPr id="27507" name="Shape 27507"/>
                        <wps:cNvSpPr/>
                        <wps:spPr>
                          <a:xfrm>
                            <a:off x="0" y="0"/>
                            <a:ext cx="6176077" cy="21338"/>
                          </a:xfrm>
                          <a:custGeom>
                            <a:avLst/>
                            <a:gdLst/>
                            <a:ahLst/>
                            <a:cxnLst/>
                            <a:rect l="0" t="0" r="0" b="0"/>
                            <a:pathLst>
                              <a:path w="6176077" h="21338">
                                <a:moveTo>
                                  <a:pt x="0" y="10669"/>
                                </a:moveTo>
                                <a:lnTo>
                                  <a:pt x="6176077"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08" style="width:486.305pt;height:1.68018pt;mso-position-horizontal-relative:char;mso-position-vertical-relative:line" coordsize="61760,213">
                <v:shape id="Shape 27507" style="position:absolute;width:61760;height:213;left:0;top:0;" coordsize="6176077,21338" path="m0,10669l6176077,10669">
                  <v:stroke weight="1.68018pt" endcap="flat" joinstyle="miter" miterlimit="1" on="true" color="#000000"/>
                  <v:fill on="false" color="#000000"/>
                </v:shape>
              </v:group>
            </w:pict>
          </mc:Fallback>
        </mc:AlternateContent>
      </w:r>
    </w:p>
    <w:p w:rsidR="00CC5A00" w:rsidRDefault="00A41781">
      <w:pPr>
        <w:spacing w:after="49"/>
        <w:ind w:left="792"/>
      </w:pPr>
      <w:r>
        <w:t>Poplatky za uživatele:</w:t>
      </w:r>
    </w:p>
    <w:tbl>
      <w:tblPr>
        <w:tblStyle w:val="TableGrid"/>
        <w:tblW w:w="6977" w:type="dxa"/>
        <w:tblInd w:w="781" w:type="dxa"/>
        <w:tblCellMar>
          <w:top w:w="15" w:type="dxa"/>
          <w:left w:w="68" w:type="dxa"/>
          <w:bottom w:w="0" w:type="dxa"/>
          <w:right w:w="115" w:type="dxa"/>
        </w:tblCellMar>
        <w:tblLook w:val="04A0" w:firstRow="1" w:lastRow="0" w:firstColumn="1" w:lastColumn="0" w:noHBand="0" w:noVBand="1"/>
      </w:tblPr>
      <w:tblGrid>
        <w:gridCol w:w="5189"/>
        <w:gridCol w:w="1788"/>
      </w:tblGrid>
      <w:tr w:rsidR="00CC5A00">
        <w:trPr>
          <w:trHeight w:val="445"/>
        </w:trPr>
        <w:tc>
          <w:tcPr>
            <w:tcW w:w="5188"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left"/>
            </w:pPr>
            <w:r>
              <w:t>Typ užlvatele</w:t>
            </w:r>
          </w:p>
        </w:tc>
        <w:tc>
          <w:tcPr>
            <w:tcW w:w="1788"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center"/>
            </w:pPr>
            <w:r>
              <w:t>Měsíční paušál za 1 užlvatele</w:t>
            </w:r>
          </w:p>
        </w:tc>
      </w:tr>
      <w:tr w:rsidR="00CC5A00">
        <w:trPr>
          <w:trHeight w:val="280"/>
        </w:trPr>
        <w:tc>
          <w:tcPr>
            <w:tcW w:w="5188"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4"/>
              <w:jc w:val="left"/>
            </w:pPr>
            <w:r>
              <w:t>Uživatel mobilního čísla s minutovou sazbou</w:t>
            </w:r>
          </w:p>
        </w:tc>
        <w:tc>
          <w:tcPr>
            <w:tcW w:w="1788"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283"/>
        </w:trPr>
        <w:tc>
          <w:tcPr>
            <w:tcW w:w="5188"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0"/>
              <w:jc w:val="left"/>
            </w:pPr>
            <w:r>
              <w:t>Uživatel pevného čísla s minutovou sazbou</w:t>
            </w:r>
          </w:p>
        </w:tc>
        <w:tc>
          <w:tcPr>
            <w:tcW w:w="1788" w:type="dxa"/>
            <w:tcBorders>
              <w:top w:val="single" w:sz="2" w:space="0" w:color="000000"/>
              <w:left w:val="single" w:sz="2" w:space="0" w:color="000000"/>
              <w:bottom w:val="nil"/>
              <w:right w:val="single" w:sz="2" w:space="0" w:color="000000"/>
            </w:tcBorders>
          </w:tcPr>
          <w:p w:rsidR="00CC5A00" w:rsidRDefault="00A41781">
            <w:pPr>
              <w:spacing w:after="0" w:line="259" w:lineRule="auto"/>
              <w:ind w:left="54"/>
              <w:jc w:val="center"/>
            </w:pPr>
            <w:r>
              <w:rPr>
                <w:sz w:val="20"/>
              </w:rPr>
              <w:t>1,- Kč</w:t>
            </w:r>
          </w:p>
        </w:tc>
      </w:tr>
    </w:tbl>
    <w:p w:rsidR="00CC5A00" w:rsidRDefault="00CC5A00">
      <w:pPr>
        <w:sectPr w:rsidR="00CC5A00">
          <w:footerReference w:type="even" r:id="rId11"/>
          <w:footerReference w:type="default" r:id="rId12"/>
          <w:footerReference w:type="first" r:id="rId13"/>
          <w:pgSz w:w="11920" w:h="16840"/>
          <w:pgMar w:top="403" w:right="893" w:bottom="537" w:left="394" w:header="708" w:footer="523" w:gutter="0"/>
          <w:cols w:space="708"/>
        </w:sectPr>
      </w:pPr>
    </w:p>
    <w:p w:rsidR="00CC5A00" w:rsidRDefault="00A41781">
      <w:pPr>
        <w:spacing w:after="7" w:line="252" w:lineRule="auto"/>
        <w:ind w:left="10" w:right="158" w:hanging="10"/>
      </w:pPr>
      <w:r>
        <w:rPr>
          <w:sz w:val="14"/>
        </w:rPr>
        <w:t xml:space="preserve">Plat' od 01.01.2015 poskytovatel: Vodafone </w:t>
      </w:r>
      <w:r>
        <w:rPr>
          <w:sz w:val="14"/>
        </w:rPr>
        <w:tab/>
        <w:t xml:space="preserve">Pra a5, 777780// </w:t>
      </w:r>
      <w:r>
        <w:rPr>
          <w:noProof/>
        </w:rPr>
        <w:drawing>
          <wp:inline distT="0" distB="0" distL="0" distR="0">
            <wp:extent cx="1999757" cy="106690"/>
            <wp:effectExtent l="0" t="0" r="0" b="0"/>
            <wp:docPr id="27493" name="Picture 27493"/>
            <wp:cNvGraphicFramePr/>
            <a:graphic xmlns:a="http://schemas.openxmlformats.org/drawingml/2006/main">
              <a:graphicData uri="http://schemas.openxmlformats.org/drawingml/2006/picture">
                <pic:pic xmlns:pic="http://schemas.openxmlformats.org/drawingml/2006/picture">
                  <pic:nvPicPr>
                    <pic:cNvPr id="27493" name="Picture 27493"/>
                    <pic:cNvPicPr/>
                  </pic:nvPicPr>
                  <pic:blipFill>
                    <a:blip r:embed="rId14"/>
                    <a:stretch>
                      <a:fillRect/>
                    </a:stretch>
                  </pic:blipFill>
                  <pic:spPr>
                    <a:xfrm>
                      <a:off x="0" y="0"/>
                      <a:ext cx="1999757" cy="106690"/>
                    </a:xfrm>
                    <a:prstGeom prst="rect">
                      <a:avLst/>
                    </a:prstGeom>
                  </pic:spPr>
                </pic:pic>
              </a:graphicData>
            </a:graphic>
          </wp:inline>
        </w:drawing>
      </w:r>
      <w:r>
        <w:rPr>
          <w:sz w:val="14"/>
        </w:rPr>
        <w:t xml:space="preserve">CZ25788001Společnost </w:t>
      </w:r>
      <w:r>
        <w:rPr>
          <w:sz w:val="14"/>
        </w:rPr>
        <w:tab/>
        <w:t xml:space="preserve">rejstňku </w:t>
      </w:r>
    </w:p>
    <w:p w:rsidR="00CC5A00" w:rsidRDefault="00A41781">
      <w:pPr>
        <w:spacing w:after="0" w:line="259" w:lineRule="auto"/>
        <w:ind w:left="946" w:right="763" w:hanging="10"/>
        <w:jc w:val="center"/>
      </w:pPr>
      <w:r>
        <w:t>Tarify PhpoJenf - Mobllnf data</w:t>
      </w:r>
    </w:p>
    <w:p w:rsidR="00CC5A00" w:rsidRDefault="00A41781">
      <w:pPr>
        <w:spacing w:after="530" w:line="259" w:lineRule="auto"/>
        <w:ind w:left="139" w:right="-53"/>
        <w:jc w:val="left"/>
      </w:pPr>
      <w:r>
        <w:rPr>
          <w:noProof/>
          <w:sz w:val="22"/>
        </w:rPr>
        <mc:AlternateContent>
          <mc:Choice Requires="wpg">
            <w:drawing>
              <wp:inline distT="0" distB="0" distL="0" distR="0">
                <wp:extent cx="6194368" cy="21338"/>
                <wp:effectExtent l="0" t="0" r="0" b="0"/>
                <wp:docPr id="27511" name="Group 27511"/>
                <wp:cNvGraphicFramePr/>
                <a:graphic xmlns:a="http://schemas.openxmlformats.org/drawingml/2006/main">
                  <a:graphicData uri="http://schemas.microsoft.com/office/word/2010/wordprocessingGroup">
                    <wpg:wgp>
                      <wpg:cNvGrpSpPr/>
                      <wpg:grpSpPr>
                        <a:xfrm>
                          <a:off x="0" y="0"/>
                          <a:ext cx="6194368" cy="21338"/>
                          <a:chOff x="0" y="0"/>
                          <a:chExt cx="6194368" cy="21338"/>
                        </a:xfrm>
                      </wpg:grpSpPr>
                      <wps:wsp>
                        <wps:cNvPr id="27510" name="Shape 27510"/>
                        <wps:cNvSpPr/>
                        <wps:spPr>
                          <a:xfrm>
                            <a:off x="0" y="0"/>
                            <a:ext cx="6194368" cy="21338"/>
                          </a:xfrm>
                          <a:custGeom>
                            <a:avLst/>
                            <a:gdLst/>
                            <a:ahLst/>
                            <a:cxnLst/>
                            <a:rect l="0" t="0" r="0" b="0"/>
                            <a:pathLst>
                              <a:path w="6194368" h="21338">
                                <a:moveTo>
                                  <a:pt x="0" y="10669"/>
                                </a:moveTo>
                                <a:lnTo>
                                  <a:pt x="6194368"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11" style="width:487.745pt;height:1.68016pt;mso-position-horizontal-relative:char;mso-position-vertical-relative:line" coordsize="61943,213">
                <v:shape id="Shape 27510" style="position:absolute;width:61943;height:213;left:0;top:0;" coordsize="6194368,21338" path="m0,10669l6194368,10669">
                  <v:stroke weight="1.68016pt" endcap="flat" joinstyle="miter" miterlimit="1" on="true" color="#000000"/>
                  <v:fill on="false" color="#000000"/>
                </v:shape>
              </v:group>
            </w:pict>
          </mc:Fallback>
        </mc:AlternateContent>
      </w:r>
    </w:p>
    <w:p w:rsidR="00CC5A00" w:rsidRDefault="00A41781">
      <w:pPr>
        <w:spacing w:after="40" w:line="265" w:lineRule="auto"/>
        <w:ind w:left="178" w:hanging="10"/>
        <w:jc w:val="left"/>
      </w:pPr>
      <w:r>
        <w:rPr>
          <w:u w:val="single" w:color="000000"/>
        </w:rPr>
        <w:t>OneNet Mobllnf pňpplenf (nę$dflené)</w:t>
      </w:r>
    </w:p>
    <w:tbl>
      <w:tblPr>
        <w:tblStyle w:val="TableGrid"/>
        <w:tblW w:w="9702" w:type="dxa"/>
        <w:tblInd w:w="160" w:type="dxa"/>
        <w:tblCellMar>
          <w:top w:w="10" w:type="dxa"/>
          <w:left w:w="94" w:type="dxa"/>
          <w:bottom w:w="0" w:type="dxa"/>
          <w:right w:w="115" w:type="dxa"/>
        </w:tblCellMar>
        <w:tblLook w:val="04A0" w:firstRow="1" w:lastRow="0" w:firstColumn="1" w:lastColumn="0" w:noHBand="0" w:noVBand="1"/>
      </w:tblPr>
      <w:tblGrid>
        <w:gridCol w:w="1493"/>
        <w:gridCol w:w="937"/>
        <w:gridCol w:w="937"/>
        <w:gridCol w:w="936"/>
        <w:gridCol w:w="934"/>
        <w:gridCol w:w="945"/>
        <w:gridCol w:w="949"/>
        <w:gridCol w:w="1349"/>
        <w:gridCol w:w="1222"/>
      </w:tblGrid>
      <w:tr w:rsidR="00CC5A00">
        <w:trPr>
          <w:trHeight w:val="289"/>
        </w:trPr>
        <w:tc>
          <w:tcPr>
            <w:tcW w:w="1494" w:type="dxa"/>
            <w:vMerge w:val="restart"/>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3"/>
              <w:jc w:val="center"/>
            </w:pPr>
            <w:r>
              <w:rPr>
                <w:sz w:val="16"/>
              </w:rPr>
              <w:t>Tarlfnf plán</w:t>
            </w:r>
          </w:p>
        </w:tc>
        <w:tc>
          <w:tcPr>
            <w:tcW w:w="937" w:type="dxa"/>
            <w:vMerge w:val="restart"/>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87" w:hanging="14"/>
              <w:jc w:val="left"/>
            </w:pPr>
            <w:r>
              <w:rPr>
                <w:sz w:val="16"/>
              </w:rPr>
              <w:t>Datoý objem</w:t>
            </w:r>
          </w:p>
        </w:tc>
        <w:tc>
          <w:tcPr>
            <w:tcW w:w="937" w:type="dxa"/>
            <w:vMerge w:val="restart"/>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44"/>
              <w:jc w:val="center"/>
            </w:pPr>
            <w:r>
              <w:rPr>
                <w:sz w:val="16"/>
              </w:rPr>
              <w:t>platba</w:t>
            </w:r>
          </w:p>
        </w:tc>
        <w:tc>
          <w:tcPr>
            <w:tcW w:w="3764" w:type="dxa"/>
            <w:gridSpan w:val="4"/>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9"/>
              <w:jc w:val="center"/>
            </w:pPr>
            <w:r>
              <w:rPr>
                <w:sz w:val="16"/>
              </w:rPr>
              <w:t>Dostupné dokupy</w:t>
            </w:r>
          </w:p>
        </w:tc>
        <w:tc>
          <w:tcPr>
            <w:tcW w:w="2571" w:type="dxa"/>
            <w:gridSpan w:val="2"/>
            <w:vMerge w:val="restart"/>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7"/>
              <w:jc w:val="center"/>
            </w:pPr>
            <w:r>
              <w:rPr>
                <w:sz w:val="16"/>
              </w:rPr>
              <w:t>Automatické dokupy</w:t>
            </w:r>
          </w:p>
        </w:tc>
      </w:tr>
      <w:tr w:rsidR="00CC5A00">
        <w:trPr>
          <w:trHeight w:val="275"/>
        </w:trPr>
        <w:tc>
          <w:tcPr>
            <w:tcW w:w="0" w:type="auto"/>
            <w:vMerge/>
            <w:tcBorders>
              <w:top w:val="nil"/>
              <w:left w:val="single" w:sz="2" w:space="0" w:color="000000"/>
              <w:bottom w:val="nil"/>
              <w:right w:val="single" w:sz="2" w:space="0" w:color="000000"/>
            </w:tcBorders>
          </w:tcPr>
          <w:p w:rsidR="00CC5A00" w:rsidRDefault="00CC5A00">
            <w:pPr>
              <w:spacing w:after="160" w:line="259" w:lineRule="auto"/>
              <w:ind w:left="0"/>
              <w:jc w:val="left"/>
            </w:pPr>
          </w:p>
        </w:tc>
        <w:tc>
          <w:tcPr>
            <w:tcW w:w="0" w:type="auto"/>
            <w:vMerge/>
            <w:tcBorders>
              <w:top w:val="nil"/>
              <w:left w:val="single" w:sz="2" w:space="0" w:color="000000"/>
              <w:bottom w:val="nil"/>
              <w:right w:val="single" w:sz="2" w:space="0" w:color="000000"/>
            </w:tcBorders>
          </w:tcPr>
          <w:p w:rsidR="00CC5A00" w:rsidRDefault="00CC5A00">
            <w:pPr>
              <w:spacing w:after="160" w:line="259" w:lineRule="auto"/>
              <w:ind w:left="0"/>
              <w:jc w:val="left"/>
            </w:pPr>
          </w:p>
        </w:tc>
        <w:tc>
          <w:tcPr>
            <w:tcW w:w="0" w:type="auto"/>
            <w:vMerge/>
            <w:tcBorders>
              <w:top w:val="nil"/>
              <w:left w:val="single" w:sz="2" w:space="0" w:color="000000"/>
              <w:bottom w:val="nil"/>
              <w:right w:val="single" w:sz="2" w:space="0" w:color="000000"/>
            </w:tcBorders>
          </w:tcPr>
          <w:p w:rsidR="00CC5A00" w:rsidRDefault="00CC5A00">
            <w:pPr>
              <w:spacing w:after="160" w:line="259" w:lineRule="auto"/>
              <w:ind w:left="0"/>
              <w:jc w:val="left"/>
            </w:pPr>
          </w:p>
        </w:tc>
        <w:tc>
          <w:tcPr>
            <w:tcW w:w="1869" w:type="dxa"/>
            <w:gridSpan w:val="2"/>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7"/>
              <w:jc w:val="center"/>
            </w:pPr>
            <w:r>
              <w:rPr>
                <w:sz w:val="16"/>
              </w:rPr>
              <w:t>Dokup č. 1</w:t>
            </w:r>
          </w:p>
        </w:tc>
        <w:tc>
          <w:tcPr>
            <w:tcW w:w="1894" w:type="dxa"/>
            <w:gridSpan w:val="2"/>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2"/>
              <w:jc w:val="center"/>
            </w:pPr>
            <w:r>
              <w:rPr>
                <w:sz w:val="16"/>
              </w:rPr>
              <w:t>Dokup č. 2</w:t>
            </w:r>
          </w:p>
        </w:tc>
        <w:tc>
          <w:tcPr>
            <w:tcW w:w="0" w:type="auto"/>
            <w:gridSpan w:val="2"/>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285"/>
        </w:trPr>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3"/>
              <w:jc w:val="left"/>
            </w:pPr>
            <w:r>
              <w:rPr>
                <w:sz w:val="16"/>
              </w:rPr>
              <w:t>Oblam</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4"/>
              <w:jc w:val="left"/>
            </w:pPr>
            <w:r>
              <w:rPr>
                <w:sz w:val="16"/>
              </w:rPr>
              <w:t>Cena</w:t>
            </w:r>
          </w:p>
        </w:tc>
        <w:tc>
          <w:tcPr>
            <w:tcW w:w="945"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1"/>
              <w:jc w:val="left"/>
            </w:pPr>
            <w:r>
              <w:rPr>
                <w:sz w:val="16"/>
              </w:rPr>
              <w:t>Objem</w:t>
            </w:r>
          </w:p>
        </w:tc>
        <w:tc>
          <w:tcPr>
            <w:tcW w:w="94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7"/>
              <w:jc w:val="left"/>
            </w:pPr>
            <w:r>
              <w:t>Cena</w:t>
            </w:r>
          </w:p>
        </w:tc>
        <w:tc>
          <w:tcPr>
            <w:tcW w:w="1349"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9"/>
              <w:jc w:val="center"/>
            </w:pPr>
            <w:r>
              <w:rPr>
                <w:sz w:val="16"/>
              </w:rPr>
              <w:t>Dokup č.</w:t>
            </w:r>
          </w:p>
        </w:tc>
        <w:tc>
          <w:tcPr>
            <w:tcW w:w="1222"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32"/>
              <w:jc w:val="center"/>
            </w:pPr>
            <w:r>
              <w:rPr>
                <w:sz w:val="16"/>
              </w:rPr>
              <w:t>Počet</w:t>
            </w:r>
          </w:p>
        </w:tc>
      </w:tr>
      <w:tr w:rsidR="00CC5A00">
        <w:trPr>
          <w:trHeight w:val="401"/>
        </w:trPr>
        <w:tc>
          <w:tcPr>
            <w:tcW w:w="149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0"/>
              <w:jc w:val="left"/>
            </w:pPr>
            <w:r>
              <w:rPr>
                <w:sz w:val="16"/>
              </w:rPr>
              <w:t>OneNot Mobilní pipojení</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0"/>
              <w:jc w:val="left"/>
            </w:pPr>
            <w:r>
              <w:t>250 MB</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9"/>
              <w:jc w:val="left"/>
            </w:pPr>
            <w:r>
              <w:t>80,-</w:t>
            </w: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3"/>
              <w:jc w:val="left"/>
            </w:pPr>
            <w:r>
              <w:t>100 MB</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9"/>
              <w:jc w:val="left"/>
            </w:pPr>
            <w:r>
              <w:rPr>
                <w:sz w:val="16"/>
              </w:rPr>
              <w:t>40,-</w:t>
            </w:r>
          </w:p>
        </w:tc>
        <w:tc>
          <w:tcPr>
            <w:tcW w:w="945"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3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222"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400"/>
        </w:trPr>
        <w:tc>
          <w:tcPr>
            <w:tcW w:w="149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0"/>
              <w:jc w:val="left"/>
            </w:pPr>
            <w:r>
              <w:rPr>
                <w:sz w:val="16"/>
              </w:rPr>
              <w:t>OneNet Mobilní pnpoJení</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right="26"/>
              <w:jc w:val="center"/>
            </w:pPr>
            <w:r>
              <w:rPr>
                <w:sz w:val="16"/>
              </w:rPr>
              <w:t>GB</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8"/>
              <w:jc w:val="left"/>
            </w:pPr>
            <w:r>
              <w:t>120,-</w:t>
            </w: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8"/>
              <w:jc w:val="left"/>
            </w:pPr>
            <w:r>
              <w:t>250 MB</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9"/>
              <w:jc w:val="left"/>
            </w:pPr>
            <w:r>
              <w:t>60,-</w:t>
            </w:r>
          </w:p>
        </w:tc>
        <w:tc>
          <w:tcPr>
            <w:tcW w:w="945"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3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222"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403"/>
        </w:trPr>
        <w:tc>
          <w:tcPr>
            <w:tcW w:w="149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0" w:hanging="5"/>
              <w:jc w:val="left"/>
            </w:pPr>
            <w:r>
              <w:rPr>
                <w:sz w:val="16"/>
              </w:rPr>
              <w:t>OneNot Mobilní pnpoJenf</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5"/>
              <w:jc w:val="left"/>
            </w:pPr>
            <w:r>
              <w:rPr>
                <w:sz w:val="20"/>
              </w:rPr>
              <w:t>3GB</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23"/>
              <w:jc w:val="left"/>
            </w:pPr>
            <w:r>
              <w:t>150,-</w:t>
            </w: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8"/>
              <w:jc w:val="left"/>
            </w:pPr>
            <w:r>
              <w:t>500 MB</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4"/>
              <w:jc w:val="left"/>
            </w:pPr>
            <w:r>
              <w:t>80,-</w:t>
            </w:r>
          </w:p>
        </w:tc>
        <w:tc>
          <w:tcPr>
            <w:tcW w:w="945"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3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222"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401"/>
        </w:trPr>
        <w:tc>
          <w:tcPr>
            <w:tcW w:w="149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5" w:hanging="5"/>
              <w:jc w:val="left"/>
            </w:pPr>
            <w:r>
              <w:rPr>
                <w:sz w:val="16"/>
              </w:rPr>
              <w:t>OneNet Mobilní pnpoJenf</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0"/>
              <w:jc w:val="left"/>
            </w:pPr>
            <w:r>
              <w:rPr>
                <w:sz w:val="20"/>
              </w:rPr>
              <w:t>10 GB</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9"/>
              <w:jc w:val="left"/>
            </w:pPr>
            <w:r>
              <w:t>220,-</w:t>
            </w: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8"/>
              <w:jc w:val="left"/>
            </w:pPr>
            <w:r>
              <w:t>1GB</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4"/>
              <w:jc w:val="left"/>
            </w:pPr>
            <w:r>
              <w:t>130,-</w:t>
            </w:r>
          </w:p>
        </w:tc>
        <w:tc>
          <w:tcPr>
            <w:tcW w:w="945"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3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222"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r w:rsidR="00CC5A00">
        <w:trPr>
          <w:trHeight w:val="400"/>
        </w:trPr>
        <w:tc>
          <w:tcPr>
            <w:tcW w:w="149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5" w:hanging="5"/>
              <w:jc w:val="left"/>
            </w:pPr>
            <w:r>
              <w:rPr>
                <w:sz w:val="16"/>
              </w:rPr>
              <w:t>OneNet Mobilní pnpoJenT</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0"/>
              <w:jc w:val="left"/>
            </w:pPr>
            <w:r>
              <w:t>20 GB</w:t>
            </w:r>
          </w:p>
        </w:tc>
        <w:tc>
          <w:tcPr>
            <w:tcW w:w="937"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9"/>
              <w:jc w:val="left"/>
            </w:pPr>
            <w:r>
              <w:t>290,-</w:t>
            </w:r>
          </w:p>
        </w:tc>
        <w:tc>
          <w:tcPr>
            <w:tcW w:w="936"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8"/>
              <w:jc w:val="left"/>
            </w:pPr>
            <w:r>
              <w:t>1GB</w:t>
            </w:r>
          </w:p>
        </w:tc>
        <w:tc>
          <w:tcPr>
            <w:tcW w:w="934" w:type="dxa"/>
            <w:tcBorders>
              <w:top w:val="single" w:sz="2" w:space="0" w:color="000000"/>
              <w:left w:val="single" w:sz="2" w:space="0" w:color="000000"/>
              <w:bottom w:val="single" w:sz="2" w:space="0" w:color="000000"/>
              <w:right w:val="single" w:sz="2" w:space="0" w:color="000000"/>
            </w:tcBorders>
          </w:tcPr>
          <w:p w:rsidR="00CC5A00" w:rsidRDefault="00A41781">
            <w:pPr>
              <w:spacing w:after="0" w:line="259" w:lineRule="auto"/>
              <w:ind w:left="14"/>
              <w:jc w:val="left"/>
            </w:pPr>
            <w:r>
              <w:t>130,-</w:t>
            </w:r>
          </w:p>
        </w:tc>
        <w:tc>
          <w:tcPr>
            <w:tcW w:w="945"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9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349"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c>
          <w:tcPr>
            <w:tcW w:w="1222" w:type="dxa"/>
            <w:tcBorders>
              <w:top w:val="single" w:sz="2" w:space="0" w:color="000000"/>
              <w:left w:val="single" w:sz="2" w:space="0" w:color="000000"/>
              <w:bottom w:val="single" w:sz="2" w:space="0" w:color="000000"/>
              <w:right w:val="single" w:sz="2" w:space="0" w:color="000000"/>
            </w:tcBorders>
          </w:tcPr>
          <w:p w:rsidR="00CC5A00" w:rsidRDefault="00CC5A00">
            <w:pPr>
              <w:spacing w:after="160" w:line="259" w:lineRule="auto"/>
              <w:ind w:left="0"/>
              <w:jc w:val="left"/>
            </w:pPr>
          </w:p>
        </w:tc>
      </w:tr>
    </w:tbl>
    <w:p w:rsidR="00CC5A00" w:rsidRDefault="00A41781">
      <w:pPr>
        <w:spacing w:after="5" w:line="259" w:lineRule="auto"/>
        <w:ind w:left="120" w:right="-43"/>
        <w:jc w:val="left"/>
      </w:pPr>
      <w:r>
        <w:rPr>
          <w:noProof/>
          <w:sz w:val="22"/>
        </w:rPr>
        <mc:AlternateContent>
          <mc:Choice Requires="wpg">
            <w:drawing>
              <wp:inline distT="0" distB="0" distL="0" distR="0">
                <wp:extent cx="6200465" cy="24386"/>
                <wp:effectExtent l="0" t="0" r="0" b="0"/>
                <wp:docPr id="27513" name="Group 27513"/>
                <wp:cNvGraphicFramePr/>
                <a:graphic xmlns:a="http://schemas.openxmlformats.org/drawingml/2006/main">
                  <a:graphicData uri="http://schemas.microsoft.com/office/word/2010/wordprocessingGroup">
                    <wpg:wgp>
                      <wpg:cNvGrpSpPr/>
                      <wpg:grpSpPr>
                        <a:xfrm>
                          <a:off x="0" y="0"/>
                          <a:ext cx="6200465" cy="24386"/>
                          <a:chOff x="0" y="0"/>
                          <a:chExt cx="6200465" cy="24386"/>
                        </a:xfrm>
                      </wpg:grpSpPr>
                      <wps:wsp>
                        <wps:cNvPr id="27512" name="Shape 27512"/>
                        <wps:cNvSpPr/>
                        <wps:spPr>
                          <a:xfrm>
                            <a:off x="0" y="0"/>
                            <a:ext cx="6200465" cy="24386"/>
                          </a:xfrm>
                          <a:custGeom>
                            <a:avLst/>
                            <a:gdLst/>
                            <a:ahLst/>
                            <a:cxnLst/>
                            <a:rect l="0" t="0" r="0" b="0"/>
                            <a:pathLst>
                              <a:path w="6200465" h="24386">
                                <a:moveTo>
                                  <a:pt x="0" y="12193"/>
                                </a:moveTo>
                                <a:lnTo>
                                  <a:pt x="6200465"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13" style="width:488.226pt;height:1.9202pt;mso-position-horizontal-relative:char;mso-position-vertical-relative:line" coordsize="62004,243">
                <v:shape id="Shape 27512" style="position:absolute;width:62004;height:243;left:0;top:0;" coordsize="6200465,24386" path="m0,12193l6200465,12193">
                  <v:stroke weight="1.9202pt" endcap="flat" joinstyle="miter" miterlimit="1" on="true" color="#000000"/>
                  <v:fill on="false" color="#000000"/>
                </v:shape>
              </v:group>
            </w:pict>
          </mc:Fallback>
        </mc:AlternateContent>
      </w:r>
    </w:p>
    <w:p w:rsidR="00CC5A00" w:rsidRDefault="00A41781">
      <w:pPr>
        <w:spacing w:after="0" w:line="259" w:lineRule="auto"/>
        <w:ind w:left="946" w:right="783" w:hanging="10"/>
        <w:jc w:val="center"/>
      </w:pPr>
      <w:r>
        <w:t>Hlasová VPN a Vlrtuálnf ústředna</w:t>
      </w:r>
    </w:p>
    <w:p w:rsidR="00CC5A00" w:rsidRDefault="00A41781">
      <w:pPr>
        <w:spacing w:after="278" w:line="259" w:lineRule="auto"/>
        <w:ind w:left="120" w:right="-43"/>
        <w:jc w:val="left"/>
      </w:pPr>
      <w:r>
        <w:rPr>
          <w:noProof/>
          <w:sz w:val="22"/>
        </w:rPr>
        <mc:AlternateContent>
          <mc:Choice Requires="wpg">
            <w:drawing>
              <wp:inline distT="0" distB="0" distL="0" distR="0">
                <wp:extent cx="6200465" cy="24386"/>
                <wp:effectExtent l="0" t="0" r="0" b="0"/>
                <wp:docPr id="27515" name="Group 27515"/>
                <wp:cNvGraphicFramePr/>
                <a:graphic xmlns:a="http://schemas.openxmlformats.org/drawingml/2006/main">
                  <a:graphicData uri="http://schemas.microsoft.com/office/word/2010/wordprocessingGroup">
                    <wpg:wgp>
                      <wpg:cNvGrpSpPr/>
                      <wpg:grpSpPr>
                        <a:xfrm>
                          <a:off x="0" y="0"/>
                          <a:ext cx="6200465" cy="24386"/>
                          <a:chOff x="0" y="0"/>
                          <a:chExt cx="6200465" cy="24386"/>
                        </a:xfrm>
                      </wpg:grpSpPr>
                      <wps:wsp>
                        <wps:cNvPr id="27514" name="Shape 27514"/>
                        <wps:cNvSpPr/>
                        <wps:spPr>
                          <a:xfrm>
                            <a:off x="0" y="0"/>
                            <a:ext cx="6200465" cy="24386"/>
                          </a:xfrm>
                          <a:custGeom>
                            <a:avLst/>
                            <a:gdLst/>
                            <a:ahLst/>
                            <a:cxnLst/>
                            <a:rect l="0" t="0" r="0" b="0"/>
                            <a:pathLst>
                              <a:path w="6200465" h="24386">
                                <a:moveTo>
                                  <a:pt x="0" y="12193"/>
                                </a:moveTo>
                                <a:lnTo>
                                  <a:pt x="6200465"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15" style="width:488.226pt;height:1.9202pt;mso-position-horizontal-relative:char;mso-position-vertical-relative:line" coordsize="62004,243">
                <v:shape id="Shape 27514" style="position:absolute;width:62004;height:243;left:0;top:0;" coordsize="6200465,24386" path="m0,12193l6200465,12193">
                  <v:stroke weight="1.9202pt" endcap="flat" joinstyle="miter" miterlimit="1" on="true" color="#000000"/>
                  <v:fill on="false" color="#000000"/>
                </v:shape>
              </v:group>
            </w:pict>
          </mc:Fallback>
        </mc:AlternateContent>
      </w:r>
    </w:p>
    <w:p w:rsidR="00CC5A00" w:rsidRDefault="00A41781">
      <w:pPr>
        <w:pStyle w:val="Nadpis1"/>
      </w:pPr>
      <w:r>
        <w:t>bMranThlMQńYEN;</w:t>
      </w:r>
    </w:p>
    <w:p w:rsidR="00CC5A00" w:rsidRDefault="00A41781">
      <w:pPr>
        <w:ind w:left="158"/>
      </w:pPr>
      <w:r>
        <w:t>Název hlasové VPN: MistoN</w:t>
      </w:r>
    </w:p>
    <w:p w:rsidR="00CC5A00" w:rsidRDefault="00A41781">
      <w:pPr>
        <w:spacing w:after="24" w:line="259" w:lineRule="auto"/>
        <w:ind w:left="110" w:right="-34"/>
        <w:jc w:val="left"/>
      </w:pPr>
      <w:r>
        <w:rPr>
          <w:noProof/>
          <w:sz w:val="22"/>
        </w:rPr>
        <mc:AlternateContent>
          <mc:Choice Requires="wpg">
            <w:drawing>
              <wp:inline distT="0" distB="0" distL="0" distR="0">
                <wp:extent cx="6200464" cy="24386"/>
                <wp:effectExtent l="0" t="0" r="0" b="0"/>
                <wp:docPr id="27517" name="Group 27517"/>
                <wp:cNvGraphicFramePr/>
                <a:graphic xmlns:a="http://schemas.openxmlformats.org/drawingml/2006/main">
                  <a:graphicData uri="http://schemas.microsoft.com/office/word/2010/wordprocessingGroup">
                    <wpg:wgp>
                      <wpg:cNvGrpSpPr/>
                      <wpg:grpSpPr>
                        <a:xfrm>
                          <a:off x="0" y="0"/>
                          <a:ext cx="6200464" cy="24386"/>
                          <a:chOff x="0" y="0"/>
                          <a:chExt cx="6200464" cy="24386"/>
                        </a:xfrm>
                      </wpg:grpSpPr>
                      <wps:wsp>
                        <wps:cNvPr id="27516" name="Shape 27516"/>
                        <wps:cNvSpPr/>
                        <wps:spPr>
                          <a:xfrm>
                            <a:off x="0" y="0"/>
                            <a:ext cx="6200464" cy="24386"/>
                          </a:xfrm>
                          <a:custGeom>
                            <a:avLst/>
                            <a:gdLst/>
                            <a:ahLst/>
                            <a:cxnLst/>
                            <a:rect l="0" t="0" r="0" b="0"/>
                            <a:pathLst>
                              <a:path w="6200464" h="24386">
                                <a:moveTo>
                                  <a:pt x="0" y="12193"/>
                                </a:moveTo>
                                <a:lnTo>
                                  <a:pt x="6200464"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17" style="width:488.226pt;height:1.9202pt;mso-position-horizontal-relative:char;mso-position-vertical-relative:line" coordsize="62004,243">
                <v:shape id="Shape 27516" style="position:absolute;width:62004;height:243;left:0;top:0;" coordsize="6200464,24386" path="m0,12193l6200464,12193">
                  <v:stroke weight="1.9202pt" endcap="flat" joinstyle="miter" miterlimit="1" on="true" color="#000000"/>
                  <v:fill on="false" color="#000000"/>
                </v:shape>
              </v:group>
            </w:pict>
          </mc:Fallback>
        </mc:AlternateContent>
      </w:r>
    </w:p>
    <w:p w:rsidR="00CC5A00" w:rsidRDefault="00A41781">
      <w:pPr>
        <w:spacing w:after="0" w:line="259" w:lineRule="auto"/>
        <w:ind w:left="134"/>
        <w:jc w:val="center"/>
      </w:pPr>
      <w:r>
        <w:rPr>
          <w:sz w:val="28"/>
        </w:rPr>
        <w:t>Obecná ustanovení</w:t>
      </w:r>
    </w:p>
    <w:p w:rsidR="00CC5A00" w:rsidRDefault="00A41781">
      <w:pPr>
        <w:spacing w:after="272" w:line="259" w:lineRule="auto"/>
        <w:ind w:left="110" w:right="-34"/>
        <w:jc w:val="left"/>
      </w:pPr>
      <w:r>
        <w:rPr>
          <w:noProof/>
          <w:sz w:val="22"/>
        </w:rPr>
        <mc:AlternateContent>
          <mc:Choice Requires="wpg">
            <w:drawing>
              <wp:inline distT="0" distB="0" distL="0" distR="0">
                <wp:extent cx="6200464" cy="24386"/>
                <wp:effectExtent l="0" t="0" r="0" b="0"/>
                <wp:docPr id="27519" name="Group 27519"/>
                <wp:cNvGraphicFramePr/>
                <a:graphic xmlns:a="http://schemas.openxmlformats.org/drawingml/2006/main">
                  <a:graphicData uri="http://schemas.microsoft.com/office/word/2010/wordprocessingGroup">
                    <wpg:wgp>
                      <wpg:cNvGrpSpPr/>
                      <wpg:grpSpPr>
                        <a:xfrm>
                          <a:off x="0" y="0"/>
                          <a:ext cx="6200464" cy="24386"/>
                          <a:chOff x="0" y="0"/>
                          <a:chExt cx="6200464" cy="24386"/>
                        </a:xfrm>
                      </wpg:grpSpPr>
                      <wps:wsp>
                        <wps:cNvPr id="27518" name="Shape 27518"/>
                        <wps:cNvSpPr/>
                        <wps:spPr>
                          <a:xfrm>
                            <a:off x="0" y="0"/>
                            <a:ext cx="6200464" cy="24386"/>
                          </a:xfrm>
                          <a:custGeom>
                            <a:avLst/>
                            <a:gdLst/>
                            <a:ahLst/>
                            <a:cxnLst/>
                            <a:rect l="0" t="0" r="0" b="0"/>
                            <a:pathLst>
                              <a:path w="6200464" h="24386">
                                <a:moveTo>
                                  <a:pt x="0" y="12193"/>
                                </a:moveTo>
                                <a:lnTo>
                                  <a:pt x="6200464" y="12193"/>
                                </a:lnTo>
                              </a:path>
                            </a:pathLst>
                          </a:custGeom>
                          <a:ln w="243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519" style="width:488.226pt;height:1.92017pt;mso-position-horizontal-relative:char;mso-position-vertical-relative:line" coordsize="62004,243">
                <v:shape id="Shape 27518" style="position:absolute;width:62004;height:243;left:0;top:0;" coordsize="6200464,24386" path="m0,12193l6200464,12193">
                  <v:stroke weight="1.92017pt" endcap="flat" joinstyle="miter" miterlimit="1" on="true" color="#000000"/>
                  <v:fill on="false" color="#000000"/>
                </v:shape>
              </v:group>
            </w:pict>
          </mc:Fallback>
        </mc:AlternateContent>
      </w:r>
    </w:p>
    <w:p w:rsidR="00CC5A00" w:rsidRDefault="00A41781">
      <w:pPr>
        <w:numPr>
          <w:ilvl w:val="0"/>
          <w:numId w:val="1"/>
        </w:numPr>
        <w:ind w:hanging="346"/>
      </w:pPr>
      <w:r>
        <w:rPr>
          <w:noProof/>
          <w:sz w:val="22"/>
        </w:rPr>
        <mc:AlternateContent>
          <mc:Choice Requires="wpg">
            <w:drawing>
              <wp:anchor distT="0" distB="0" distL="114300" distR="114300" simplePos="0" relativeHeight="251658240" behindDoc="0" locked="0" layoutInCell="1" allowOverlap="1">
                <wp:simplePos x="0" y="0"/>
                <wp:positionH relativeFrom="page">
                  <wp:posOffset>838313</wp:posOffset>
                </wp:positionH>
                <wp:positionV relativeFrom="page">
                  <wp:posOffset>624899</wp:posOffset>
                </wp:positionV>
                <wp:extent cx="6194368" cy="21338"/>
                <wp:effectExtent l="0" t="0" r="0" b="0"/>
                <wp:wrapTopAndBottom/>
                <wp:docPr id="27521" name="Group 27521"/>
                <wp:cNvGraphicFramePr/>
                <a:graphic xmlns:a="http://schemas.openxmlformats.org/drawingml/2006/main">
                  <a:graphicData uri="http://schemas.microsoft.com/office/word/2010/wordprocessingGroup">
                    <wpg:wgp>
                      <wpg:cNvGrpSpPr/>
                      <wpg:grpSpPr>
                        <a:xfrm>
                          <a:off x="0" y="0"/>
                          <a:ext cx="6194368" cy="21338"/>
                          <a:chOff x="0" y="0"/>
                          <a:chExt cx="6194368" cy="21338"/>
                        </a:xfrm>
                      </wpg:grpSpPr>
                      <wps:wsp>
                        <wps:cNvPr id="27520" name="Shape 27520"/>
                        <wps:cNvSpPr/>
                        <wps:spPr>
                          <a:xfrm>
                            <a:off x="0" y="0"/>
                            <a:ext cx="6194368" cy="21338"/>
                          </a:xfrm>
                          <a:custGeom>
                            <a:avLst/>
                            <a:gdLst/>
                            <a:ahLst/>
                            <a:cxnLst/>
                            <a:rect l="0" t="0" r="0" b="0"/>
                            <a:pathLst>
                              <a:path w="6194368" h="21338">
                                <a:moveTo>
                                  <a:pt x="0" y="10669"/>
                                </a:moveTo>
                                <a:lnTo>
                                  <a:pt x="6194368"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7521" style="width:487.745pt;height:1.68016pt;position:absolute;mso-position-horizontal-relative:page;mso-position-horizontal:absolute;margin-left:66.0089pt;mso-position-vertical-relative:page;margin-top:49.2047pt;" coordsize="61943,213">
                <v:shape id="Shape 27520" style="position:absolute;width:61943;height:213;left:0;top:0;" coordsize="6194368,21338" path="m0,10669l6194368,10669">
                  <v:stroke weight="1.68016pt" endcap="flat" joinstyle="miter" miterlimit="1" on="true" color="#000000"/>
                  <v:fill on="false" color="#000000"/>
                </v:shape>
                <w10:wrap type="topAndBottom"/>
              </v:group>
            </w:pict>
          </mc:Fallback>
        </mc:AlternateContent>
      </w:r>
      <w:r>
        <w:t>Veškeré ceny uvedené v této Dílčí smlouvě jsou uvedeny bez DPH; k cenám bude přpočtena aktuální sazba DPH. Smluvní strany se dohodly, že cenové podmínky sjednané vtéto Dílčí smlouvě bude Poskytovatel poskytovat také Dalším účastníkům, kteří s Poskytovatele</w:t>
      </w:r>
      <w:r>
        <w:t>m uzavřeli dohodu o pistoupení k Rámcové smlouvě, a to bez nutnosti dodatku ČI uzavření nové Dílčí smlouvy s Dalším účastníkem. Poskytovatel těmto Dalším účastníkům oznámí nové cenové podmínky s tím, že Další účastníci budou oprávněni čerpat služby za ceno</w:t>
      </w:r>
      <w:r>
        <w:t>vých podmínek dohodnutých v této Dílčí smlouvě, nedohodnou•li se s Poskytovatelem Jinak.</w:t>
      </w:r>
    </w:p>
    <w:p w:rsidR="00CC5A00" w:rsidRDefault="00A41781">
      <w:pPr>
        <w:numPr>
          <w:ilvl w:val="0"/>
          <w:numId w:val="1"/>
        </w:numPr>
        <w:ind w:hanging="346"/>
      </w:pPr>
      <w:r>
        <w:t>Pokud není v této Dílčí smlouvě uvedeno jinak, slova začínající velkým písmenem mají význam specifikovaný v Rámcové smlouvě a Obchodních podmínkách OneNet</w:t>
      </w:r>
    </w:p>
    <w:p w:rsidR="00CC5A00" w:rsidRDefault="00A41781">
      <w:pPr>
        <w:numPr>
          <w:ilvl w:val="0"/>
          <w:numId w:val="1"/>
        </w:numPr>
        <w:ind w:hanging="346"/>
      </w:pPr>
      <w:r>
        <w:t>Pokud není v</w:t>
      </w:r>
      <w:r>
        <w:t xml:space="preserve"> této Dílčí smlouvě uvedeno jinak, použijí se na poskytování služeb Obchodní podmínky OneNet a platný Ceník služeb Vodafone OneNet pro vybraný tarifní plán, který je k dispozici na </w:t>
      </w:r>
      <w:r>
        <w:rPr>
          <w:u w:val="single" w:color="000000"/>
        </w:rPr>
        <w:t>v</w:t>
      </w:r>
      <w:r>
        <w:rPr>
          <w:u w:val="double" w:color="000000"/>
        </w:rPr>
        <w:t>łw.vod</w:t>
      </w:r>
      <w:r>
        <w:rPr>
          <w:u w:val="single" w:color="000000"/>
        </w:rPr>
        <w:t>afone,ęg</w:t>
      </w:r>
    </w:p>
    <w:p w:rsidR="00CC5A00" w:rsidRDefault="00A41781">
      <w:pPr>
        <w:numPr>
          <w:ilvl w:val="0"/>
          <w:numId w:val="1"/>
        </w:numPr>
        <w:ind w:hanging="346"/>
      </w:pPr>
      <w:r>
        <w:t>V případě porušení smluvních podmínek, porušení právních př</w:t>
      </w:r>
      <w:r>
        <w:t>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rsidR="00CC5A00" w:rsidRDefault="00A41781">
      <w:pPr>
        <w:numPr>
          <w:ilvl w:val="0"/>
          <w:numId w:val="1"/>
        </w:numPr>
        <w:ind w:hanging="346"/>
      </w:pPr>
      <w:r>
        <w:t>Účastník p</w:t>
      </w:r>
      <w:r>
        <w:t>odplsem této Dílčí smlouvy potvrzuje, že se seznámil sobecnou specifikací služby, která stanoví bližší podmínky poskytování této služby a že s touto obecnou specifikací služby souhlasí. Aktuální verze této obecné specifikace je k dispozici buď na www.vodaf</w:t>
      </w:r>
      <w:r>
        <w:t>one.cz nebo na vyžádání u Poskytovatele.</w:t>
      </w:r>
    </w:p>
    <w:p w:rsidR="00CC5A00" w:rsidRDefault="00A41781">
      <w:pPr>
        <w:numPr>
          <w:ilvl w:val="0"/>
          <w:numId w:val="1"/>
        </w:numPr>
        <w:ind w:hanging="346"/>
      </w:pPr>
      <w:r>
        <w:t>Sítí Vodafone je pro účely poskytování služeb Vodafone OneNet myšlena telekomunikační síť společnosti Vodafone Czech Republic, a.s., na území České republiky.</w:t>
      </w:r>
    </w:p>
    <w:p w:rsidR="00CC5A00" w:rsidRDefault="00A41781">
      <w:pPr>
        <w:spacing w:after="64"/>
        <w:ind w:left="825" w:hanging="331"/>
      </w:pPr>
      <w:r>
        <w:t xml:space="preserve">7, </w:t>
      </w:r>
      <w:r>
        <w:t>Tato Dílčí smlouva se uzavírá ve dvou (2) steJnoplsec</w:t>
      </w:r>
      <w:r>
        <w:t>h, z nichž každá ze smluvních stran obdrží po jednom. Tato Dílčí smlouva může být měněna pouze písemně; písemnou formou není pro účely změny Dílčí smlouvy výměna e-mailových či jiných elektronických zpráv.</w:t>
      </w:r>
    </w:p>
    <w:p w:rsidR="00CC5A00" w:rsidRDefault="00A41781">
      <w:pPr>
        <w:spacing w:after="510" w:line="259" w:lineRule="auto"/>
        <w:ind w:left="139"/>
        <w:jc w:val="left"/>
      </w:pPr>
      <w:r>
        <w:rPr>
          <w:noProof/>
          <w:sz w:val="22"/>
        </w:rPr>
        <w:lastRenderedPageBreak/>
        <mc:AlternateContent>
          <mc:Choice Requires="wpg">
            <w:drawing>
              <wp:inline distT="0" distB="0" distL="0" distR="0">
                <wp:extent cx="6151691" cy="1853361"/>
                <wp:effectExtent l="0" t="0" r="0" b="0"/>
                <wp:docPr id="26366" name="Group 26366"/>
                <wp:cNvGraphicFramePr/>
                <a:graphic xmlns:a="http://schemas.openxmlformats.org/drawingml/2006/main">
                  <a:graphicData uri="http://schemas.microsoft.com/office/word/2010/wordprocessingGroup">
                    <wpg:wgp>
                      <wpg:cNvGrpSpPr/>
                      <wpg:grpSpPr>
                        <a:xfrm>
                          <a:off x="0" y="0"/>
                          <a:ext cx="6151691" cy="1853361"/>
                          <a:chOff x="0" y="0"/>
                          <a:chExt cx="6151691" cy="1853361"/>
                        </a:xfrm>
                      </wpg:grpSpPr>
                      <pic:pic xmlns:pic="http://schemas.openxmlformats.org/drawingml/2006/picture">
                        <pic:nvPicPr>
                          <pic:cNvPr id="27509" name="Picture 27509"/>
                          <pic:cNvPicPr/>
                        </pic:nvPicPr>
                        <pic:blipFill>
                          <a:blip r:embed="rId15"/>
                          <a:stretch>
                            <a:fillRect/>
                          </a:stretch>
                        </pic:blipFill>
                        <pic:spPr>
                          <a:xfrm>
                            <a:off x="0" y="0"/>
                            <a:ext cx="6151691" cy="1832022"/>
                          </a:xfrm>
                          <a:prstGeom prst="rect">
                            <a:avLst/>
                          </a:prstGeom>
                        </pic:spPr>
                      </pic:pic>
                      <wps:wsp>
                        <wps:cNvPr id="9634" name="Rectangle 9634"/>
                        <wps:cNvSpPr/>
                        <wps:spPr>
                          <a:xfrm>
                            <a:off x="3776979" y="1728381"/>
                            <a:ext cx="287861" cy="150007"/>
                          </a:xfrm>
                          <a:prstGeom prst="rect">
                            <a:avLst/>
                          </a:prstGeom>
                          <a:ln>
                            <a:noFill/>
                          </a:ln>
                        </wps:spPr>
                        <wps:txbx>
                          <w:txbxContent>
                            <w:p w:rsidR="00CC5A00" w:rsidRDefault="00A41781">
                              <w:pPr>
                                <w:spacing w:after="160" w:line="259" w:lineRule="auto"/>
                                <w:ind w:left="0"/>
                                <w:jc w:val="left"/>
                              </w:pPr>
                              <w:r>
                                <w:rPr>
                                  <w:sz w:val="16"/>
                                </w:rPr>
                                <w:t xml:space="preserve">*SPA </w:t>
                              </w:r>
                            </w:p>
                          </w:txbxContent>
                        </wps:txbx>
                        <wps:bodyPr horzOverflow="overflow" vert="horz" lIns="0" tIns="0" rIns="0" bIns="0" rtlCol="0">
                          <a:noAutofit/>
                        </wps:bodyPr>
                      </wps:wsp>
                      <wps:wsp>
                        <wps:cNvPr id="9635" name="Rectangle 9635"/>
                        <wps:cNvSpPr/>
                        <wps:spPr>
                          <a:xfrm>
                            <a:off x="3993416" y="1734477"/>
                            <a:ext cx="466254" cy="162170"/>
                          </a:xfrm>
                          <a:prstGeom prst="rect">
                            <a:avLst/>
                          </a:prstGeom>
                          <a:ln>
                            <a:noFill/>
                          </a:ln>
                        </wps:spPr>
                        <wps:txbx>
                          <w:txbxContent>
                            <w:p w:rsidR="00CC5A00" w:rsidRDefault="00A41781">
                              <w:pPr>
                                <w:spacing w:after="160" w:line="259" w:lineRule="auto"/>
                                <w:ind w:left="0"/>
                                <w:jc w:val="left"/>
                              </w:pPr>
                              <w:r>
                                <w:rPr>
                                  <w:sz w:val="24"/>
                                </w:rPr>
                                <w:t>HOSO</w:t>
                              </w:r>
                            </w:p>
                          </w:txbxContent>
                        </wps:txbx>
                        <wps:bodyPr horzOverflow="overflow" vert="horz" lIns="0" tIns="0" rIns="0" bIns="0" rtlCol="0">
                          <a:noAutofit/>
                        </wps:bodyPr>
                      </wps:wsp>
                    </wpg:wgp>
                  </a:graphicData>
                </a:graphic>
              </wp:inline>
            </w:drawing>
          </mc:Choice>
          <mc:Fallback xmlns:a="http://schemas.openxmlformats.org/drawingml/2006/main">
            <w:pict>
              <v:group id="Group 26366" style="width:484.385pt;height:145.934pt;mso-position-horizontal-relative:char;mso-position-vertical-relative:line" coordsize="61516,18533">
                <v:shape id="Picture 27509" style="position:absolute;width:61516;height:18320;left:0;top:0;" filled="f">
                  <v:imagedata r:id="rId16"/>
                </v:shape>
                <v:rect id="Rectangle 9634" style="position:absolute;width:2878;height:1500;left:37769;top:17283;" filled="f" stroked="f">
                  <v:textbox inset="0,0,0,0">
                    <w:txbxContent>
                      <w:p>
                        <w:pPr>
                          <w:spacing w:before="0" w:after="160" w:line="259" w:lineRule="auto"/>
                          <w:ind w:left="0" w:firstLine="0"/>
                          <w:jc w:val="left"/>
                        </w:pPr>
                        <w:r>
                          <w:rPr>
                            <w:sz w:val="16"/>
                          </w:rPr>
                          <w:t xml:space="preserve">*SPA </w:t>
                        </w:r>
                      </w:p>
                    </w:txbxContent>
                  </v:textbox>
                </v:rect>
                <v:rect id="Rectangle 9635" style="position:absolute;width:4662;height:1621;left:39934;top:17344;" filled="f" stroked="f">
                  <v:textbox inset="0,0,0,0">
                    <w:txbxContent>
                      <w:p>
                        <w:pPr>
                          <w:spacing w:before="0" w:after="160" w:line="259" w:lineRule="auto"/>
                          <w:ind w:left="0" w:firstLine="0"/>
                          <w:jc w:val="left"/>
                        </w:pPr>
                        <w:r>
                          <w:rPr>
                            <w:sz w:val="24"/>
                          </w:rPr>
                          <w:t xml:space="preserve">HOSO</w:t>
                        </w:r>
                      </w:p>
                    </w:txbxContent>
                  </v:textbox>
                </v:rect>
              </v:group>
            </w:pict>
          </mc:Fallback>
        </mc:AlternateContent>
      </w:r>
    </w:p>
    <w:p w:rsidR="00CC5A00" w:rsidRDefault="00A41781">
      <w:pPr>
        <w:spacing w:after="28" w:line="259" w:lineRule="auto"/>
        <w:ind w:left="183" w:hanging="10"/>
        <w:jc w:val="left"/>
      </w:pPr>
      <w:r>
        <w:rPr>
          <w:sz w:val="16"/>
        </w:rPr>
        <w:t>Platí od 01.01.2015</w:t>
      </w:r>
    </w:p>
    <w:p w:rsidR="00CC5A00" w:rsidRDefault="00A41781">
      <w:pPr>
        <w:tabs>
          <w:tab w:val="center" w:pos="1387"/>
          <w:tab w:val="center" w:pos="4145"/>
          <w:tab w:val="center" w:pos="6354"/>
          <w:tab w:val="center" w:pos="7448"/>
        </w:tabs>
        <w:spacing w:after="7" w:line="252" w:lineRule="auto"/>
        <w:ind w:left="0"/>
        <w:jc w:val="left"/>
      </w:pPr>
      <w:r>
        <w:rPr>
          <w:sz w:val="14"/>
        </w:rPr>
        <w:tab/>
        <w:t xml:space="preserve">Poskytovatel: odafoneCzec Republicas., </w:t>
      </w:r>
      <w:r>
        <w:rPr>
          <w:sz w:val="14"/>
        </w:rPr>
        <w:tab/>
        <w:t xml:space="preserve">lemn ěstíJunkoyyů12, 5 0 raha5, </w:t>
      </w:r>
      <w:r>
        <w:rPr>
          <w:sz w:val="14"/>
        </w:rPr>
        <w:tab/>
        <w:t>777 780//</w:t>
      </w:r>
      <w:r>
        <w:rPr>
          <w:sz w:val="14"/>
        </w:rPr>
        <w:tab/>
      </w:r>
      <w:r>
        <w:rPr>
          <w:sz w:val="14"/>
        </w:rPr>
        <w:t>afQflę,cz</w:t>
      </w:r>
    </w:p>
    <w:p w:rsidR="00CC5A00" w:rsidRDefault="00A41781">
      <w:pPr>
        <w:tabs>
          <w:tab w:val="center" w:pos="869"/>
          <w:tab w:val="center" w:pos="4160"/>
        </w:tabs>
        <w:spacing w:after="7" w:line="252" w:lineRule="auto"/>
        <w:ind w:left="0"/>
        <w:jc w:val="left"/>
      </w:pPr>
      <w:r>
        <w:rPr>
          <w:sz w:val="14"/>
        </w:rPr>
        <w:tab/>
        <w:t xml:space="preserve">CZ25788001Společnost </w:t>
      </w:r>
      <w:r>
        <w:rPr>
          <w:sz w:val="14"/>
        </w:rPr>
        <w:tab/>
        <w:t xml:space="preserve">teJstňku </w:t>
      </w:r>
    </w:p>
    <w:sectPr w:rsidR="00CC5A00">
      <w:type w:val="continuous"/>
      <w:pgSz w:w="11920" w:h="16840"/>
      <w:pgMar w:top="1063" w:right="898" w:bottom="640" w:left="118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81" w:rsidRDefault="00A41781">
      <w:pPr>
        <w:spacing w:after="0" w:line="240" w:lineRule="auto"/>
      </w:pPr>
      <w:r>
        <w:separator/>
      </w:r>
    </w:p>
  </w:endnote>
  <w:endnote w:type="continuationSeparator" w:id="0">
    <w:p w:rsidR="00A41781" w:rsidRDefault="00A4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00" w:rsidRDefault="00A41781">
    <w:pPr>
      <w:spacing w:after="0" w:line="216" w:lineRule="auto"/>
      <w:ind w:left="2304" w:right="514" w:firstLine="7604"/>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3</w:t>
    </w:r>
    <w:r>
      <w:rPr>
        <w:sz w:val="20"/>
      </w:rPr>
      <w:fldChar w:fldCharType="end"/>
    </w:r>
    <w:r>
      <w:rPr>
        <w:sz w:val="16"/>
      </w:rPr>
      <w:t xml:space="preserve">se </w:t>
    </w:r>
    <w:r>
      <w:rPr>
        <w:sz w:val="16"/>
      </w:rPr>
      <w:tab/>
    </w:r>
    <w:r>
      <w:t xml:space="preserve">R, </w:t>
    </w:r>
    <w:r>
      <w:rPr>
        <w:sz w:val="20"/>
      </w:rPr>
      <w:t xml:space="preserve">// </w:t>
    </w:r>
    <w:r>
      <w:rPr>
        <w:sz w:val="16"/>
      </w:rPr>
      <w:t xml:space="preserve">800 </w:t>
    </w:r>
    <w:r>
      <w:rPr>
        <w:sz w:val="14"/>
      </w:rPr>
      <w:t xml:space="preserve">byla zapsána dne </w:t>
    </w:r>
    <w:r>
      <w:rPr>
        <w:sz w:val="16"/>
      </w:rPr>
      <w:t xml:space="preserve">13.8.1999 v </w:t>
    </w:r>
    <w:r>
      <w:rPr>
        <w:sz w:val="14"/>
      </w:rPr>
      <w:t xml:space="preserve">obchodním vedeném </w:t>
    </w:r>
    <w:r>
      <w:t xml:space="preserve">u </w:t>
    </w:r>
    <w:r>
      <w:rPr>
        <w:sz w:val="14"/>
      </w:rPr>
      <w:t xml:space="preserve">Městského soudu </w:t>
    </w:r>
    <w:r>
      <w:rPr>
        <w:sz w:val="16"/>
      </w:rPr>
      <w:t xml:space="preserve">v </w:t>
    </w:r>
    <w:r>
      <w:rPr>
        <w:sz w:val="14"/>
      </w:rPr>
      <w:t xml:space="preserve">Praze, oddíl </w:t>
    </w:r>
    <w:r>
      <w:t xml:space="preserve">B </w:t>
    </w:r>
    <w:r>
      <w:rPr>
        <w:sz w:val="16"/>
      </w:rPr>
      <w:t>vlož)e 6064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00" w:rsidRDefault="00A41781">
    <w:pPr>
      <w:spacing w:after="0" w:line="216" w:lineRule="auto"/>
      <w:ind w:left="2304" w:right="514" w:firstLine="7604"/>
    </w:pPr>
    <w:r>
      <w:rPr>
        <w:sz w:val="20"/>
      </w:rPr>
      <w:fldChar w:fldCharType="begin"/>
    </w:r>
    <w:r>
      <w:rPr>
        <w:sz w:val="20"/>
      </w:rPr>
      <w:instrText xml:space="preserve"> PAGE   \* MERGEFORMAT </w:instrText>
    </w:r>
    <w:r>
      <w:rPr>
        <w:sz w:val="20"/>
      </w:rPr>
      <w:fldChar w:fldCharType="separate"/>
    </w:r>
    <w:r w:rsidR="00984B1C">
      <w:rPr>
        <w:noProof/>
        <w:sz w:val="20"/>
      </w:rPr>
      <w:t>4</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984B1C">
      <w:rPr>
        <w:noProof/>
        <w:sz w:val="20"/>
      </w:rPr>
      <w:t>4</w:t>
    </w:r>
    <w:r>
      <w:rPr>
        <w:sz w:val="20"/>
      </w:rPr>
      <w:fldChar w:fldCharType="end"/>
    </w:r>
    <w:r>
      <w:rPr>
        <w:sz w:val="16"/>
      </w:rPr>
      <w:t xml:space="preserve">se </w:t>
    </w:r>
    <w:r>
      <w:rPr>
        <w:sz w:val="16"/>
      </w:rPr>
      <w:tab/>
    </w:r>
    <w:r>
      <w:t xml:space="preserve">R, </w:t>
    </w:r>
    <w:r>
      <w:rPr>
        <w:sz w:val="20"/>
      </w:rPr>
      <w:t xml:space="preserve">// </w:t>
    </w:r>
    <w:r>
      <w:rPr>
        <w:sz w:val="16"/>
      </w:rPr>
      <w:t xml:space="preserve">800 </w:t>
    </w:r>
    <w:r>
      <w:rPr>
        <w:sz w:val="14"/>
      </w:rPr>
      <w:t xml:space="preserve">byla zapsána dne </w:t>
    </w:r>
    <w:r>
      <w:rPr>
        <w:sz w:val="16"/>
      </w:rPr>
      <w:t xml:space="preserve">13.8.1999 v </w:t>
    </w:r>
    <w:r>
      <w:rPr>
        <w:sz w:val="14"/>
      </w:rPr>
      <w:t xml:space="preserve">obchodním vedeném </w:t>
    </w:r>
    <w:r>
      <w:t xml:space="preserve">u </w:t>
    </w:r>
    <w:r>
      <w:rPr>
        <w:sz w:val="14"/>
      </w:rPr>
      <w:t xml:space="preserve">Městského soudu </w:t>
    </w:r>
    <w:r>
      <w:rPr>
        <w:sz w:val="16"/>
      </w:rPr>
      <w:t xml:space="preserve">v </w:t>
    </w:r>
    <w:r>
      <w:rPr>
        <w:sz w:val="14"/>
      </w:rPr>
      <w:t>Praze, o</w:t>
    </w:r>
    <w:r>
      <w:rPr>
        <w:sz w:val="14"/>
      </w:rPr>
      <w:t xml:space="preserve">ddíl </w:t>
    </w:r>
    <w:r>
      <w:t xml:space="preserve">B </w:t>
    </w:r>
    <w:r>
      <w:rPr>
        <w:sz w:val="16"/>
      </w:rPr>
      <w:t>vlož)e 6064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00" w:rsidRDefault="00A41781">
    <w:pPr>
      <w:spacing w:after="0" w:line="216" w:lineRule="auto"/>
      <w:ind w:left="2304" w:right="514" w:firstLine="7604"/>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3</w:t>
    </w:r>
    <w:r>
      <w:rPr>
        <w:sz w:val="20"/>
      </w:rPr>
      <w:fldChar w:fldCharType="end"/>
    </w:r>
    <w:r>
      <w:rPr>
        <w:sz w:val="16"/>
      </w:rPr>
      <w:t xml:space="preserve">se </w:t>
    </w:r>
    <w:r>
      <w:rPr>
        <w:sz w:val="16"/>
      </w:rPr>
      <w:tab/>
    </w:r>
    <w:r>
      <w:t xml:space="preserve">R, </w:t>
    </w:r>
    <w:r>
      <w:rPr>
        <w:sz w:val="20"/>
      </w:rPr>
      <w:t xml:space="preserve">// </w:t>
    </w:r>
    <w:r>
      <w:rPr>
        <w:sz w:val="16"/>
      </w:rPr>
      <w:t xml:space="preserve">800 </w:t>
    </w:r>
    <w:r>
      <w:rPr>
        <w:sz w:val="14"/>
      </w:rPr>
      <w:t xml:space="preserve">byla zapsána dne </w:t>
    </w:r>
    <w:r>
      <w:rPr>
        <w:sz w:val="16"/>
      </w:rPr>
      <w:t xml:space="preserve">13.8.1999 v </w:t>
    </w:r>
    <w:r>
      <w:rPr>
        <w:sz w:val="14"/>
      </w:rPr>
      <w:t xml:space="preserve">obchodním vedeném </w:t>
    </w:r>
    <w:r>
      <w:t xml:space="preserve">u </w:t>
    </w:r>
    <w:r>
      <w:rPr>
        <w:sz w:val="14"/>
      </w:rPr>
      <w:t xml:space="preserve">Městského soudu </w:t>
    </w:r>
    <w:r>
      <w:rPr>
        <w:sz w:val="16"/>
      </w:rPr>
      <w:t xml:space="preserve">v </w:t>
    </w:r>
    <w:r>
      <w:rPr>
        <w:sz w:val="14"/>
      </w:rPr>
      <w:t xml:space="preserve">Praze, oddíl </w:t>
    </w:r>
    <w:r>
      <w:t xml:space="preserve">B </w:t>
    </w:r>
    <w:r>
      <w:rPr>
        <w:sz w:val="16"/>
      </w:rPr>
      <w:t>vlož)e 6064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81" w:rsidRDefault="00A41781">
      <w:pPr>
        <w:spacing w:after="0" w:line="240" w:lineRule="auto"/>
      </w:pPr>
      <w:r>
        <w:separator/>
      </w:r>
    </w:p>
  </w:footnote>
  <w:footnote w:type="continuationSeparator" w:id="0">
    <w:p w:rsidR="00A41781" w:rsidRDefault="00A41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0CB"/>
    <w:multiLevelType w:val="hybridMultilevel"/>
    <w:tmpl w:val="BF28F368"/>
    <w:lvl w:ilvl="0" w:tplc="6BAE6964">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AAEC2">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440130">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24B0">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C9EEC">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96CA9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CE6F16">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6E8C0">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28598C">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0"/>
    <w:rsid w:val="00984B1C"/>
    <w:rsid w:val="00A41781"/>
    <w:rsid w:val="00CC5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FC11-D361-4D96-BAE6-4444DECD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8" w:lineRule="auto"/>
      <w:ind w:left="965"/>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0"/>
      <w:ind w:left="149"/>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5483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Vaněčková Rašková</dc:creator>
  <cp:keywords/>
  <cp:lastModifiedBy>Blanka Vaněčková Rašková</cp:lastModifiedBy>
  <cp:revision>2</cp:revision>
  <dcterms:created xsi:type="dcterms:W3CDTF">2019-02-20T10:36:00Z</dcterms:created>
  <dcterms:modified xsi:type="dcterms:W3CDTF">2019-02-20T10:36:00Z</dcterms:modified>
</cp:coreProperties>
</file>