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89" w:rsidRDefault="00E53780" w:rsidP="00F23B89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>Dodatek č.</w:t>
      </w:r>
      <w:r w:rsidR="00E05FF0">
        <w:rPr>
          <w:sz w:val="22"/>
          <w:szCs w:val="22"/>
        </w:rPr>
        <w:t xml:space="preserve"> </w:t>
      </w:r>
      <w:r w:rsidR="009E09F0">
        <w:rPr>
          <w:sz w:val="22"/>
          <w:szCs w:val="22"/>
        </w:rPr>
        <w:t>2</w:t>
      </w:r>
      <w:r w:rsidR="00F23B89">
        <w:rPr>
          <w:sz w:val="22"/>
          <w:szCs w:val="22"/>
        </w:rPr>
        <w:t xml:space="preserve"> k dohodě</w:t>
      </w:r>
    </w:p>
    <w:p w:rsidR="00F23B89" w:rsidRDefault="00F23B89" w:rsidP="00F23B89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F23B89" w:rsidRDefault="00091CB0" w:rsidP="00F23B89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KAA-VZ-4</w:t>
      </w:r>
      <w:r w:rsidR="009E09F0">
        <w:rPr>
          <w:sz w:val="22"/>
          <w:szCs w:val="22"/>
        </w:rPr>
        <w:t>8</w:t>
      </w:r>
      <w:r w:rsidR="00F23B89">
        <w:rPr>
          <w:sz w:val="22"/>
          <w:szCs w:val="22"/>
        </w:rPr>
        <w:t>/2018</w:t>
      </w:r>
      <w:r w:rsidR="009E09F0">
        <w:rPr>
          <w:sz w:val="22"/>
          <w:szCs w:val="22"/>
        </w:rPr>
        <w:t xml:space="preserve"> ze dne </w:t>
      </w:r>
      <w:proofErr w:type="gramStart"/>
      <w:r w:rsidR="009E09F0">
        <w:rPr>
          <w:sz w:val="22"/>
          <w:szCs w:val="22"/>
        </w:rPr>
        <w:t>20.08.2018</w:t>
      </w:r>
      <w:proofErr w:type="gramEnd"/>
    </w:p>
    <w:p w:rsidR="00F23B89" w:rsidRDefault="00F23B89" w:rsidP="00F23B89">
      <w:pPr>
        <w:rPr>
          <w:rFonts w:cs="Arial"/>
          <w:sz w:val="22"/>
          <w:szCs w:val="22"/>
        </w:rPr>
      </w:pPr>
    </w:p>
    <w:p w:rsidR="00F23B89" w:rsidRDefault="00F23B89" w:rsidP="00F23B89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F23B89" w:rsidRDefault="00F23B89" w:rsidP="00F23B89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F23B89" w:rsidRDefault="00F23B89" w:rsidP="00F23B8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23B89" w:rsidRDefault="00F23B89" w:rsidP="00F23B89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F23B89" w:rsidRDefault="00F23B89" w:rsidP="00F23B89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  <w:t xml:space="preserve">Ing. Dalibor </w:t>
      </w:r>
      <w:proofErr w:type="spellStart"/>
      <w:r>
        <w:rPr>
          <w:rFonts w:cs="Arial"/>
          <w:sz w:val="22"/>
          <w:szCs w:val="22"/>
        </w:rPr>
        <w:t>Závacký</w:t>
      </w:r>
      <w:proofErr w:type="spellEnd"/>
      <w:r>
        <w:rPr>
          <w:rFonts w:cs="Arial"/>
          <w:sz w:val="22"/>
          <w:szCs w:val="22"/>
        </w:rPr>
        <w:t>, ředitel kontaktního pracoviště Karviná krajské pobočky Úřadu práce ČR v Ostravě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  <w:t>Dobrovského 1278/25. 170 00 Praha7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  <w:t>72496991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tř. Osvobození </w:t>
      </w:r>
      <w:proofErr w:type="gramStart"/>
      <w:r>
        <w:rPr>
          <w:rFonts w:cs="Arial"/>
          <w:sz w:val="22"/>
          <w:szCs w:val="22"/>
        </w:rPr>
        <w:t>č.p.</w:t>
      </w:r>
      <w:proofErr w:type="gramEnd"/>
      <w:r>
        <w:rPr>
          <w:rFonts w:cs="Arial"/>
          <w:sz w:val="22"/>
          <w:szCs w:val="22"/>
        </w:rPr>
        <w:t xml:space="preserve"> 1388/60a, Nové Město, 735 06 Karviná 6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</w:p>
    <w:p w:rsidR="00F23B89" w:rsidRDefault="00F23B89" w:rsidP="00F23B89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F23B89" w:rsidRDefault="00F23B89" w:rsidP="00F23B89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091CB0" w:rsidRDefault="00091CB0" w:rsidP="00091CB0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9E09F0">
        <w:rPr>
          <w:rFonts w:cs="Arial"/>
          <w:sz w:val="22"/>
          <w:szCs w:val="22"/>
        </w:rPr>
        <w:t>Obec Albrechtice</w:t>
      </w:r>
    </w:p>
    <w:p w:rsidR="00091CB0" w:rsidRDefault="00091CB0" w:rsidP="00091CB0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zastupující osoba:       </w:t>
      </w:r>
      <w:r w:rsidR="009E09F0">
        <w:rPr>
          <w:rFonts w:cs="Arial"/>
          <w:sz w:val="22"/>
          <w:szCs w:val="22"/>
        </w:rPr>
        <w:t xml:space="preserve">Ing. Jindřich </w:t>
      </w:r>
      <w:proofErr w:type="spellStart"/>
      <w:r w:rsidR="009E09F0">
        <w:rPr>
          <w:rFonts w:cs="Arial"/>
          <w:sz w:val="22"/>
          <w:szCs w:val="22"/>
        </w:rPr>
        <w:t>Feber</w:t>
      </w:r>
      <w:proofErr w:type="spellEnd"/>
      <w:r w:rsidR="009E09F0">
        <w:rPr>
          <w:rFonts w:cs="Arial"/>
          <w:sz w:val="22"/>
          <w:szCs w:val="22"/>
        </w:rPr>
        <w:t>, starosta</w:t>
      </w:r>
    </w:p>
    <w:p w:rsidR="00091CB0" w:rsidRDefault="00091CB0" w:rsidP="00091CB0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</w:t>
      </w:r>
      <w:r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                         </w:t>
      </w:r>
      <w:r w:rsidR="009E09F0">
        <w:rPr>
          <w:rFonts w:cs="Arial"/>
          <w:sz w:val="22"/>
          <w:szCs w:val="22"/>
        </w:rPr>
        <w:t xml:space="preserve">Obecní </w:t>
      </w:r>
      <w:proofErr w:type="gramStart"/>
      <w:r w:rsidR="009E09F0">
        <w:rPr>
          <w:rFonts w:cs="Arial"/>
          <w:sz w:val="22"/>
          <w:szCs w:val="22"/>
        </w:rPr>
        <w:t>č.p.</w:t>
      </w:r>
      <w:proofErr w:type="gramEnd"/>
      <w:r w:rsidR="009E09F0">
        <w:rPr>
          <w:rFonts w:cs="Arial"/>
          <w:sz w:val="22"/>
          <w:szCs w:val="22"/>
        </w:rPr>
        <w:t xml:space="preserve"> 186, 735 43 Albrechtice u Čes. Těšína</w:t>
      </w:r>
    </w:p>
    <w:p w:rsidR="00091CB0" w:rsidRDefault="00091CB0" w:rsidP="00091CB0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9E09F0">
        <w:rPr>
          <w:rFonts w:cs="Arial"/>
          <w:sz w:val="22"/>
          <w:szCs w:val="22"/>
        </w:rPr>
        <w:t>00297429</w:t>
      </w:r>
    </w:p>
    <w:p w:rsidR="00F23B89" w:rsidRDefault="00F23B89" w:rsidP="00091CB0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</w:p>
    <w:p w:rsidR="00F23B89" w:rsidRDefault="00F23B89" w:rsidP="00F23B89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F23B89" w:rsidRDefault="00F23B89" w:rsidP="00F23B89">
      <w:pPr>
        <w:pStyle w:val="lnek"/>
        <w:spacing w:before="240" w:after="120"/>
      </w:pPr>
      <w:r>
        <w:t>Článek I</w:t>
      </w:r>
    </w:p>
    <w:p w:rsidR="00F23B89" w:rsidRDefault="00F23B89" w:rsidP="00F23B89">
      <w:pPr>
        <w:pStyle w:val="lnek"/>
        <w:spacing w:before="0" w:after="120"/>
      </w:pPr>
      <w:r>
        <w:t>Účel dodatku</w:t>
      </w:r>
    </w:p>
    <w:p w:rsidR="00F23B89" w:rsidRDefault="00F23B89" w:rsidP="00F23B89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F23B89" w:rsidRDefault="00F23B89" w:rsidP="00F23B89">
      <w:pPr>
        <w:pStyle w:val="lnek"/>
        <w:spacing w:before="120" w:after="120"/>
      </w:pPr>
      <w:r>
        <w:t>Článek II</w:t>
      </w:r>
    </w:p>
    <w:p w:rsidR="00F23B89" w:rsidRDefault="00F23B89" w:rsidP="00F23B89">
      <w:pPr>
        <w:pStyle w:val="lnek"/>
        <w:spacing w:before="0" w:after="120"/>
      </w:pPr>
      <w:r>
        <w:t>Předmět dodatku</w:t>
      </w:r>
    </w:p>
    <w:p w:rsidR="00F23B89" w:rsidRDefault="00F23B89" w:rsidP="00DB278B">
      <w:pPr>
        <w:pStyle w:val="lnek"/>
        <w:spacing w:before="0" w:after="0"/>
        <w:jc w:val="both"/>
      </w:pPr>
      <w:r>
        <w:t>Ujednání výše uvedené dohody se mění takto</w:t>
      </w:r>
    </w:p>
    <w:p w:rsidR="00F23B89" w:rsidRDefault="009E09F0" w:rsidP="00F23B89">
      <w:pPr>
        <w:pStyle w:val="Boddohody"/>
        <w:numPr>
          <w:ilvl w:val="0"/>
          <w:numId w:val="20"/>
        </w:numPr>
        <w:spacing w:before="120" w:after="120"/>
        <w:ind w:left="357" w:hanging="357"/>
      </w:pPr>
      <w:r>
        <w:rPr>
          <w:sz w:val="22"/>
          <w:szCs w:val="22"/>
        </w:rPr>
        <w:t xml:space="preserve">Článek II, věta první bodu </w:t>
      </w:r>
      <w:proofErr w:type="gramStart"/>
      <w:r>
        <w:rPr>
          <w:sz w:val="22"/>
          <w:szCs w:val="22"/>
        </w:rPr>
        <w:t xml:space="preserve">1.1. </w:t>
      </w:r>
      <w:r w:rsidR="00F23B89" w:rsidRPr="00570A6A">
        <w:rPr>
          <w:sz w:val="22"/>
          <w:szCs w:val="22"/>
        </w:rPr>
        <w:t>dohody</w:t>
      </w:r>
      <w:proofErr w:type="gramEnd"/>
      <w:r w:rsidR="00F23B89" w:rsidRPr="00570A6A">
        <w:rPr>
          <w:sz w:val="22"/>
          <w:szCs w:val="22"/>
        </w:rPr>
        <w:t xml:space="preserve"> zní: </w:t>
      </w:r>
    </w:p>
    <w:p w:rsidR="00F23B89" w:rsidRDefault="00F23B89" w:rsidP="00F23B89">
      <w:pPr>
        <w:pStyle w:val="Daltextbodudohody"/>
        <w:rPr>
          <w:sz w:val="22"/>
          <w:szCs w:val="22"/>
        </w:rPr>
      </w:pPr>
      <w:r>
        <w:rPr>
          <w:sz w:val="22"/>
          <w:szCs w:val="22"/>
        </w:rPr>
        <w:t>„</w:t>
      </w:r>
      <w:proofErr w:type="gramStart"/>
      <w:r w:rsidRPr="00833C84">
        <w:rPr>
          <w:sz w:val="22"/>
          <w:szCs w:val="22"/>
        </w:rPr>
        <w:t>1.1. na</w:t>
      </w:r>
      <w:proofErr w:type="gramEnd"/>
      <w:r w:rsidRPr="00833C84">
        <w:rPr>
          <w:sz w:val="22"/>
          <w:szCs w:val="22"/>
        </w:rPr>
        <w:t xml:space="preserve"> dobu ode dne </w:t>
      </w:r>
      <w:r w:rsidR="00E05FF0">
        <w:rPr>
          <w:sz w:val="22"/>
          <w:szCs w:val="22"/>
        </w:rPr>
        <w:t>0</w:t>
      </w:r>
      <w:r w:rsidRPr="00833C84">
        <w:rPr>
          <w:sz w:val="22"/>
          <w:szCs w:val="22"/>
        </w:rPr>
        <w:t>1.</w:t>
      </w:r>
      <w:r w:rsidR="00E05FF0">
        <w:rPr>
          <w:sz w:val="22"/>
          <w:szCs w:val="22"/>
        </w:rPr>
        <w:t>0</w:t>
      </w:r>
      <w:r w:rsidR="00091CB0">
        <w:rPr>
          <w:sz w:val="22"/>
          <w:szCs w:val="22"/>
        </w:rPr>
        <w:t>9</w:t>
      </w:r>
      <w:r w:rsidRPr="00833C84">
        <w:rPr>
          <w:sz w:val="22"/>
          <w:szCs w:val="22"/>
        </w:rPr>
        <w:t xml:space="preserve">.2018 do dne </w:t>
      </w:r>
      <w:r w:rsidR="00A87510">
        <w:rPr>
          <w:sz w:val="22"/>
          <w:szCs w:val="22"/>
        </w:rPr>
        <w:t>31.8.2019.</w:t>
      </w:r>
    </w:p>
    <w:p w:rsidR="00091CB0" w:rsidRPr="00833C84" w:rsidRDefault="00091CB0" w:rsidP="00F23B89">
      <w:pPr>
        <w:pStyle w:val="Daltextbodudohody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2615"/>
        <w:gridCol w:w="2993"/>
      </w:tblGrid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</w:tr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Uklízeči veřejných prostranství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091CB0" w:rsidP="009E09F0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</w:tr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Celkem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091CB0" w:rsidP="009E09F0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23B89" w:rsidRPr="00833C84" w:rsidRDefault="00F23B89" w:rsidP="00F23B89">
      <w:pPr>
        <w:pStyle w:val="Daltextbodudohody"/>
        <w:rPr>
          <w:sz w:val="22"/>
          <w:szCs w:val="22"/>
        </w:rPr>
      </w:pPr>
    </w:p>
    <w:p w:rsidR="00F23B89" w:rsidRPr="00833C84" w:rsidRDefault="00F23B89" w:rsidP="00F23B89">
      <w:pPr>
        <w:pStyle w:val="Daltextbodudohody"/>
        <w:rPr>
          <w:sz w:val="22"/>
          <w:szCs w:val="22"/>
        </w:rPr>
      </w:pPr>
    </w:p>
    <w:p w:rsidR="00F23B89" w:rsidRDefault="00F23B89" w:rsidP="00F23B89">
      <w:pPr>
        <w:ind w:firstLine="357"/>
        <w:rPr>
          <w:sz w:val="22"/>
          <w:szCs w:val="22"/>
        </w:rPr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E53780" w:rsidRDefault="00DB278B" w:rsidP="00FE0348">
      <w:pPr>
        <w:ind w:left="284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 xml:space="preserve">Zaměstnavatel bude pracovní místa obsazovat výhradně uchazeči o zaměstnání, jejichž umístění na pracovní místa schválil Úřad práce (dále jen „zaměstnanec“). Pracovní smlouva se zaměstnanci musí být uzavřena na dobu určitou, nejdéle do </w:t>
      </w:r>
      <w:proofErr w:type="gramStart"/>
      <w:r w:rsidR="00A87510">
        <w:rPr>
          <w:sz w:val="22"/>
          <w:szCs w:val="22"/>
        </w:rPr>
        <w:t>31.8.2019</w:t>
      </w:r>
      <w:proofErr w:type="gramEnd"/>
      <w:r w:rsidR="00091CB0">
        <w:rPr>
          <w:sz w:val="22"/>
          <w:szCs w:val="22"/>
        </w:rPr>
        <w:t>.</w:t>
      </w:r>
    </w:p>
    <w:p w:rsidR="00F23B89" w:rsidRDefault="00F23B89" w:rsidP="00FE0348">
      <w:pPr>
        <w:pStyle w:val="Daltextbodudohody"/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1. dohody zní:</w:t>
      </w:r>
    </w:p>
    <w:p w:rsidR="00F23B89" w:rsidRDefault="00DB278B" w:rsidP="00EF3E90">
      <w:pPr>
        <w:pStyle w:val="Boddohody"/>
        <w:numPr>
          <w:ilvl w:val="0"/>
          <w:numId w:val="0"/>
        </w:numPr>
        <w:spacing w:before="120"/>
        <w:ind w:left="284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>Úřad práce se zavazuje poskytnout zaměstnavateli příspěvek ve výši</w:t>
      </w:r>
      <w:r w:rsidR="00F23B89">
        <w:rPr>
          <w:rStyle w:val="PedmtkomenteChar"/>
          <w:sz w:val="22"/>
          <w:szCs w:val="22"/>
        </w:rPr>
        <w:t xml:space="preserve"> </w:t>
      </w:r>
      <w:r w:rsidR="00F23B89">
        <w:rPr>
          <w:rStyle w:val="FontStyle21"/>
          <w:sz w:val="22"/>
          <w:szCs w:val="22"/>
        </w:rPr>
        <w:t>vynaložených prostředků na mzdy nebo platy na zaměstnance</w:t>
      </w:r>
      <w:r w:rsidR="00F23B89"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do 31. 10. 2018 </w:t>
      </w:r>
      <w:r w:rsidR="00F23B89" w:rsidRPr="00B52F92">
        <w:rPr>
          <w:sz w:val="22"/>
          <w:szCs w:val="22"/>
        </w:rPr>
        <w:t xml:space="preserve">(respektive do 30. 11. 2018) je </w:t>
      </w:r>
      <w:r w:rsidR="00F23B89">
        <w:rPr>
          <w:sz w:val="22"/>
          <w:szCs w:val="22"/>
        </w:rPr>
        <w:t xml:space="preserve">82,38 </w:t>
      </w:r>
      <w:r w:rsidR="00F23B89" w:rsidRPr="00B52F92">
        <w:rPr>
          <w:sz w:val="22"/>
          <w:szCs w:val="22"/>
        </w:rPr>
        <w:t xml:space="preserve">% hrazeno z prostředků ESF a </w:t>
      </w:r>
      <w:r w:rsidR="00F23B89">
        <w:rPr>
          <w:sz w:val="22"/>
          <w:szCs w:val="22"/>
        </w:rPr>
        <w:t xml:space="preserve">17,62 </w:t>
      </w:r>
      <w:r w:rsidR="00F23B89" w:rsidRPr="00B52F92">
        <w:rPr>
          <w:sz w:val="22"/>
          <w:szCs w:val="22"/>
        </w:rPr>
        <w:t>% ze státního rozpočtu ČR. Zdroj financování za měsíc listopad 2018 bude zaměstnavateli Úřadem práce písemně sdělen</w:t>
      </w:r>
      <w:r w:rsidR="00F23B89">
        <w:rPr>
          <w:sz w:val="22"/>
          <w:szCs w:val="22"/>
        </w:rPr>
        <w:t>.</w:t>
      </w:r>
    </w:p>
    <w:p w:rsidR="00F23B89" w:rsidRDefault="00F23B89" w:rsidP="00F23B89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694"/>
        <w:gridCol w:w="1417"/>
        <w:gridCol w:w="1241"/>
        <w:gridCol w:w="1689"/>
      </w:tblGrid>
      <w:tr w:rsidR="00F23B89" w:rsidRPr="00833C84" w:rsidTr="00091CB0">
        <w:tc>
          <w:tcPr>
            <w:tcW w:w="201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694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Období</w:t>
            </w:r>
          </w:p>
        </w:tc>
        <w:tc>
          <w:tcPr>
            <w:tcW w:w="1417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1241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  <w:tc>
          <w:tcPr>
            <w:tcW w:w="1689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Max. měsíční výše příspěvku na 1 pracovní místo (Kč)</w:t>
            </w:r>
          </w:p>
        </w:tc>
      </w:tr>
      <w:tr w:rsidR="00F23B89" w:rsidRPr="00833C84" w:rsidTr="00091CB0">
        <w:tc>
          <w:tcPr>
            <w:tcW w:w="201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Uklízeči veřejných prostranství</w:t>
            </w:r>
          </w:p>
        </w:tc>
        <w:tc>
          <w:tcPr>
            <w:tcW w:w="2694" w:type="dxa"/>
            <w:shd w:val="clear" w:color="auto" w:fill="auto"/>
          </w:tcPr>
          <w:p w:rsidR="00F23B89" w:rsidRPr="009F34FB" w:rsidRDefault="00E05FF0" w:rsidP="00091CB0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23B89" w:rsidRPr="009F34F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0</w:t>
            </w:r>
            <w:r w:rsidR="00091CB0">
              <w:rPr>
                <w:sz w:val="22"/>
                <w:szCs w:val="22"/>
              </w:rPr>
              <w:t>9</w:t>
            </w:r>
            <w:r w:rsidR="00F23B89" w:rsidRPr="009F34FB">
              <w:rPr>
                <w:sz w:val="22"/>
                <w:szCs w:val="22"/>
              </w:rPr>
              <w:t xml:space="preserve">.2018 – </w:t>
            </w:r>
            <w:r w:rsidR="00A87510">
              <w:rPr>
                <w:sz w:val="22"/>
                <w:szCs w:val="22"/>
              </w:rPr>
              <w:t>31.08.2019</w:t>
            </w:r>
          </w:p>
        </w:tc>
        <w:tc>
          <w:tcPr>
            <w:tcW w:w="1417" w:type="dxa"/>
            <w:shd w:val="clear" w:color="auto" w:fill="auto"/>
          </w:tcPr>
          <w:p w:rsidR="00F23B89" w:rsidRPr="009F34FB" w:rsidRDefault="00091CB0" w:rsidP="009E09F0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  <w:tc>
          <w:tcPr>
            <w:tcW w:w="1689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15.000</w:t>
            </w:r>
          </w:p>
        </w:tc>
      </w:tr>
    </w:tbl>
    <w:p w:rsidR="00F23B89" w:rsidRDefault="00F23B89" w:rsidP="00F23B89">
      <w:pPr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23B89" w:rsidRDefault="00F23B89" w:rsidP="00F23B89">
      <w:pPr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</w:t>
      </w:r>
      <w:r w:rsidR="009E09F0">
        <w:rPr>
          <w:sz w:val="22"/>
          <w:szCs w:val="22"/>
        </w:rPr>
        <w:t>360.000 Kč.</w:t>
      </w:r>
    </w:p>
    <w:p w:rsidR="00F23B89" w:rsidRDefault="00F23B89" w:rsidP="00F23B89">
      <w:pPr>
        <w:ind w:firstLine="357"/>
        <w:rPr>
          <w:sz w:val="22"/>
          <w:szCs w:val="22"/>
        </w:rPr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F23B89" w:rsidRDefault="00DB278B" w:rsidP="00DB278B">
      <w:pPr>
        <w:pStyle w:val="Boddohody"/>
        <w:numPr>
          <w:ilvl w:val="0"/>
          <w:numId w:val="0"/>
        </w:num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>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dne</w:t>
      </w:r>
      <w:r w:rsidR="00E53780">
        <w:rPr>
          <w:sz w:val="22"/>
          <w:szCs w:val="22"/>
        </w:rPr>
        <w:t xml:space="preserve"> </w:t>
      </w:r>
      <w:proofErr w:type="gramStart"/>
      <w:r w:rsidR="00091CB0">
        <w:rPr>
          <w:sz w:val="22"/>
          <w:szCs w:val="22"/>
        </w:rPr>
        <w:t>28.02.2019</w:t>
      </w:r>
      <w:proofErr w:type="gramEnd"/>
      <w:r w:rsidR="00F23B89">
        <w:rPr>
          <w:sz w:val="22"/>
          <w:szCs w:val="22"/>
        </w:rPr>
        <w:t xml:space="preserve">, příspěvek nebude poskytován ode dne </w:t>
      </w:r>
      <w:r w:rsidR="00E05FF0">
        <w:rPr>
          <w:sz w:val="22"/>
          <w:szCs w:val="22"/>
        </w:rPr>
        <w:t>0</w:t>
      </w:r>
      <w:r w:rsidR="00F23B89">
        <w:rPr>
          <w:sz w:val="22"/>
          <w:szCs w:val="22"/>
        </w:rPr>
        <w:t xml:space="preserve">1. </w:t>
      </w:r>
      <w:r w:rsidR="00E05FF0">
        <w:rPr>
          <w:sz w:val="22"/>
          <w:szCs w:val="22"/>
        </w:rPr>
        <w:t>0</w:t>
      </w:r>
      <w:r w:rsidR="00091CB0">
        <w:rPr>
          <w:sz w:val="22"/>
          <w:szCs w:val="22"/>
        </w:rPr>
        <w:t>3</w:t>
      </w:r>
      <w:r w:rsidR="00F23B89">
        <w:rPr>
          <w:sz w:val="22"/>
          <w:szCs w:val="22"/>
        </w:rPr>
        <w:t>. 201</w:t>
      </w:r>
      <w:r w:rsidR="00E53780">
        <w:rPr>
          <w:sz w:val="22"/>
          <w:szCs w:val="22"/>
        </w:rPr>
        <w:t>9</w:t>
      </w:r>
      <w:r w:rsidR="00F23B89">
        <w:rPr>
          <w:sz w:val="22"/>
          <w:szCs w:val="22"/>
        </w:rPr>
        <w:t xml:space="preserve">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F23B89" w:rsidRPr="004D13CA" w:rsidRDefault="00F23B89" w:rsidP="00F23B89">
      <w:pPr>
        <w:pStyle w:val="Boddohody"/>
        <w:numPr>
          <w:ilvl w:val="0"/>
          <w:numId w:val="20"/>
        </w:numPr>
        <w:spacing w:before="120"/>
        <w:ind w:left="357" w:hanging="357"/>
      </w:pPr>
      <w:r w:rsidRPr="00EF3E90">
        <w:rPr>
          <w:sz w:val="22"/>
          <w:szCs w:val="22"/>
        </w:rPr>
        <w:t>Dodatek k dohodě nabývá platnosti dnem jeho podpisu oběma smluvními stranami.</w:t>
      </w:r>
    </w:p>
    <w:p w:rsidR="00F23B89" w:rsidRPr="00B52F92" w:rsidRDefault="00F23B89" w:rsidP="00F23B89">
      <w:pPr>
        <w:pStyle w:val="Boddohody"/>
        <w:numPr>
          <w:ilvl w:val="0"/>
          <w:numId w:val="20"/>
        </w:numPr>
        <w:spacing w:before="120"/>
        <w:ind w:left="357" w:hanging="357"/>
      </w:pPr>
      <w:r w:rsidRPr="00EF3E90"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F23B89" w:rsidRPr="00EF3E90" w:rsidRDefault="00F23B89" w:rsidP="00F23B89">
      <w:pPr>
        <w:pStyle w:val="Boddohody"/>
        <w:keepNext/>
        <w:numPr>
          <w:ilvl w:val="0"/>
          <w:numId w:val="20"/>
        </w:numPr>
        <w:tabs>
          <w:tab w:val="left" w:pos="2520"/>
        </w:tabs>
        <w:spacing w:before="120"/>
        <w:ind w:left="357" w:hanging="357"/>
        <w:rPr>
          <w:sz w:val="22"/>
          <w:szCs w:val="22"/>
        </w:rPr>
      </w:pPr>
      <w:r w:rsidRPr="00EF3E90"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noProof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 Karviné dne</w:t>
      </w:r>
      <w:r>
        <w:rPr>
          <w:rFonts w:cs="Arial"/>
          <w:sz w:val="22"/>
          <w:szCs w:val="22"/>
        </w:rPr>
        <w:t xml:space="preserve"> </w:t>
      </w:r>
      <w:r w:rsidR="00537FF0">
        <w:rPr>
          <w:rFonts w:cs="Arial"/>
          <w:sz w:val="22"/>
          <w:szCs w:val="22"/>
        </w:rPr>
        <w:t>21.2.2019</w:t>
      </w:r>
      <w:r w:rsidR="00091CB0">
        <w:rPr>
          <w:rFonts w:cs="Arial"/>
          <w:sz w:val="22"/>
          <w:szCs w:val="22"/>
        </w:rPr>
        <w:t xml:space="preserve">                           </w:t>
      </w:r>
      <w:r w:rsidR="00537FF0">
        <w:rPr>
          <w:rFonts w:cs="Arial"/>
          <w:sz w:val="22"/>
          <w:szCs w:val="22"/>
        </w:rPr>
        <w:t xml:space="preserve">      </w:t>
      </w:r>
      <w:r w:rsidR="00091CB0">
        <w:rPr>
          <w:rFonts w:cs="Arial"/>
          <w:sz w:val="22"/>
          <w:szCs w:val="22"/>
        </w:rPr>
        <w:t xml:space="preserve">          </w:t>
      </w:r>
      <w:r>
        <w:rPr>
          <w:rFonts w:cs="Arial"/>
          <w:sz w:val="22"/>
          <w:szCs w:val="22"/>
        </w:rPr>
        <w:t>V Karviné dne</w:t>
      </w:r>
      <w:r>
        <w:rPr>
          <w:rFonts w:cs="Arial"/>
          <w:sz w:val="22"/>
          <w:szCs w:val="22"/>
        </w:rPr>
        <w:tab/>
      </w:r>
      <w:r w:rsidR="00537FF0">
        <w:rPr>
          <w:rFonts w:cs="Arial"/>
          <w:sz w:val="22"/>
          <w:szCs w:val="22"/>
        </w:rPr>
        <w:t xml:space="preserve"> </w:t>
      </w:r>
      <w:proofErr w:type="gramStart"/>
      <w:r w:rsidR="00537FF0">
        <w:rPr>
          <w:rFonts w:cs="Arial"/>
          <w:sz w:val="22"/>
          <w:szCs w:val="22"/>
        </w:rPr>
        <w:t>21.2.2019</w:t>
      </w:r>
      <w:proofErr w:type="gramEnd"/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EF3E90" w:rsidRDefault="00EF3E90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EF3E90" w:rsidRDefault="00EF3E90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EF3E90" w:rsidRDefault="00EF3E90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F23B89" w:rsidSect="00C6395B">
          <w:footerReference w:type="default" r:id="rId9"/>
          <w:headerReference w:type="first" r:id="rId10"/>
          <w:footerReference w:type="first" r:id="rId11"/>
          <w:type w:val="continuous"/>
          <w:pgSz w:w="11583" w:h="16839"/>
          <w:pgMar w:top="851" w:right="1191" w:bottom="851" w:left="1191" w:header="709" w:footer="709" w:gutter="0"/>
          <w:cols w:space="720"/>
          <w:titlePg/>
          <w:docGrid w:linePitch="360"/>
        </w:sectPr>
      </w:pP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23B89" w:rsidRDefault="009E09F0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Ing. Jindřich </w:t>
      </w:r>
      <w:proofErr w:type="spellStart"/>
      <w:r>
        <w:rPr>
          <w:rFonts w:cs="Arial"/>
          <w:sz w:val="22"/>
          <w:szCs w:val="22"/>
        </w:rPr>
        <w:t>Feber</w:t>
      </w:r>
      <w:proofErr w:type="spellEnd"/>
    </w:p>
    <w:p w:rsidR="00F23B89" w:rsidRDefault="009E09F0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starosta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Úřad práce vyřizuje: </w:t>
      </w:r>
    </w:p>
    <w:p w:rsidR="00F23B89" w:rsidRDefault="00F23B89" w:rsidP="00F23B89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 w:rsidR="00EF3E90">
        <w:rPr>
          <w:rFonts w:cs="Arial"/>
          <w:sz w:val="22"/>
          <w:szCs w:val="22"/>
        </w:rPr>
        <w:t xml:space="preserve"> </w:t>
      </w:r>
      <w:bookmarkStart w:id="0" w:name="_GoBack"/>
      <w:bookmarkEnd w:id="0"/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Ing. Dalibor </w:t>
      </w:r>
      <w:proofErr w:type="spellStart"/>
      <w:r>
        <w:rPr>
          <w:rFonts w:cs="Arial"/>
          <w:sz w:val="22"/>
          <w:szCs w:val="22"/>
        </w:rPr>
        <w:t>Závacký</w:t>
      </w:r>
      <w:proofErr w:type="spellEnd"/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 w:rsidRPr="00337B57">
        <w:rPr>
          <w:rFonts w:cs="Arial"/>
          <w:sz w:val="22"/>
          <w:szCs w:val="22"/>
        </w:rPr>
        <w:fldChar w:fldCharType="begin"/>
      </w:r>
      <w:r w:rsidRPr="00337B57">
        <w:rPr>
          <w:rFonts w:cs="Arial"/>
          <w:sz w:val="22"/>
          <w:szCs w:val="22"/>
        </w:rPr>
        <w:instrText xml:space="preserve"> fDohodaApz_sZástupceÚpFunkce \* MERGEFORMAT </w:instrText>
      </w:r>
      <w:r w:rsidRPr="00337B57">
        <w:rPr>
          <w:rFonts w:cs="Arial"/>
          <w:sz w:val="22"/>
          <w:szCs w:val="22"/>
        </w:rPr>
        <w:fldChar w:fldCharType="separate"/>
      </w:r>
      <w:r w:rsidRPr="00337B57">
        <w:rPr>
          <w:rFonts w:cs="Arial"/>
          <w:sz w:val="22"/>
          <w:szCs w:val="22"/>
        </w:rPr>
        <w:t>ředitel kontaktního pracoviště Karviná krajské</w:t>
      </w:r>
      <w:r w:rsidRPr="00337B57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pobočky Úřadu ČR v Ostravě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  <w:sectPr w:rsidR="00F23B89" w:rsidSect="00421D7A">
          <w:type w:val="continuous"/>
          <w:pgSz w:w="11583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 w:val="22"/>
          <w:szCs w:val="22"/>
        </w:rPr>
        <w:t>za Úřad práce ČR</w:t>
      </w:r>
    </w:p>
    <w:p w:rsidR="00F23B89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Default="00F23B89" w:rsidP="00F23B89"/>
    <w:p w:rsidR="00F23B89" w:rsidRDefault="00F23B89" w:rsidP="00F23B89"/>
    <w:p w:rsidR="00F23B89" w:rsidRPr="00B52F92" w:rsidRDefault="00F23B89" w:rsidP="00F23B89">
      <w:pPr>
        <w:tabs>
          <w:tab w:val="left" w:pos="1536"/>
        </w:tabs>
      </w:pPr>
      <w:r>
        <w:tab/>
      </w:r>
    </w:p>
    <w:p w:rsidR="002F33B3" w:rsidRPr="00F23B89" w:rsidRDefault="002F33B3" w:rsidP="00F23B89"/>
    <w:sectPr w:rsidR="002F33B3" w:rsidRPr="00F23B89" w:rsidSect="00421D7A">
      <w:footerReference w:type="default" r:id="rId12"/>
      <w:headerReference w:type="first" r:id="rId13"/>
      <w:footerReference w:type="first" r:id="rId14"/>
      <w:type w:val="continuous"/>
      <w:pgSz w:w="11583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BC" w:rsidRDefault="006D11BC">
      <w:r>
        <w:separator/>
      </w:r>
    </w:p>
  </w:endnote>
  <w:endnote w:type="continuationSeparator" w:id="0">
    <w:p w:rsidR="006D11BC" w:rsidRDefault="006D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F23B89">
    <w:pPr>
      <w:rPr>
        <w:rFonts w:cs="Arial"/>
        <w:b/>
        <w:bCs/>
        <w:caps/>
      </w:rPr>
    </w:pPr>
  </w:p>
  <w:p w:rsidR="00F23B89" w:rsidRDefault="00F23B89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37FF0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F23B8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37FF0">
      <w:rPr>
        <w:noProof/>
      </w:rPr>
      <w:t>1</w:t>
    </w:r>
    <w:r>
      <w:fldChar w:fldCharType="end"/>
    </w:r>
  </w:p>
  <w:p w:rsidR="00F23B89" w:rsidRDefault="00F23B89">
    <w:pPr>
      <w:pStyle w:val="Zpat"/>
    </w:pPr>
    <w:r>
      <w:rPr>
        <w:i/>
        <w:sz w:val="16"/>
        <w:szCs w:val="16"/>
      </w:rPr>
      <w:t>OSÚ – S 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37FF0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23B8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BC" w:rsidRDefault="006D11BC">
      <w:r>
        <w:separator/>
      </w:r>
    </w:p>
  </w:footnote>
  <w:footnote w:type="continuationSeparator" w:id="0">
    <w:p w:rsidR="006D11BC" w:rsidRDefault="006D1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D42B4F">
    <w:pPr>
      <w:pStyle w:val="Zhlav"/>
      <w:jc w:val="left"/>
    </w:pPr>
    <w:r>
      <w:rPr>
        <w:noProof/>
      </w:rPr>
      <w:drawing>
        <wp:inline distT="0" distB="0" distL="0" distR="0" wp14:anchorId="70D4C943" wp14:editId="2E39F2FF">
          <wp:extent cx="3688080" cy="876300"/>
          <wp:effectExtent l="0" t="0" r="762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>
                    <a:fillRect/>
                  </a:stretch>
                </pic:blipFill>
                <pic:spPr bwMode="auto">
                  <a:xfrm>
                    <a:off x="0" y="0"/>
                    <a:ext cx="36880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3B89" w:rsidRDefault="00F23B8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6D11BC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12247153" r:id="rId3"/>
        <o:OLEObject Type="Embed" ProgID="Word.Picture.8" ShapeID="_x0000_s2057" DrawAspect="Content" ObjectID="_1612247154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80"/>
    <w:rsid w:val="00001E23"/>
    <w:rsid w:val="00020094"/>
    <w:rsid w:val="00025D30"/>
    <w:rsid w:val="00025FC9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1CB0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1151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1F0AE7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0D1B"/>
    <w:rsid w:val="002C114B"/>
    <w:rsid w:val="002C19C4"/>
    <w:rsid w:val="002C247E"/>
    <w:rsid w:val="002C4B1F"/>
    <w:rsid w:val="002D4B33"/>
    <w:rsid w:val="002E27D0"/>
    <w:rsid w:val="002E3AFA"/>
    <w:rsid w:val="002E4EA2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2154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21D7A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07FB"/>
    <w:rsid w:val="00482B44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37FF0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3981"/>
    <w:rsid w:val="006843BE"/>
    <w:rsid w:val="00686B51"/>
    <w:rsid w:val="00691387"/>
    <w:rsid w:val="00692684"/>
    <w:rsid w:val="00693F2C"/>
    <w:rsid w:val="0069622A"/>
    <w:rsid w:val="006A1AE8"/>
    <w:rsid w:val="006B392E"/>
    <w:rsid w:val="006C0A38"/>
    <w:rsid w:val="006C6899"/>
    <w:rsid w:val="006C73A3"/>
    <w:rsid w:val="006D11BC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1CCB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C7DC9"/>
    <w:rsid w:val="009D4E03"/>
    <w:rsid w:val="009D6AE4"/>
    <w:rsid w:val="009D6BC1"/>
    <w:rsid w:val="009E09F0"/>
    <w:rsid w:val="009E26DB"/>
    <w:rsid w:val="009F0A77"/>
    <w:rsid w:val="009F34FB"/>
    <w:rsid w:val="009F374B"/>
    <w:rsid w:val="009F3BE4"/>
    <w:rsid w:val="00A0788B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87510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563BB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3D40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25F0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6395B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42B4F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278B"/>
    <w:rsid w:val="00DB4151"/>
    <w:rsid w:val="00DB466B"/>
    <w:rsid w:val="00DB6CFD"/>
    <w:rsid w:val="00DB7B52"/>
    <w:rsid w:val="00DC0208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5FF0"/>
    <w:rsid w:val="00E06ACE"/>
    <w:rsid w:val="00E14C7C"/>
    <w:rsid w:val="00E20443"/>
    <w:rsid w:val="00E26D7E"/>
    <w:rsid w:val="00E41862"/>
    <w:rsid w:val="00E505D3"/>
    <w:rsid w:val="00E53780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477B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3E90"/>
    <w:rsid w:val="00EF5E92"/>
    <w:rsid w:val="00F01B2A"/>
    <w:rsid w:val="00F04BBA"/>
    <w:rsid w:val="00F05BE0"/>
    <w:rsid w:val="00F07935"/>
    <w:rsid w:val="00F15B39"/>
    <w:rsid w:val="00F230B3"/>
    <w:rsid w:val="00F23B89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0348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uiPriority w:val="99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23B89"/>
    <w:rPr>
      <w:rFonts w:ascii="Arial" w:hAnsi="Arial"/>
      <w:szCs w:val="24"/>
    </w:rPr>
  </w:style>
  <w:style w:type="character" w:customStyle="1" w:styleId="FontStyle21">
    <w:name w:val="Font Style21"/>
    <w:uiPriority w:val="99"/>
    <w:rsid w:val="00F23B89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rsid w:val="00F23B89"/>
    <w:rPr>
      <w:szCs w:val="20"/>
    </w:rPr>
  </w:style>
  <w:style w:type="character" w:customStyle="1" w:styleId="TextkomenteChar">
    <w:name w:val="Text komentáře Char"/>
    <w:link w:val="Textkomente"/>
    <w:rsid w:val="00F23B8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23B89"/>
    <w:rPr>
      <w:b/>
      <w:bCs/>
    </w:rPr>
  </w:style>
  <w:style w:type="character" w:customStyle="1" w:styleId="PedmtkomenteChar">
    <w:name w:val="Předmět komentáře Char"/>
    <w:link w:val="Pedmtkomente"/>
    <w:rsid w:val="00F23B89"/>
    <w:rPr>
      <w:rFonts w:ascii="Arial" w:hAnsi="Arial"/>
      <w:b/>
      <w:bCs/>
    </w:rPr>
  </w:style>
  <w:style w:type="character" w:customStyle="1" w:styleId="DaltextbodudohodyChar">
    <w:name w:val="Další text bodu dohody Char"/>
    <w:link w:val="Daltextbodudohody"/>
    <w:rsid w:val="00F23B89"/>
    <w:rPr>
      <w:rFonts w:ascii="Arial" w:hAnsi="Arial" w:cs="Arial"/>
    </w:rPr>
  </w:style>
  <w:style w:type="table" w:styleId="Mkatabulky">
    <w:name w:val="Table Grid"/>
    <w:basedOn w:val="Normlntabulka"/>
    <w:rsid w:val="00F2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B2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uiPriority w:val="99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23B89"/>
    <w:rPr>
      <w:rFonts w:ascii="Arial" w:hAnsi="Arial"/>
      <w:szCs w:val="24"/>
    </w:rPr>
  </w:style>
  <w:style w:type="character" w:customStyle="1" w:styleId="FontStyle21">
    <w:name w:val="Font Style21"/>
    <w:uiPriority w:val="99"/>
    <w:rsid w:val="00F23B89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rsid w:val="00F23B89"/>
    <w:rPr>
      <w:szCs w:val="20"/>
    </w:rPr>
  </w:style>
  <w:style w:type="character" w:customStyle="1" w:styleId="TextkomenteChar">
    <w:name w:val="Text komentáře Char"/>
    <w:link w:val="Textkomente"/>
    <w:rsid w:val="00F23B8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23B89"/>
    <w:rPr>
      <w:b/>
      <w:bCs/>
    </w:rPr>
  </w:style>
  <w:style w:type="character" w:customStyle="1" w:styleId="PedmtkomenteChar">
    <w:name w:val="Předmět komentáře Char"/>
    <w:link w:val="Pedmtkomente"/>
    <w:rsid w:val="00F23B89"/>
    <w:rPr>
      <w:rFonts w:ascii="Arial" w:hAnsi="Arial"/>
      <w:b/>
      <w:bCs/>
    </w:rPr>
  </w:style>
  <w:style w:type="character" w:customStyle="1" w:styleId="DaltextbodudohodyChar">
    <w:name w:val="Další text bodu dohody Char"/>
    <w:link w:val="Daltextbodudohody"/>
    <w:rsid w:val="00F23B89"/>
    <w:rPr>
      <w:rFonts w:ascii="Arial" w:hAnsi="Arial" w:cs="Arial"/>
    </w:rPr>
  </w:style>
  <w:style w:type="table" w:styleId="Mkatabulky">
    <w:name w:val="Table Grid"/>
    <w:basedOn w:val="Normlntabulka"/>
    <w:rsid w:val="00F2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B2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sykorova\Desktop\t&#283;rlicko%20vz%20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CEB6-5F06-4D3D-B70A-1EAB59F2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těrlicko vz 12</Template>
  <TotalTime>1</TotalTime>
  <Pages>3</Pages>
  <Words>587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Sýkorová Marta (UPT-KAA)</dc:creator>
  <dc:description>Předloha byla vytvořena v informačním systému OKpráce.</dc:description>
  <cp:lastModifiedBy>Sýkorová Marta (UPT-KAA)</cp:lastModifiedBy>
  <cp:revision>3</cp:revision>
  <cp:lastPrinted>2019-01-22T08:46:00Z</cp:lastPrinted>
  <dcterms:created xsi:type="dcterms:W3CDTF">2019-02-15T05:39:00Z</dcterms:created>
  <dcterms:modified xsi:type="dcterms:W3CDTF">2019-02-21T08:39:00Z</dcterms:modified>
</cp:coreProperties>
</file>