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36C406" w14:textId="77777777" w:rsidR="00465733" w:rsidRPr="00D53B0D" w:rsidRDefault="00465733" w:rsidP="00465733">
      <w:pPr>
        <w:pStyle w:val="Nzevsmlouvy"/>
        <w:widowControl/>
        <w:spacing w:line="240" w:lineRule="auto"/>
        <w:outlineLvl w:val="0"/>
        <w:rPr>
          <w:rFonts w:ascii="Calibri" w:hAnsi="Calibri"/>
          <w:bCs/>
          <w:sz w:val="28"/>
          <w:szCs w:val="28"/>
        </w:rPr>
      </w:pPr>
      <w:r w:rsidRPr="00D53B0D">
        <w:rPr>
          <w:rFonts w:ascii="Calibri" w:hAnsi="Calibri"/>
          <w:caps/>
          <w:sz w:val="28"/>
          <w:szCs w:val="28"/>
        </w:rPr>
        <w:t xml:space="preserve">Kupní Smlouva </w:t>
      </w:r>
    </w:p>
    <w:p w14:paraId="350A717F" w14:textId="77777777" w:rsidR="00465733" w:rsidRPr="00D53B0D" w:rsidRDefault="00465733" w:rsidP="00465733">
      <w:pPr>
        <w:ind w:left="-180"/>
        <w:jc w:val="center"/>
        <w:rPr>
          <w:rFonts w:ascii="Calibri" w:hAnsi="Calibri"/>
          <w:bCs/>
          <w:sz w:val="22"/>
          <w:szCs w:val="22"/>
        </w:rPr>
      </w:pPr>
    </w:p>
    <w:p w14:paraId="6CB0E888" w14:textId="77777777" w:rsidR="00465733" w:rsidRPr="00D53B0D" w:rsidRDefault="00465733" w:rsidP="00465733">
      <w:pPr>
        <w:spacing w:before="28" w:after="28" w:line="100" w:lineRule="atLeast"/>
        <w:jc w:val="center"/>
        <w:rPr>
          <w:rFonts w:ascii="Calibri" w:hAnsi="Calibri"/>
          <w:sz w:val="22"/>
          <w:szCs w:val="22"/>
        </w:rPr>
      </w:pPr>
      <w:r w:rsidRPr="00D53B0D">
        <w:rPr>
          <w:rFonts w:ascii="Calibri" w:hAnsi="Calibri"/>
          <w:sz w:val="22"/>
          <w:szCs w:val="22"/>
        </w:rPr>
        <w:t xml:space="preserve">podle ustanovení § 409 a násl. zákona č. 513/1991 Sb., obchodní zákoník, ve znění pozdějších předpisů (dále jako „obchodní zákoník“) </w:t>
      </w:r>
    </w:p>
    <w:p w14:paraId="59D5899D" w14:textId="77777777" w:rsidR="00465733" w:rsidRPr="00D53B0D" w:rsidRDefault="00465733" w:rsidP="00465733">
      <w:pPr>
        <w:spacing w:before="28" w:after="28" w:line="100" w:lineRule="atLeast"/>
        <w:rPr>
          <w:rFonts w:ascii="Calibri" w:hAnsi="Calibri"/>
          <w:sz w:val="22"/>
          <w:szCs w:val="22"/>
        </w:rPr>
      </w:pPr>
    </w:p>
    <w:p w14:paraId="700D2E90" w14:textId="77777777" w:rsidR="00465733" w:rsidRPr="00D53B0D" w:rsidRDefault="00465733" w:rsidP="00465733">
      <w:pPr>
        <w:spacing w:before="28" w:after="28" w:line="100" w:lineRule="atLeast"/>
        <w:rPr>
          <w:rFonts w:ascii="Calibri" w:hAnsi="Calibri"/>
          <w:sz w:val="22"/>
          <w:szCs w:val="22"/>
          <w:lang w:val="es-ES"/>
        </w:rPr>
      </w:pPr>
      <w:r w:rsidRPr="00D53B0D">
        <w:rPr>
          <w:rFonts w:ascii="Calibri" w:hAnsi="Calibri"/>
          <w:sz w:val="22"/>
          <w:szCs w:val="22"/>
        </w:rPr>
        <w:t>uzavřená mezi smluvními stranami:</w:t>
      </w:r>
    </w:p>
    <w:p w14:paraId="44C0450C" w14:textId="77777777" w:rsidR="00465733" w:rsidRPr="00D53B0D" w:rsidRDefault="00465733" w:rsidP="00465733">
      <w:pPr>
        <w:jc w:val="both"/>
        <w:rPr>
          <w:rFonts w:ascii="Calibri" w:hAnsi="Calibri"/>
          <w:sz w:val="22"/>
          <w:szCs w:val="22"/>
          <w:lang w:val="es-ES"/>
        </w:rPr>
      </w:pPr>
    </w:p>
    <w:p w14:paraId="1F25A511" w14:textId="77777777" w:rsidR="00465733" w:rsidRPr="00D53B0D" w:rsidRDefault="00465733" w:rsidP="00465733">
      <w:pPr>
        <w:jc w:val="both"/>
        <w:rPr>
          <w:rFonts w:ascii="Calibri" w:hAnsi="Calibri"/>
          <w:sz w:val="22"/>
          <w:szCs w:val="22"/>
        </w:rPr>
      </w:pPr>
      <w:r w:rsidRPr="00D53B0D">
        <w:rPr>
          <w:rFonts w:ascii="Calibri" w:hAnsi="Calibri"/>
          <w:sz w:val="22"/>
          <w:szCs w:val="22"/>
          <w:lang w:val="es-ES"/>
        </w:rPr>
        <w:t xml:space="preserve">Název: </w:t>
      </w:r>
      <w:r w:rsidRPr="00CC49C0">
        <w:rPr>
          <w:rFonts w:ascii="Calibri" w:hAnsi="Calibri"/>
          <w:b/>
          <w:bCs/>
          <w:color w:val="000000"/>
          <w:sz w:val="22"/>
          <w:szCs w:val="22"/>
        </w:rPr>
        <w:t xml:space="preserve">Obchodní akademie a jazyková škola s právem státní jazykové zkoušky, Ústí nad Labem, </w:t>
      </w:r>
      <w:proofErr w:type="spellStart"/>
      <w:r w:rsidRPr="00CC49C0">
        <w:rPr>
          <w:rFonts w:ascii="Calibri" w:hAnsi="Calibri"/>
          <w:b/>
          <w:bCs/>
          <w:color w:val="000000"/>
          <w:sz w:val="22"/>
          <w:szCs w:val="22"/>
        </w:rPr>
        <w:t>p.o</w:t>
      </w:r>
      <w:proofErr w:type="spellEnd"/>
      <w:r w:rsidRPr="00CC49C0">
        <w:rPr>
          <w:rFonts w:ascii="Calibri" w:hAnsi="Calibri"/>
          <w:b/>
          <w:bCs/>
          <w:color w:val="000000"/>
          <w:sz w:val="22"/>
          <w:szCs w:val="22"/>
        </w:rPr>
        <w:t>.</w:t>
      </w:r>
    </w:p>
    <w:p w14:paraId="023A5080" w14:textId="77777777" w:rsidR="00465733" w:rsidRPr="00D53B0D" w:rsidRDefault="00465733" w:rsidP="00465733">
      <w:pPr>
        <w:jc w:val="both"/>
        <w:rPr>
          <w:rFonts w:ascii="Calibri" w:hAnsi="Calibri"/>
          <w:sz w:val="22"/>
          <w:szCs w:val="22"/>
        </w:rPr>
      </w:pPr>
      <w:r>
        <w:rPr>
          <w:rFonts w:ascii="Calibri" w:hAnsi="Calibri"/>
          <w:sz w:val="22"/>
          <w:szCs w:val="22"/>
        </w:rPr>
        <w:t>Osoba oprávněná jednat</w:t>
      </w:r>
      <w:r w:rsidRPr="00D53B0D">
        <w:rPr>
          <w:rFonts w:ascii="Calibri" w:hAnsi="Calibri"/>
          <w:sz w:val="22"/>
          <w:szCs w:val="22"/>
        </w:rPr>
        <w:t>: Ing. Roman Jireš, ředitel školy</w:t>
      </w:r>
    </w:p>
    <w:p w14:paraId="122EF161" w14:textId="77777777" w:rsidR="00465733" w:rsidRPr="00D53B0D" w:rsidRDefault="00465733" w:rsidP="00465733">
      <w:pPr>
        <w:tabs>
          <w:tab w:val="left" w:pos="2280"/>
        </w:tabs>
        <w:jc w:val="both"/>
        <w:rPr>
          <w:rFonts w:ascii="Calibri" w:hAnsi="Calibri"/>
          <w:sz w:val="22"/>
          <w:szCs w:val="22"/>
        </w:rPr>
      </w:pPr>
      <w:r w:rsidRPr="00D53B0D">
        <w:rPr>
          <w:rFonts w:ascii="Calibri" w:hAnsi="Calibri"/>
          <w:sz w:val="22"/>
          <w:szCs w:val="22"/>
        </w:rPr>
        <w:t xml:space="preserve">Se sídlem: </w:t>
      </w:r>
      <w:r w:rsidRPr="00CC49C0">
        <w:rPr>
          <w:rFonts w:ascii="Calibri" w:hAnsi="Calibri"/>
          <w:color w:val="000000"/>
          <w:sz w:val="22"/>
          <w:szCs w:val="22"/>
        </w:rPr>
        <w:t>Pařížská 15, 400 01 Ústí nad Labem</w:t>
      </w:r>
    </w:p>
    <w:p w14:paraId="2DEED688" w14:textId="77777777" w:rsidR="00465733" w:rsidRPr="00D53B0D" w:rsidRDefault="00465733" w:rsidP="00465733">
      <w:pPr>
        <w:tabs>
          <w:tab w:val="left" w:pos="2280"/>
        </w:tabs>
        <w:jc w:val="both"/>
        <w:rPr>
          <w:rFonts w:ascii="Calibri" w:hAnsi="Calibri"/>
          <w:sz w:val="22"/>
          <w:szCs w:val="22"/>
        </w:rPr>
      </w:pPr>
      <w:r w:rsidRPr="00D53B0D">
        <w:rPr>
          <w:rFonts w:ascii="Calibri" w:hAnsi="Calibri"/>
          <w:sz w:val="22"/>
          <w:szCs w:val="22"/>
        </w:rPr>
        <w:t xml:space="preserve">IČ: </w:t>
      </w:r>
      <w:r w:rsidRPr="00CC49C0">
        <w:rPr>
          <w:rFonts w:ascii="Calibri" w:hAnsi="Calibri"/>
          <w:color w:val="000000"/>
          <w:sz w:val="22"/>
          <w:szCs w:val="22"/>
        </w:rPr>
        <w:t>44556969</w:t>
      </w:r>
    </w:p>
    <w:p w14:paraId="3EA8E40A" w14:textId="77777777" w:rsidR="00465733" w:rsidRPr="00D53B0D" w:rsidRDefault="00465733" w:rsidP="00465733">
      <w:pPr>
        <w:jc w:val="both"/>
        <w:rPr>
          <w:rFonts w:ascii="Calibri" w:hAnsi="Calibri"/>
          <w:sz w:val="22"/>
          <w:szCs w:val="22"/>
        </w:rPr>
      </w:pPr>
      <w:r w:rsidRPr="00D53B0D">
        <w:rPr>
          <w:rFonts w:ascii="Calibri" w:hAnsi="Calibri"/>
          <w:sz w:val="22"/>
          <w:szCs w:val="22"/>
        </w:rPr>
        <w:t>(dále jako „Kupující“)</w:t>
      </w:r>
    </w:p>
    <w:p w14:paraId="70413C28" w14:textId="77777777" w:rsidR="00465733" w:rsidRPr="00D53B0D" w:rsidRDefault="00465733" w:rsidP="00465733">
      <w:pPr>
        <w:spacing w:before="120"/>
        <w:jc w:val="center"/>
        <w:rPr>
          <w:rFonts w:ascii="Calibri" w:hAnsi="Calibri"/>
          <w:sz w:val="22"/>
          <w:szCs w:val="22"/>
        </w:rPr>
      </w:pPr>
      <w:r w:rsidRPr="00D53B0D">
        <w:rPr>
          <w:rFonts w:ascii="Calibri" w:hAnsi="Calibri"/>
          <w:sz w:val="22"/>
          <w:szCs w:val="22"/>
        </w:rPr>
        <w:t>a</w:t>
      </w:r>
    </w:p>
    <w:p w14:paraId="11ADB349" w14:textId="77777777" w:rsidR="00465733" w:rsidRPr="00D53B0D" w:rsidRDefault="00465733" w:rsidP="00465733">
      <w:pPr>
        <w:pStyle w:val="Zhlav"/>
        <w:tabs>
          <w:tab w:val="clear" w:pos="4536"/>
          <w:tab w:val="clear" w:pos="9072"/>
        </w:tabs>
        <w:rPr>
          <w:rFonts w:ascii="Calibri" w:hAnsi="Calibri"/>
        </w:rPr>
      </w:pPr>
    </w:p>
    <w:p w14:paraId="4FC3A872" w14:textId="77777777" w:rsidR="00465733" w:rsidRPr="00D53B0D" w:rsidRDefault="00465733" w:rsidP="00465733">
      <w:pPr>
        <w:tabs>
          <w:tab w:val="left" w:pos="2280"/>
          <w:tab w:val="center" w:pos="4536"/>
          <w:tab w:val="right" w:pos="9072"/>
        </w:tabs>
        <w:jc w:val="both"/>
        <w:rPr>
          <w:rFonts w:ascii="Calibri" w:hAnsi="Calibri"/>
          <w:sz w:val="22"/>
          <w:szCs w:val="22"/>
        </w:rPr>
      </w:pPr>
      <w:r w:rsidRPr="00D53B0D">
        <w:rPr>
          <w:rFonts w:ascii="Calibri" w:hAnsi="Calibri"/>
          <w:sz w:val="22"/>
          <w:szCs w:val="22"/>
        </w:rPr>
        <w:t xml:space="preserve">Obchodní firma: </w:t>
      </w:r>
      <w:r w:rsidRPr="00D811A4">
        <w:rPr>
          <w:rFonts w:ascii="Calibri" w:hAnsi="Calibri"/>
          <w:b/>
          <w:sz w:val="22"/>
          <w:szCs w:val="22"/>
        </w:rPr>
        <w:t>AV MEDIA, a.s.</w:t>
      </w:r>
    </w:p>
    <w:p w14:paraId="20220EB5" w14:textId="77777777" w:rsidR="00465733" w:rsidRPr="00D811A4" w:rsidRDefault="00465733" w:rsidP="00465733">
      <w:pPr>
        <w:tabs>
          <w:tab w:val="left" w:pos="2280"/>
          <w:tab w:val="center" w:pos="4536"/>
          <w:tab w:val="right" w:pos="9072"/>
        </w:tabs>
        <w:jc w:val="both"/>
        <w:rPr>
          <w:rFonts w:ascii="Calibri" w:hAnsi="Calibri"/>
          <w:sz w:val="22"/>
          <w:szCs w:val="22"/>
        </w:rPr>
      </w:pPr>
      <w:r w:rsidRPr="00D811A4">
        <w:rPr>
          <w:rFonts w:ascii="Calibri" w:hAnsi="Calibri"/>
          <w:sz w:val="22"/>
          <w:szCs w:val="22"/>
        </w:rPr>
        <w:t xml:space="preserve">Jednající: Ing. David </w:t>
      </w:r>
      <w:proofErr w:type="spellStart"/>
      <w:r w:rsidRPr="00D811A4">
        <w:rPr>
          <w:rFonts w:ascii="Calibri" w:hAnsi="Calibri"/>
          <w:sz w:val="22"/>
          <w:szCs w:val="22"/>
        </w:rPr>
        <w:t>Lesch</w:t>
      </w:r>
      <w:proofErr w:type="spellEnd"/>
      <w:r w:rsidRPr="00D811A4">
        <w:rPr>
          <w:rFonts w:ascii="Calibri" w:hAnsi="Calibri"/>
          <w:sz w:val="22"/>
          <w:szCs w:val="22"/>
        </w:rPr>
        <w:t xml:space="preserve">, </w:t>
      </w:r>
      <w:r>
        <w:rPr>
          <w:rFonts w:ascii="Calibri" w:hAnsi="Calibri"/>
          <w:sz w:val="22"/>
          <w:szCs w:val="22"/>
        </w:rPr>
        <w:t>předseda</w:t>
      </w:r>
      <w:r w:rsidRPr="00D811A4">
        <w:rPr>
          <w:rFonts w:ascii="Calibri" w:hAnsi="Calibri"/>
          <w:sz w:val="22"/>
          <w:szCs w:val="22"/>
        </w:rPr>
        <w:t xml:space="preserve"> představenstva</w:t>
      </w:r>
    </w:p>
    <w:p w14:paraId="559B01CE" w14:textId="77777777" w:rsidR="00465733" w:rsidRPr="00D811A4" w:rsidRDefault="00465733" w:rsidP="00465733">
      <w:pPr>
        <w:tabs>
          <w:tab w:val="left" w:pos="2280"/>
          <w:tab w:val="center" w:pos="4536"/>
          <w:tab w:val="right" w:pos="9072"/>
        </w:tabs>
        <w:jc w:val="both"/>
        <w:rPr>
          <w:rFonts w:ascii="Calibri" w:hAnsi="Calibri"/>
          <w:sz w:val="22"/>
          <w:szCs w:val="22"/>
        </w:rPr>
      </w:pPr>
      <w:r w:rsidRPr="00D811A4">
        <w:rPr>
          <w:rFonts w:ascii="Calibri" w:hAnsi="Calibri"/>
          <w:sz w:val="22"/>
          <w:szCs w:val="22"/>
        </w:rPr>
        <w:t>Se sídlem:</w:t>
      </w:r>
      <w:r w:rsidRPr="00D811A4">
        <w:rPr>
          <w:rFonts w:ascii="Calibri" w:hAnsi="Calibri"/>
          <w:i/>
          <w:sz w:val="22"/>
          <w:szCs w:val="22"/>
        </w:rPr>
        <w:t xml:space="preserve"> </w:t>
      </w:r>
      <w:r w:rsidRPr="00D811A4">
        <w:rPr>
          <w:rFonts w:ascii="Calibri" w:hAnsi="Calibri"/>
          <w:sz w:val="22"/>
          <w:szCs w:val="22"/>
        </w:rPr>
        <w:t>Pražská 1338/63, 102 00 Praha 10</w:t>
      </w:r>
    </w:p>
    <w:p w14:paraId="36A123B0" w14:textId="77777777" w:rsidR="00465733" w:rsidRPr="00D811A4" w:rsidRDefault="00465733" w:rsidP="00465733">
      <w:pPr>
        <w:tabs>
          <w:tab w:val="left" w:pos="2280"/>
          <w:tab w:val="center" w:pos="4536"/>
          <w:tab w:val="right" w:pos="9072"/>
        </w:tabs>
        <w:jc w:val="both"/>
        <w:rPr>
          <w:rFonts w:ascii="Calibri" w:hAnsi="Calibri"/>
          <w:sz w:val="22"/>
          <w:szCs w:val="22"/>
        </w:rPr>
      </w:pPr>
      <w:r w:rsidRPr="00D811A4">
        <w:rPr>
          <w:rFonts w:ascii="Calibri" w:hAnsi="Calibri"/>
          <w:sz w:val="22"/>
          <w:szCs w:val="22"/>
        </w:rPr>
        <w:t>IČ: 48108375</w:t>
      </w:r>
    </w:p>
    <w:p w14:paraId="5EE2E756" w14:textId="77777777" w:rsidR="00465733" w:rsidRPr="00D811A4" w:rsidRDefault="00465733" w:rsidP="00465733">
      <w:pPr>
        <w:tabs>
          <w:tab w:val="left" w:pos="2280"/>
          <w:tab w:val="center" w:pos="4536"/>
          <w:tab w:val="right" w:pos="9072"/>
        </w:tabs>
        <w:jc w:val="both"/>
        <w:rPr>
          <w:rFonts w:ascii="Calibri" w:hAnsi="Calibri"/>
          <w:sz w:val="22"/>
          <w:szCs w:val="22"/>
        </w:rPr>
      </w:pPr>
      <w:r w:rsidRPr="00D811A4">
        <w:rPr>
          <w:rFonts w:ascii="Calibri" w:hAnsi="Calibri"/>
          <w:sz w:val="22"/>
          <w:szCs w:val="22"/>
        </w:rPr>
        <w:t>DIČ: CZ48108375</w:t>
      </w:r>
    </w:p>
    <w:p w14:paraId="41D1A443" w14:textId="77777777" w:rsidR="00465733" w:rsidRPr="00D811A4" w:rsidRDefault="00465733" w:rsidP="00465733">
      <w:pPr>
        <w:tabs>
          <w:tab w:val="left" w:pos="2280"/>
          <w:tab w:val="center" w:pos="4536"/>
          <w:tab w:val="right" w:pos="9072"/>
        </w:tabs>
        <w:jc w:val="both"/>
        <w:rPr>
          <w:rFonts w:ascii="Calibri" w:hAnsi="Calibri"/>
          <w:sz w:val="22"/>
          <w:szCs w:val="22"/>
        </w:rPr>
      </w:pPr>
      <w:r w:rsidRPr="00D811A4">
        <w:rPr>
          <w:rFonts w:ascii="Calibri" w:hAnsi="Calibri"/>
          <w:sz w:val="22"/>
          <w:szCs w:val="22"/>
        </w:rPr>
        <w:t>Bankovní spojení: Česká spořitelna, a.s.</w:t>
      </w:r>
    </w:p>
    <w:p w14:paraId="229765E6" w14:textId="77777777" w:rsidR="00465733" w:rsidRPr="00D811A4" w:rsidRDefault="00465733" w:rsidP="00465733">
      <w:pPr>
        <w:tabs>
          <w:tab w:val="left" w:pos="2280"/>
          <w:tab w:val="center" w:pos="4536"/>
          <w:tab w:val="right" w:pos="9072"/>
        </w:tabs>
        <w:jc w:val="both"/>
        <w:rPr>
          <w:rFonts w:ascii="Calibri" w:hAnsi="Calibri"/>
          <w:sz w:val="22"/>
          <w:szCs w:val="22"/>
        </w:rPr>
      </w:pPr>
      <w:r w:rsidRPr="00D811A4">
        <w:rPr>
          <w:rFonts w:ascii="Calibri" w:hAnsi="Calibri"/>
          <w:sz w:val="22"/>
          <w:szCs w:val="22"/>
        </w:rPr>
        <w:t>Číslo účtu: 124277319/0800</w:t>
      </w:r>
    </w:p>
    <w:p w14:paraId="252CEDF1" w14:textId="77777777" w:rsidR="00465733" w:rsidRPr="00D53B0D" w:rsidRDefault="00465733" w:rsidP="00465733">
      <w:pPr>
        <w:jc w:val="both"/>
        <w:rPr>
          <w:rFonts w:ascii="Calibri" w:hAnsi="Calibri"/>
          <w:sz w:val="22"/>
          <w:szCs w:val="22"/>
        </w:rPr>
      </w:pPr>
      <w:r w:rsidRPr="00D53B0D">
        <w:rPr>
          <w:rFonts w:ascii="Calibri" w:hAnsi="Calibri"/>
          <w:sz w:val="22"/>
          <w:szCs w:val="22"/>
        </w:rPr>
        <w:t>(dále jako „Prodávající“)</w:t>
      </w:r>
    </w:p>
    <w:p w14:paraId="47B0F1AB" w14:textId="77777777" w:rsidR="00465733" w:rsidRPr="00D53B0D" w:rsidRDefault="00465733" w:rsidP="00465733">
      <w:pPr>
        <w:pStyle w:val="Smluvnstrana"/>
        <w:widowControl/>
        <w:spacing w:line="240" w:lineRule="auto"/>
        <w:rPr>
          <w:rFonts w:ascii="Calibri" w:hAnsi="Calibri"/>
          <w:b w:val="0"/>
          <w:bCs/>
          <w:sz w:val="22"/>
          <w:szCs w:val="22"/>
        </w:rPr>
      </w:pPr>
    </w:p>
    <w:p w14:paraId="6A341305" w14:textId="77777777" w:rsidR="00465733" w:rsidRPr="00D53B0D" w:rsidRDefault="00465733" w:rsidP="00465733">
      <w:pPr>
        <w:pStyle w:val="Prohlen"/>
        <w:widowControl/>
        <w:numPr>
          <w:ilvl w:val="0"/>
          <w:numId w:val="1"/>
        </w:numPr>
        <w:spacing w:after="120" w:line="240" w:lineRule="auto"/>
        <w:jc w:val="both"/>
        <w:rPr>
          <w:rFonts w:ascii="Calibri" w:hAnsi="Calibri"/>
          <w:bCs/>
          <w:smallCaps/>
          <w:szCs w:val="24"/>
        </w:rPr>
      </w:pPr>
      <w:r w:rsidRPr="00D53B0D">
        <w:rPr>
          <w:rFonts w:ascii="Calibri" w:hAnsi="Calibri"/>
          <w:bCs/>
          <w:smallCaps/>
          <w:szCs w:val="24"/>
        </w:rPr>
        <w:t>Předmět koupě</w:t>
      </w:r>
    </w:p>
    <w:p w14:paraId="6ACAA837" w14:textId="77777777" w:rsidR="00465733" w:rsidRDefault="00465733" w:rsidP="00465733">
      <w:pPr>
        <w:numPr>
          <w:ilvl w:val="1"/>
          <w:numId w:val="3"/>
        </w:numPr>
        <w:overflowPunct/>
        <w:autoSpaceDE/>
        <w:autoSpaceDN/>
        <w:adjustRightInd/>
        <w:spacing w:after="120"/>
        <w:ind w:left="703" w:hanging="703"/>
        <w:jc w:val="both"/>
        <w:textAlignment w:val="auto"/>
        <w:rPr>
          <w:rFonts w:ascii="Calibri" w:hAnsi="Calibri" w:cs="Calibri"/>
          <w:sz w:val="22"/>
          <w:szCs w:val="22"/>
        </w:rPr>
      </w:pPr>
      <w:r w:rsidRPr="00D60785">
        <w:rPr>
          <w:rFonts w:ascii="Calibri" w:hAnsi="Calibri" w:cs="Calibri"/>
          <w:sz w:val="22"/>
          <w:szCs w:val="22"/>
        </w:rPr>
        <w:t xml:space="preserve">Předmětem této veřejné zakázky je dodávka ICT techniky v níže požadovaných základních specifikacích a požadovaném množství: </w:t>
      </w:r>
    </w:p>
    <w:p w14:paraId="7BA43A6A" w14:textId="77777777" w:rsidR="00465733" w:rsidRDefault="00465733" w:rsidP="00465733">
      <w:pPr>
        <w:numPr>
          <w:ilvl w:val="0"/>
          <w:numId w:val="8"/>
        </w:numPr>
        <w:overflowPunct/>
        <w:autoSpaceDE/>
        <w:autoSpaceDN/>
        <w:adjustRightInd/>
        <w:jc w:val="both"/>
        <w:textAlignment w:val="auto"/>
        <w:rPr>
          <w:rFonts w:ascii="Calibri" w:hAnsi="Calibri" w:cs="Calibri"/>
          <w:sz w:val="22"/>
          <w:szCs w:val="22"/>
        </w:rPr>
      </w:pPr>
      <w:r>
        <w:rPr>
          <w:rFonts w:ascii="Calibri" w:hAnsi="Calibri" w:cs="Calibri"/>
          <w:sz w:val="22"/>
          <w:szCs w:val="22"/>
        </w:rPr>
        <w:t>Odnímatelný počítač / tablet PC (2v1) – počet kusů: 15</w:t>
      </w:r>
    </w:p>
    <w:p w14:paraId="6661FF0C" w14:textId="77777777" w:rsidR="00465733" w:rsidRDefault="00465733" w:rsidP="00465733">
      <w:pPr>
        <w:numPr>
          <w:ilvl w:val="0"/>
          <w:numId w:val="8"/>
        </w:numPr>
        <w:overflowPunct/>
        <w:autoSpaceDE/>
        <w:autoSpaceDN/>
        <w:adjustRightInd/>
        <w:jc w:val="both"/>
        <w:textAlignment w:val="auto"/>
        <w:rPr>
          <w:rFonts w:ascii="Calibri" w:hAnsi="Calibri" w:cs="Calibri"/>
          <w:sz w:val="22"/>
          <w:szCs w:val="22"/>
        </w:rPr>
      </w:pPr>
      <w:r>
        <w:rPr>
          <w:rFonts w:ascii="Calibri" w:hAnsi="Calibri" w:cs="Calibri"/>
          <w:sz w:val="22"/>
          <w:szCs w:val="22"/>
        </w:rPr>
        <w:t>PC server – počet kusů: 1</w:t>
      </w:r>
    </w:p>
    <w:p w14:paraId="58826A04" w14:textId="77777777" w:rsidR="00465733" w:rsidRDefault="00465733" w:rsidP="00465733">
      <w:pPr>
        <w:numPr>
          <w:ilvl w:val="0"/>
          <w:numId w:val="8"/>
        </w:numPr>
        <w:overflowPunct/>
        <w:autoSpaceDE/>
        <w:autoSpaceDN/>
        <w:adjustRightInd/>
        <w:jc w:val="both"/>
        <w:textAlignment w:val="auto"/>
        <w:rPr>
          <w:rFonts w:ascii="Calibri" w:hAnsi="Calibri" w:cs="Calibri"/>
          <w:sz w:val="22"/>
          <w:szCs w:val="22"/>
        </w:rPr>
      </w:pPr>
      <w:r>
        <w:rPr>
          <w:rFonts w:ascii="Calibri" w:hAnsi="Calibri" w:cs="Calibri"/>
          <w:sz w:val="22"/>
          <w:szCs w:val="22"/>
        </w:rPr>
        <w:t>Síťová kopírka – počet kusů: 1</w:t>
      </w:r>
    </w:p>
    <w:p w14:paraId="1E2A028F" w14:textId="77777777" w:rsidR="00465733" w:rsidRPr="00E07A4C" w:rsidRDefault="00465733" w:rsidP="00465733">
      <w:pPr>
        <w:jc w:val="both"/>
        <w:rPr>
          <w:rFonts w:ascii="Calibri" w:hAnsi="Calibri" w:cs="Calibri"/>
          <w:sz w:val="22"/>
          <w:szCs w:val="22"/>
        </w:rPr>
      </w:pPr>
    </w:p>
    <w:p w14:paraId="4CB0D907" w14:textId="77777777" w:rsidR="00465733" w:rsidRPr="00D53B0D" w:rsidRDefault="00465733" w:rsidP="00465733">
      <w:pPr>
        <w:spacing w:after="120"/>
        <w:ind w:left="720"/>
        <w:jc w:val="both"/>
        <w:rPr>
          <w:rFonts w:ascii="Calibri" w:hAnsi="Calibri"/>
          <w:sz w:val="22"/>
          <w:szCs w:val="22"/>
        </w:rPr>
      </w:pPr>
      <w:r w:rsidRPr="00D53B0D">
        <w:rPr>
          <w:rFonts w:ascii="Calibri" w:hAnsi="Calibri"/>
          <w:sz w:val="22"/>
          <w:szCs w:val="22"/>
        </w:rPr>
        <w:t>(dále jen „Předmět koupě“</w:t>
      </w:r>
      <w:r>
        <w:rPr>
          <w:rFonts w:ascii="Calibri" w:hAnsi="Calibri"/>
          <w:sz w:val="22"/>
          <w:szCs w:val="22"/>
        </w:rPr>
        <w:t>).</w:t>
      </w:r>
      <w:r w:rsidRPr="00D53B0D">
        <w:rPr>
          <w:rFonts w:ascii="Calibri" w:hAnsi="Calibri"/>
          <w:sz w:val="22"/>
          <w:szCs w:val="22"/>
        </w:rPr>
        <w:t xml:space="preserve"> </w:t>
      </w:r>
      <w:r>
        <w:rPr>
          <w:rFonts w:ascii="Calibri" w:hAnsi="Calibri"/>
          <w:sz w:val="22"/>
          <w:szCs w:val="22"/>
        </w:rPr>
        <w:t xml:space="preserve">Základní </w:t>
      </w:r>
      <w:r w:rsidRPr="00D53B0D">
        <w:rPr>
          <w:rFonts w:ascii="Calibri" w:hAnsi="Calibri"/>
          <w:sz w:val="22"/>
          <w:szCs w:val="22"/>
        </w:rPr>
        <w:t>technické specifikace jsou uvedeny v </w:t>
      </w:r>
      <w:r w:rsidRPr="00356792">
        <w:rPr>
          <w:rFonts w:ascii="Calibri" w:hAnsi="Calibri"/>
          <w:sz w:val="22"/>
          <w:szCs w:val="22"/>
          <w:u w:val="single"/>
        </w:rPr>
        <w:t>Příloze č. 1</w:t>
      </w:r>
      <w:r w:rsidRPr="00356792">
        <w:rPr>
          <w:rFonts w:ascii="Calibri" w:hAnsi="Calibri"/>
          <w:sz w:val="22"/>
          <w:szCs w:val="22"/>
        </w:rPr>
        <w:t>, která</w:t>
      </w:r>
      <w:r w:rsidRPr="00D53B0D">
        <w:rPr>
          <w:rFonts w:ascii="Calibri" w:hAnsi="Calibri"/>
          <w:sz w:val="22"/>
          <w:szCs w:val="22"/>
        </w:rPr>
        <w:t xml:space="preserve"> tvoří nedílnou součást této Smlouvy.</w:t>
      </w:r>
    </w:p>
    <w:p w14:paraId="3782BA69" w14:textId="77777777" w:rsidR="00465733" w:rsidRPr="00904B03" w:rsidRDefault="00465733" w:rsidP="00465733">
      <w:pPr>
        <w:numPr>
          <w:ilvl w:val="1"/>
          <w:numId w:val="3"/>
        </w:numPr>
        <w:overflowPunct/>
        <w:autoSpaceDE/>
        <w:autoSpaceDN/>
        <w:adjustRightInd/>
        <w:spacing w:after="120"/>
        <w:ind w:left="703" w:hanging="703"/>
        <w:jc w:val="both"/>
        <w:textAlignment w:val="auto"/>
        <w:rPr>
          <w:rFonts w:ascii="Calibri" w:hAnsi="Calibri"/>
          <w:caps/>
          <w:sz w:val="22"/>
          <w:szCs w:val="22"/>
        </w:rPr>
      </w:pPr>
      <w:bookmarkStart w:id="0" w:name="_Ref203899605"/>
      <w:r>
        <w:rPr>
          <w:rFonts w:ascii="Calibri" w:hAnsi="Calibri" w:cs="Calibri"/>
          <w:sz w:val="22"/>
          <w:szCs w:val="22"/>
        </w:rPr>
        <w:t xml:space="preserve">Všechny součásti Předmětu koupě budou Prodávajícím dodány nové, tj. nebude se jednat o použité či opotřebené věci (zboží). </w:t>
      </w:r>
    </w:p>
    <w:p w14:paraId="2D3611F5" w14:textId="77777777" w:rsidR="00465733" w:rsidRPr="00631747" w:rsidRDefault="00465733" w:rsidP="00465733">
      <w:pPr>
        <w:numPr>
          <w:ilvl w:val="1"/>
          <w:numId w:val="3"/>
        </w:numPr>
        <w:overflowPunct/>
        <w:autoSpaceDE/>
        <w:autoSpaceDN/>
        <w:adjustRightInd/>
        <w:spacing w:after="120"/>
        <w:ind w:left="703" w:hanging="703"/>
        <w:jc w:val="both"/>
        <w:textAlignment w:val="auto"/>
        <w:rPr>
          <w:rFonts w:ascii="Calibri" w:hAnsi="Calibri"/>
          <w:caps/>
          <w:sz w:val="22"/>
          <w:szCs w:val="22"/>
        </w:rPr>
      </w:pPr>
      <w:r w:rsidRPr="00D53B0D">
        <w:rPr>
          <w:rFonts w:ascii="Calibri" w:hAnsi="Calibri"/>
          <w:sz w:val="22"/>
          <w:szCs w:val="22"/>
        </w:rPr>
        <w:t xml:space="preserve">Prodávající se za podmínek této smlouvy zavazuje Kupujícímu Předmět koupě dodat a Kupující se za podmínek této Smlouvy zavazuje zaplatit Prodávajícímu za dodání Předmětu koupě kupní cenu dle čl. </w:t>
      </w:r>
      <w:r>
        <w:rPr>
          <w:rFonts w:ascii="Calibri" w:hAnsi="Calibri"/>
          <w:sz w:val="22"/>
          <w:szCs w:val="22"/>
        </w:rPr>
        <w:t>2</w:t>
      </w:r>
      <w:r w:rsidRPr="00D53B0D">
        <w:rPr>
          <w:rFonts w:ascii="Calibri" w:hAnsi="Calibri"/>
          <w:sz w:val="22"/>
          <w:szCs w:val="22"/>
        </w:rPr>
        <w:t xml:space="preserve"> </w:t>
      </w:r>
      <w:proofErr w:type="gramStart"/>
      <w:r w:rsidRPr="00D53B0D">
        <w:rPr>
          <w:rFonts w:ascii="Calibri" w:hAnsi="Calibri"/>
          <w:sz w:val="22"/>
          <w:szCs w:val="22"/>
        </w:rPr>
        <w:t>této</w:t>
      </w:r>
      <w:proofErr w:type="gramEnd"/>
      <w:r w:rsidRPr="00D53B0D">
        <w:rPr>
          <w:rFonts w:ascii="Calibri" w:hAnsi="Calibri"/>
          <w:sz w:val="22"/>
          <w:szCs w:val="22"/>
        </w:rPr>
        <w:t xml:space="preserve"> Smlouvy.</w:t>
      </w:r>
    </w:p>
    <w:p w14:paraId="0E5BA63E" w14:textId="77777777" w:rsidR="00465733" w:rsidRPr="00D53B0D" w:rsidRDefault="00465733" w:rsidP="00465733">
      <w:pPr>
        <w:numPr>
          <w:ilvl w:val="1"/>
          <w:numId w:val="3"/>
        </w:numPr>
        <w:overflowPunct/>
        <w:autoSpaceDE/>
        <w:autoSpaceDN/>
        <w:adjustRightInd/>
        <w:spacing w:after="120"/>
        <w:ind w:left="703" w:hanging="703"/>
        <w:jc w:val="both"/>
        <w:textAlignment w:val="auto"/>
        <w:rPr>
          <w:rFonts w:ascii="Calibri" w:hAnsi="Calibri"/>
          <w:caps/>
          <w:sz w:val="22"/>
          <w:szCs w:val="22"/>
        </w:rPr>
      </w:pPr>
      <w:r w:rsidRPr="00D53B0D">
        <w:rPr>
          <w:rFonts w:ascii="Calibri" w:hAnsi="Calibri"/>
          <w:sz w:val="22"/>
          <w:szCs w:val="22"/>
        </w:rPr>
        <w:t>Dodáním Předmětu koupě Prodávajícím Kupujícímu se pro účely této Smlouvy rozumí též jeho doprava na adresu sídla Kupujícího, včetně instalace Předmětu koupě na místo Kupujícím určené (dále jen „Dodání“).</w:t>
      </w:r>
      <w:bookmarkEnd w:id="0"/>
    </w:p>
    <w:p w14:paraId="6D0561E0" w14:textId="77777777" w:rsidR="00465733" w:rsidRPr="00D53B0D" w:rsidRDefault="00465733" w:rsidP="00465733">
      <w:pPr>
        <w:numPr>
          <w:ilvl w:val="1"/>
          <w:numId w:val="3"/>
        </w:numPr>
        <w:overflowPunct/>
        <w:autoSpaceDE/>
        <w:autoSpaceDN/>
        <w:adjustRightInd/>
        <w:spacing w:after="120"/>
        <w:ind w:left="703" w:hanging="703"/>
        <w:jc w:val="both"/>
        <w:textAlignment w:val="auto"/>
        <w:rPr>
          <w:rFonts w:ascii="Calibri" w:hAnsi="Calibri"/>
          <w:caps/>
          <w:sz w:val="22"/>
          <w:szCs w:val="22"/>
        </w:rPr>
      </w:pPr>
      <w:r w:rsidRPr="00D53B0D">
        <w:rPr>
          <w:rFonts w:ascii="Calibri" w:hAnsi="Calibri"/>
          <w:iCs/>
          <w:sz w:val="22"/>
          <w:szCs w:val="22"/>
        </w:rPr>
        <w:t xml:space="preserve">Předmět koupě bude realizován </w:t>
      </w:r>
      <w:r w:rsidRPr="00D53B0D">
        <w:rPr>
          <w:rFonts w:ascii="Calibri" w:hAnsi="Calibri"/>
          <w:bCs/>
          <w:iCs/>
          <w:sz w:val="22"/>
          <w:szCs w:val="22"/>
        </w:rPr>
        <w:t xml:space="preserve">za podmínek stanovených v této Smlouvě, v souladu </w:t>
      </w:r>
      <w:r>
        <w:rPr>
          <w:rFonts w:ascii="Calibri" w:hAnsi="Calibri"/>
          <w:bCs/>
          <w:iCs/>
          <w:sz w:val="22"/>
          <w:szCs w:val="22"/>
        </w:rPr>
        <w:t>s objednávkou Kupujícího.</w:t>
      </w:r>
    </w:p>
    <w:p w14:paraId="0288C7EA" w14:textId="77777777" w:rsidR="00465733" w:rsidRPr="00D53B0D" w:rsidRDefault="00465733" w:rsidP="00465733">
      <w:pPr>
        <w:pStyle w:val="Prohlen"/>
        <w:widowControl/>
        <w:spacing w:after="120" w:line="240" w:lineRule="auto"/>
        <w:ind w:left="705"/>
        <w:jc w:val="both"/>
        <w:rPr>
          <w:rFonts w:ascii="Calibri" w:hAnsi="Calibri"/>
          <w:b w:val="0"/>
          <w:bCs/>
          <w:smallCaps/>
          <w:sz w:val="22"/>
          <w:szCs w:val="22"/>
        </w:rPr>
      </w:pPr>
      <w:bookmarkStart w:id="1" w:name="_Ref203898830"/>
    </w:p>
    <w:p w14:paraId="546A00F2" w14:textId="77777777" w:rsidR="00465733" w:rsidRPr="00D53B0D" w:rsidRDefault="00465733" w:rsidP="00465733">
      <w:pPr>
        <w:pStyle w:val="Prohlen"/>
        <w:widowControl/>
        <w:numPr>
          <w:ilvl w:val="0"/>
          <w:numId w:val="1"/>
        </w:numPr>
        <w:spacing w:after="120" w:line="240" w:lineRule="auto"/>
        <w:jc w:val="both"/>
        <w:rPr>
          <w:rFonts w:ascii="Calibri" w:hAnsi="Calibri"/>
          <w:bCs/>
          <w:smallCaps/>
          <w:szCs w:val="24"/>
        </w:rPr>
      </w:pPr>
      <w:r w:rsidRPr="00D53B0D">
        <w:rPr>
          <w:rFonts w:ascii="Calibri" w:hAnsi="Calibri"/>
          <w:smallCaps/>
          <w:szCs w:val="24"/>
        </w:rPr>
        <w:t>Kupní cena</w:t>
      </w:r>
      <w:bookmarkEnd w:id="1"/>
    </w:p>
    <w:p w14:paraId="01B332D0" w14:textId="77777777" w:rsidR="00465733" w:rsidRPr="00D53B0D" w:rsidRDefault="00465733" w:rsidP="00465733">
      <w:pPr>
        <w:pStyle w:val="Zkladntext"/>
        <w:numPr>
          <w:ilvl w:val="1"/>
          <w:numId w:val="2"/>
        </w:numPr>
        <w:tabs>
          <w:tab w:val="clear" w:pos="3544"/>
          <w:tab w:val="clear" w:pos="5812"/>
          <w:tab w:val="clear" w:pos="7938"/>
        </w:tabs>
        <w:overflowPunct/>
        <w:autoSpaceDE/>
        <w:autoSpaceDN/>
        <w:adjustRightInd/>
        <w:spacing w:after="120"/>
        <w:ind w:left="703" w:hanging="703"/>
        <w:jc w:val="both"/>
        <w:textAlignment w:val="auto"/>
        <w:rPr>
          <w:rFonts w:ascii="Calibri" w:hAnsi="Calibri"/>
          <w:sz w:val="22"/>
          <w:szCs w:val="22"/>
        </w:rPr>
      </w:pPr>
      <w:bookmarkStart w:id="2" w:name="_Ref203898204"/>
      <w:bookmarkStart w:id="3" w:name="_Ref443900370"/>
      <w:r w:rsidRPr="00D53B0D">
        <w:rPr>
          <w:rFonts w:ascii="Calibri" w:hAnsi="Calibri"/>
          <w:sz w:val="22"/>
          <w:szCs w:val="22"/>
        </w:rPr>
        <w:t>Kupní cena dohodnutá Smluvními stranami za Dodání Předmětu koupě činí:</w:t>
      </w:r>
    </w:p>
    <w:p w14:paraId="52B11972" w14:textId="77777777" w:rsidR="00465733" w:rsidRPr="00D53B0D" w:rsidRDefault="00465733" w:rsidP="00465733">
      <w:pPr>
        <w:pStyle w:val="Zkladntext"/>
        <w:numPr>
          <w:ilvl w:val="0"/>
          <w:numId w:val="6"/>
        </w:numPr>
        <w:tabs>
          <w:tab w:val="clear" w:pos="3544"/>
          <w:tab w:val="clear" w:pos="5812"/>
          <w:tab w:val="clear" w:pos="7938"/>
        </w:tabs>
        <w:spacing w:before="120" w:after="120" w:line="240" w:lineRule="atLeast"/>
        <w:jc w:val="both"/>
        <w:rPr>
          <w:rFonts w:ascii="Calibri" w:hAnsi="Calibri"/>
          <w:sz w:val="22"/>
          <w:szCs w:val="22"/>
        </w:rPr>
      </w:pPr>
      <w:r>
        <w:rPr>
          <w:rFonts w:ascii="Calibri" w:hAnsi="Calibri"/>
          <w:b/>
          <w:sz w:val="22"/>
          <w:szCs w:val="22"/>
        </w:rPr>
        <w:lastRenderedPageBreak/>
        <w:t xml:space="preserve">249 590,- Kč </w:t>
      </w:r>
      <w:r w:rsidRPr="00D53B0D">
        <w:rPr>
          <w:rFonts w:ascii="Calibri" w:hAnsi="Calibri"/>
          <w:sz w:val="22"/>
          <w:szCs w:val="22"/>
        </w:rPr>
        <w:t>bez DPH</w:t>
      </w:r>
    </w:p>
    <w:p w14:paraId="6F2A19FB" w14:textId="77777777" w:rsidR="00465733" w:rsidRPr="00D53B0D" w:rsidRDefault="00465733" w:rsidP="00465733">
      <w:pPr>
        <w:pStyle w:val="Zkladntext"/>
        <w:numPr>
          <w:ilvl w:val="0"/>
          <w:numId w:val="6"/>
        </w:numPr>
        <w:tabs>
          <w:tab w:val="clear" w:pos="3544"/>
          <w:tab w:val="clear" w:pos="5812"/>
          <w:tab w:val="clear" w:pos="7938"/>
        </w:tabs>
        <w:spacing w:before="120" w:after="120" w:line="240" w:lineRule="atLeast"/>
        <w:jc w:val="both"/>
        <w:rPr>
          <w:rFonts w:ascii="Calibri" w:hAnsi="Calibri"/>
          <w:sz w:val="22"/>
          <w:szCs w:val="22"/>
        </w:rPr>
      </w:pPr>
      <w:r w:rsidRPr="00D53B0D">
        <w:rPr>
          <w:rFonts w:ascii="Calibri" w:hAnsi="Calibri"/>
          <w:sz w:val="22"/>
          <w:szCs w:val="22"/>
        </w:rPr>
        <w:t xml:space="preserve">DPH </w:t>
      </w:r>
      <w:r>
        <w:rPr>
          <w:rFonts w:ascii="Calibri" w:hAnsi="Calibri"/>
          <w:b/>
          <w:sz w:val="22"/>
          <w:szCs w:val="22"/>
        </w:rPr>
        <w:t>21</w:t>
      </w:r>
      <w:r w:rsidRPr="00D53B0D">
        <w:rPr>
          <w:rFonts w:ascii="Calibri" w:hAnsi="Calibri"/>
          <w:sz w:val="22"/>
          <w:szCs w:val="22"/>
        </w:rPr>
        <w:t xml:space="preserve"> % ve výši </w:t>
      </w:r>
      <w:r>
        <w:rPr>
          <w:rFonts w:ascii="Calibri" w:hAnsi="Calibri"/>
          <w:b/>
          <w:sz w:val="22"/>
          <w:szCs w:val="22"/>
        </w:rPr>
        <w:t>52 413,90 Kč</w:t>
      </w:r>
    </w:p>
    <w:p w14:paraId="3D33B4C9" w14:textId="77777777" w:rsidR="00465733" w:rsidRPr="00D53B0D" w:rsidRDefault="00465733" w:rsidP="00465733">
      <w:pPr>
        <w:pStyle w:val="Zkladntext"/>
        <w:numPr>
          <w:ilvl w:val="0"/>
          <w:numId w:val="6"/>
        </w:numPr>
        <w:tabs>
          <w:tab w:val="clear" w:pos="3544"/>
          <w:tab w:val="clear" w:pos="5812"/>
          <w:tab w:val="clear" w:pos="7938"/>
        </w:tabs>
        <w:spacing w:before="120" w:after="120" w:line="240" w:lineRule="atLeast"/>
        <w:jc w:val="both"/>
        <w:rPr>
          <w:rFonts w:ascii="Calibri" w:hAnsi="Calibri"/>
          <w:sz w:val="22"/>
          <w:szCs w:val="22"/>
        </w:rPr>
      </w:pPr>
      <w:r w:rsidRPr="00D53B0D">
        <w:rPr>
          <w:rFonts w:ascii="Calibri" w:hAnsi="Calibri"/>
          <w:sz w:val="22"/>
          <w:szCs w:val="22"/>
        </w:rPr>
        <w:t xml:space="preserve">včetně DPH </w:t>
      </w:r>
      <w:r>
        <w:rPr>
          <w:rFonts w:ascii="Calibri" w:hAnsi="Calibri"/>
          <w:b/>
          <w:sz w:val="22"/>
          <w:szCs w:val="22"/>
        </w:rPr>
        <w:t>302 003,90 Kč</w:t>
      </w:r>
    </w:p>
    <w:p w14:paraId="03AB4D94" w14:textId="77777777" w:rsidR="00465733" w:rsidRPr="00D53B0D" w:rsidRDefault="00465733" w:rsidP="00465733">
      <w:pPr>
        <w:pStyle w:val="Zkladntext"/>
        <w:spacing w:after="120"/>
        <w:ind w:firstLine="703"/>
        <w:rPr>
          <w:rFonts w:ascii="Calibri" w:hAnsi="Calibri"/>
          <w:sz w:val="22"/>
          <w:szCs w:val="22"/>
        </w:rPr>
      </w:pPr>
      <w:r w:rsidRPr="00D53B0D">
        <w:rPr>
          <w:rFonts w:ascii="Calibri" w:hAnsi="Calibri"/>
          <w:sz w:val="22"/>
          <w:szCs w:val="22"/>
        </w:rPr>
        <w:t xml:space="preserve">(dále jako „Kupní cena“). </w:t>
      </w:r>
    </w:p>
    <w:p w14:paraId="5DCBCFFA" w14:textId="77777777" w:rsidR="00465733" w:rsidRPr="00D53B0D" w:rsidRDefault="00465733" w:rsidP="00465733">
      <w:pPr>
        <w:pStyle w:val="Zkladntext"/>
        <w:numPr>
          <w:ilvl w:val="1"/>
          <w:numId w:val="2"/>
        </w:numPr>
        <w:tabs>
          <w:tab w:val="clear" w:pos="3544"/>
          <w:tab w:val="clear" w:pos="5812"/>
          <w:tab w:val="clear" w:pos="7938"/>
        </w:tabs>
        <w:overflowPunct/>
        <w:autoSpaceDE/>
        <w:autoSpaceDN/>
        <w:adjustRightInd/>
        <w:spacing w:after="120"/>
        <w:ind w:left="703" w:hanging="703"/>
        <w:jc w:val="both"/>
        <w:textAlignment w:val="auto"/>
        <w:rPr>
          <w:rFonts w:ascii="Calibri" w:hAnsi="Calibri"/>
          <w:sz w:val="22"/>
          <w:szCs w:val="22"/>
        </w:rPr>
      </w:pPr>
      <w:r w:rsidRPr="00D53B0D">
        <w:rPr>
          <w:rFonts w:ascii="Calibri" w:hAnsi="Calibri"/>
          <w:sz w:val="22"/>
          <w:szCs w:val="22"/>
        </w:rPr>
        <w:t xml:space="preserve">Ceny jednotlivých položek Předmětu koupě jsou </w:t>
      </w:r>
      <w:r w:rsidRPr="005604B2">
        <w:rPr>
          <w:rFonts w:ascii="Calibri" w:hAnsi="Calibri"/>
          <w:sz w:val="22"/>
          <w:szCs w:val="22"/>
        </w:rPr>
        <w:t>uvedeny v </w:t>
      </w:r>
      <w:r w:rsidRPr="005604B2">
        <w:rPr>
          <w:rFonts w:ascii="Calibri" w:hAnsi="Calibri"/>
          <w:sz w:val="22"/>
          <w:szCs w:val="22"/>
          <w:u w:val="single"/>
        </w:rPr>
        <w:t>Příloze č. 1</w:t>
      </w:r>
      <w:r w:rsidRPr="00D53B0D">
        <w:rPr>
          <w:rFonts w:ascii="Calibri" w:hAnsi="Calibri"/>
          <w:sz w:val="22"/>
          <w:szCs w:val="22"/>
        </w:rPr>
        <w:t xml:space="preserve">, která je nedílnou součástí této Smlouvy v cenách bez DPH a včetně DPH.  </w:t>
      </w:r>
      <w:r>
        <w:rPr>
          <w:rFonts w:ascii="Calibri" w:hAnsi="Calibri"/>
          <w:sz w:val="22"/>
          <w:szCs w:val="22"/>
        </w:rPr>
        <w:t>Kupní cena vychází z nabídky Prodávajícího ze dne 1. 2. 2019.</w:t>
      </w:r>
    </w:p>
    <w:p w14:paraId="6EF67FE9" w14:textId="77777777" w:rsidR="00465733" w:rsidRDefault="00465733" w:rsidP="00465733">
      <w:pPr>
        <w:pStyle w:val="Zkladntext"/>
        <w:numPr>
          <w:ilvl w:val="1"/>
          <w:numId w:val="2"/>
        </w:numPr>
        <w:tabs>
          <w:tab w:val="clear" w:pos="3544"/>
          <w:tab w:val="clear" w:pos="5812"/>
          <w:tab w:val="clear" w:pos="7938"/>
        </w:tabs>
        <w:overflowPunct/>
        <w:autoSpaceDE/>
        <w:autoSpaceDN/>
        <w:adjustRightInd/>
        <w:spacing w:after="120"/>
        <w:ind w:left="703" w:hanging="703"/>
        <w:jc w:val="both"/>
        <w:textAlignment w:val="auto"/>
        <w:rPr>
          <w:rFonts w:ascii="Calibri" w:hAnsi="Calibri"/>
          <w:sz w:val="22"/>
          <w:szCs w:val="22"/>
        </w:rPr>
      </w:pPr>
      <w:r w:rsidRPr="00D53B0D">
        <w:rPr>
          <w:rFonts w:ascii="Calibri" w:hAnsi="Calibri"/>
          <w:sz w:val="22"/>
          <w:szCs w:val="22"/>
        </w:rPr>
        <w:t>Prodávající prohlašuje, že Kupní cena plně pokrývá veškeré jeho náklady spojené s Předmět</w:t>
      </w:r>
      <w:r>
        <w:rPr>
          <w:rFonts w:ascii="Calibri" w:hAnsi="Calibri"/>
          <w:sz w:val="22"/>
          <w:szCs w:val="22"/>
        </w:rPr>
        <w:t>em</w:t>
      </w:r>
      <w:r w:rsidRPr="00D53B0D">
        <w:rPr>
          <w:rFonts w:ascii="Calibri" w:hAnsi="Calibri"/>
          <w:sz w:val="22"/>
          <w:szCs w:val="22"/>
        </w:rPr>
        <w:t xml:space="preserve"> koupě </w:t>
      </w:r>
      <w:r>
        <w:rPr>
          <w:rFonts w:ascii="Calibri" w:hAnsi="Calibri"/>
          <w:sz w:val="22"/>
          <w:szCs w:val="22"/>
        </w:rPr>
        <w:t xml:space="preserve">a jeho Dodáním </w:t>
      </w:r>
      <w:r w:rsidRPr="00D53B0D">
        <w:rPr>
          <w:rFonts w:ascii="Calibri" w:hAnsi="Calibri"/>
          <w:sz w:val="22"/>
          <w:szCs w:val="22"/>
        </w:rPr>
        <w:t>podle této Smlouvy.</w:t>
      </w:r>
      <w:bookmarkEnd w:id="2"/>
    </w:p>
    <w:p w14:paraId="5E8B45A8" w14:textId="1FFC1B65" w:rsidR="00465733" w:rsidRPr="00D53B0D" w:rsidRDefault="00465733" w:rsidP="00465733">
      <w:pPr>
        <w:pStyle w:val="Zkladntext"/>
        <w:numPr>
          <w:ilvl w:val="1"/>
          <w:numId w:val="2"/>
        </w:numPr>
        <w:tabs>
          <w:tab w:val="clear" w:pos="3544"/>
          <w:tab w:val="clear" w:pos="5812"/>
          <w:tab w:val="clear" w:pos="7938"/>
        </w:tabs>
        <w:overflowPunct/>
        <w:autoSpaceDE/>
        <w:autoSpaceDN/>
        <w:adjustRightInd/>
        <w:spacing w:after="120"/>
        <w:ind w:left="703" w:hanging="703"/>
        <w:jc w:val="both"/>
        <w:textAlignment w:val="auto"/>
        <w:rPr>
          <w:rFonts w:ascii="Calibri" w:hAnsi="Calibri"/>
          <w:sz w:val="22"/>
          <w:szCs w:val="22"/>
        </w:rPr>
      </w:pPr>
      <w:r>
        <w:rPr>
          <w:rFonts w:ascii="Calibri" w:hAnsi="Calibri"/>
          <w:sz w:val="22"/>
          <w:szCs w:val="22"/>
        </w:rPr>
        <w:t xml:space="preserve">Kupující požaduje fakturovat dle jednotlivých listů přílohy č. 1, investice a </w:t>
      </w:r>
      <w:proofErr w:type="spellStart"/>
      <w:r>
        <w:rPr>
          <w:rFonts w:ascii="Calibri" w:hAnsi="Calibri"/>
          <w:sz w:val="22"/>
          <w:szCs w:val="22"/>
        </w:rPr>
        <w:t>neinvestice</w:t>
      </w:r>
      <w:proofErr w:type="spellEnd"/>
      <w:r>
        <w:rPr>
          <w:rFonts w:ascii="Calibri" w:hAnsi="Calibri"/>
          <w:sz w:val="22"/>
          <w:szCs w:val="22"/>
        </w:rPr>
        <w:t>.</w:t>
      </w:r>
    </w:p>
    <w:p w14:paraId="01960289" w14:textId="77777777" w:rsidR="00465733" w:rsidRPr="00D53B0D" w:rsidRDefault="00465733" w:rsidP="00465733">
      <w:pPr>
        <w:pStyle w:val="Prohlen"/>
        <w:widowControl/>
        <w:spacing w:after="120" w:line="240" w:lineRule="auto"/>
        <w:ind w:left="705"/>
        <w:jc w:val="both"/>
        <w:rPr>
          <w:rFonts w:ascii="Calibri" w:hAnsi="Calibri"/>
          <w:b w:val="0"/>
          <w:smallCaps/>
          <w:sz w:val="22"/>
          <w:szCs w:val="22"/>
        </w:rPr>
      </w:pPr>
    </w:p>
    <w:p w14:paraId="72EC0307" w14:textId="77777777" w:rsidR="00465733" w:rsidRPr="00D53B0D" w:rsidRDefault="00465733" w:rsidP="00465733">
      <w:pPr>
        <w:pStyle w:val="Prohlen"/>
        <w:widowControl/>
        <w:numPr>
          <w:ilvl w:val="0"/>
          <w:numId w:val="1"/>
        </w:numPr>
        <w:spacing w:after="120" w:line="240" w:lineRule="auto"/>
        <w:jc w:val="both"/>
        <w:rPr>
          <w:rFonts w:ascii="Calibri" w:hAnsi="Calibri"/>
          <w:smallCaps/>
          <w:szCs w:val="24"/>
        </w:rPr>
      </w:pPr>
      <w:r w:rsidRPr="00D53B0D">
        <w:rPr>
          <w:rFonts w:ascii="Calibri" w:hAnsi="Calibri"/>
          <w:smallCaps/>
          <w:szCs w:val="24"/>
        </w:rPr>
        <w:t>Dodací podmínky</w:t>
      </w:r>
    </w:p>
    <w:p w14:paraId="633D2BC3" w14:textId="77777777" w:rsidR="00465733" w:rsidRPr="00006528" w:rsidRDefault="00465733" w:rsidP="00465733">
      <w:pPr>
        <w:pStyle w:val="Nadpis21"/>
        <w:widowControl/>
        <w:numPr>
          <w:ilvl w:val="1"/>
          <w:numId w:val="1"/>
        </w:numPr>
        <w:spacing w:line="240" w:lineRule="auto"/>
        <w:rPr>
          <w:rFonts w:ascii="Calibri" w:hAnsi="Calibri"/>
          <w:sz w:val="22"/>
          <w:szCs w:val="22"/>
        </w:rPr>
      </w:pPr>
      <w:bookmarkStart w:id="4" w:name="_Ref203899557"/>
      <w:r w:rsidRPr="00D53B0D">
        <w:rPr>
          <w:rFonts w:ascii="Calibri" w:hAnsi="Calibri"/>
          <w:sz w:val="22"/>
          <w:szCs w:val="22"/>
        </w:rPr>
        <w:t>Prodávající se zavazuje dodat Kupujícímu Předmět koupě a předat Kupujícímu veškeré doklady vztahující se k Předmětu koupě, které jsou nutné k převzetí a užívání Předmětu koupě ve lhůtě</w:t>
      </w:r>
      <w:bookmarkEnd w:id="4"/>
      <w:r>
        <w:rPr>
          <w:rFonts w:ascii="Calibri" w:hAnsi="Calibri"/>
          <w:sz w:val="22"/>
          <w:szCs w:val="22"/>
        </w:rPr>
        <w:t xml:space="preserve"> </w:t>
      </w:r>
      <w:r w:rsidRPr="00006528">
        <w:rPr>
          <w:rFonts w:ascii="Calibri" w:hAnsi="Calibri" w:cs="Calibri"/>
          <w:sz w:val="22"/>
          <w:szCs w:val="22"/>
        </w:rPr>
        <w:t xml:space="preserve">do </w:t>
      </w:r>
      <w:r>
        <w:rPr>
          <w:rFonts w:ascii="Calibri" w:hAnsi="Calibri" w:cs="Calibri"/>
          <w:sz w:val="22"/>
          <w:szCs w:val="22"/>
        </w:rPr>
        <w:t>22</w:t>
      </w:r>
      <w:r w:rsidRPr="00006528">
        <w:rPr>
          <w:rFonts w:ascii="Calibri" w:hAnsi="Calibri" w:cs="Calibri"/>
          <w:sz w:val="22"/>
          <w:szCs w:val="22"/>
        </w:rPr>
        <w:t>. 2. 201</w:t>
      </w:r>
      <w:r>
        <w:rPr>
          <w:rFonts w:ascii="Calibri" w:hAnsi="Calibri" w:cs="Calibri"/>
          <w:sz w:val="22"/>
          <w:szCs w:val="22"/>
        </w:rPr>
        <w:t>9.</w:t>
      </w:r>
    </w:p>
    <w:p w14:paraId="3CC4C5C3" w14:textId="77777777" w:rsidR="00465733" w:rsidRPr="00D53B0D" w:rsidRDefault="00465733" w:rsidP="00465733">
      <w:pPr>
        <w:pStyle w:val="Nadpis21"/>
        <w:widowControl/>
        <w:numPr>
          <w:ilvl w:val="1"/>
          <w:numId w:val="1"/>
        </w:numPr>
        <w:spacing w:line="240" w:lineRule="auto"/>
        <w:rPr>
          <w:rFonts w:ascii="Calibri" w:hAnsi="Calibri"/>
          <w:sz w:val="22"/>
          <w:szCs w:val="22"/>
        </w:rPr>
      </w:pPr>
      <w:r w:rsidRPr="00D53B0D">
        <w:rPr>
          <w:rFonts w:ascii="Calibri" w:hAnsi="Calibri"/>
          <w:sz w:val="22"/>
          <w:szCs w:val="22"/>
        </w:rPr>
        <w:t>Přesný termín Dodání Předmětu koupě je Prodávající povinen oznámit Kupujícímu nejméně 24 hodin předem, jinak není Kupující povinen Předmět koupě převzít.</w:t>
      </w:r>
    </w:p>
    <w:p w14:paraId="63E38F39" w14:textId="77777777" w:rsidR="00465733" w:rsidRPr="00D53B0D" w:rsidRDefault="00465733" w:rsidP="00465733">
      <w:pPr>
        <w:pStyle w:val="Nadpis21"/>
        <w:widowControl/>
        <w:numPr>
          <w:ilvl w:val="1"/>
          <w:numId w:val="1"/>
        </w:numPr>
        <w:spacing w:line="240" w:lineRule="auto"/>
        <w:rPr>
          <w:rFonts w:ascii="Calibri" w:hAnsi="Calibri"/>
          <w:sz w:val="22"/>
          <w:szCs w:val="22"/>
        </w:rPr>
      </w:pPr>
      <w:bookmarkStart w:id="5" w:name="_Ref206481929"/>
      <w:r w:rsidRPr="00D53B0D">
        <w:rPr>
          <w:rFonts w:ascii="Calibri" w:hAnsi="Calibri"/>
          <w:sz w:val="22"/>
          <w:szCs w:val="22"/>
        </w:rPr>
        <w:t>O předání a převzetí Předmětu koupě bude oprávněnými osobami vyhotoven Protokol o předání a převzetí.</w:t>
      </w:r>
      <w:bookmarkEnd w:id="5"/>
    </w:p>
    <w:p w14:paraId="2BFA5F31" w14:textId="77777777" w:rsidR="00465733" w:rsidRPr="00D53B0D" w:rsidRDefault="00465733" w:rsidP="00465733">
      <w:pPr>
        <w:pStyle w:val="Nadpis21"/>
        <w:widowControl/>
        <w:numPr>
          <w:ilvl w:val="1"/>
          <w:numId w:val="1"/>
        </w:numPr>
        <w:spacing w:line="240" w:lineRule="auto"/>
        <w:rPr>
          <w:rFonts w:ascii="Calibri" w:hAnsi="Calibri"/>
          <w:sz w:val="22"/>
          <w:szCs w:val="22"/>
        </w:rPr>
      </w:pPr>
      <w:r w:rsidRPr="00D53B0D">
        <w:rPr>
          <w:rFonts w:ascii="Calibri" w:hAnsi="Calibri"/>
          <w:sz w:val="22"/>
          <w:szCs w:val="22"/>
        </w:rPr>
        <w:t>Vlastnické právo k </w:t>
      </w:r>
      <w:r>
        <w:rPr>
          <w:rFonts w:ascii="Calibri" w:hAnsi="Calibri"/>
          <w:sz w:val="22"/>
          <w:szCs w:val="22"/>
        </w:rPr>
        <w:t>P</w:t>
      </w:r>
      <w:r w:rsidRPr="00D53B0D">
        <w:rPr>
          <w:rFonts w:ascii="Calibri" w:hAnsi="Calibri"/>
          <w:sz w:val="22"/>
          <w:szCs w:val="22"/>
        </w:rPr>
        <w:t xml:space="preserve">ředmětu koupě, jakož i nebezpečí škody na </w:t>
      </w:r>
      <w:r>
        <w:rPr>
          <w:rFonts w:ascii="Calibri" w:hAnsi="Calibri"/>
          <w:sz w:val="22"/>
          <w:szCs w:val="22"/>
        </w:rPr>
        <w:t>P</w:t>
      </w:r>
      <w:r w:rsidRPr="00D53B0D">
        <w:rPr>
          <w:rFonts w:ascii="Calibri" w:hAnsi="Calibri"/>
          <w:sz w:val="22"/>
          <w:szCs w:val="22"/>
        </w:rPr>
        <w:t xml:space="preserve">ředmětu koupě přecházejí na Kupujícího okamžikem převzetí </w:t>
      </w:r>
      <w:r>
        <w:rPr>
          <w:rFonts w:ascii="Calibri" w:hAnsi="Calibri"/>
          <w:sz w:val="22"/>
          <w:szCs w:val="22"/>
        </w:rPr>
        <w:t>P</w:t>
      </w:r>
      <w:r w:rsidRPr="00D53B0D">
        <w:rPr>
          <w:rFonts w:ascii="Calibri" w:hAnsi="Calibri"/>
          <w:sz w:val="22"/>
          <w:szCs w:val="22"/>
        </w:rPr>
        <w:t>ředmětu koupě, tj. podpisem Protokolu o předání a převzetí.</w:t>
      </w:r>
    </w:p>
    <w:p w14:paraId="3F229A57" w14:textId="77777777" w:rsidR="00465733" w:rsidRPr="00D53B0D" w:rsidRDefault="00465733" w:rsidP="00465733">
      <w:pPr>
        <w:pStyle w:val="Prohlen"/>
        <w:widowControl/>
        <w:spacing w:after="120" w:line="240" w:lineRule="auto"/>
        <w:ind w:left="705"/>
        <w:jc w:val="both"/>
        <w:rPr>
          <w:rFonts w:ascii="Calibri" w:hAnsi="Calibri"/>
          <w:b w:val="0"/>
          <w:bCs/>
          <w:smallCaps/>
          <w:sz w:val="22"/>
          <w:szCs w:val="22"/>
        </w:rPr>
      </w:pPr>
    </w:p>
    <w:p w14:paraId="2D87D6A5" w14:textId="77777777" w:rsidR="00465733" w:rsidRPr="00D53B0D" w:rsidRDefault="00465733" w:rsidP="00465733">
      <w:pPr>
        <w:pStyle w:val="Prohlen"/>
        <w:widowControl/>
        <w:numPr>
          <w:ilvl w:val="0"/>
          <w:numId w:val="1"/>
        </w:numPr>
        <w:spacing w:after="120" w:line="240" w:lineRule="auto"/>
        <w:jc w:val="both"/>
        <w:rPr>
          <w:rFonts w:ascii="Calibri" w:hAnsi="Calibri"/>
          <w:bCs/>
          <w:smallCaps/>
          <w:szCs w:val="24"/>
        </w:rPr>
      </w:pPr>
      <w:r w:rsidRPr="00D53B0D">
        <w:rPr>
          <w:rFonts w:ascii="Calibri" w:hAnsi="Calibri"/>
          <w:smallCaps/>
          <w:szCs w:val="24"/>
        </w:rPr>
        <w:t>Platební</w:t>
      </w:r>
      <w:r w:rsidRPr="00D53B0D">
        <w:rPr>
          <w:rFonts w:ascii="Calibri" w:hAnsi="Calibri"/>
          <w:bCs/>
          <w:smallCaps/>
          <w:szCs w:val="24"/>
        </w:rPr>
        <w:t xml:space="preserve"> podmínky</w:t>
      </w:r>
    </w:p>
    <w:p w14:paraId="4F424604" w14:textId="77777777" w:rsidR="00465733" w:rsidRPr="00D53B0D" w:rsidRDefault="00465733" w:rsidP="00465733">
      <w:pPr>
        <w:pStyle w:val="Zkladntext"/>
        <w:numPr>
          <w:ilvl w:val="1"/>
          <w:numId w:val="1"/>
        </w:numPr>
        <w:tabs>
          <w:tab w:val="clear" w:pos="3544"/>
          <w:tab w:val="clear" w:pos="5812"/>
          <w:tab w:val="clear" w:pos="7938"/>
        </w:tabs>
        <w:spacing w:after="120"/>
        <w:jc w:val="both"/>
        <w:rPr>
          <w:rFonts w:ascii="Calibri" w:hAnsi="Calibri"/>
          <w:sz w:val="22"/>
          <w:szCs w:val="22"/>
        </w:rPr>
      </w:pPr>
      <w:r w:rsidRPr="00D53B0D">
        <w:rPr>
          <w:rFonts w:ascii="Calibri" w:hAnsi="Calibri"/>
          <w:sz w:val="22"/>
          <w:szCs w:val="22"/>
        </w:rPr>
        <w:t>Prodávající je oprávněn fakturovat za Dodání Předmětu koupě na základě podepsaného Protokolu o předání a převzetí oprávněnými osobami.</w:t>
      </w:r>
    </w:p>
    <w:p w14:paraId="3C84EBA2" w14:textId="77777777" w:rsidR="00465733" w:rsidRPr="00006528" w:rsidRDefault="00465733" w:rsidP="00465733">
      <w:pPr>
        <w:pStyle w:val="Zkladntext"/>
        <w:numPr>
          <w:ilvl w:val="1"/>
          <w:numId w:val="1"/>
        </w:numPr>
        <w:tabs>
          <w:tab w:val="clear" w:pos="3544"/>
          <w:tab w:val="clear" w:pos="5812"/>
          <w:tab w:val="clear" w:pos="7938"/>
        </w:tabs>
        <w:spacing w:after="120"/>
        <w:jc w:val="both"/>
        <w:rPr>
          <w:rFonts w:ascii="Calibri" w:hAnsi="Calibri"/>
          <w:sz w:val="22"/>
          <w:szCs w:val="22"/>
        </w:rPr>
      </w:pPr>
      <w:r w:rsidRPr="00D53B0D">
        <w:rPr>
          <w:rFonts w:ascii="Calibri" w:hAnsi="Calibri"/>
          <w:sz w:val="22"/>
          <w:szCs w:val="22"/>
        </w:rPr>
        <w:t xml:space="preserve">Kupujícím nebudou na cenu za </w:t>
      </w:r>
      <w:r>
        <w:rPr>
          <w:rFonts w:ascii="Calibri" w:hAnsi="Calibri"/>
          <w:sz w:val="22"/>
          <w:szCs w:val="22"/>
        </w:rPr>
        <w:t xml:space="preserve">realizaci Předmětu koupě </w:t>
      </w:r>
      <w:r w:rsidRPr="00D53B0D">
        <w:rPr>
          <w:rFonts w:ascii="Calibri" w:hAnsi="Calibri"/>
          <w:sz w:val="22"/>
          <w:szCs w:val="22"/>
        </w:rPr>
        <w:t xml:space="preserve">poskytována jakákoli plnění před zahájením realizace </w:t>
      </w:r>
      <w:r>
        <w:rPr>
          <w:rFonts w:ascii="Calibri" w:hAnsi="Calibri"/>
          <w:sz w:val="22"/>
          <w:szCs w:val="22"/>
        </w:rPr>
        <w:t>P</w:t>
      </w:r>
      <w:r w:rsidRPr="00D53B0D">
        <w:rPr>
          <w:rFonts w:ascii="Calibri" w:hAnsi="Calibri"/>
          <w:sz w:val="22"/>
          <w:szCs w:val="22"/>
        </w:rPr>
        <w:t>ředmětu koupě.</w:t>
      </w:r>
    </w:p>
    <w:p w14:paraId="52507A12" w14:textId="77777777" w:rsidR="00465733" w:rsidRPr="00D53B0D" w:rsidRDefault="00465733" w:rsidP="00465733">
      <w:pPr>
        <w:pStyle w:val="Zkladntext"/>
        <w:numPr>
          <w:ilvl w:val="1"/>
          <w:numId w:val="1"/>
        </w:numPr>
        <w:tabs>
          <w:tab w:val="clear" w:pos="3544"/>
          <w:tab w:val="clear" w:pos="5812"/>
          <w:tab w:val="clear" w:pos="7938"/>
        </w:tabs>
        <w:spacing w:after="120"/>
        <w:jc w:val="both"/>
        <w:rPr>
          <w:rFonts w:ascii="Calibri" w:hAnsi="Calibri"/>
          <w:sz w:val="22"/>
          <w:szCs w:val="22"/>
        </w:rPr>
      </w:pPr>
      <w:r w:rsidRPr="00D53B0D">
        <w:rPr>
          <w:rFonts w:ascii="Calibri" w:hAnsi="Calibri"/>
          <w:sz w:val="22"/>
          <w:szCs w:val="22"/>
        </w:rPr>
        <w:t xml:space="preserve">Cena za </w:t>
      </w:r>
      <w:r>
        <w:rPr>
          <w:rFonts w:ascii="Calibri" w:hAnsi="Calibri"/>
          <w:sz w:val="22"/>
          <w:szCs w:val="22"/>
        </w:rPr>
        <w:t>P</w:t>
      </w:r>
      <w:r w:rsidRPr="00D53B0D">
        <w:rPr>
          <w:rFonts w:ascii="Calibri" w:hAnsi="Calibri"/>
          <w:sz w:val="22"/>
          <w:szCs w:val="22"/>
        </w:rPr>
        <w:t xml:space="preserve">ředmět koupě bude hrazena Kupujícím na základě faktur vystavených Prodávajícím. Každá faktura musí mít veškeré náležitosti daňového dokladu v souladu se zákonem č. 235/2004 Sb., o dani z přidané hodnoty, v platném znění, a její přílohou bude Protokol o předání a převzetí, podepsaný oprávněnými osobami. </w:t>
      </w:r>
    </w:p>
    <w:p w14:paraId="7467E4AB" w14:textId="77777777" w:rsidR="00465733" w:rsidRPr="00D53B0D" w:rsidRDefault="00465733" w:rsidP="00465733">
      <w:pPr>
        <w:pStyle w:val="Zkladntext"/>
        <w:numPr>
          <w:ilvl w:val="1"/>
          <w:numId w:val="1"/>
        </w:numPr>
        <w:tabs>
          <w:tab w:val="clear" w:pos="3544"/>
          <w:tab w:val="clear" w:pos="5812"/>
          <w:tab w:val="clear" w:pos="7938"/>
        </w:tabs>
        <w:spacing w:after="120"/>
        <w:jc w:val="both"/>
        <w:rPr>
          <w:rFonts w:ascii="Calibri" w:hAnsi="Calibri"/>
          <w:sz w:val="22"/>
          <w:szCs w:val="22"/>
        </w:rPr>
      </w:pPr>
      <w:r>
        <w:rPr>
          <w:rFonts w:ascii="Calibri" w:hAnsi="Calibri"/>
          <w:sz w:val="22"/>
          <w:szCs w:val="22"/>
        </w:rPr>
        <w:t>Splatnost faktur bude činit 21</w:t>
      </w:r>
      <w:r w:rsidRPr="00D53B0D">
        <w:rPr>
          <w:rFonts w:ascii="Calibri" w:hAnsi="Calibri"/>
          <w:sz w:val="22"/>
          <w:szCs w:val="22"/>
        </w:rPr>
        <w:t xml:space="preserve"> dní ode dne jejího doručení Kupujícímu. Za den úhrady dané faktury bude považován den odepsání fakturované částky z účtu Kupujícího.</w:t>
      </w:r>
    </w:p>
    <w:p w14:paraId="50BC760C" w14:textId="77777777" w:rsidR="00465733" w:rsidRPr="00D53B0D" w:rsidRDefault="00465733" w:rsidP="00465733">
      <w:pPr>
        <w:pStyle w:val="Zkladntext"/>
        <w:numPr>
          <w:ilvl w:val="1"/>
          <w:numId w:val="1"/>
        </w:numPr>
        <w:tabs>
          <w:tab w:val="clear" w:pos="3544"/>
          <w:tab w:val="clear" w:pos="5812"/>
          <w:tab w:val="clear" w:pos="7938"/>
        </w:tabs>
        <w:spacing w:after="120"/>
        <w:jc w:val="both"/>
        <w:rPr>
          <w:rFonts w:ascii="Calibri" w:hAnsi="Calibri"/>
          <w:sz w:val="22"/>
          <w:szCs w:val="22"/>
        </w:rPr>
      </w:pPr>
      <w:r w:rsidRPr="00D53B0D">
        <w:rPr>
          <w:rFonts w:ascii="Calibri" w:hAnsi="Calibri"/>
          <w:sz w:val="22"/>
          <w:szCs w:val="22"/>
        </w:rPr>
        <w:t>Kupující si vyhrazuje právo vrátit Prodávajícímu do data jeho splatnosti daňový doklad (fakturu), který nebude obsahovat veškeré údaje vyžadované závaznými právními předpisy ČR nebo smlouvou, nebo v něm budou uvedeny nesprávné údaje (s uvedením chybějících náležitostí nebo nesprávných údajů) anebo nebude doložen protokolem o předání a převzetí podepsanými oprávněnými osobami. V takovém případě začne běžet doba splatnosti daňového dokladu (faktury) až doručením řádně opraveného daňového dokladu (faktury) Prodávajícímu.</w:t>
      </w:r>
    </w:p>
    <w:p w14:paraId="690982D9" w14:textId="77777777" w:rsidR="00465733" w:rsidRPr="00D53B0D" w:rsidRDefault="00465733" w:rsidP="00465733">
      <w:pPr>
        <w:pStyle w:val="Zkladntext"/>
        <w:numPr>
          <w:ilvl w:val="1"/>
          <w:numId w:val="1"/>
        </w:numPr>
        <w:tabs>
          <w:tab w:val="clear" w:pos="3544"/>
          <w:tab w:val="clear" w:pos="5812"/>
          <w:tab w:val="clear" w:pos="7938"/>
        </w:tabs>
        <w:spacing w:after="120"/>
        <w:jc w:val="both"/>
        <w:rPr>
          <w:rFonts w:ascii="Calibri" w:hAnsi="Calibri"/>
          <w:sz w:val="22"/>
          <w:szCs w:val="22"/>
        </w:rPr>
      </w:pPr>
      <w:r w:rsidRPr="00D53B0D">
        <w:rPr>
          <w:rFonts w:ascii="Calibri" w:hAnsi="Calibri"/>
          <w:sz w:val="22"/>
          <w:szCs w:val="22"/>
        </w:rPr>
        <w:t xml:space="preserve">Celková fakturovaná částka nepřekročí </w:t>
      </w:r>
      <w:r>
        <w:rPr>
          <w:rFonts w:ascii="Calibri" w:hAnsi="Calibri"/>
          <w:sz w:val="22"/>
          <w:szCs w:val="22"/>
        </w:rPr>
        <w:t xml:space="preserve">Kupní cenu </w:t>
      </w:r>
      <w:r w:rsidRPr="00D53B0D">
        <w:rPr>
          <w:rFonts w:ascii="Calibri" w:hAnsi="Calibri"/>
          <w:sz w:val="22"/>
          <w:szCs w:val="22"/>
        </w:rPr>
        <w:t>uveden</w:t>
      </w:r>
      <w:r>
        <w:rPr>
          <w:rFonts w:ascii="Calibri" w:hAnsi="Calibri"/>
          <w:sz w:val="22"/>
          <w:szCs w:val="22"/>
        </w:rPr>
        <w:t>ou</w:t>
      </w:r>
      <w:r w:rsidRPr="00D53B0D">
        <w:rPr>
          <w:rFonts w:ascii="Calibri" w:hAnsi="Calibri"/>
          <w:sz w:val="22"/>
          <w:szCs w:val="22"/>
        </w:rPr>
        <w:t xml:space="preserve"> v čl. 2 </w:t>
      </w:r>
      <w:proofErr w:type="gramStart"/>
      <w:r w:rsidRPr="00D53B0D">
        <w:rPr>
          <w:rFonts w:ascii="Calibri" w:hAnsi="Calibri"/>
          <w:sz w:val="22"/>
          <w:szCs w:val="22"/>
        </w:rPr>
        <w:t>této</w:t>
      </w:r>
      <w:proofErr w:type="gramEnd"/>
      <w:r w:rsidRPr="00D53B0D">
        <w:rPr>
          <w:rFonts w:ascii="Calibri" w:hAnsi="Calibri"/>
          <w:sz w:val="22"/>
          <w:szCs w:val="22"/>
        </w:rPr>
        <w:t xml:space="preserve"> smlouvy. </w:t>
      </w:r>
    </w:p>
    <w:p w14:paraId="2CEDAC87" w14:textId="77777777" w:rsidR="00465733" w:rsidRPr="00D53B0D" w:rsidRDefault="00465733" w:rsidP="00465733">
      <w:pPr>
        <w:pStyle w:val="Prohlen"/>
        <w:widowControl/>
        <w:spacing w:after="120" w:line="240" w:lineRule="auto"/>
        <w:ind w:left="705"/>
        <w:jc w:val="both"/>
        <w:rPr>
          <w:rFonts w:ascii="Calibri" w:hAnsi="Calibri"/>
          <w:b w:val="0"/>
          <w:smallCaps/>
          <w:sz w:val="22"/>
          <w:szCs w:val="22"/>
        </w:rPr>
      </w:pPr>
    </w:p>
    <w:p w14:paraId="35008DE3" w14:textId="77777777" w:rsidR="00465733" w:rsidRPr="00D53B0D" w:rsidRDefault="00465733" w:rsidP="00465733">
      <w:pPr>
        <w:pStyle w:val="Prohlen"/>
        <w:widowControl/>
        <w:numPr>
          <w:ilvl w:val="0"/>
          <w:numId w:val="1"/>
        </w:numPr>
        <w:spacing w:after="120" w:line="240" w:lineRule="auto"/>
        <w:jc w:val="both"/>
        <w:rPr>
          <w:rFonts w:ascii="Calibri" w:hAnsi="Calibri"/>
          <w:smallCaps/>
          <w:szCs w:val="24"/>
        </w:rPr>
      </w:pPr>
      <w:r w:rsidRPr="00D53B0D">
        <w:rPr>
          <w:rFonts w:ascii="Calibri" w:hAnsi="Calibri"/>
          <w:smallCaps/>
          <w:szCs w:val="24"/>
        </w:rPr>
        <w:t>Vady Předmětu koupě a záruční doba</w:t>
      </w:r>
    </w:p>
    <w:p w14:paraId="715004F2" w14:textId="77777777" w:rsidR="00465733" w:rsidRPr="00D53B0D" w:rsidRDefault="00465733" w:rsidP="00465733">
      <w:pPr>
        <w:pStyle w:val="Nadpis21"/>
        <w:widowControl/>
        <w:numPr>
          <w:ilvl w:val="1"/>
          <w:numId w:val="1"/>
        </w:numPr>
        <w:spacing w:line="240" w:lineRule="auto"/>
        <w:rPr>
          <w:rFonts w:ascii="Calibri" w:hAnsi="Calibri"/>
          <w:sz w:val="22"/>
          <w:szCs w:val="22"/>
        </w:rPr>
      </w:pPr>
      <w:r w:rsidRPr="00D53B0D">
        <w:rPr>
          <w:rFonts w:ascii="Calibri" w:hAnsi="Calibri"/>
          <w:sz w:val="22"/>
          <w:szCs w:val="22"/>
        </w:rPr>
        <w:t>Prodávající prohlašuje, že Předmět koupě nemá jakékoliv věcné nebo právní vady.</w:t>
      </w:r>
    </w:p>
    <w:p w14:paraId="25DA9CB2" w14:textId="77777777" w:rsidR="00465733" w:rsidRPr="00D53B0D" w:rsidRDefault="00465733" w:rsidP="00465733">
      <w:pPr>
        <w:pStyle w:val="Nadpis21"/>
        <w:widowControl/>
        <w:numPr>
          <w:ilvl w:val="1"/>
          <w:numId w:val="1"/>
        </w:numPr>
        <w:spacing w:line="240" w:lineRule="auto"/>
        <w:rPr>
          <w:rFonts w:ascii="Calibri" w:hAnsi="Calibri"/>
          <w:sz w:val="22"/>
          <w:szCs w:val="22"/>
        </w:rPr>
      </w:pPr>
      <w:bookmarkStart w:id="6" w:name="_Ref203899367"/>
      <w:r w:rsidRPr="00D53B0D">
        <w:rPr>
          <w:rFonts w:ascii="Calibri" w:hAnsi="Calibri"/>
          <w:sz w:val="22"/>
          <w:szCs w:val="22"/>
        </w:rPr>
        <w:t xml:space="preserve">Prodávající poskytuje Kupujícímu záruku za vady Předmětu koupě v délce </w:t>
      </w:r>
      <w:r>
        <w:rPr>
          <w:rFonts w:ascii="Calibri" w:hAnsi="Calibri"/>
          <w:sz w:val="22"/>
          <w:szCs w:val="22"/>
        </w:rPr>
        <w:t>požadované Kupujícím a uvedené v Příloze č. 1 této Smlouvy</w:t>
      </w:r>
      <w:r w:rsidRPr="00D53B0D">
        <w:rPr>
          <w:rFonts w:ascii="Calibri" w:hAnsi="Calibri"/>
          <w:sz w:val="22"/>
          <w:szCs w:val="22"/>
        </w:rPr>
        <w:t xml:space="preserve">. Záruční doba </w:t>
      </w:r>
      <w:r>
        <w:rPr>
          <w:rFonts w:ascii="Calibri" w:hAnsi="Calibri"/>
          <w:sz w:val="22"/>
          <w:szCs w:val="22"/>
        </w:rPr>
        <w:t>jednotlivých</w:t>
      </w:r>
      <w:r w:rsidRPr="00D53B0D">
        <w:rPr>
          <w:rFonts w:ascii="Calibri" w:hAnsi="Calibri"/>
          <w:sz w:val="22"/>
          <w:szCs w:val="22"/>
        </w:rPr>
        <w:t xml:space="preserve"> položek Předmětu koupě dle předchozí věty počíná běžet dnem převzetí </w:t>
      </w:r>
      <w:r>
        <w:rPr>
          <w:rFonts w:ascii="Calibri" w:hAnsi="Calibri"/>
          <w:sz w:val="22"/>
          <w:szCs w:val="22"/>
        </w:rPr>
        <w:t xml:space="preserve">těchto položek </w:t>
      </w:r>
      <w:r w:rsidRPr="00D53B0D">
        <w:rPr>
          <w:rFonts w:ascii="Calibri" w:hAnsi="Calibri"/>
          <w:sz w:val="22"/>
          <w:szCs w:val="22"/>
        </w:rPr>
        <w:t xml:space="preserve">Předmětu koupě Kupujícím. </w:t>
      </w:r>
      <w:bookmarkEnd w:id="6"/>
    </w:p>
    <w:p w14:paraId="4EBA17FA" w14:textId="77777777" w:rsidR="00465733" w:rsidRPr="00D53B0D" w:rsidRDefault="00465733" w:rsidP="00465733">
      <w:pPr>
        <w:pStyle w:val="Nadpis21"/>
        <w:widowControl/>
        <w:numPr>
          <w:ilvl w:val="1"/>
          <w:numId w:val="1"/>
        </w:numPr>
        <w:spacing w:line="240" w:lineRule="auto"/>
        <w:rPr>
          <w:rFonts w:ascii="Calibri" w:hAnsi="Calibri"/>
          <w:sz w:val="22"/>
          <w:szCs w:val="22"/>
        </w:rPr>
      </w:pPr>
      <w:r w:rsidRPr="00D53B0D">
        <w:rPr>
          <w:rFonts w:ascii="Calibri" w:hAnsi="Calibri"/>
          <w:sz w:val="22"/>
          <w:szCs w:val="22"/>
        </w:rPr>
        <w:t xml:space="preserve">Kupující podle této Smlouvy není povinen při převzetí nebo co nejdříve po převzetí Předmětu koupě od Prodávajícího uskutečnit jeho prohlídku za účelem zjištění vad Předmětu koupě. Smluvní strany se dohodly, že vyloučení této povinnosti jakož i ostatních povinností Kupujícího podle ustanovení §§ 427 a 428 obchodního zákoníku nemá jakýkoliv vliv na odpovědnost Prodávajícího za veškeré vady Předmětu koupě uplatněné u Prodávajícího Kupujícím kdykoliv v průběhu záruční doby a na povinnost Prodávajícího tyto vady odstranit dle </w:t>
      </w:r>
      <w:proofErr w:type="gramStart"/>
      <w:r w:rsidRPr="00D53B0D">
        <w:rPr>
          <w:rFonts w:ascii="Calibri" w:hAnsi="Calibri"/>
          <w:sz w:val="22"/>
          <w:szCs w:val="22"/>
        </w:rPr>
        <w:t xml:space="preserve">čl. </w:t>
      </w:r>
      <w:r w:rsidRPr="00D53B0D">
        <w:rPr>
          <w:rFonts w:ascii="Calibri" w:hAnsi="Calibri"/>
          <w:sz w:val="22"/>
          <w:szCs w:val="22"/>
        </w:rPr>
        <w:fldChar w:fldCharType="begin"/>
      </w:r>
      <w:r w:rsidRPr="00D53B0D">
        <w:rPr>
          <w:rFonts w:ascii="Calibri" w:hAnsi="Calibri"/>
          <w:sz w:val="22"/>
          <w:szCs w:val="22"/>
        </w:rPr>
        <w:instrText xml:space="preserve"> REF _Ref203899458 \r \h </w:instrText>
      </w:r>
      <w:r w:rsidRPr="00D53B0D">
        <w:rPr>
          <w:rFonts w:ascii="Calibri" w:hAnsi="Calibri"/>
          <w:sz w:val="22"/>
          <w:szCs w:val="22"/>
        </w:rPr>
      </w:r>
      <w:r w:rsidRPr="00D53B0D">
        <w:rPr>
          <w:rFonts w:ascii="Calibri" w:hAnsi="Calibri"/>
          <w:sz w:val="22"/>
          <w:szCs w:val="22"/>
        </w:rPr>
        <w:instrText xml:space="preserve"> \* MERGEFORMAT </w:instrText>
      </w:r>
      <w:r w:rsidRPr="00D53B0D">
        <w:rPr>
          <w:rFonts w:ascii="Calibri" w:hAnsi="Calibri"/>
          <w:sz w:val="22"/>
          <w:szCs w:val="22"/>
        </w:rPr>
        <w:fldChar w:fldCharType="separate"/>
      </w:r>
      <w:r>
        <w:rPr>
          <w:rFonts w:ascii="Calibri" w:hAnsi="Calibri"/>
          <w:sz w:val="22"/>
          <w:szCs w:val="22"/>
        </w:rPr>
        <w:t>5.4</w:t>
      </w:r>
      <w:r w:rsidRPr="00D53B0D">
        <w:rPr>
          <w:rFonts w:ascii="Calibri" w:hAnsi="Calibri"/>
          <w:sz w:val="22"/>
          <w:szCs w:val="22"/>
        </w:rPr>
        <w:fldChar w:fldCharType="end"/>
      </w:r>
      <w:r w:rsidRPr="00D53B0D">
        <w:rPr>
          <w:rFonts w:ascii="Calibri" w:hAnsi="Calibri"/>
          <w:sz w:val="22"/>
          <w:szCs w:val="22"/>
        </w:rPr>
        <w:t>.</w:t>
      </w:r>
      <w:proofErr w:type="gramEnd"/>
    </w:p>
    <w:p w14:paraId="5436BE51" w14:textId="77777777" w:rsidR="00465733" w:rsidRDefault="00465733" w:rsidP="00465733">
      <w:pPr>
        <w:pStyle w:val="Nadpis21"/>
        <w:widowControl/>
        <w:numPr>
          <w:ilvl w:val="1"/>
          <w:numId w:val="1"/>
        </w:numPr>
        <w:spacing w:line="240" w:lineRule="auto"/>
        <w:rPr>
          <w:rFonts w:ascii="Calibri" w:hAnsi="Calibri"/>
          <w:sz w:val="22"/>
          <w:szCs w:val="22"/>
        </w:rPr>
      </w:pPr>
      <w:bookmarkStart w:id="7" w:name="_Ref203899458"/>
      <w:r w:rsidRPr="00D53B0D">
        <w:rPr>
          <w:rFonts w:ascii="Calibri" w:hAnsi="Calibri"/>
          <w:sz w:val="22"/>
          <w:szCs w:val="22"/>
        </w:rPr>
        <w:t xml:space="preserve">Po dobu trvání záruční doby dle </w:t>
      </w:r>
      <w:proofErr w:type="gramStart"/>
      <w:r w:rsidRPr="00D53B0D">
        <w:rPr>
          <w:rFonts w:ascii="Calibri" w:hAnsi="Calibri"/>
          <w:sz w:val="22"/>
          <w:szCs w:val="22"/>
        </w:rPr>
        <w:t xml:space="preserve">čl. </w:t>
      </w:r>
      <w:r w:rsidRPr="00D53B0D">
        <w:rPr>
          <w:rFonts w:ascii="Calibri" w:hAnsi="Calibri"/>
          <w:sz w:val="22"/>
          <w:szCs w:val="22"/>
        </w:rPr>
        <w:fldChar w:fldCharType="begin"/>
      </w:r>
      <w:r w:rsidRPr="00D53B0D">
        <w:rPr>
          <w:rFonts w:ascii="Calibri" w:hAnsi="Calibri"/>
          <w:sz w:val="22"/>
          <w:szCs w:val="22"/>
        </w:rPr>
        <w:instrText xml:space="preserve"> REF _Ref203899367 \r \h </w:instrText>
      </w:r>
      <w:r w:rsidRPr="00D53B0D">
        <w:rPr>
          <w:rFonts w:ascii="Calibri" w:hAnsi="Calibri"/>
          <w:sz w:val="22"/>
          <w:szCs w:val="22"/>
        </w:rPr>
      </w:r>
      <w:r w:rsidRPr="00D53B0D">
        <w:rPr>
          <w:rFonts w:ascii="Calibri" w:hAnsi="Calibri"/>
          <w:sz w:val="22"/>
          <w:szCs w:val="22"/>
        </w:rPr>
        <w:instrText xml:space="preserve"> \* MERGEFORMAT </w:instrText>
      </w:r>
      <w:r w:rsidRPr="00D53B0D">
        <w:rPr>
          <w:rFonts w:ascii="Calibri" w:hAnsi="Calibri"/>
          <w:sz w:val="22"/>
          <w:szCs w:val="22"/>
        </w:rPr>
        <w:fldChar w:fldCharType="separate"/>
      </w:r>
      <w:r>
        <w:rPr>
          <w:rFonts w:ascii="Calibri" w:hAnsi="Calibri"/>
          <w:sz w:val="22"/>
          <w:szCs w:val="22"/>
        </w:rPr>
        <w:t>5.2</w:t>
      </w:r>
      <w:r w:rsidRPr="00D53B0D">
        <w:rPr>
          <w:rFonts w:ascii="Calibri" w:hAnsi="Calibri"/>
          <w:sz w:val="22"/>
          <w:szCs w:val="22"/>
        </w:rPr>
        <w:fldChar w:fldCharType="end"/>
      </w:r>
      <w:r w:rsidRPr="00D53B0D">
        <w:rPr>
          <w:rFonts w:ascii="Calibri" w:hAnsi="Calibri"/>
          <w:sz w:val="22"/>
          <w:szCs w:val="22"/>
        </w:rPr>
        <w:t xml:space="preserve"> se</w:t>
      </w:r>
      <w:proofErr w:type="gramEnd"/>
      <w:r w:rsidRPr="00D53B0D">
        <w:rPr>
          <w:rFonts w:ascii="Calibri" w:hAnsi="Calibri"/>
          <w:sz w:val="22"/>
          <w:szCs w:val="22"/>
        </w:rPr>
        <w:t xml:space="preserve"> Prodávající zavazuje bezplatně odstranit veškeré vady Předmětu koupě, a to vždy v přiměřené lhůtě stanovené Kupujícím nebo dohodnuté Smluvními stranami.</w:t>
      </w:r>
      <w:bookmarkEnd w:id="7"/>
      <w:r>
        <w:rPr>
          <w:rFonts w:ascii="Calibri" w:hAnsi="Calibri"/>
          <w:sz w:val="22"/>
          <w:szCs w:val="22"/>
        </w:rPr>
        <w:t xml:space="preserve"> Prodávající neručí za vady způsobené v záruční době prokazatelně nesprávným užíváním jednotlivých položek Předmětu koupě, resp. neodbornou manipulací či úmyslným poškozením ze strany Kupujícího, a za vady způsobené vlivy vylučujícími odpovědnost („Vyšší moc“). Záruka může být též ukončena v případě, bude-li do zařízení proveden hardwarový zásah třetí osobou bez souhlasu prodávajícího. </w:t>
      </w:r>
    </w:p>
    <w:p w14:paraId="533003DD" w14:textId="77777777" w:rsidR="00465733" w:rsidRPr="00006528" w:rsidRDefault="00465733" w:rsidP="00465733">
      <w:pPr>
        <w:pStyle w:val="Nadpis21"/>
        <w:widowControl/>
        <w:spacing w:line="240" w:lineRule="auto"/>
        <w:ind w:left="705" w:firstLine="0"/>
        <w:rPr>
          <w:rFonts w:ascii="Calibri" w:hAnsi="Calibri"/>
          <w:sz w:val="22"/>
          <w:szCs w:val="22"/>
        </w:rPr>
      </w:pPr>
    </w:p>
    <w:p w14:paraId="74111856" w14:textId="77777777" w:rsidR="00465733" w:rsidRPr="00D53B0D" w:rsidRDefault="00465733" w:rsidP="00465733">
      <w:pPr>
        <w:pStyle w:val="Prohlen"/>
        <w:widowControl/>
        <w:numPr>
          <w:ilvl w:val="0"/>
          <w:numId w:val="1"/>
        </w:numPr>
        <w:spacing w:after="120" w:line="240" w:lineRule="auto"/>
        <w:jc w:val="both"/>
        <w:rPr>
          <w:rFonts w:ascii="Calibri" w:hAnsi="Calibri"/>
          <w:smallCaps/>
          <w:szCs w:val="24"/>
        </w:rPr>
      </w:pPr>
      <w:r w:rsidRPr="00D53B0D">
        <w:rPr>
          <w:rFonts w:ascii="Calibri" w:hAnsi="Calibri"/>
          <w:smallCaps/>
          <w:szCs w:val="24"/>
        </w:rPr>
        <w:t>Sankce</w:t>
      </w:r>
    </w:p>
    <w:p w14:paraId="4EDFA064" w14:textId="77777777" w:rsidR="00465733" w:rsidRPr="00D53B0D" w:rsidRDefault="00465733" w:rsidP="00465733">
      <w:pPr>
        <w:pStyle w:val="Nadpis21"/>
        <w:widowControl/>
        <w:numPr>
          <w:ilvl w:val="1"/>
          <w:numId w:val="1"/>
        </w:numPr>
        <w:spacing w:line="240" w:lineRule="auto"/>
        <w:rPr>
          <w:rFonts w:ascii="Calibri" w:hAnsi="Calibri"/>
          <w:sz w:val="22"/>
          <w:szCs w:val="22"/>
        </w:rPr>
      </w:pPr>
      <w:r w:rsidRPr="00D53B0D">
        <w:rPr>
          <w:rFonts w:ascii="Calibri" w:hAnsi="Calibri"/>
          <w:sz w:val="22"/>
          <w:szCs w:val="22"/>
        </w:rPr>
        <w:t xml:space="preserve">V případě, že Prodávající poruší své povinnosti dodat Předmět koupě podle čl. </w:t>
      </w:r>
      <w:r>
        <w:rPr>
          <w:rFonts w:ascii="Calibri" w:hAnsi="Calibri"/>
          <w:sz w:val="22"/>
          <w:szCs w:val="22"/>
        </w:rPr>
        <w:t xml:space="preserve">1 </w:t>
      </w:r>
      <w:r w:rsidRPr="00D53B0D">
        <w:rPr>
          <w:rFonts w:ascii="Calibri" w:hAnsi="Calibri"/>
          <w:sz w:val="22"/>
          <w:szCs w:val="22"/>
        </w:rPr>
        <w:t xml:space="preserve">této Smlouvy v termínu podle </w:t>
      </w:r>
      <w:proofErr w:type="gramStart"/>
      <w:r w:rsidRPr="00D53B0D">
        <w:rPr>
          <w:rFonts w:ascii="Calibri" w:hAnsi="Calibri"/>
          <w:sz w:val="22"/>
          <w:szCs w:val="22"/>
        </w:rPr>
        <w:t xml:space="preserve">čl. </w:t>
      </w:r>
      <w:r w:rsidRPr="00D53B0D">
        <w:rPr>
          <w:rFonts w:ascii="Calibri" w:hAnsi="Calibri"/>
          <w:sz w:val="22"/>
          <w:szCs w:val="22"/>
        </w:rPr>
        <w:fldChar w:fldCharType="begin"/>
      </w:r>
      <w:r w:rsidRPr="00D53B0D">
        <w:rPr>
          <w:rFonts w:ascii="Calibri" w:hAnsi="Calibri"/>
          <w:sz w:val="22"/>
          <w:szCs w:val="22"/>
        </w:rPr>
        <w:instrText xml:space="preserve"> REF _Ref203899557 \r \h </w:instrText>
      </w:r>
      <w:r w:rsidRPr="00D53B0D">
        <w:rPr>
          <w:rFonts w:ascii="Calibri" w:hAnsi="Calibri"/>
          <w:sz w:val="22"/>
          <w:szCs w:val="22"/>
        </w:rPr>
      </w:r>
      <w:r w:rsidRPr="00D53B0D">
        <w:rPr>
          <w:rFonts w:ascii="Calibri" w:hAnsi="Calibri"/>
          <w:sz w:val="22"/>
          <w:szCs w:val="22"/>
        </w:rPr>
        <w:instrText xml:space="preserve"> \* MERGEFORMAT </w:instrText>
      </w:r>
      <w:r w:rsidRPr="00D53B0D">
        <w:rPr>
          <w:rFonts w:ascii="Calibri" w:hAnsi="Calibri"/>
          <w:sz w:val="22"/>
          <w:szCs w:val="22"/>
        </w:rPr>
        <w:fldChar w:fldCharType="separate"/>
      </w:r>
      <w:r>
        <w:rPr>
          <w:rFonts w:ascii="Calibri" w:hAnsi="Calibri"/>
          <w:sz w:val="22"/>
          <w:szCs w:val="22"/>
        </w:rPr>
        <w:t>3.1</w:t>
      </w:r>
      <w:r w:rsidRPr="00D53B0D">
        <w:rPr>
          <w:rFonts w:ascii="Calibri" w:hAnsi="Calibri"/>
          <w:sz w:val="22"/>
          <w:szCs w:val="22"/>
        </w:rPr>
        <w:fldChar w:fldCharType="end"/>
      </w:r>
      <w:r w:rsidRPr="00D53B0D">
        <w:rPr>
          <w:rFonts w:ascii="Calibri" w:hAnsi="Calibri"/>
          <w:sz w:val="22"/>
          <w:szCs w:val="22"/>
        </w:rPr>
        <w:t xml:space="preserve"> této</w:t>
      </w:r>
      <w:proofErr w:type="gramEnd"/>
      <w:r w:rsidRPr="00D53B0D">
        <w:rPr>
          <w:rFonts w:ascii="Calibri" w:hAnsi="Calibri"/>
          <w:sz w:val="22"/>
          <w:szCs w:val="22"/>
        </w:rPr>
        <w:t xml:space="preserve"> Smlouvy, bude povinen zaplatit Kupujícímu smluvní pokutu ve výši 0,1 % z kupní ceny za každý započatý den prodlení.</w:t>
      </w:r>
    </w:p>
    <w:p w14:paraId="7418ED9F" w14:textId="77777777" w:rsidR="00465733" w:rsidRPr="00D53B0D" w:rsidRDefault="00465733" w:rsidP="00465733">
      <w:pPr>
        <w:pStyle w:val="Nadpis21"/>
        <w:widowControl/>
        <w:numPr>
          <w:ilvl w:val="1"/>
          <w:numId w:val="1"/>
        </w:numPr>
        <w:spacing w:line="240" w:lineRule="auto"/>
        <w:rPr>
          <w:rFonts w:ascii="Calibri" w:hAnsi="Calibri"/>
          <w:sz w:val="22"/>
          <w:szCs w:val="22"/>
        </w:rPr>
      </w:pPr>
      <w:r w:rsidRPr="00D53B0D">
        <w:rPr>
          <w:rFonts w:ascii="Calibri" w:hAnsi="Calibri"/>
          <w:sz w:val="22"/>
          <w:szCs w:val="22"/>
        </w:rPr>
        <w:t>V případě prodlení Kupujícího s platbou Kupní ceny za Předmět koupě je Prodávající oprávněn účtovat Kupujícímu úrok z prodlení ve výši 0,05 % z dlužné částky za každý započatý den prodlení.</w:t>
      </w:r>
    </w:p>
    <w:p w14:paraId="7B60F008" w14:textId="77777777" w:rsidR="00465733" w:rsidRPr="00D53B0D" w:rsidRDefault="00465733" w:rsidP="00465733">
      <w:pPr>
        <w:pStyle w:val="Nadpis21"/>
        <w:widowControl/>
        <w:numPr>
          <w:ilvl w:val="1"/>
          <w:numId w:val="1"/>
        </w:numPr>
        <w:spacing w:line="240" w:lineRule="auto"/>
        <w:rPr>
          <w:rFonts w:ascii="Calibri" w:hAnsi="Calibri"/>
          <w:sz w:val="22"/>
          <w:szCs w:val="22"/>
        </w:rPr>
      </w:pPr>
      <w:r w:rsidRPr="00D53B0D">
        <w:rPr>
          <w:rFonts w:ascii="Calibri" w:hAnsi="Calibri"/>
          <w:sz w:val="22"/>
          <w:szCs w:val="22"/>
        </w:rPr>
        <w:t xml:space="preserve">V případě, že Prodávající poruší svou povinnost odstranit jakoukoliv vadu Předmětu koupě ve lhůtě podle </w:t>
      </w:r>
      <w:proofErr w:type="gramStart"/>
      <w:r w:rsidRPr="00D53B0D">
        <w:rPr>
          <w:rFonts w:ascii="Calibri" w:hAnsi="Calibri"/>
          <w:sz w:val="22"/>
          <w:szCs w:val="22"/>
        </w:rPr>
        <w:t xml:space="preserve">čl. </w:t>
      </w:r>
      <w:r w:rsidRPr="00D53B0D">
        <w:rPr>
          <w:rFonts w:ascii="Calibri" w:hAnsi="Calibri"/>
          <w:sz w:val="22"/>
          <w:szCs w:val="22"/>
        </w:rPr>
        <w:fldChar w:fldCharType="begin"/>
      </w:r>
      <w:r w:rsidRPr="00D53B0D">
        <w:rPr>
          <w:rFonts w:ascii="Calibri" w:hAnsi="Calibri"/>
          <w:sz w:val="22"/>
          <w:szCs w:val="22"/>
        </w:rPr>
        <w:instrText xml:space="preserve"> REF _Ref203899458 \r \h </w:instrText>
      </w:r>
      <w:r w:rsidRPr="00D53B0D">
        <w:rPr>
          <w:rFonts w:ascii="Calibri" w:hAnsi="Calibri"/>
          <w:sz w:val="22"/>
          <w:szCs w:val="22"/>
        </w:rPr>
      </w:r>
      <w:r w:rsidRPr="00D53B0D">
        <w:rPr>
          <w:rFonts w:ascii="Calibri" w:hAnsi="Calibri"/>
          <w:sz w:val="22"/>
          <w:szCs w:val="22"/>
        </w:rPr>
        <w:instrText xml:space="preserve"> \* MERGEFORMAT </w:instrText>
      </w:r>
      <w:r w:rsidRPr="00D53B0D">
        <w:rPr>
          <w:rFonts w:ascii="Calibri" w:hAnsi="Calibri"/>
          <w:sz w:val="22"/>
          <w:szCs w:val="22"/>
        </w:rPr>
        <w:fldChar w:fldCharType="separate"/>
      </w:r>
      <w:r>
        <w:rPr>
          <w:rFonts w:ascii="Calibri" w:hAnsi="Calibri"/>
          <w:sz w:val="22"/>
          <w:szCs w:val="22"/>
        </w:rPr>
        <w:t>5.4</w:t>
      </w:r>
      <w:r w:rsidRPr="00D53B0D">
        <w:rPr>
          <w:rFonts w:ascii="Calibri" w:hAnsi="Calibri"/>
          <w:sz w:val="22"/>
          <w:szCs w:val="22"/>
        </w:rPr>
        <w:fldChar w:fldCharType="end"/>
      </w:r>
      <w:r w:rsidRPr="00D53B0D">
        <w:rPr>
          <w:rFonts w:ascii="Calibri" w:hAnsi="Calibri"/>
          <w:sz w:val="22"/>
          <w:szCs w:val="22"/>
        </w:rPr>
        <w:t xml:space="preserve"> této</w:t>
      </w:r>
      <w:proofErr w:type="gramEnd"/>
      <w:r w:rsidRPr="00D53B0D">
        <w:rPr>
          <w:rFonts w:ascii="Calibri" w:hAnsi="Calibri"/>
          <w:sz w:val="22"/>
          <w:szCs w:val="22"/>
        </w:rPr>
        <w:t xml:space="preserve"> Smlouvy, bude povinen zaplatit Kupujícímu smluvní pokutu ve výši 0,05 % z kupní ceny za každý započatý den prodlení.</w:t>
      </w:r>
    </w:p>
    <w:p w14:paraId="50E56C19" w14:textId="77777777" w:rsidR="00465733" w:rsidRPr="00D53B0D" w:rsidRDefault="00465733" w:rsidP="00465733">
      <w:pPr>
        <w:pStyle w:val="Nadpis21"/>
        <w:widowControl/>
        <w:numPr>
          <w:ilvl w:val="1"/>
          <w:numId w:val="1"/>
        </w:numPr>
        <w:spacing w:line="240" w:lineRule="auto"/>
        <w:rPr>
          <w:rFonts w:ascii="Calibri" w:hAnsi="Calibri"/>
          <w:sz w:val="22"/>
          <w:szCs w:val="22"/>
        </w:rPr>
      </w:pPr>
      <w:r w:rsidRPr="00D53B0D">
        <w:rPr>
          <w:rFonts w:ascii="Calibri" w:hAnsi="Calibri"/>
          <w:sz w:val="22"/>
          <w:szCs w:val="22"/>
        </w:rPr>
        <w:t xml:space="preserve">Zaplacením jakékoli smluvní pokuty podle této Smlouvy není dotčen nárok Kupujícího na náhradu vzniklé škody v plné výši. </w:t>
      </w:r>
    </w:p>
    <w:p w14:paraId="0C70EB67" w14:textId="77777777" w:rsidR="00465733" w:rsidRDefault="00465733" w:rsidP="00465733">
      <w:pPr>
        <w:pStyle w:val="Nadpis21"/>
        <w:widowControl/>
        <w:numPr>
          <w:ilvl w:val="1"/>
          <w:numId w:val="1"/>
        </w:numPr>
        <w:spacing w:line="240" w:lineRule="auto"/>
        <w:rPr>
          <w:rFonts w:ascii="Calibri" w:hAnsi="Calibri"/>
          <w:sz w:val="22"/>
          <w:szCs w:val="22"/>
        </w:rPr>
      </w:pPr>
      <w:r w:rsidRPr="00D53B0D">
        <w:rPr>
          <w:rFonts w:ascii="Calibri" w:hAnsi="Calibri"/>
          <w:sz w:val="22"/>
          <w:szCs w:val="22"/>
        </w:rPr>
        <w:t>Omezení výše náhrady škody, jakož i sankcí uvedených v této smlouvě, se nepřipouští. Jakýkoliv nárok Kupujícího na smluvní pokutu se jakkoli nedotýká nároku na náhradu škody. Sjednáním smluvní pokuty nejsou dotčeny nároky smluvních stran na náhradu škody.</w:t>
      </w:r>
    </w:p>
    <w:p w14:paraId="1A360D5F" w14:textId="77777777" w:rsidR="00465733" w:rsidRPr="00D53B0D" w:rsidRDefault="00465733" w:rsidP="00465733">
      <w:pPr>
        <w:pStyle w:val="Nadpis21"/>
        <w:widowControl/>
        <w:spacing w:line="240" w:lineRule="auto"/>
        <w:ind w:left="0" w:firstLine="0"/>
        <w:rPr>
          <w:rFonts w:ascii="Calibri" w:hAnsi="Calibri"/>
          <w:sz w:val="22"/>
          <w:szCs w:val="22"/>
        </w:rPr>
      </w:pPr>
    </w:p>
    <w:bookmarkEnd w:id="3"/>
    <w:p w14:paraId="26ABC10B" w14:textId="77777777" w:rsidR="00465733" w:rsidRPr="00D53B0D" w:rsidRDefault="00465733" w:rsidP="00465733">
      <w:pPr>
        <w:pStyle w:val="Prohlen"/>
        <w:widowControl/>
        <w:numPr>
          <w:ilvl w:val="0"/>
          <w:numId w:val="1"/>
        </w:numPr>
        <w:spacing w:after="120" w:line="240" w:lineRule="auto"/>
        <w:jc w:val="both"/>
        <w:rPr>
          <w:rFonts w:ascii="Calibri" w:hAnsi="Calibri"/>
          <w:smallCaps/>
          <w:szCs w:val="24"/>
        </w:rPr>
      </w:pPr>
      <w:r w:rsidRPr="00D53B0D">
        <w:rPr>
          <w:rFonts w:ascii="Calibri" w:hAnsi="Calibri"/>
          <w:smallCaps/>
          <w:szCs w:val="24"/>
        </w:rPr>
        <w:t>Ukončení Smlouvy</w:t>
      </w:r>
    </w:p>
    <w:p w14:paraId="26197A12" w14:textId="77777777" w:rsidR="00465733" w:rsidRDefault="00465733" w:rsidP="00465733">
      <w:pPr>
        <w:pStyle w:val="Prohlen"/>
        <w:widowControl/>
        <w:numPr>
          <w:ilvl w:val="1"/>
          <w:numId w:val="1"/>
        </w:numPr>
        <w:spacing w:after="120" w:line="240" w:lineRule="auto"/>
        <w:jc w:val="both"/>
        <w:rPr>
          <w:rFonts w:ascii="Calibri" w:hAnsi="Calibri"/>
          <w:b w:val="0"/>
          <w:sz w:val="22"/>
          <w:szCs w:val="22"/>
        </w:rPr>
      </w:pPr>
      <w:r w:rsidRPr="00D53B0D">
        <w:rPr>
          <w:rFonts w:ascii="Calibri" w:hAnsi="Calibri"/>
          <w:b w:val="0"/>
          <w:sz w:val="22"/>
          <w:szCs w:val="22"/>
        </w:rPr>
        <w:t>Tato Smlouva může být předčasně ukončena pouze na základě dohody obou Smluvních stran nebo odstoupením Kupujícího v souladu s tímto článkem.</w:t>
      </w:r>
    </w:p>
    <w:p w14:paraId="3A6CCB6C" w14:textId="77777777" w:rsidR="00465733" w:rsidRPr="00D53B0D" w:rsidRDefault="00465733" w:rsidP="00465733">
      <w:pPr>
        <w:pStyle w:val="Prohlen"/>
        <w:widowControl/>
        <w:numPr>
          <w:ilvl w:val="1"/>
          <w:numId w:val="1"/>
        </w:numPr>
        <w:spacing w:after="120" w:line="240" w:lineRule="auto"/>
        <w:jc w:val="both"/>
        <w:rPr>
          <w:rFonts w:ascii="Calibri" w:hAnsi="Calibri"/>
          <w:b w:val="0"/>
          <w:sz w:val="22"/>
          <w:szCs w:val="22"/>
        </w:rPr>
      </w:pPr>
      <w:r w:rsidRPr="00D53B0D">
        <w:rPr>
          <w:rFonts w:ascii="Calibri" w:hAnsi="Calibri"/>
          <w:b w:val="0"/>
          <w:sz w:val="22"/>
          <w:szCs w:val="22"/>
        </w:rPr>
        <w:t>Kupující je oprávněn odstoupit od této Smlouvy v případě, že:</w:t>
      </w:r>
    </w:p>
    <w:p w14:paraId="7AC4C1A0" w14:textId="77777777" w:rsidR="00465733" w:rsidRPr="00D53B0D" w:rsidRDefault="00465733" w:rsidP="00465733">
      <w:pPr>
        <w:pStyle w:val="Prohlen"/>
        <w:widowControl/>
        <w:numPr>
          <w:ilvl w:val="0"/>
          <w:numId w:val="5"/>
        </w:numPr>
        <w:spacing w:after="120" w:line="240" w:lineRule="auto"/>
        <w:jc w:val="both"/>
        <w:rPr>
          <w:rFonts w:ascii="Calibri" w:hAnsi="Calibri"/>
          <w:b w:val="0"/>
          <w:sz w:val="22"/>
          <w:szCs w:val="22"/>
        </w:rPr>
      </w:pPr>
      <w:r w:rsidRPr="00D53B0D">
        <w:rPr>
          <w:rFonts w:ascii="Calibri" w:hAnsi="Calibri"/>
          <w:b w:val="0"/>
          <w:sz w:val="22"/>
          <w:szCs w:val="22"/>
        </w:rPr>
        <w:t>Prodávající je v prodlení s dodávkou Předmětu koupě po dobu delší než čtrnáct (14) dní oproti termínu sjednanému v čl. 3.1 této Smlouvy a nezjedná nápravu ani do pěti (5) dní od doručení písemné výzvy Kupujícího;</w:t>
      </w:r>
    </w:p>
    <w:p w14:paraId="69451DB2" w14:textId="77777777" w:rsidR="00465733" w:rsidRPr="00D53B0D" w:rsidRDefault="00465733" w:rsidP="00465733">
      <w:pPr>
        <w:pStyle w:val="Prohlen"/>
        <w:widowControl/>
        <w:numPr>
          <w:ilvl w:val="0"/>
          <w:numId w:val="5"/>
        </w:numPr>
        <w:spacing w:after="120" w:line="240" w:lineRule="auto"/>
        <w:jc w:val="both"/>
        <w:rPr>
          <w:rFonts w:ascii="Calibri" w:hAnsi="Calibri"/>
          <w:b w:val="0"/>
          <w:sz w:val="22"/>
          <w:szCs w:val="22"/>
        </w:rPr>
      </w:pPr>
      <w:r w:rsidRPr="00D53B0D">
        <w:rPr>
          <w:rFonts w:ascii="Calibri" w:hAnsi="Calibri"/>
          <w:b w:val="0"/>
          <w:sz w:val="22"/>
          <w:szCs w:val="22"/>
        </w:rPr>
        <w:lastRenderedPageBreak/>
        <w:t>bude zahájeno insolvenční řízení dle insolve</w:t>
      </w:r>
      <w:r>
        <w:rPr>
          <w:rFonts w:ascii="Calibri" w:hAnsi="Calibri"/>
          <w:b w:val="0"/>
          <w:sz w:val="22"/>
          <w:szCs w:val="22"/>
        </w:rPr>
        <w:t>n</w:t>
      </w:r>
      <w:r w:rsidRPr="00D53B0D">
        <w:rPr>
          <w:rFonts w:ascii="Calibri" w:hAnsi="Calibri"/>
          <w:b w:val="0"/>
          <w:sz w:val="22"/>
          <w:szCs w:val="22"/>
        </w:rPr>
        <w:t>čního zákona, jehož předmětem bude úpadek nebo hrozící úpadek Prodávajícího;</w:t>
      </w:r>
    </w:p>
    <w:p w14:paraId="1B911833" w14:textId="77777777" w:rsidR="00465733" w:rsidRPr="00D53B0D" w:rsidRDefault="00465733" w:rsidP="00465733">
      <w:pPr>
        <w:pStyle w:val="Prohlen"/>
        <w:widowControl/>
        <w:numPr>
          <w:ilvl w:val="0"/>
          <w:numId w:val="5"/>
        </w:numPr>
        <w:spacing w:after="120" w:line="240" w:lineRule="auto"/>
        <w:jc w:val="both"/>
        <w:rPr>
          <w:rFonts w:ascii="Calibri" w:hAnsi="Calibri"/>
          <w:b w:val="0"/>
          <w:sz w:val="22"/>
          <w:szCs w:val="22"/>
        </w:rPr>
      </w:pPr>
      <w:r w:rsidRPr="00D53B0D">
        <w:rPr>
          <w:rFonts w:ascii="Calibri" w:hAnsi="Calibri"/>
          <w:b w:val="0"/>
          <w:sz w:val="22"/>
          <w:szCs w:val="22"/>
        </w:rPr>
        <w:t xml:space="preserve">Prodávající vstoupí do likvidace. </w:t>
      </w:r>
    </w:p>
    <w:p w14:paraId="285A0A89" w14:textId="77777777" w:rsidR="00465733" w:rsidRPr="00D53B0D" w:rsidRDefault="00465733" w:rsidP="00465733">
      <w:pPr>
        <w:pStyle w:val="Prohlen"/>
        <w:widowControl/>
        <w:numPr>
          <w:ilvl w:val="1"/>
          <w:numId w:val="1"/>
        </w:numPr>
        <w:spacing w:after="120" w:line="240" w:lineRule="auto"/>
        <w:jc w:val="both"/>
        <w:rPr>
          <w:rFonts w:ascii="Calibri" w:hAnsi="Calibri"/>
          <w:b w:val="0"/>
          <w:sz w:val="22"/>
          <w:szCs w:val="22"/>
        </w:rPr>
      </w:pPr>
      <w:r w:rsidRPr="00D53B0D">
        <w:rPr>
          <w:rFonts w:ascii="Calibri" w:hAnsi="Calibri"/>
          <w:b w:val="0"/>
          <w:sz w:val="22"/>
          <w:szCs w:val="22"/>
        </w:rPr>
        <w:t>Smluvní strany mohou od smlouvy odstoupit v případech, kdy to stanoví zákon nebo smlouva. Odstoupení od smlouvy musí být provedeno písemnou formou a je účinné okamžikem jeho doručení druhé straně.</w:t>
      </w:r>
    </w:p>
    <w:p w14:paraId="2152F17A" w14:textId="77777777" w:rsidR="00465733" w:rsidRPr="00D53B0D" w:rsidRDefault="00465733" w:rsidP="00465733">
      <w:pPr>
        <w:pStyle w:val="Prohlen"/>
        <w:widowControl/>
        <w:numPr>
          <w:ilvl w:val="1"/>
          <w:numId w:val="1"/>
        </w:numPr>
        <w:spacing w:after="120" w:line="240" w:lineRule="auto"/>
        <w:jc w:val="both"/>
        <w:rPr>
          <w:rFonts w:ascii="Calibri" w:hAnsi="Calibri"/>
          <w:b w:val="0"/>
          <w:sz w:val="22"/>
          <w:szCs w:val="22"/>
        </w:rPr>
      </w:pPr>
      <w:r w:rsidRPr="00D53B0D">
        <w:rPr>
          <w:rFonts w:ascii="Calibri" w:hAnsi="Calibri"/>
          <w:b w:val="0"/>
          <w:sz w:val="22"/>
          <w:szCs w:val="22"/>
        </w:rPr>
        <w:t>Kupující je oprávněn vypovědět smlouvu i bez udání důvodu. Výpověď smlouvy je účinná okamžikem doručení písemného oznámení o výpovědi smlouvy Prodávajícímu Kupujícím.</w:t>
      </w:r>
    </w:p>
    <w:p w14:paraId="0606A8A5" w14:textId="77777777" w:rsidR="00465733" w:rsidRPr="00D53B0D" w:rsidRDefault="00465733" w:rsidP="00465733">
      <w:pPr>
        <w:pStyle w:val="Prohlen"/>
        <w:widowControl/>
        <w:numPr>
          <w:ilvl w:val="1"/>
          <w:numId w:val="1"/>
        </w:numPr>
        <w:spacing w:after="120" w:line="240" w:lineRule="auto"/>
        <w:jc w:val="both"/>
        <w:rPr>
          <w:rFonts w:ascii="Calibri" w:hAnsi="Calibri"/>
          <w:b w:val="0"/>
          <w:sz w:val="22"/>
          <w:szCs w:val="22"/>
        </w:rPr>
      </w:pPr>
      <w:r w:rsidRPr="00D53B0D">
        <w:rPr>
          <w:rFonts w:ascii="Calibri" w:hAnsi="Calibri"/>
          <w:b w:val="0"/>
          <w:sz w:val="22"/>
          <w:szCs w:val="22"/>
        </w:rPr>
        <w:t>Ukončením této Smlouvy nejsou dotčena ustanovení týkající se smluvních pokut a ustanovení týkající se takových práv a povinností, z jejichž povahy vyplývá, že mají trvat i po skončení účinnosti této Smlouvy.</w:t>
      </w:r>
    </w:p>
    <w:p w14:paraId="488074D1" w14:textId="77777777" w:rsidR="00465733" w:rsidRPr="00D53B0D" w:rsidRDefault="00465733" w:rsidP="00465733">
      <w:pPr>
        <w:pStyle w:val="Prohlen"/>
        <w:widowControl/>
        <w:numPr>
          <w:ilvl w:val="1"/>
          <w:numId w:val="1"/>
        </w:numPr>
        <w:spacing w:after="120" w:line="240" w:lineRule="auto"/>
        <w:jc w:val="both"/>
        <w:rPr>
          <w:rFonts w:ascii="Calibri" w:hAnsi="Calibri"/>
          <w:b w:val="0"/>
          <w:sz w:val="22"/>
          <w:szCs w:val="22"/>
        </w:rPr>
      </w:pPr>
      <w:r w:rsidRPr="00D53B0D">
        <w:rPr>
          <w:rFonts w:ascii="Calibri" w:hAnsi="Calibri"/>
          <w:b w:val="0"/>
          <w:sz w:val="22"/>
          <w:szCs w:val="22"/>
        </w:rPr>
        <w:t xml:space="preserve">Odstoupení od smlouvy je účinné okamžikem doručení písemného oznámení o odstoupení od smlouvy Prodávajícímu Kupujícím. Smluvní strany jsou povinny vrátit si bez zbytečného odkladu vše, co v průběhu trvání smluvního vztahu založeného smlouvou plnily. </w:t>
      </w:r>
    </w:p>
    <w:p w14:paraId="030E5C95" w14:textId="77777777" w:rsidR="00465733" w:rsidRPr="00D53B0D" w:rsidRDefault="00465733" w:rsidP="00465733">
      <w:pPr>
        <w:pStyle w:val="Prohlen"/>
        <w:widowControl/>
        <w:spacing w:after="120" w:line="240" w:lineRule="auto"/>
        <w:jc w:val="both"/>
        <w:rPr>
          <w:rFonts w:ascii="Calibri" w:hAnsi="Calibri"/>
          <w:b w:val="0"/>
          <w:sz w:val="22"/>
          <w:szCs w:val="22"/>
        </w:rPr>
      </w:pPr>
    </w:p>
    <w:p w14:paraId="59026DC2" w14:textId="77777777" w:rsidR="00465733" w:rsidRPr="00D53B0D" w:rsidRDefault="00465733" w:rsidP="00465733">
      <w:pPr>
        <w:pStyle w:val="Prohlen"/>
        <w:keepNext/>
        <w:widowControl/>
        <w:numPr>
          <w:ilvl w:val="0"/>
          <w:numId w:val="1"/>
        </w:numPr>
        <w:spacing w:after="120" w:line="240" w:lineRule="auto"/>
        <w:ind w:left="703" w:hanging="703"/>
        <w:jc w:val="both"/>
        <w:rPr>
          <w:rFonts w:ascii="Calibri" w:hAnsi="Calibri"/>
          <w:bCs/>
          <w:smallCaps/>
          <w:szCs w:val="24"/>
        </w:rPr>
      </w:pPr>
      <w:bookmarkStart w:id="8" w:name="_Ref203890642"/>
      <w:r w:rsidRPr="00D53B0D">
        <w:rPr>
          <w:rFonts w:ascii="Calibri" w:hAnsi="Calibri"/>
          <w:smallCaps/>
          <w:szCs w:val="24"/>
        </w:rPr>
        <w:t>Oprávněné osoby</w:t>
      </w:r>
      <w:bookmarkEnd w:id="8"/>
    </w:p>
    <w:p w14:paraId="4D399D12" w14:textId="77777777" w:rsidR="00465733" w:rsidRPr="00D53B0D" w:rsidRDefault="00465733" w:rsidP="00465733">
      <w:pPr>
        <w:numPr>
          <w:ilvl w:val="1"/>
          <w:numId w:val="1"/>
        </w:numPr>
        <w:overflowPunct/>
        <w:autoSpaceDE/>
        <w:autoSpaceDN/>
        <w:adjustRightInd/>
        <w:spacing w:after="120"/>
        <w:contextualSpacing/>
        <w:jc w:val="both"/>
        <w:textAlignment w:val="auto"/>
        <w:rPr>
          <w:rFonts w:ascii="Calibri" w:hAnsi="Calibri"/>
          <w:sz w:val="22"/>
          <w:szCs w:val="22"/>
        </w:rPr>
      </w:pPr>
      <w:bookmarkStart w:id="9" w:name="_Ref203899872"/>
      <w:r w:rsidRPr="00D53B0D">
        <w:rPr>
          <w:rFonts w:ascii="Calibri" w:hAnsi="Calibri"/>
          <w:bCs/>
          <w:sz w:val="22"/>
          <w:szCs w:val="22"/>
        </w:rPr>
        <w:t>Komunikace mezi Smluvními stranami bude probíhat zejména prostřednictvím</w:t>
      </w:r>
      <w:r w:rsidRPr="00D53B0D">
        <w:rPr>
          <w:rFonts w:ascii="Calibri" w:hAnsi="Calibri"/>
          <w:sz w:val="22"/>
          <w:szCs w:val="22"/>
        </w:rPr>
        <w:t xml:space="preserve"> následujících oprávněných osob, pověřených pracovníků nebo statutárních zástupců smluvních stran:</w:t>
      </w:r>
      <w:bookmarkEnd w:id="9"/>
    </w:p>
    <w:p w14:paraId="364B941B" w14:textId="77777777" w:rsidR="00465733" w:rsidRDefault="00465733" w:rsidP="00465733">
      <w:pPr>
        <w:numPr>
          <w:ilvl w:val="0"/>
          <w:numId w:val="7"/>
        </w:numPr>
        <w:overflowPunct/>
        <w:autoSpaceDE/>
        <w:autoSpaceDN/>
        <w:adjustRightInd/>
        <w:spacing w:after="120"/>
        <w:jc w:val="both"/>
        <w:textAlignment w:val="auto"/>
        <w:rPr>
          <w:rFonts w:ascii="Calibri" w:hAnsi="Calibri"/>
          <w:sz w:val="22"/>
          <w:szCs w:val="22"/>
        </w:rPr>
      </w:pPr>
      <w:r w:rsidRPr="001D6C2C">
        <w:rPr>
          <w:rFonts w:ascii="Calibri" w:hAnsi="Calibri"/>
          <w:sz w:val="22"/>
          <w:szCs w:val="22"/>
        </w:rPr>
        <w:t>Oprávněnou osobou Kupujícího je: Ing. Roman Jireš</w:t>
      </w:r>
    </w:p>
    <w:p w14:paraId="0C7D9E1D" w14:textId="77777777" w:rsidR="00465733" w:rsidRPr="001D6C2C" w:rsidRDefault="00465733" w:rsidP="00465733">
      <w:pPr>
        <w:numPr>
          <w:ilvl w:val="0"/>
          <w:numId w:val="7"/>
        </w:numPr>
        <w:overflowPunct/>
        <w:autoSpaceDE/>
        <w:autoSpaceDN/>
        <w:adjustRightInd/>
        <w:spacing w:after="120"/>
        <w:jc w:val="both"/>
        <w:textAlignment w:val="auto"/>
        <w:rPr>
          <w:rFonts w:ascii="Calibri" w:hAnsi="Calibri"/>
          <w:sz w:val="22"/>
          <w:szCs w:val="22"/>
        </w:rPr>
      </w:pPr>
      <w:r w:rsidRPr="001D6C2C">
        <w:rPr>
          <w:rFonts w:ascii="Calibri" w:hAnsi="Calibri"/>
          <w:sz w:val="22"/>
          <w:szCs w:val="22"/>
        </w:rPr>
        <w:t>Oprávněnou osobou Prodávajícího</w:t>
      </w:r>
      <w:r>
        <w:rPr>
          <w:rFonts w:ascii="Calibri" w:hAnsi="Calibri"/>
          <w:sz w:val="22"/>
          <w:szCs w:val="22"/>
        </w:rPr>
        <w:t>: Josef Burda, obchodní konzultant</w:t>
      </w:r>
    </w:p>
    <w:p w14:paraId="4A276AE4" w14:textId="77777777" w:rsidR="00465733" w:rsidRPr="00D53B0D" w:rsidRDefault="00465733" w:rsidP="00465733">
      <w:pPr>
        <w:pStyle w:val="Zkladntext"/>
        <w:numPr>
          <w:ilvl w:val="1"/>
          <w:numId w:val="1"/>
        </w:numPr>
        <w:tabs>
          <w:tab w:val="clear" w:pos="3544"/>
          <w:tab w:val="clear" w:pos="5812"/>
          <w:tab w:val="clear" w:pos="7938"/>
        </w:tabs>
        <w:spacing w:after="120"/>
        <w:jc w:val="both"/>
        <w:rPr>
          <w:rFonts w:ascii="Calibri" w:hAnsi="Calibri"/>
          <w:sz w:val="22"/>
          <w:szCs w:val="22"/>
        </w:rPr>
      </w:pPr>
      <w:r w:rsidRPr="00D53B0D">
        <w:rPr>
          <w:rFonts w:ascii="Calibri" w:hAnsi="Calibri"/>
          <w:sz w:val="22"/>
          <w:szCs w:val="22"/>
        </w:rPr>
        <w:t>Veškeré uplatňování nároků, sdělování, žádosti, předávání informací apod. (dále též „Sdělení“) mezi Smluvními stranami dle této Smlouvy musí být příslušnou Smluvní stranou provedeno v písemné formě a doručeno druhé Smluvní straně osobně, doporučenou poštou, nebo e-mailem s použitím uznávaného elektronického podpisu.</w:t>
      </w:r>
    </w:p>
    <w:p w14:paraId="653C9B0C" w14:textId="77777777" w:rsidR="00465733" w:rsidRPr="00D53B0D" w:rsidRDefault="00465733" w:rsidP="00465733">
      <w:pPr>
        <w:pStyle w:val="Zkladntext"/>
        <w:spacing w:line="360" w:lineRule="auto"/>
        <w:rPr>
          <w:rFonts w:ascii="Calibri" w:hAnsi="Calibri"/>
          <w:bCs/>
          <w:sz w:val="22"/>
          <w:szCs w:val="22"/>
        </w:rPr>
      </w:pPr>
    </w:p>
    <w:p w14:paraId="6114FC9D" w14:textId="77777777" w:rsidR="00465733" w:rsidRPr="00D53B0D" w:rsidRDefault="00465733" w:rsidP="00465733">
      <w:pPr>
        <w:pStyle w:val="Prohlen"/>
        <w:widowControl/>
        <w:numPr>
          <w:ilvl w:val="0"/>
          <w:numId w:val="1"/>
        </w:numPr>
        <w:spacing w:after="120" w:line="240" w:lineRule="auto"/>
        <w:jc w:val="both"/>
        <w:rPr>
          <w:rFonts w:ascii="Calibri" w:hAnsi="Calibri"/>
          <w:smallCaps/>
          <w:szCs w:val="24"/>
        </w:rPr>
      </w:pPr>
      <w:r w:rsidRPr="00D53B0D">
        <w:rPr>
          <w:rFonts w:ascii="Calibri" w:hAnsi="Calibri"/>
          <w:smallCaps/>
          <w:szCs w:val="24"/>
        </w:rPr>
        <w:t xml:space="preserve">Ostatní ujednání </w:t>
      </w:r>
    </w:p>
    <w:p w14:paraId="7D2C0A64" w14:textId="77777777" w:rsidR="00465733" w:rsidRPr="00D53B0D" w:rsidRDefault="00465733" w:rsidP="00465733">
      <w:pPr>
        <w:pStyle w:val="BodyTextIndent31"/>
        <w:numPr>
          <w:ilvl w:val="1"/>
          <w:numId w:val="1"/>
        </w:numPr>
        <w:tabs>
          <w:tab w:val="left" w:pos="-1134"/>
          <w:tab w:val="left" w:pos="-284"/>
          <w:tab w:val="left" w:pos="425"/>
        </w:tabs>
        <w:rPr>
          <w:rFonts w:ascii="Calibri" w:hAnsi="Calibri"/>
          <w:sz w:val="22"/>
          <w:szCs w:val="22"/>
        </w:rPr>
      </w:pPr>
      <w:r w:rsidRPr="00D53B0D">
        <w:rPr>
          <w:rFonts w:ascii="Calibri" w:hAnsi="Calibri"/>
          <w:sz w:val="22"/>
          <w:szCs w:val="22"/>
        </w:rPr>
        <w:tab/>
        <w:t>Odpovědnost za škodu na Předmětu koupě nebo jeho části nese Prodávající v plném rozsahu až do dne předání a převzetí celého Předmětu koupě. Prodávající je povinen nahradit Kupujícímu škodu v plné výši, která vznikla při Dodání Předmětu koupě.</w:t>
      </w:r>
    </w:p>
    <w:p w14:paraId="1D97AC18" w14:textId="77777777" w:rsidR="00465733" w:rsidRPr="00D53B0D" w:rsidRDefault="00465733" w:rsidP="00465733">
      <w:pPr>
        <w:numPr>
          <w:ilvl w:val="1"/>
          <w:numId w:val="1"/>
        </w:numPr>
        <w:tabs>
          <w:tab w:val="left" w:pos="-709"/>
          <w:tab w:val="left" w:pos="425"/>
        </w:tabs>
        <w:spacing w:before="120" w:line="240" w:lineRule="atLeast"/>
        <w:jc w:val="both"/>
        <w:rPr>
          <w:rFonts w:ascii="Calibri" w:hAnsi="Calibri"/>
          <w:sz w:val="22"/>
          <w:szCs w:val="22"/>
        </w:rPr>
      </w:pPr>
      <w:r w:rsidRPr="00D53B0D">
        <w:rPr>
          <w:rFonts w:ascii="Calibri" w:hAnsi="Calibri"/>
          <w:sz w:val="22"/>
          <w:szCs w:val="22"/>
        </w:rPr>
        <w:t xml:space="preserve">      Prodávající se zavazuje, že při realizaci předmětu této Smlouvy bude dodržovat předpisy o bezpečnosti a ochraně života a zdraví pracovníků. Rovněž prohlašuje, že bude dbát, aby nedocházelo ke škodám na majetku soukromých osob ani na majetku obce či státu.</w:t>
      </w:r>
    </w:p>
    <w:p w14:paraId="5EB1E1AB" w14:textId="77777777" w:rsidR="00465733" w:rsidRPr="00D53B0D" w:rsidRDefault="00465733" w:rsidP="00465733">
      <w:pPr>
        <w:numPr>
          <w:ilvl w:val="1"/>
          <w:numId w:val="1"/>
        </w:numPr>
        <w:tabs>
          <w:tab w:val="left" w:pos="-709"/>
          <w:tab w:val="left" w:pos="425"/>
        </w:tabs>
        <w:spacing w:before="120" w:line="240" w:lineRule="atLeast"/>
        <w:jc w:val="both"/>
        <w:rPr>
          <w:rFonts w:ascii="Calibri" w:hAnsi="Calibri"/>
          <w:sz w:val="22"/>
          <w:szCs w:val="22"/>
        </w:rPr>
      </w:pPr>
      <w:r w:rsidRPr="00D53B0D">
        <w:rPr>
          <w:rFonts w:ascii="Calibri" w:hAnsi="Calibri"/>
          <w:sz w:val="22"/>
          <w:szCs w:val="22"/>
        </w:rPr>
        <w:t xml:space="preserve">      Smluvní strany se dohodly na tom, že žádná ze smluvních stran není oprávněna postoupit práva a závazky z této Smlouvy třetí osobě bez výslovného písemného souhlasu druhé smluvní strany.</w:t>
      </w:r>
    </w:p>
    <w:p w14:paraId="692B4BDD" w14:textId="77777777" w:rsidR="00465733" w:rsidRPr="00D53B0D" w:rsidRDefault="00465733" w:rsidP="00465733">
      <w:pPr>
        <w:pStyle w:val="Zkladntext"/>
        <w:spacing w:line="360" w:lineRule="auto"/>
        <w:rPr>
          <w:rFonts w:ascii="Calibri" w:hAnsi="Calibri"/>
          <w:bCs/>
          <w:sz w:val="22"/>
          <w:szCs w:val="22"/>
        </w:rPr>
      </w:pPr>
    </w:p>
    <w:p w14:paraId="3D0A48F5" w14:textId="77777777" w:rsidR="00465733" w:rsidRPr="00D53B0D" w:rsidRDefault="00465733" w:rsidP="00465733">
      <w:pPr>
        <w:pStyle w:val="Prohlen"/>
        <w:widowControl/>
        <w:numPr>
          <w:ilvl w:val="0"/>
          <w:numId w:val="1"/>
        </w:numPr>
        <w:spacing w:after="120" w:line="240" w:lineRule="auto"/>
        <w:jc w:val="both"/>
        <w:rPr>
          <w:rFonts w:ascii="Calibri" w:hAnsi="Calibri"/>
          <w:smallCaps/>
          <w:szCs w:val="24"/>
        </w:rPr>
      </w:pPr>
      <w:r w:rsidRPr="00D53B0D">
        <w:rPr>
          <w:rFonts w:ascii="Calibri" w:hAnsi="Calibri"/>
          <w:smallCaps/>
          <w:szCs w:val="24"/>
        </w:rPr>
        <w:t>Společná a závěrečná ustanovení</w:t>
      </w:r>
    </w:p>
    <w:p w14:paraId="4E9DB984" w14:textId="77777777" w:rsidR="00465733" w:rsidRPr="00D53B0D" w:rsidRDefault="00465733" w:rsidP="00465733">
      <w:pPr>
        <w:pStyle w:val="Nadpis21"/>
        <w:widowControl/>
        <w:numPr>
          <w:ilvl w:val="1"/>
          <w:numId w:val="1"/>
        </w:numPr>
        <w:tabs>
          <w:tab w:val="num" w:pos="1080"/>
        </w:tabs>
        <w:spacing w:line="240" w:lineRule="auto"/>
        <w:rPr>
          <w:rFonts w:ascii="Calibri" w:hAnsi="Calibri"/>
          <w:sz w:val="22"/>
          <w:szCs w:val="22"/>
        </w:rPr>
      </w:pPr>
      <w:r w:rsidRPr="00D53B0D">
        <w:rPr>
          <w:rFonts w:ascii="Calibri" w:hAnsi="Calibri"/>
          <w:sz w:val="22"/>
          <w:szCs w:val="22"/>
        </w:rPr>
        <w:t>V případě, že se vyskytne jakákoli překážka, zejména</w:t>
      </w:r>
    </w:p>
    <w:p w14:paraId="13E2E6FB" w14:textId="77777777" w:rsidR="00465733" w:rsidRPr="00D53B0D" w:rsidRDefault="00465733" w:rsidP="00465733">
      <w:pPr>
        <w:pStyle w:val="Nadpis21"/>
        <w:widowControl/>
        <w:numPr>
          <w:ilvl w:val="0"/>
          <w:numId w:val="4"/>
        </w:numPr>
        <w:spacing w:line="240" w:lineRule="auto"/>
        <w:ind w:right="-17"/>
        <w:rPr>
          <w:rFonts w:ascii="Calibri" w:hAnsi="Calibri"/>
          <w:sz w:val="22"/>
          <w:szCs w:val="22"/>
        </w:rPr>
      </w:pPr>
      <w:r w:rsidRPr="00D53B0D">
        <w:rPr>
          <w:rFonts w:ascii="Calibri" w:hAnsi="Calibri"/>
          <w:sz w:val="22"/>
          <w:szCs w:val="22"/>
        </w:rPr>
        <w:t>prodlení Kupujícího s poskytnutím součinnosti, které by podmiňovalo plnění Prodávajícího;</w:t>
      </w:r>
    </w:p>
    <w:p w14:paraId="02C3DF7D" w14:textId="77777777" w:rsidR="00465733" w:rsidRPr="00D53B0D" w:rsidRDefault="00465733" w:rsidP="00465733">
      <w:pPr>
        <w:pStyle w:val="Nadpis21"/>
        <w:widowControl/>
        <w:numPr>
          <w:ilvl w:val="0"/>
          <w:numId w:val="4"/>
        </w:numPr>
        <w:spacing w:line="240" w:lineRule="auto"/>
        <w:ind w:right="-17"/>
        <w:rPr>
          <w:rFonts w:ascii="Calibri" w:hAnsi="Calibri"/>
          <w:sz w:val="22"/>
          <w:szCs w:val="22"/>
        </w:rPr>
      </w:pPr>
      <w:r w:rsidRPr="00D53B0D">
        <w:rPr>
          <w:rFonts w:ascii="Calibri" w:hAnsi="Calibri"/>
          <w:sz w:val="22"/>
          <w:szCs w:val="22"/>
        </w:rPr>
        <w:t>okolnosti vylučující odpovědnost dle § 374 obchodního zákoníku, apod.,</w:t>
      </w:r>
    </w:p>
    <w:p w14:paraId="2F6169A5" w14:textId="77777777" w:rsidR="00465733" w:rsidRPr="00D53B0D" w:rsidRDefault="00465733" w:rsidP="00465733">
      <w:pPr>
        <w:pStyle w:val="Nadpis21"/>
        <w:widowControl/>
        <w:tabs>
          <w:tab w:val="num" w:pos="1080"/>
        </w:tabs>
        <w:spacing w:line="240" w:lineRule="auto"/>
        <w:ind w:left="705" w:firstLine="0"/>
        <w:rPr>
          <w:rFonts w:ascii="Calibri" w:hAnsi="Calibri"/>
          <w:sz w:val="22"/>
          <w:szCs w:val="22"/>
        </w:rPr>
      </w:pPr>
      <w:r w:rsidRPr="00D53B0D">
        <w:rPr>
          <w:rFonts w:ascii="Calibri" w:hAnsi="Calibri"/>
          <w:sz w:val="22"/>
          <w:szCs w:val="22"/>
        </w:rPr>
        <w:t>kter</w:t>
      </w:r>
      <w:r>
        <w:rPr>
          <w:rFonts w:ascii="Calibri" w:hAnsi="Calibri"/>
          <w:sz w:val="22"/>
          <w:szCs w:val="22"/>
        </w:rPr>
        <w:t>á by mohla mít jakýkoli dopad na termíny</w:t>
      </w:r>
      <w:r w:rsidRPr="00D53B0D">
        <w:rPr>
          <w:rFonts w:ascii="Calibri" w:hAnsi="Calibri"/>
          <w:sz w:val="22"/>
          <w:szCs w:val="22"/>
        </w:rPr>
        <w:t xml:space="preserve"> dodání Předmětu koupě, má Prodávající povinnost o této překážce Kupujícího písemně informovat, a to nejpozději do pěti (5) kalendářních dnů od </w:t>
      </w:r>
      <w:r w:rsidRPr="00D53B0D">
        <w:rPr>
          <w:rFonts w:ascii="Calibri" w:hAnsi="Calibri"/>
          <w:sz w:val="22"/>
          <w:szCs w:val="22"/>
        </w:rPr>
        <w:lastRenderedPageBreak/>
        <w:t>okamžiku, kdy se tato překážka vyskytla. Pokud Prodávající v této pětidenní lhůtě o překážkách písemně neinformuje, zanikají veškerá práva Prodávajícího, která se na existenci příslušné překážky váží, zejména Prodávající nebude mít nárok na jakékoli posunutí termínů dodávky Předmětu koupě.</w:t>
      </w:r>
    </w:p>
    <w:p w14:paraId="471EB15D" w14:textId="77777777" w:rsidR="00465733" w:rsidRPr="00D53B0D" w:rsidRDefault="00465733" w:rsidP="00465733">
      <w:pPr>
        <w:pStyle w:val="Nadpis21"/>
        <w:widowControl/>
        <w:numPr>
          <w:ilvl w:val="1"/>
          <w:numId w:val="1"/>
        </w:numPr>
        <w:tabs>
          <w:tab w:val="num" w:pos="1080"/>
        </w:tabs>
        <w:spacing w:line="240" w:lineRule="auto"/>
        <w:rPr>
          <w:rFonts w:ascii="Calibri" w:hAnsi="Calibri"/>
          <w:bCs/>
          <w:sz w:val="22"/>
          <w:szCs w:val="22"/>
          <w:lang w:eastAsia="cs-CZ"/>
        </w:rPr>
      </w:pPr>
      <w:r w:rsidRPr="00D53B0D">
        <w:rPr>
          <w:rFonts w:ascii="Calibri" w:hAnsi="Calibri"/>
          <w:bCs/>
          <w:sz w:val="22"/>
          <w:szCs w:val="22"/>
          <w:lang w:eastAsia="cs-CZ"/>
        </w:rPr>
        <w:t xml:space="preserve">Smluvní strany se zavazují vzájemně spolupracovat a poskytovat si veškerou nutnou součinnost potřebnou při dodávce </w:t>
      </w:r>
      <w:r w:rsidRPr="00D53B0D">
        <w:rPr>
          <w:rFonts w:ascii="Calibri" w:hAnsi="Calibri"/>
          <w:sz w:val="22"/>
          <w:szCs w:val="22"/>
        </w:rPr>
        <w:t>Předmětu koupě</w:t>
      </w:r>
      <w:r w:rsidRPr="00D53B0D">
        <w:rPr>
          <w:rFonts w:ascii="Calibri" w:hAnsi="Calibri"/>
          <w:bCs/>
          <w:sz w:val="22"/>
          <w:szCs w:val="22"/>
          <w:lang w:eastAsia="cs-CZ"/>
        </w:rPr>
        <w:t xml:space="preserve"> podle této Smlouvy. Smluvní strany jsou povinny se vzájemně informovat o veškerých skutečnostech, které jsou nebo mohou být důležité pro plnění této Smlouvy.</w:t>
      </w:r>
    </w:p>
    <w:p w14:paraId="7F872621" w14:textId="77777777" w:rsidR="00465733" w:rsidRPr="00D53B0D" w:rsidRDefault="00465733" w:rsidP="00465733">
      <w:pPr>
        <w:pStyle w:val="Nadpis21"/>
        <w:widowControl/>
        <w:numPr>
          <w:ilvl w:val="1"/>
          <w:numId w:val="1"/>
        </w:numPr>
        <w:tabs>
          <w:tab w:val="num" w:pos="1080"/>
        </w:tabs>
        <w:spacing w:line="240" w:lineRule="auto"/>
        <w:rPr>
          <w:rFonts w:ascii="Calibri" w:hAnsi="Calibri"/>
          <w:bCs/>
          <w:sz w:val="22"/>
          <w:szCs w:val="22"/>
          <w:lang w:eastAsia="cs-CZ"/>
        </w:rPr>
      </w:pPr>
      <w:r w:rsidRPr="00D53B0D">
        <w:rPr>
          <w:rFonts w:ascii="Calibri" w:hAnsi="Calibri"/>
          <w:sz w:val="22"/>
          <w:szCs w:val="22"/>
        </w:rPr>
        <w:t>Prodávající je osobou povinnou spolupůsobit při výkonu finanční kontroly prováděné v souvislosti s úhradou zboží nebo služeb z veřejných výdajů podle § 2 písm. e) zákona č. 320/2001 Sb., o finanční kontrole ve veřejné správě a o změně některých zákonů, v platném znění.</w:t>
      </w:r>
    </w:p>
    <w:p w14:paraId="7ECECF06" w14:textId="77777777" w:rsidR="00465733" w:rsidRPr="001A3316" w:rsidRDefault="00465733" w:rsidP="00465733">
      <w:pPr>
        <w:pStyle w:val="Nadpis21"/>
        <w:widowControl/>
        <w:numPr>
          <w:ilvl w:val="1"/>
          <w:numId w:val="1"/>
        </w:numPr>
        <w:tabs>
          <w:tab w:val="num" w:pos="1080"/>
        </w:tabs>
        <w:spacing w:line="240" w:lineRule="auto"/>
        <w:rPr>
          <w:rFonts w:ascii="Calibri" w:hAnsi="Calibri"/>
          <w:bCs/>
          <w:sz w:val="22"/>
          <w:szCs w:val="22"/>
          <w:lang w:eastAsia="cs-CZ"/>
        </w:rPr>
      </w:pPr>
      <w:r w:rsidRPr="001A3316">
        <w:rPr>
          <w:rFonts w:ascii="Calibri" w:hAnsi="Calibri"/>
          <w:sz w:val="22"/>
          <w:szCs w:val="22"/>
        </w:rPr>
        <w:t xml:space="preserve">Prodávající je povinen uchovávat účetní záznamy (účetní doklady, účetní knihy, odpisové plány, účtový rozvrh, inventurní soupisy a záznamy dokladující formu vedení účetnictví apod.) po dobu stanovenou podmínkami pro archivaci. </w:t>
      </w:r>
    </w:p>
    <w:p w14:paraId="5EE90FF1" w14:textId="77777777" w:rsidR="00465733" w:rsidRPr="001A3316" w:rsidRDefault="00465733" w:rsidP="00465733">
      <w:pPr>
        <w:pStyle w:val="Nadpis21"/>
        <w:widowControl/>
        <w:numPr>
          <w:ilvl w:val="1"/>
          <w:numId w:val="1"/>
        </w:numPr>
        <w:tabs>
          <w:tab w:val="num" w:pos="1080"/>
        </w:tabs>
        <w:spacing w:line="240" w:lineRule="auto"/>
        <w:rPr>
          <w:rFonts w:ascii="Calibri" w:hAnsi="Calibri"/>
          <w:bCs/>
          <w:sz w:val="22"/>
          <w:szCs w:val="22"/>
          <w:lang w:eastAsia="cs-CZ"/>
        </w:rPr>
      </w:pPr>
      <w:r w:rsidRPr="001A3316">
        <w:rPr>
          <w:rFonts w:ascii="Calibri" w:hAnsi="Calibri"/>
          <w:sz w:val="22"/>
          <w:szCs w:val="22"/>
        </w:rPr>
        <w:t>Prodávající je povinen umožnit osobám oprávněný</w:t>
      </w:r>
      <w:r>
        <w:rPr>
          <w:rFonts w:ascii="Calibri" w:hAnsi="Calibri"/>
          <w:sz w:val="22"/>
          <w:szCs w:val="22"/>
        </w:rPr>
        <w:t>m</w:t>
      </w:r>
      <w:r w:rsidRPr="001A3316">
        <w:rPr>
          <w:rFonts w:ascii="Calibri" w:hAnsi="Calibri"/>
          <w:sz w:val="22"/>
          <w:szCs w:val="22"/>
        </w:rPr>
        <w:t xml:space="preserve"> k výkonu kontroly projektu, z něhož je zakázka hrazena, provést kontrolu dokladů souvisejících s plněním zakázky. </w:t>
      </w:r>
    </w:p>
    <w:p w14:paraId="2E1566A5" w14:textId="77777777" w:rsidR="00465733" w:rsidRPr="00D53B0D" w:rsidRDefault="00465733" w:rsidP="00465733">
      <w:pPr>
        <w:pStyle w:val="Nadpis21"/>
        <w:widowControl/>
        <w:numPr>
          <w:ilvl w:val="1"/>
          <w:numId w:val="1"/>
        </w:numPr>
        <w:tabs>
          <w:tab w:val="num" w:pos="1080"/>
        </w:tabs>
        <w:spacing w:line="240" w:lineRule="auto"/>
        <w:rPr>
          <w:rFonts w:ascii="Calibri" w:hAnsi="Calibri"/>
          <w:bCs/>
          <w:sz w:val="22"/>
          <w:szCs w:val="22"/>
          <w:lang w:eastAsia="cs-CZ"/>
        </w:rPr>
      </w:pPr>
      <w:r w:rsidRPr="00D53B0D">
        <w:rPr>
          <w:rFonts w:ascii="Calibri" w:hAnsi="Calibri"/>
          <w:bCs/>
          <w:sz w:val="22"/>
          <w:szCs w:val="22"/>
          <w:lang w:eastAsia="cs-CZ"/>
        </w:rPr>
        <w:t xml:space="preserve">Prodávající je povinen postupovat při dodávce </w:t>
      </w:r>
      <w:r w:rsidRPr="00D53B0D">
        <w:rPr>
          <w:rFonts w:ascii="Calibri" w:hAnsi="Calibri"/>
          <w:sz w:val="22"/>
          <w:szCs w:val="22"/>
        </w:rPr>
        <w:t>Předmětu koupě</w:t>
      </w:r>
      <w:r w:rsidRPr="00D53B0D">
        <w:rPr>
          <w:rFonts w:ascii="Calibri" w:hAnsi="Calibri"/>
          <w:bCs/>
          <w:sz w:val="22"/>
          <w:szCs w:val="22"/>
          <w:lang w:eastAsia="cs-CZ"/>
        </w:rPr>
        <w:t xml:space="preserve"> s náležitou odbornou péčí a podle pokynů Kupujícího.</w:t>
      </w:r>
    </w:p>
    <w:p w14:paraId="060F9678" w14:textId="77777777" w:rsidR="00465733" w:rsidRPr="00D53B0D" w:rsidRDefault="00465733" w:rsidP="00465733">
      <w:pPr>
        <w:pStyle w:val="Nadpis21"/>
        <w:widowControl/>
        <w:numPr>
          <w:ilvl w:val="1"/>
          <w:numId w:val="1"/>
        </w:numPr>
        <w:tabs>
          <w:tab w:val="num" w:pos="1080"/>
        </w:tabs>
        <w:spacing w:line="240" w:lineRule="auto"/>
        <w:rPr>
          <w:rFonts w:ascii="Calibri" w:hAnsi="Calibri"/>
          <w:bCs/>
          <w:sz w:val="22"/>
          <w:szCs w:val="22"/>
          <w:lang w:eastAsia="cs-CZ"/>
        </w:rPr>
      </w:pPr>
      <w:r w:rsidRPr="00D53B0D">
        <w:rPr>
          <w:rFonts w:ascii="Calibri" w:hAnsi="Calibri"/>
          <w:bCs/>
          <w:sz w:val="22"/>
          <w:szCs w:val="22"/>
          <w:lang w:eastAsia="cs-CZ"/>
        </w:rPr>
        <w:t>Vyjma změn oprávněných osob podle článku 8 této Smlouvy mohou veškeré změny a doplňky této Smlouvy být provedeny pouze na základě písemného dodatku k této Smlouvě, podepsaného oběma Smluvními stranami.</w:t>
      </w:r>
    </w:p>
    <w:p w14:paraId="1F0C3ADC" w14:textId="77777777" w:rsidR="00465733" w:rsidRPr="00D53B0D" w:rsidRDefault="00465733" w:rsidP="00465733">
      <w:pPr>
        <w:pStyle w:val="Nadpis21"/>
        <w:widowControl/>
        <w:numPr>
          <w:ilvl w:val="1"/>
          <w:numId w:val="1"/>
        </w:numPr>
        <w:tabs>
          <w:tab w:val="num" w:pos="1080"/>
        </w:tabs>
        <w:spacing w:line="240" w:lineRule="auto"/>
        <w:rPr>
          <w:rFonts w:ascii="Calibri" w:hAnsi="Calibri"/>
          <w:sz w:val="22"/>
          <w:szCs w:val="22"/>
        </w:rPr>
      </w:pPr>
      <w:r w:rsidRPr="00D53B0D">
        <w:rPr>
          <w:rFonts w:ascii="Calibri" w:hAnsi="Calibri"/>
          <w:bCs/>
          <w:sz w:val="22"/>
          <w:szCs w:val="22"/>
          <w:lang w:eastAsia="cs-CZ"/>
        </w:rPr>
        <w:t>Tato Smlouva se řídí právním řádem České republiky.</w:t>
      </w:r>
    </w:p>
    <w:p w14:paraId="333AC56B" w14:textId="77777777" w:rsidR="00465733" w:rsidRPr="00D53B0D" w:rsidRDefault="00465733" w:rsidP="00465733">
      <w:pPr>
        <w:pStyle w:val="Nadpis21"/>
        <w:widowControl/>
        <w:numPr>
          <w:ilvl w:val="1"/>
          <w:numId w:val="1"/>
        </w:numPr>
        <w:tabs>
          <w:tab w:val="num" w:pos="1080"/>
        </w:tabs>
        <w:spacing w:line="240" w:lineRule="auto"/>
        <w:rPr>
          <w:rFonts w:ascii="Calibri" w:hAnsi="Calibri"/>
          <w:bCs/>
          <w:sz w:val="22"/>
          <w:szCs w:val="22"/>
          <w:lang w:eastAsia="cs-CZ"/>
        </w:rPr>
      </w:pPr>
      <w:r w:rsidRPr="00D53B0D">
        <w:rPr>
          <w:rFonts w:ascii="Calibri" w:hAnsi="Calibri"/>
          <w:sz w:val="22"/>
          <w:szCs w:val="22"/>
        </w:rPr>
        <w:t>Smluvní strany prohlašují, že skutečnosti uvedené v této Smlouvě nepovažují za obchodní   tajemství ve smyslu § 17 obchodního zákoníku a udělují svolení k jejich užití a zveřejnění bez stanovení jakýchkoli dalších podmínek.</w:t>
      </w:r>
    </w:p>
    <w:p w14:paraId="70B455E3" w14:textId="77777777" w:rsidR="00465733" w:rsidRPr="00D53B0D" w:rsidRDefault="00465733" w:rsidP="00465733">
      <w:pPr>
        <w:pStyle w:val="Nadpis21"/>
        <w:widowControl/>
        <w:numPr>
          <w:ilvl w:val="1"/>
          <w:numId w:val="1"/>
        </w:numPr>
        <w:tabs>
          <w:tab w:val="num" w:pos="1080"/>
        </w:tabs>
        <w:spacing w:line="240" w:lineRule="auto"/>
        <w:rPr>
          <w:rFonts w:ascii="Calibri" w:hAnsi="Calibri"/>
          <w:bCs/>
          <w:sz w:val="22"/>
          <w:szCs w:val="22"/>
          <w:lang w:eastAsia="cs-CZ"/>
        </w:rPr>
      </w:pPr>
      <w:r w:rsidRPr="00D53B0D">
        <w:rPr>
          <w:rFonts w:ascii="Calibri" w:hAnsi="Calibri"/>
          <w:bCs/>
          <w:sz w:val="22"/>
          <w:szCs w:val="22"/>
          <w:lang w:eastAsia="cs-CZ"/>
        </w:rPr>
        <w:t xml:space="preserve">Tato Smlouva je vyhotovena ve dvou vyhotoveních v českém jazyce, přičemž obě vyhotovení mají platnost originálu. Kupující i Prodávající obdrží po jednom vyhotovení smlouvy. </w:t>
      </w:r>
    </w:p>
    <w:p w14:paraId="514FD243" w14:textId="77777777" w:rsidR="00465733" w:rsidRPr="00D53B0D" w:rsidRDefault="00465733" w:rsidP="00465733">
      <w:pPr>
        <w:pStyle w:val="Nadpis21"/>
        <w:widowControl/>
        <w:numPr>
          <w:ilvl w:val="1"/>
          <w:numId w:val="1"/>
        </w:numPr>
        <w:tabs>
          <w:tab w:val="num" w:pos="1080"/>
        </w:tabs>
        <w:spacing w:line="240" w:lineRule="auto"/>
        <w:rPr>
          <w:rFonts w:ascii="Calibri" w:hAnsi="Calibri"/>
          <w:bCs/>
          <w:sz w:val="22"/>
          <w:szCs w:val="22"/>
          <w:lang w:eastAsia="cs-CZ"/>
        </w:rPr>
      </w:pPr>
      <w:r w:rsidRPr="00D53B0D">
        <w:rPr>
          <w:rFonts w:ascii="Calibri" w:hAnsi="Calibri"/>
          <w:bCs/>
          <w:sz w:val="22"/>
          <w:szCs w:val="22"/>
          <w:lang w:eastAsia="cs-CZ"/>
        </w:rPr>
        <w:t>Tato Smlouva nabývá účinnosti dnem jejího podpisu Smluvními stranami.</w:t>
      </w:r>
    </w:p>
    <w:p w14:paraId="7E422449" w14:textId="77777777" w:rsidR="00465733" w:rsidRPr="00D53B0D" w:rsidRDefault="00465733" w:rsidP="00465733">
      <w:pPr>
        <w:pStyle w:val="Nadpis21"/>
        <w:widowControl/>
        <w:numPr>
          <w:ilvl w:val="1"/>
          <w:numId w:val="1"/>
        </w:numPr>
        <w:tabs>
          <w:tab w:val="num" w:pos="1080"/>
        </w:tabs>
        <w:spacing w:line="240" w:lineRule="auto"/>
        <w:rPr>
          <w:rFonts w:ascii="Calibri" w:hAnsi="Calibri"/>
          <w:bCs/>
          <w:sz w:val="22"/>
          <w:szCs w:val="22"/>
          <w:lang w:eastAsia="cs-CZ"/>
        </w:rPr>
      </w:pPr>
      <w:r w:rsidRPr="00D53B0D">
        <w:rPr>
          <w:rFonts w:ascii="Calibri" w:hAnsi="Calibri"/>
          <w:bCs/>
          <w:sz w:val="22"/>
          <w:szCs w:val="22"/>
          <w:lang w:eastAsia="cs-CZ"/>
        </w:rPr>
        <w:t>Nedílnou součástí této Smlouvy jsou následující přílohy:</w:t>
      </w:r>
    </w:p>
    <w:p w14:paraId="4A76FD74" w14:textId="77777777" w:rsidR="00465733" w:rsidRPr="00356792" w:rsidRDefault="00465733" w:rsidP="00465733">
      <w:pPr>
        <w:pStyle w:val="Nadpis21"/>
        <w:ind w:left="705" w:firstLine="0"/>
        <w:rPr>
          <w:rFonts w:ascii="Calibri" w:hAnsi="Calibri"/>
          <w:sz w:val="22"/>
          <w:szCs w:val="22"/>
        </w:rPr>
      </w:pPr>
      <w:r w:rsidRPr="00356792">
        <w:rPr>
          <w:rFonts w:ascii="Calibri" w:hAnsi="Calibri"/>
          <w:sz w:val="22"/>
          <w:szCs w:val="22"/>
        </w:rPr>
        <w:t>Příloha č. 1 – Technická specifikace Předmětu koupě</w:t>
      </w:r>
    </w:p>
    <w:p w14:paraId="51E62B6C" w14:textId="77777777" w:rsidR="00465733" w:rsidRPr="00D53B0D" w:rsidRDefault="00465733" w:rsidP="00465733">
      <w:pPr>
        <w:pStyle w:val="Nadpis21"/>
        <w:widowControl/>
        <w:numPr>
          <w:ilvl w:val="1"/>
          <w:numId w:val="1"/>
        </w:numPr>
        <w:tabs>
          <w:tab w:val="num" w:pos="1080"/>
        </w:tabs>
        <w:spacing w:line="240" w:lineRule="auto"/>
        <w:rPr>
          <w:rFonts w:ascii="Calibri" w:hAnsi="Calibri"/>
          <w:bCs/>
          <w:sz w:val="22"/>
          <w:szCs w:val="22"/>
          <w:lang w:eastAsia="cs-CZ"/>
        </w:rPr>
      </w:pPr>
      <w:r w:rsidRPr="00D53B0D">
        <w:rPr>
          <w:rFonts w:ascii="Calibri" w:hAnsi="Calibri"/>
          <w:bCs/>
          <w:sz w:val="22"/>
          <w:szCs w:val="22"/>
          <w:lang w:eastAsia="cs-CZ"/>
        </w:rPr>
        <w:t>Smluvní strany prohlašují, že si tuto Smlouvu přečetly, že s jejím obsahem souhlasí a na</w:t>
      </w:r>
      <w:r>
        <w:rPr>
          <w:rFonts w:ascii="Calibri" w:hAnsi="Calibri"/>
          <w:bCs/>
          <w:sz w:val="22"/>
          <w:szCs w:val="22"/>
          <w:lang w:eastAsia="cs-CZ"/>
        </w:rPr>
        <w:t xml:space="preserve"> důkaz toho k ní připojují své</w:t>
      </w:r>
      <w:r w:rsidRPr="00D53B0D">
        <w:rPr>
          <w:rFonts w:ascii="Calibri" w:hAnsi="Calibri"/>
          <w:bCs/>
          <w:sz w:val="22"/>
          <w:szCs w:val="22"/>
          <w:lang w:eastAsia="cs-CZ"/>
        </w:rPr>
        <w:t xml:space="preserve"> podpisy.</w:t>
      </w:r>
    </w:p>
    <w:p w14:paraId="16C1778C" w14:textId="77777777" w:rsidR="00465733" w:rsidRPr="00D53B0D" w:rsidRDefault="00465733" w:rsidP="00465733">
      <w:pPr>
        <w:widowControl w:val="0"/>
        <w:tabs>
          <w:tab w:val="left" w:pos="5103"/>
        </w:tabs>
        <w:rPr>
          <w:rFonts w:ascii="Calibri" w:hAnsi="Calibri"/>
          <w:snapToGrid w:val="0"/>
          <w:sz w:val="22"/>
          <w:szCs w:val="22"/>
        </w:rPr>
      </w:pPr>
    </w:p>
    <w:p w14:paraId="1713FDF1" w14:textId="77777777" w:rsidR="00465733" w:rsidRDefault="00465733" w:rsidP="00465733">
      <w:pPr>
        <w:tabs>
          <w:tab w:val="left" w:pos="5103"/>
        </w:tabs>
        <w:rPr>
          <w:rStyle w:val="platne1"/>
          <w:rFonts w:ascii="Calibri" w:hAnsi="Calibri"/>
          <w:sz w:val="22"/>
          <w:szCs w:val="22"/>
        </w:rPr>
      </w:pPr>
      <w:r w:rsidRPr="00D53B0D">
        <w:rPr>
          <w:rStyle w:val="platne1"/>
          <w:rFonts w:ascii="Calibri" w:hAnsi="Calibri"/>
          <w:sz w:val="22"/>
          <w:szCs w:val="22"/>
        </w:rPr>
        <w:t>Kupující:</w:t>
      </w:r>
      <w:r>
        <w:rPr>
          <w:rStyle w:val="platne1"/>
          <w:rFonts w:ascii="Calibri" w:hAnsi="Calibri"/>
          <w:sz w:val="22"/>
          <w:szCs w:val="22"/>
        </w:rPr>
        <w:tab/>
      </w:r>
      <w:r w:rsidRPr="00D53B0D">
        <w:rPr>
          <w:rStyle w:val="platne1"/>
          <w:rFonts w:ascii="Calibri" w:hAnsi="Calibri"/>
          <w:sz w:val="22"/>
          <w:szCs w:val="22"/>
        </w:rPr>
        <w:t>Prodávající:</w:t>
      </w:r>
    </w:p>
    <w:p w14:paraId="7501D659" w14:textId="77777777" w:rsidR="00465733" w:rsidRPr="00D53B0D" w:rsidRDefault="00465733" w:rsidP="00465733">
      <w:pPr>
        <w:tabs>
          <w:tab w:val="left" w:pos="5103"/>
        </w:tabs>
        <w:rPr>
          <w:rFonts w:ascii="Calibri" w:hAnsi="Calibri"/>
          <w:bCs/>
          <w:sz w:val="22"/>
          <w:szCs w:val="22"/>
        </w:rPr>
      </w:pPr>
    </w:p>
    <w:p w14:paraId="6288FF54" w14:textId="633AAAD7" w:rsidR="00465733" w:rsidRPr="00D53B0D" w:rsidRDefault="00465733" w:rsidP="00465733">
      <w:pPr>
        <w:spacing w:before="28" w:after="28" w:line="100" w:lineRule="atLeast"/>
        <w:rPr>
          <w:rFonts w:ascii="Calibri" w:hAnsi="Calibri"/>
          <w:sz w:val="22"/>
          <w:szCs w:val="22"/>
        </w:rPr>
      </w:pPr>
      <w:r w:rsidRPr="00D53B0D">
        <w:rPr>
          <w:rFonts w:ascii="Calibri" w:hAnsi="Calibri"/>
          <w:sz w:val="22"/>
          <w:szCs w:val="22"/>
        </w:rPr>
        <w:t>V</w:t>
      </w:r>
      <w:r>
        <w:rPr>
          <w:rFonts w:ascii="Calibri" w:hAnsi="Calibri"/>
          <w:sz w:val="22"/>
          <w:szCs w:val="22"/>
        </w:rPr>
        <w:t xml:space="preserve"> Ústí nad Labem </w:t>
      </w:r>
      <w:r w:rsidRPr="00D53B0D">
        <w:rPr>
          <w:rFonts w:ascii="Calibri" w:hAnsi="Calibri"/>
          <w:sz w:val="22"/>
          <w:szCs w:val="22"/>
        </w:rPr>
        <w:t>dne</w:t>
      </w:r>
      <w:r>
        <w:rPr>
          <w:rFonts w:ascii="Calibri" w:hAnsi="Calibri"/>
          <w:sz w:val="22"/>
          <w:szCs w:val="22"/>
        </w:rPr>
        <w:t xml:space="preserve"> </w:t>
      </w:r>
      <w:r>
        <w:rPr>
          <w:rFonts w:ascii="Calibri" w:hAnsi="Calibri"/>
          <w:sz w:val="22"/>
          <w:szCs w:val="22"/>
        </w:rPr>
        <w:t>20. ú</w:t>
      </w:r>
      <w:bookmarkStart w:id="10" w:name="_GoBack"/>
      <w:bookmarkEnd w:id="10"/>
      <w:r>
        <w:rPr>
          <w:rFonts w:ascii="Calibri" w:hAnsi="Calibri"/>
          <w:sz w:val="22"/>
          <w:szCs w:val="22"/>
        </w:rPr>
        <w:t>nora 2019</w:t>
      </w:r>
      <w:r>
        <w:rPr>
          <w:rFonts w:ascii="Calibri" w:hAnsi="Calibri"/>
          <w:sz w:val="22"/>
          <w:szCs w:val="22"/>
        </w:rPr>
        <w:t xml:space="preserve">             </w:t>
      </w:r>
      <w:r w:rsidRPr="00D53B0D">
        <w:rPr>
          <w:rFonts w:ascii="Calibri" w:hAnsi="Calibri"/>
          <w:sz w:val="22"/>
          <w:szCs w:val="22"/>
        </w:rPr>
        <w:tab/>
      </w:r>
      <w:r w:rsidRPr="00D53B0D">
        <w:rPr>
          <w:rFonts w:ascii="Calibri" w:hAnsi="Calibri"/>
          <w:sz w:val="22"/>
          <w:szCs w:val="22"/>
        </w:rPr>
        <w:tab/>
      </w:r>
      <w:r>
        <w:rPr>
          <w:rFonts w:ascii="Calibri" w:hAnsi="Calibri"/>
          <w:sz w:val="22"/>
          <w:szCs w:val="22"/>
        </w:rPr>
        <w:t xml:space="preserve">  </w:t>
      </w:r>
      <w:r w:rsidRPr="00035B77">
        <w:rPr>
          <w:rFonts w:ascii="Calibri" w:hAnsi="Calibri"/>
          <w:snapToGrid w:val="0"/>
          <w:sz w:val="22"/>
          <w:szCs w:val="22"/>
        </w:rPr>
        <w:t>V </w:t>
      </w:r>
      <w:r w:rsidRPr="00035B77">
        <w:rPr>
          <w:rFonts w:ascii="Calibri" w:hAnsi="Calibri"/>
          <w:sz w:val="22"/>
          <w:szCs w:val="22"/>
        </w:rPr>
        <w:t xml:space="preserve">Praze </w:t>
      </w:r>
      <w:r w:rsidRPr="00035B77">
        <w:rPr>
          <w:rFonts w:ascii="Calibri" w:hAnsi="Calibri"/>
          <w:snapToGrid w:val="0"/>
          <w:sz w:val="22"/>
          <w:szCs w:val="22"/>
        </w:rPr>
        <w:t xml:space="preserve">dne </w:t>
      </w:r>
    </w:p>
    <w:p w14:paraId="13531C33" w14:textId="77777777" w:rsidR="00465733" w:rsidRDefault="00465733" w:rsidP="00465733">
      <w:pPr>
        <w:rPr>
          <w:rFonts w:ascii="Calibri" w:hAnsi="Calibri"/>
          <w:sz w:val="22"/>
          <w:szCs w:val="22"/>
        </w:rPr>
      </w:pPr>
    </w:p>
    <w:p w14:paraId="766D7D2E" w14:textId="77777777" w:rsidR="00465733" w:rsidRDefault="00465733" w:rsidP="00465733">
      <w:pPr>
        <w:rPr>
          <w:rFonts w:ascii="Calibri" w:hAnsi="Calibri"/>
          <w:sz w:val="22"/>
          <w:szCs w:val="22"/>
        </w:rPr>
      </w:pPr>
    </w:p>
    <w:p w14:paraId="616857CD" w14:textId="77777777" w:rsidR="00465733" w:rsidRDefault="00465733" w:rsidP="00465733">
      <w:pPr>
        <w:rPr>
          <w:rFonts w:ascii="Calibri" w:hAnsi="Calibri"/>
          <w:sz w:val="22"/>
          <w:szCs w:val="22"/>
        </w:rPr>
      </w:pPr>
    </w:p>
    <w:p w14:paraId="7AFD4AAE" w14:textId="77777777" w:rsidR="00465733" w:rsidRPr="00D53B0D" w:rsidRDefault="00465733" w:rsidP="00465733">
      <w:pPr>
        <w:rPr>
          <w:rFonts w:ascii="Calibri" w:hAnsi="Calibri"/>
          <w:sz w:val="22"/>
          <w:szCs w:val="22"/>
        </w:rPr>
      </w:pPr>
    </w:p>
    <w:p w14:paraId="6226F509" w14:textId="77777777" w:rsidR="00465733" w:rsidRPr="00D53B0D" w:rsidRDefault="00465733" w:rsidP="00465733">
      <w:pPr>
        <w:rPr>
          <w:rFonts w:ascii="Calibri" w:hAnsi="Calibri"/>
          <w:i/>
          <w:sz w:val="22"/>
          <w:szCs w:val="22"/>
        </w:rPr>
      </w:pPr>
      <w:r w:rsidRPr="00D53B0D">
        <w:rPr>
          <w:rFonts w:ascii="Calibri" w:hAnsi="Calibri"/>
          <w:sz w:val="22"/>
          <w:szCs w:val="22"/>
        </w:rPr>
        <w:tab/>
      </w:r>
      <w:r w:rsidRPr="00D53B0D">
        <w:rPr>
          <w:rFonts w:ascii="Calibri" w:hAnsi="Calibri"/>
          <w:sz w:val="22"/>
          <w:szCs w:val="22"/>
        </w:rPr>
        <w:tab/>
      </w:r>
      <w:r w:rsidRPr="00D53B0D">
        <w:rPr>
          <w:rFonts w:ascii="Calibri" w:hAnsi="Calibri"/>
          <w:sz w:val="22"/>
          <w:szCs w:val="22"/>
        </w:rPr>
        <w:tab/>
      </w:r>
      <w:r w:rsidRPr="00D53B0D">
        <w:rPr>
          <w:rFonts w:ascii="Calibri" w:hAnsi="Calibri"/>
          <w:sz w:val="22"/>
          <w:szCs w:val="22"/>
        </w:rPr>
        <w:tab/>
      </w:r>
      <w:r w:rsidRPr="00D53B0D">
        <w:rPr>
          <w:rFonts w:ascii="Calibri" w:hAnsi="Calibri"/>
          <w:sz w:val="22"/>
          <w:szCs w:val="22"/>
        </w:rPr>
        <w:tab/>
      </w:r>
      <w:r w:rsidRPr="00D53B0D">
        <w:rPr>
          <w:rFonts w:ascii="Calibri" w:hAnsi="Calibri"/>
          <w:sz w:val="22"/>
          <w:szCs w:val="22"/>
        </w:rPr>
        <w:tab/>
      </w:r>
      <w:r w:rsidRPr="00D53B0D">
        <w:rPr>
          <w:rFonts w:ascii="Calibri" w:hAnsi="Calibri"/>
          <w:sz w:val="22"/>
          <w:szCs w:val="22"/>
        </w:rPr>
        <w:tab/>
        <w:t xml:space="preserve">        </w:t>
      </w:r>
      <w:r w:rsidRPr="00D53B0D">
        <w:rPr>
          <w:rFonts w:ascii="Calibri" w:hAnsi="Calibri"/>
          <w:sz w:val="22"/>
          <w:szCs w:val="22"/>
        </w:rPr>
        <w:tab/>
      </w:r>
      <w:r w:rsidRPr="00D53B0D">
        <w:rPr>
          <w:rFonts w:ascii="Calibri" w:hAnsi="Calibri"/>
          <w:sz w:val="22"/>
          <w:szCs w:val="22"/>
        </w:rPr>
        <w:tab/>
      </w:r>
    </w:p>
    <w:p w14:paraId="0B9355D4" w14:textId="77777777" w:rsidR="00465733" w:rsidRPr="00D53B0D" w:rsidRDefault="00465733" w:rsidP="00465733">
      <w:pPr>
        <w:rPr>
          <w:rFonts w:ascii="Calibri" w:hAnsi="Calibri"/>
          <w:sz w:val="22"/>
          <w:szCs w:val="22"/>
        </w:rPr>
      </w:pPr>
      <w:r w:rsidRPr="00D53B0D">
        <w:rPr>
          <w:rFonts w:ascii="Calibri" w:hAnsi="Calibri"/>
          <w:sz w:val="22"/>
          <w:szCs w:val="22"/>
        </w:rPr>
        <w:t>______________________</w:t>
      </w:r>
      <w:r w:rsidRPr="00D53B0D">
        <w:rPr>
          <w:rFonts w:ascii="Calibri" w:hAnsi="Calibri"/>
          <w:sz w:val="22"/>
          <w:szCs w:val="22"/>
        </w:rPr>
        <w:tab/>
      </w:r>
      <w:r w:rsidRPr="00D53B0D">
        <w:rPr>
          <w:rFonts w:ascii="Calibri" w:hAnsi="Calibri"/>
          <w:sz w:val="22"/>
          <w:szCs w:val="22"/>
        </w:rPr>
        <w:tab/>
      </w:r>
      <w:r w:rsidRPr="00D53B0D">
        <w:rPr>
          <w:rFonts w:ascii="Calibri" w:hAnsi="Calibri"/>
          <w:sz w:val="22"/>
          <w:szCs w:val="22"/>
        </w:rPr>
        <w:tab/>
      </w:r>
      <w:r w:rsidRPr="00D53B0D">
        <w:rPr>
          <w:rFonts w:ascii="Calibri" w:hAnsi="Calibri"/>
          <w:sz w:val="22"/>
          <w:szCs w:val="22"/>
        </w:rPr>
        <w:tab/>
      </w:r>
      <w:r>
        <w:rPr>
          <w:rFonts w:ascii="Calibri" w:hAnsi="Calibri"/>
          <w:sz w:val="22"/>
          <w:szCs w:val="22"/>
        </w:rPr>
        <w:t xml:space="preserve"> </w:t>
      </w:r>
      <w:r w:rsidRPr="00D53B0D">
        <w:rPr>
          <w:rFonts w:ascii="Calibri" w:hAnsi="Calibri"/>
          <w:sz w:val="22"/>
          <w:szCs w:val="22"/>
        </w:rPr>
        <w:t>__________________________</w:t>
      </w:r>
    </w:p>
    <w:p w14:paraId="2E506DA6" w14:textId="77777777" w:rsidR="00465733" w:rsidRPr="00D811A4" w:rsidRDefault="00465733" w:rsidP="00465733">
      <w:pPr>
        <w:rPr>
          <w:rFonts w:ascii="Calibri" w:hAnsi="Calibri"/>
          <w:sz w:val="22"/>
          <w:szCs w:val="22"/>
        </w:rPr>
      </w:pPr>
      <w:r>
        <w:rPr>
          <w:rFonts w:ascii="Calibri" w:hAnsi="Calibri"/>
          <w:sz w:val="22"/>
          <w:szCs w:val="22"/>
        </w:rPr>
        <w:t>Ing. Roman Jireš, ředitel</w:t>
      </w:r>
      <w:r w:rsidRPr="00D53B0D">
        <w:rPr>
          <w:rFonts w:ascii="Calibri" w:hAnsi="Calibri"/>
          <w:sz w:val="22"/>
          <w:szCs w:val="22"/>
        </w:rPr>
        <w:tab/>
      </w:r>
      <w:r w:rsidRPr="00D53B0D">
        <w:rPr>
          <w:rFonts w:ascii="Calibri" w:hAnsi="Calibri"/>
          <w:sz w:val="22"/>
          <w:szCs w:val="22"/>
        </w:rPr>
        <w:tab/>
      </w:r>
      <w:r w:rsidRPr="00D53B0D">
        <w:rPr>
          <w:rFonts w:ascii="Calibri" w:hAnsi="Calibri"/>
          <w:sz w:val="22"/>
          <w:szCs w:val="22"/>
        </w:rPr>
        <w:tab/>
      </w:r>
      <w:r>
        <w:rPr>
          <w:rFonts w:ascii="Calibri" w:hAnsi="Calibri"/>
          <w:sz w:val="22"/>
          <w:szCs w:val="22"/>
        </w:rPr>
        <w:t xml:space="preserve">          </w:t>
      </w:r>
      <w:r w:rsidRPr="00D811A4">
        <w:rPr>
          <w:rFonts w:ascii="Calibri" w:hAnsi="Calibri"/>
          <w:sz w:val="22"/>
          <w:szCs w:val="22"/>
        </w:rPr>
        <w:t xml:space="preserve">Ing. David </w:t>
      </w:r>
      <w:proofErr w:type="spellStart"/>
      <w:r w:rsidRPr="00D811A4">
        <w:rPr>
          <w:rFonts w:ascii="Calibri" w:hAnsi="Calibri"/>
          <w:sz w:val="22"/>
          <w:szCs w:val="22"/>
        </w:rPr>
        <w:t>Lesch</w:t>
      </w:r>
      <w:proofErr w:type="spellEnd"/>
      <w:r w:rsidRPr="00D811A4">
        <w:rPr>
          <w:rFonts w:ascii="Calibri" w:hAnsi="Calibri"/>
          <w:sz w:val="22"/>
          <w:szCs w:val="22"/>
        </w:rPr>
        <w:t>, předseda představenstva</w:t>
      </w:r>
    </w:p>
    <w:p w14:paraId="27CBC698" w14:textId="612557A1" w:rsidR="009E6BEB" w:rsidRPr="00C76C31" w:rsidRDefault="009E6BEB" w:rsidP="00C76C31"/>
    <w:sectPr w:rsidR="009E6BEB" w:rsidRPr="00C76C31" w:rsidSect="00465733">
      <w:headerReference w:type="default" r:id="rId9"/>
      <w:footerReference w:type="default" r:id="rId10"/>
      <w:pgSz w:w="11906" w:h="16838" w:code="9"/>
      <w:pgMar w:top="1985" w:right="1134" w:bottom="1276" w:left="1134" w:header="45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1F1A14" w14:textId="77777777" w:rsidR="003C0107" w:rsidRDefault="003C0107" w:rsidP="006D7640">
      <w:r>
        <w:separator/>
      </w:r>
    </w:p>
  </w:endnote>
  <w:endnote w:type="continuationSeparator" w:id="0">
    <w:p w14:paraId="36F9FB43" w14:textId="77777777" w:rsidR="003C0107" w:rsidRDefault="003C0107" w:rsidP="006D7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AF752" w14:textId="77777777" w:rsidR="005A43C1" w:rsidRDefault="00AF46DB" w:rsidP="00F55DEF">
    <w:pPr>
      <w:pStyle w:val="Zpat"/>
      <w:pBdr>
        <w:top w:val="single" w:sz="8" w:space="7" w:color="auto"/>
      </w:pBdr>
      <w:tabs>
        <w:tab w:val="clear" w:pos="4536"/>
        <w:tab w:val="clear" w:pos="9072"/>
        <w:tab w:val="left" w:pos="142"/>
        <w:tab w:val="left" w:pos="3261"/>
        <w:tab w:val="left" w:pos="5529"/>
        <w:tab w:val="left" w:pos="7655"/>
      </w:tabs>
      <w:ind w:right="-1"/>
      <w:rPr>
        <w:rFonts w:ascii="Liberation Sans" w:hAnsi="Liberation Sans" w:cs="Liberation Sans"/>
        <w:sz w:val="16"/>
        <w:szCs w:val="16"/>
      </w:rPr>
    </w:pPr>
    <w:r>
      <w:rPr>
        <w:rFonts w:ascii="Liberation Sans" w:hAnsi="Liberation Sans" w:cs="Liberation Sans"/>
        <w:sz w:val="16"/>
        <w:szCs w:val="16"/>
      </w:rPr>
      <w:tab/>
    </w:r>
    <w:r w:rsidR="00E265B6">
      <w:rPr>
        <w:rFonts w:ascii="Liberation Sans" w:hAnsi="Liberation Sans" w:cs="Liberation Sans"/>
        <w:sz w:val="16"/>
        <w:szCs w:val="16"/>
      </w:rPr>
      <w:t>Pařížská 15, 400 01 Ústí nad Labem</w:t>
    </w:r>
    <w:r>
      <w:rPr>
        <w:rFonts w:ascii="Liberation Sans" w:hAnsi="Liberation Sans" w:cs="Liberation Sans"/>
        <w:sz w:val="16"/>
        <w:szCs w:val="16"/>
      </w:rPr>
      <w:tab/>
    </w:r>
    <w:r w:rsidR="00FB6A58">
      <w:rPr>
        <w:rFonts w:ascii="Liberation Sans" w:hAnsi="Liberation Sans" w:cs="Liberation Sans"/>
        <w:sz w:val="16"/>
        <w:szCs w:val="16"/>
      </w:rPr>
      <w:t>IČ: 44556969</w:t>
    </w:r>
    <w:r w:rsidR="00FB6A58">
      <w:rPr>
        <w:rFonts w:ascii="Liberation Sans" w:hAnsi="Liberation Sans" w:cs="Liberation Sans"/>
        <w:sz w:val="16"/>
        <w:szCs w:val="16"/>
      </w:rPr>
      <w:tab/>
      <w:t>tel.: 475 316 811</w:t>
    </w:r>
    <w:r>
      <w:rPr>
        <w:rFonts w:ascii="Liberation Sans" w:hAnsi="Liberation Sans" w:cs="Liberation Sans"/>
        <w:sz w:val="16"/>
        <w:szCs w:val="16"/>
      </w:rPr>
      <w:tab/>
    </w:r>
    <w:r w:rsidR="009B363F">
      <w:rPr>
        <w:rFonts w:ascii="Liberation Sans" w:hAnsi="Liberation Sans" w:cs="Liberation Sans"/>
        <w:sz w:val="16"/>
        <w:szCs w:val="16"/>
      </w:rPr>
      <w:t>e-mail: s</w:t>
    </w:r>
    <w:r w:rsidR="009B363F" w:rsidRPr="00AF46DB">
      <w:rPr>
        <w:rFonts w:ascii="Liberation Sans" w:hAnsi="Liberation Sans" w:cs="Liberation Sans"/>
        <w:sz w:val="16"/>
        <w:szCs w:val="16"/>
      </w:rPr>
      <w:t>kola@oaulpar.cz</w:t>
    </w:r>
  </w:p>
  <w:p w14:paraId="79BEBD48" w14:textId="77777777" w:rsidR="00AF46DB" w:rsidRPr="005A43C1" w:rsidRDefault="00AF46DB" w:rsidP="00F55DEF">
    <w:pPr>
      <w:pStyle w:val="Zpat"/>
      <w:tabs>
        <w:tab w:val="clear" w:pos="4536"/>
        <w:tab w:val="clear" w:pos="9072"/>
        <w:tab w:val="left" w:pos="142"/>
        <w:tab w:val="left" w:pos="3261"/>
        <w:tab w:val="left" w:pos="5529"/>
        <w:tab w:val="left" w:pos="7655"/>
      </w:tabs>
      <w:ind w:right="-1"/>
      <w:rPr>
        <w:rFonts w:ascii="Liberation Sans" w:hAnsi="Liberation Sans" w:cs="Liberation Sans"/>
        <w:sz w:val="16"/>
        <w:szCs w:val="16"/>
      </w:rPr>
    </w:pPr>
    <w:r>
      <w:rPr>
        <w:rFonts w:ascii="Liberation Sans" w:hAnsi="Liberation Sans" w:cs="Liberation Sans"/>
        <w:sz w:val="16"/>
        <w:szCs w:val="16"/>
      </w:rPr>
      <w:tab/>
    </w:r>
    <w:r w:rsidR="009B363F">
      <w:rPr>
        <w:rFonts w:ascii="Liberation Sans" w:hAnsi="Liberation Sans" w:cs="Liberation Sans"/>
        <w:sz w:val="16"/>
        <w:szCs w:val="16"/>
      </w:rPr>
      <w:t>ID datové schránky: t5vtd7e</w:t>
    </w:r>
    <w:r w:rsidR="00E265B6">
      <w:rPr>
        <w:rFonts w:ascii="Liberation Sans" w:hAnsi="Liberation Sans" w:cs="Liberation Sans"/>
        <w:sz w:val="16"/>
        <w:szCs w:val="16"/>
      </w:rPr>
      <w:tab/>
    </w:r>
    <w:r w:rsidR="00FB6A58">
      <w:rPr>
        <w:rFonts w:ascii="Liberation Sans" w:hAnsi="Liberation Sans" w:cs="Liberation Sans"/>
        <w:sz w:val="16"/>
        <w:szCs w:val="16"/>
      </w:rPr>
      <w:t>RED-IZO: 600011445</w:t>
    </w:r>
    <w:r w:rsidR="00374F01">
      <w:rPr>
        <w:rFonts w:ascii="Liberation Sans" w:hAnsi="Liberation Sans" w:cs="Liberation Sans"/>
        <w:sz w:val="16"/>
        <w:szCs w:val="16"/>
      </w:rPr>
      <w:tab/>
    </w:r>
    <w:r w:rsidR="00FB6A58">
      <w:rPr>
        <w:rFonts w:ascii="Liberation Sans" w:hAnsi="Liberation Sans" w:cs="Liberation Sans"/>
        <w:sz w:val="16"/>
        <w:szCs w:val="16"/>
      </w:rPr>
      <w:t>mobil: 731 478 567</w:t>
    </w:r>
    <w:r w:rsidR="00374F01">
      <w:rPr>
        <w:rFonts w:ascii="Liberation Sans" w:hAnsi="Liberation Sans" w:cs="Liberation Sans"/>
        <w:sz w:val="16"/>
        <w:szCs w:val="16"/>
      </w:rPr>
      <w:tab/>
    </w:r>
    <w:r w:rsidR="009B363F">
      <w:rPr>
        <w:rFonts w:ascii="Liberation Sans" w:hAnsi="Liberation Sans" w:cs="Liberation Sans"/>
        <w:sz w:val="16"/>
        <w:szCs w:val="16"/>
      </w:rPr>
      <w:t>web: www.oaulpar.cz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DB08A4" w14:textId="77777777" w:rsidR="003C0107" w:rsidRDefault="003C0107" w:rsidP="006D7640">
      <w:r>
        <w:separator/>
      </w:r>
    </w:p>
  </w:footnote>
  <w:footnote w:type="continuationSeparator" w:id="0">
    <w:p w14:paraId="1D69D03F" w14:textId="77777777" w:rsidR="003C0107" w:rsidRDefault="003C0107" w:rsidP="006D76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9EAB07" w14:textId="77777777" w:rsidR="00612048" w:rsidRDefault="00612048" w:rsidP="00612048">
    <w:pPr>
      <w:pStyle w:val="Zhlav"/>
      <w:tabs>
        <w:tab w:val="clear" w:pos="4536"/>
        <w:tab w:val="clear" w:pos="9072"/>
      </w:tabs>
      <w:ind w:left="3402"/>
      <w:jc w:val="right"/>
      <w:rPr>
        <w:rFonts w:ascii="Liberation Sans" w:hAnsi="Liberation Sans" w:cs="Liberation Sans"/>
        <w:sz w:val="16"/>
        <w:szCs w:val="16"/>
      </w:rPr>
    </w:pPr>
    <w:r w:rsidRPr="00612048">
      <w:rPr>
        <w:rFonts w:ascii="Liberation Sans" w:hAnsi="Liberation Sans" w:cs="Liberation Sans"/>
        <w:noProof/>
        <w:sz w:val="16"/>
        <w:szCs w:val="16"/>
        <w:lang w:eastAsia="cs-CZ"/>
      </w:rPr>
      <w:drawing>
        <wp:anchor distT="0" distB="0" distL="114300" distR="114300" simplePos="0" relativeHeight="251658240" behindDoc="0" locked="0" layoutInCell="1" allowOverlap="1" wp14:anchorId="27536AD0" wp14:editId="4635745F">
          <wp:simplePos x="0" y="0"/>
          <wp:positionH relativeFrom="page">
            <wp:posOffset>791845</wp:posOffset>
          </wp:positionH>
          <wp:positionV relativeFrom="page">
            <wp:posOffset>252095</wp:posOffset>
          </wp:positionV>
          <wp:extent cx="2458800" cy="828000"/>
          <wp:effectExtent l="0" t="0" r="0" b="0"/>
          <wp:wrapSquare wrapText="r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824_Oficialni - podlouhla-01.png"/>
                  <pic:cNvPicPr/>
                </pic:nvPicPr>
                <pic:blipFill rotWithShape="1">
                  <a:blip r:embed="rId1" cstate="print">
                    <a:extLst>
                      <a:ext uri="{28A0092B-C50C-407E-A947-70E740481C1C}">
                        <a14:useLocalDpi xmlns:a14="http://schemas.microsoft.com/office/drawing/2010/main" val="0"/>
                      </a:ext>
                    </a:extLst>
                  </a:blip>
                  <a:srcRect l="7003" t="13611" r="5786" b="13640"/>
                  <a:stretch/>
                </pic:blipFill>
                <pic:spPr bwMode="auto">
                  <a:xfrm>
                    <a:off x="0" y="0"/>
                    <a:ext cx="2458800" cy="82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13E7DC" w14:textId="77777777" w:rsidR="00612048" w:rsidRDefault="00612048" w:rsidP="00612048">
    <w:pPr>
      <w:pStyle w:val="Zhlav"/>
      <w:tabs>
        <w:tab w:val="clear" w:pos="4536"/>
        <w:tab w:val="clear" w:pos="9072"/>
      </w:tabs>
      <w:ind w:left="3402"/>
      <w:jc w:val="right"/>
      <w:rPr>
        <w:rFonts w:ascii="Liberation Sans" w:hAnsi="Liberation Sans" w:cs="Liberation Sans"/>
        <w:sz w:val="16"/>
        <w:szCs w:val="16"/>
      </w:rPr>
    </w:pPr>
  </w:p>
  <w:p w14:paraId="78B2C53A" w14:textId="77777777" w:rsidR="00612048" w:rsidRDefault="00612048" w:rsidP="00612048">
    <w:pPr>
      <w:pStyle w:val="Zhlav"/>
      <w:tabs>
        <w:tab w:val="clear" w:pos="4536"/>
        <w:tab w:val="clear" w:pos="9072"/>
      </w:tabs>
      <w:ind w:left="3402"/>
      <w:jc w:val="right"/>
      <w:rPr>
        <w:rFonts w:ascii="Liberation Sans" w:hAnsi="Liberation Sans" w:cs="Liberation Sans"/>
        <w:sz w:val="16"/>
        <w:szCs w:val="16"/>
      </w:rPr>
    </w:pPr>
  </w:p>
  <w:p w14:paraId="7D4527E5" w14:textId="77777777" w:rsidR="00612048" w:rsidRDefault="00612048" w:rsidP="00612048">
    <w:pPr>
      <w:pStyle w:val="Zhlav"/>
      <w:tabs>
        <w:tab w:val="clear" w:pos="4536"/>
        <w:tab w:val="clear" w:pos="9072"/>
      </w:tabs>
      <w:ind w:left="3402"/>
      <w:jc w:val="right"/>
      <w:rPr>
        <w:rFonts w:ascii="Liberation Sans" w:hAnsi="Liberation Sans" w:cs="Liberation Sans"/>
        <w:sz w:val="16"/>
        <w:szCs w:val="16"/>
      </w:rPr>
    </w:pPr>
  </w:p>
  <w:p w14:paraId="611876B3" w14:textId="77777777" w:rsidR="00612048" w:rsidRDefault="008D3F0F" w:rsidP="00612048">
    <w:pPr>
      <w:pStyle w:val="Zhlav"/>
      <w:tabs>
        <w:tab w:val="clear" w:pos="4536"/>
        <w:tab w:val="clear" w:pos="9072"/>
      </w:tabs>
      <w:ind w:left="3402"/>
      <w:jc w:val="right"/>
      <w:rPr>
        <w:rFonts w:ascii="Liberation Sans" w:hAnsi="Liberation Sans" w:cs="Liberation Sans"/>
        <w:sz w:val="16"/>
        <w:szCs w:val="16"/>
      </w:rPr>
    </w:pPr>
    <w:r>
      <w:rPr>
        <w:rFonts w:ascii="Liberation Sans" w:hAnsi="Liberation Sans" w:cs="Liberation Sans"/>
        <w:noProof/>
        <w:sz w:val="16"/>
        <w:szCs w:val="16"/>
        <w:lang w:eastAsia="cs-CZ"/>
      </w:rPr>
      <mc:AlternateContent>
        <mc:Choice Requires="wps">
          <w:drawing>
            <wp:anchor distT="0" distB="0" distL="114300" distR="114300" simplePos="0" relativeHeight="251660288" behindDoc="0" locked="0" layoutInCell="1" allowOverlap="1" wp14:anchorId="0BBE2CF1" wp14:editId="19CED785">
              <wp:simplePos x="0" y="0"/>
              <wp:positionH relativeFrom="page">
                <wp:posOffset>3996690</wp:posOffset>
              </wp:positionH>
              <wp:positionV relativeFrom="page">
                <wp:posOffset>882015</wp:posOffset>
              </wp:positionV>
              <wp:extent cx="2858400" cy="226800"/>
              <wp:effectExtent l="0" t="0" r="0" b="1905"/>
              <wp:wrapNone/>
              <wp:docPr id="4" name="Textové pole 4"/>
              <wp:cNvGraphicFramePr/>
              <a:graphic xmlns:a="http://schemas.openxmlformats.org/drawingml/2006/main">
                <a:graphicData uri="http://schemas.microsoft.com/office/word/2010/wordprocessingShape">
                  <wps:wsp>
                    <wps:cNvSpPr txBox="1"/>
                    <wps:spPr>
                      <a:xfrm>
                        <a:off x="0" y="0"/>
                        <a:ext cx="2858400" cy="226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2EC51C" w14:textId="77777777" w:rsidR="008D3F0F" w:rsidRPr="003A2FF6" w:rsidRDefault="008D3F0F" w:rsidP="008D3F0F">
                          <w:pPr>
                            <w:jc w:val="right"/>
                            <w:rPr>
                              <w:rFonts w:ascii="Liberation Sans" w:hAnsi="Liberation Sans" w:cs="Liberation Sans"/>
                              <w:sz w:val="16"/>
                              <w:szCs w:val="16"/>
                            </w:rPr>
                          </w:pPr>
                          <w:r w:rsidRPr="003A2FF6">
                            <w:rPr>
                              <w:rFonts w:ascii="Liberation Sans" w:hAnsi="Liberation Sans" w:cs="Liberation Sans"/>
                              <w:sz w:val="16"/>
                              <w:szCs w:val="16"/>
                            </w:rPr>
                            <w:t>Motto: „Výchovou a vzděláním k odpovědnosti“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4" o:spid="_x0000_s1026" type="#_x0000_t202" style="position:absolute;left:0;text-align:left;margin-left:314.7pt;margin-top:69.45pt;width:225.05pt;height:17.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" fillcolor="white [3201]" stroked="f" strokeweight=".5pt">
              <v:textbox>
                <w:txbxContent>
                  <w:p w14:paraId="2F2EC51C" w14:textId="77777777" w:rsidR="008D3F0F" w:rsidRPr="003A2FF6" w:rsidRDefault="008D3F0F" w:rsidP="008D3F0F">
                    <w:pPr>
                      <w:jc w:val="right"/>
                      <w:rPr>
                        <w:rFonts w:ascii="Liberation Sans" w:hAnsi="Liberation Sans" w:cs="Liberation Sans"/>
                        <w:sz w:val="16"/>
                        <w:szCs w:val="16"/>
                      </w:rPr>
                    </w:pPr>
                    <w:r w:rsidRPr="003A2FF6">
                      <w:rPr>
                        <w:rFonts w:ascii="Liberation Sans" w:hAnsi="Liberation Sans" w:cs="Liberation Sans"/>
                        <w:sz w:val="16"/>
                        <w:szCs w:val="16"/>
                      </w:rPr>
                      <w:t>Motto: „Výchovou a vzděláním k odpovědnosti“</w:t>
                    </w:r>
                  </w:p>
                </w:txbxContent>
              </v:textbox>
              <w10:wrap anchorx="page" anchory="page"/>
            </v:shape>
          </w:pict>
        </mc:Fallback>
      </mc:AlternateContent>
    </w:r>
  </w:p>
  <w:p w14:paraId="028E8A45" w14:textId="77777777" w:rsidR="008D3F0F" w:rsidRDefault="008D3F0F" w:rsidP="00612048">
    <w:pPr>
      <w:pStyle w:val="Zhlav"/>
      <w:tabs>
        <w:tab w:val="clear" w:pos="4536"/>
        <w:tab w:val="clear" w:pos="9072"/>
      </w:tabs>
      <w:ind w:left="3402"/>
      <w:jc w:val="right"/>
      <w:rPr>
        <w:rFonts w:ascii="Liberation Sans" w:hAnsi="Liberation Sans" w:cs="Liberation Sans"/>
        <w:sz w:val="16"/>
        <w:szCs w:val="16"/>
      </w:rPr>
    </w:pPr>
  </w:p>
  <w:p w14:paraId="315B395B" w14:textId="77777777" w:rsidR="008D3F0F" w:rsidRDefault="008D3F0F" w:rsidP="003A2FF6">
    <w:pPr>
      <w:pStyle w:val="Zhlav"/>
      <w:pBdr>
        <w:bottom w:val="single" w:sz="8" w:space="1" w:color="auto"/>
      </w:pBdr>
      <w:tabs>
        <w:tab w:val="clear" w:pos="4536"/>
        <w:tab w:val="clear" w:pos="9072"/>
      </w:tabs>
      <w:rPr>
        <w:rFonts w:ascii="Liberation Sans" w:hAnsi="Liberation Sans" w:cs="Liberation Sans"/>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0338A"/>
    <w:multiLevelType w:val="hybridMultilevel"/>
    <w:tmpl w:val="D414AE2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
    <w:nsid w:val="29612555"/>
    <w:multiLevelType w:val="multilevel"/>
    <w:tmpl w:val="E0082EC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3C8D302F"/>
    <w:multiLevelType w:val="hybridMultilevel"/>
    <w:tmpl w:val="85C0BA82"/>
    <w:lvl w:ilvl="0" w:tplc="FB70BAB0">
      <w:start w:val="1"/>
      <w:numFmt w:val="lowerLetter"/>
      <w:lvlText w:val="%1)"/>
      <w:lvlJc w:val="left"/>
      <w:pPr>
        <w:ind w:left="1063" w:hanging="360"/>
      </w:pPr>
      <w:rPr>
        <w:rFonts w:hint="default"/>
      </w:rPr>
    </w:lvl>
    <w:lvl w:ilvl="1" w:tplc="04050019" w:tentative="1">
      <w:start w:val="1"/>
      <w:numFmt w:val="lowerLetter"/>
      <w:lvlText w:val="%2."/>
      <w:lvlJc w:val="left"/>
      <w:pPr>
        <w:ind w:left="1783" w:hanging="360"/>
      </w:pPr>
    </w:lvl>
    <w:lvl w:ilvl="2" w:tplc="0405001B" w:tentative="1">
      <w:start w:val="1"/>
      <w:numFmt w:val="lowerRoman"/>
      <w:lvlText w:val="%3."/>
      <w:lvlJc w:val="right"/>
      <w:pPr>
        <w:ind w:left="2503" w:hanging="180"/>
      </w:pPr>
    </w:lvl>
    <w:lvl w:ilvl="3" w:tplc="0405000F" w:tentative="1">
      <w:start w:val="1"/>
      <w:numFmt w:val="decimal"/>
      <w:lvlText w:val="%4."/>
      <w:lvlJc w:val="left"/>
      <w:pPr>
        <w:ind w:left="3223" w:hanging="360"/>
      </w:pPr>
    </w:lvl>
    <w:lvl w:ilvl="4" w:tplc="04050019" w:tentative="1">
      <w:start w:val="1"/>
      <w:numFmt w:val="lowerLetter"/>
      <w:lvlText w:val="%5."/>
      <w:lvlJc w:val="left"/>
      <w:pPr>
        <w:ind w:left="3943" w:hanging="360"/>
      </w:pPr>
    </w:lvl>
    <w:lvl w:ilvl="5" w:tplc="0405001B" w:tentative="1">
      <w:start w:val="1"/>
      <w:numFmt w:val="lowerRoman"/>
      <w:lvlText w:val="%6."/>
      <w:lvlJc w:val="right"/>
      <w:pPr>
        <w:ind w:left="4663" w:hanging="180"/>
      </w:pPr>
    </w:lvl>
    <w:lvl w:ilvl="6" w:tplc="0405000F" w:tentative="1">
      <w:start w:val="1"/>
      <w:numFmt w:val="decimal"/>
      <w:lvlText w:val="%7."/>
      <w:lvlJc w:val="left"/>
      <w:pPr>
        <w:ind w:left="5383" w:hanging="360"/>
      </w:pPr>
    </w:lvl>
    <w:lvl w:ilvl="7" w:tplc="04050019" w:tentative="1">
      <w:start w:val="1"/>
      <w:numFmt w:val="lowerLetter"/>
      <w:lvlText w:val="%8."/>
      <w:lvlJc w:val="left"/>
      <w:pPr>
        <w:ind w:left="6103" w:hanging="360"/>
      </w:pPr>
    </w:lvl>
    <w:lvl w:ilvl="8" w:tplc="0405001B" w:tentative="1">
      <w:start w:val="1"/>
      <w:numFmt w:val="lowerRoman"/>
      <w:lvlText w:val="%9."/>
      <w:lvlJc w:val="right"/>
      <w:pPr>
        <w:ind w:left="6823" w:hanging="180"/>
      </w:pPr>
    </w:lvl>
  </w:abstractNum>
  <w:abstractNum w:abstractNumId="3">
    <w:nsid w:val="527E0449"/>
    <w:multiLevelType w:val="hybridMultilevel"/>
    <w:tmpl w:val="25AA723E"/>
    <w:lvl w:ilvl="0" w:tplc="04050001">
      <w:start w:val="1"/>
      <w:numFmt w:val="bullet"/>
      <w:lvlText w:val=""/>
      <w:lvlJc w:val="left"/>
      <w:pPr>
        <w:ind w:left="1065" w:hanging="360"/>
      </w:pPr>
      <w:rPr>
        <w:rFonts w:ascii="Symbol" w:hAnsi="Symbo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4">
    <w:nsid w:val="597F1C5E"/>
    <w:multiLevelType w:val="multilevel"/>
    <w:tmpl w:val="159EC8F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61287756"/>
    <w:multiLevelType w:val="hybridMultilevel"/>
    <w:tmpl w:val="C07CF4BC"/>
    <w:lvl w:ilvl="0" w:tplc="ED82452A">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6">
    <w:nsid w:val="6C6F3DC3"/>
    <w:multiLevelType w:val="multilevel"/>
    <w:tmpl w:val="FE769BD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710A67B4"/>
    <w:multiLevelType w:val="hybridMultilevel"/>
    <w:tmpl w:val="26EA3B70"/>
    <w:lvl w:ilvl="0" w:tplc="5B08BEEE">
      <w:start w:val="1"/>
      <w:numFmt w:val="lowerRoman"/>
      <w:lvlText w:val="(%1)"/>
      <w:lvlJc w:val="left"/>
      <w:pPr>
        <w:ind w:left="1425" w:hanging="72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num w:numId="1">
    <w:abstractNumId w:val="6"/>
  </w:num>
  <w:num w:numId="2">
    <w:abstractNumId w:val="1"/>
  </w:num>
  <w:num w:numId="3">
    <w:abstractNumId w:val="4"/>
  </w:num>
  <w:num w:numId="4">
    <w:abstractNumId w:val="7"/>
  </w:num>
  <w:num w:numId="5">
    <w:abstractNumId w:val="5"/>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640"/>
    <w:rsid w:val="000F6F01"/>
    <w:rsid w:val="002D637B"/>
    <w:rsid w:val="002F3898"/>
    <w:rsid w:val="00312320"/>
    <w:rsid w:val="00352BA6"/>
    <w:rsid w:val="00374F01"/>
    <w:rsid w:val="003A2FF6"/>
    <w:rsid w:val="003C0107"/>
    <w:rsid w:val="00407F13"/>
    <w:rsid w:val="0041694D"/>
    <w:rsid w:val="00442DEF"/>
    <w:rsid w:val="00465733"/>
    <w:rsid w:val="004D57EC"/>
    <w:rsid w:val="00504704"/>
    <w:rsid w:val="00506383"/>
    <w:rsid w:val="005232D6"/>
    <w:rsid w:val="005A43C1"/>
    <w:rsid w:val="00612048"/>
    <w:rsid w:val="00671EB9"/>
    <w:rsid w:val="006C6C02"/>
    <w:rsid w:val="006D7640"/>
    <w:rsid w:val="007D1183"/>
    <w:rsid w:val="0081429E"/>
    <w:rsid w:val="00891915"/>
    <w:rsid w:val="008D3F0F"/>
    <w:rsid w:val="0090016F"/>
    <w:rsid w:val="009B363F"/>
    <w:rsid w:val="009C3E9D"/>
    <w:rsid w:val="009E6BEB"/>
    <w:rsid w:val="009F0BFC"/>
    <w:rsid w:val="00A02B2D"/>
    <w:rsid w:val="00A2663E"/>
    <w:rsid w:val="00A5561C"/>
    <w:rsid w:val="00A658F8"/>
    <w:rsid w:val="00AF46DB"/>
    <w:rsid w:val="00B04777"/>
    <w:rsid w:val="00B20904"/>
    <w:rsid w:val="00B61C6A"/>
    <w:rsid w:val="00C64B6F"/>
    <w:rsid w:val="00C76C31"/>
    <w:rsid w:val="00C94551"/>
    <w:rsid w:val="00CB095C"/>
    <w:rsid w:val="00DC15F5"/>
    <w:rsid w:val="00DD1D9C"/>
    <w:rsid w:val="00E265B6"/>
    <w:rsid w:val="00E769CD"/>
    <w:rsid w:val="00E80824"/>
    <w:rsid w:val="00F4498A"/>
    <w:rsid w:val="00F55DEF"/>
    <w:rsid w:val="00F7519D"/>
    <w:rsid w:val="00F87543"/>
    <w:rsid w:val="00FB6A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0F7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0016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qFormat/>
    <w:rsid w:val="0090016F"/>
    <w:pPr>
      <w:keepNext/>
      <w:tabs>
        <w:tab w:val="left" w:pos="1418"/>
        <w:tab w:val="left" w:pos="5103"/>
      </w:tabs>
      <w:spacing w:after="240"/>
      <w:outlineLvl w:val="1"/>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6D7640"/>
    <w:pPr>
      <w:tabs>
        <w:tab w:val="center" w:pos="4536"/>
        <w:tab w:val="right" w:pos="9072"/>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rsid w:val="006D7640"/>
  </w:style>
  <w:style w:type="paragraph" w:styleId="Zpat">
    <w:name w:val="footer"/>
    <w:basedOn w:val="Normln"/>
    <w:link w:val="ZpatChar"/>
    <w:uiPriority w:val="99"/>
    <w:unhideWhenUsed/>
    <w:rsid w:val="006D7640"/>
    <w:pPr>
      <w:tabs>
        <w:tab w:val="center" w:pos="4536"/>
        <w:tab w:val="right" w:pos="9072"/>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6D7640"/>
  </w:style>
  <w:style w:type="paragraph" w:styleId="Textbubliny">
    <w:name w:val="Balloon Text"/>
    <w:basedOn w:val="Normln"/>
    <w:link w:val="TextbublinyChar"/>
    <w:uiPriority w:val="99"/>
    <w:semiHidden/>
    <w:unhideWhenUsed/>
    <w:rsid w:val="006D7640"/>
    <w:rPr>
      <w:rFonts w:ascii="Tahoma" w:hAnsi="Tahoma" w:cs="Tahoma"/>
      <w:sz w:val="16"/>
      <w:szCs w:val="16"/>
    </w:rPr>
  </w:style>
  <w:style w:type="character" w:customStyle="1" w:styleId="TextbublinyChar">
    <w:name w:val="Text bubliny Char"/>
    <w:basedOn w:val="Standardnpsmoodstavce"/>
    <w:link w:val="Textbubliny"/>
    <w:uiPriority w:val="99"/>
    <w:semiHidden/>
    <w:rsid w:val="006D7640"/>
    <w:rPr>
      <w:rFonts w:ascii="Tahoma" w:hAnsi="Tahoma" w:cs="Tahoma"/>
      <w:sz w:val="16"/>
      <w:szCs w:val="16"/>
    </w:rPr>
  </w:style>
  <w:style w:type="character" w:styleId="Hypertextovodkaz">
    <w:name w:val="Hyperlink"/>
    <w:basedOn w:val="Standardnpsmoodstavce"/>
    <w:uiPriority w:val="99"/>
    <w:unhideWhenUsed/>
    <w:rsid w:val="00AF46DB"/>
    <w:rPr>
      <w:color w:val="0000FF" w:themeColor="hyperlink"/>
      <w:u w:val="single"/>
    </w:rPr>
  </w:style>
  <w:style w:type="character" w:customStyle="1" w:styleId="Nadpis2Char">
    <w:name w:val="Nadpis 2 Char"/>
    <w:basedOn w:val="Standardnpsmoodstavce"/>
    <w:link w:val="Nadpis2"/>
    <w:rsid w:val="0090016F"/>
    <w:rPr>
      <w:rFonts w:ascii="Times New Roman" w:eastAsia="Times New Roman" w:hAnsi="Times New Roman" w:cs="Times New Roman"/>
      <w:b/>
      <w:sz w:val="20"/>
      <w:szCs w:val="20"/>
      <w:lang w:eastAsia="cs-CZ"/>
    </w:rPr>
  </w:style>
  <w:style w:type="paragraph" w:styleId="Zkladntext">
    <w:name w:val="Body Text"/>
    <w:basedOn w:val="Normln"/>
    <w:link w:val="ZkladntextChar"/>
    <w:rsid w:val="0090016F"/>
    <w:pPr>
      <w:tabs>
        <w:tab w:val="left" w:pos="3544"/>
        <w:tab w:val="left" w:pos="5812"/>
        <w:tab w:val="left" w:pos="7938"/>
      </w:tabs>
    </w:pPr>
    <w:rPr>
      <w:sz w:val="24"/>
    </w:rPr>
  </w:style>
  <w:style w:type="character" w:customStyle="1" w:styleId="ZkladntextChar">
    <w:name w:val="Základní text Char"/>
    <w:basedOn w:val="Standardnpsmoodstavce"/>
    <w:link w:val="Zkladntext"/>
    <w:rsid w:val="0090016F"/>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9E6BEB"/>
    <w:rPr>
      <w:sz w:val="16"/>
      <w:szCs w:val="16"/>
    </w:rPr>
  </w:style>
  <w:style w:type="paragraph" w:styleId="Textkomente">
    <w:name w:val="annotation text"/>
    <w:basedOn w:val="Normln"/>
    <w:link w:val="TextkomenteChar"/>
    <w:uiPriority w:val="99"/>
    <w:semiHidden/>
    <w:unhideWhenUsed/>
    <w:rsid w:val="009E6BEB"/>
  </w:style>
  <w:style w:type="character" w:customStyle="1" w:styleId="TextkomenteChar">
    <w:name w:val="Text komentáře Char"/>
    <w:basedOn w:val="Standardnpsmoodstavce"/>
    <w:link w:val="Textkomente"/>
    <w:uiPriority w:val="99"/>
    <w:semiHidden/>
    <w:rsid w:val="009E6BE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E6BEB"/>
    <w:rPr>
      <w:b/>
      <w:bCs/>
    </w:rPr>
  </w:style>
  <w:style w:type="character" w:customStyle="1" w:styleId="PedmtkomenteChar">
    <w:name w:val="Předmět komentáře Char"/>
    <w:basedOn w:val="TextkomenteChar"/>
    <w:link w:val="Pedmtkomente"/>
    <w:uiPriority w:val="99"/>
    <w:semiHidden/>
    <w:rsid w:val="009E6BEB"/>
    <w:rPr>
      <w:rFonts w:ascii="Times New Roman" w:eastAsia="Times New Roman" w:hAnsi="Times New Roman" w:cs="Times New Roman"/>
      <w:b/>
      <w:bCs/>
      <w:sz w:val="20"/>
      <w:szCs w:val="20"/>
      <w:lang w:eastAsia="cs-CZ"/>
    </w:rPr>
  </w:style>
  <w:style w:type="paragraph" w:customStyle="1" w:styleId="BodyTextIndent31">
    <w:name w:val="Body Text Indent 31"/>
    <w:basedOn w:val="Normln"/>
    <w:rsid w:val="00465733"/>
    <w:pPr>
      <w:spacing w:before="120" w:line="240" w:lineRule="atLeast"/>
      <w:ind w:left="426" w:hanging="426"/>
      <w:jc w:val="both"/>
    </w:pPr>
    <w:rPr>
      <w:sz w:val="24"/>
    </w:rPr>
  </w:style>
  <w:style w:type="paragraph" w:customStyle="1" w:styleId="Nadpis21">
    <w:name w:val="Nadpis 21"/>
    <w:basedOn w:val="Normln"/>
    <w:rsid w:val="00465733"/>
    <w:pPr>
      <w:widowControl w:val="0"/>
      <w:overflowPunct/>
      <w:autoSpaceDE/>
      <w:autoSpaceDN/>
      <w:adjustRightInd/>
      <w:spacing w:after="120" w:line="280" w:lineRule="atLeast"/>
      <w:ind w:left="1418" w:hanging="708"/>
      <w:jc w:val="both"/>
      <w:textAlignment w:val="auto"/>
    </w:pPr>
    <w:rPr>
      <w:sz w:val="24"/>
      <w:lang w:eastAsia="en-US"/>
    </w:rPr>
  </w:style>
  <w:style w:type="paragraph" w:customStyle="1" w:styleId="Nzevsmlouvy">
    <w:name w:val="Název smlouvy"/>
    <w:basedOn w:val="Normln"/>
    <w:rsid w:val="00465733"/>
    <w:pPr>
      <w:widowControl w:val="0"/>
      <w:overflowPunct/>
      <w:autoSpaceDE/>
      <w:autoSpaceDN/>
      <w:adjustRightInd/>
      <w:spacing w:line="280" w:lineRule="atLeast"/>
      <w:jc w:val="center"/>
      <w:textAlignment w:val="auto"/>
    </w:pPr>
    <w:rPr>
      <w:b/>
      <w:sz w:val="36"/>
      <w:lang w:eastAsia="en-US"/>
    </w:rPr>
  </w:style>
  <w:style w:type="paragraph" w:customStyle="1" w:styleId="Smluvnstrana">
    <w:name w:val="Smluvní strana"/>
    <w:basedOn w:val="Normln"/>
    <w:rsid w:val="00465733"/>
    <w:pPr>
      <w:widowControl w:val="0"/>
      <w:overflowPunct/>
      <w:autoSpaceDE/>
      <w:autoSpaceDN/>
      <w:adjustRightInd/>
      <w:spacing w:line="280" w:lineRule="atLeast"/>
      <w:jc w:val="both"/>
      <w:textAlignment w:val="auto"/>
    </w:pPr>
    <w:rPr>
      <w:b/>
      <w:sz w:val="28"/>
      <w:lang w:eastAsia="en-US"/>
    </w:rPr>
  </w:style>
  <w:style w:type="paragraph" w:customStyle="1" w:styleId="Prohlen">
    <w:name w:val="Prohlášení"/>
    <w:basedOn w:val="Normln"/>
    <w:rsid w:val="00465733"/>
    <w:pPr>
      <w:widowControl w:val="0"/>
      <w:overflowPunct/>
      <w:autoSpaceDE/>
      <w:autoSpaceDN/>
      <w:adjustRightInd/>
      <w:spacing w:line="280" w:lineRule="atLeast"/>
      <w:jc w:val="center"/>
      <w:textAlignment w:val="auto"/>
    </w:pPr>
    <w:rPr>
      <w:b/>
      <w:sz w:val="24"/>
      <w:lang w:eastAsia="en-US"/>
    </w:rPr>
  </w:style>
  <w:style w:type="character" w:customStyle="1" w:styleId="platne1">
    <w:name w:val="platne1"/>
    <w:basedOn w:val="Standardnpsmoodstavce"/>
    <w:rsid w:val="004657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0016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qFormat/>
    <w:rsid w:val="0090016F"/>
    <w:pPr>
      <w:keepNext/>
      <w:tabs>
        <w:tab w:val="left" w:pos="1418"/>
        <w:tab w:val="left" w:pos="5103"/>
      </w:tabs>
      <w:spacing w:after="240"/>
      <w:outlineLvl w:val="1"/>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6D7640"/>
    <w:pPr>
      <w:tabs>
        <w:tab w:val="center" w:pos="4536"/>
        <w:tab w:val="right" w:pos="9072"/>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rsid w:val="006D7640"/>
  </w:style>
  <w:style w:type="paragraph" w:styleId="Zpat">
    <w:name w:val="footer"/>
    <w:basedOn w:val="Normln"/>
    <w:link w:val="ZpatChar"/>
    <w:uiPriority w:val="99"/>
    <w:unhideWhenUsed/>
    <w:rsid w:val="006D7640"/>
    <w:pPr>
      <w:tabs>
        <w:tab w:val="center" w:pos="4536"/>
        <w:tab w:val="right" w:pos="9072"/>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6D7640"/>
  </w:style>
  <w:style w:type="paragraph" w:styleId="Textbubliny">
    <w:name w:val="Balloon Text"/>
    <w:basedOn w:val="Normln"/>
    <w:link w:val="TextbublinyChar"/>
    <w:uiPriority w:val="99"/>
    <w:semiHidden/>
    <w:unhideWhenUsed/>
    <w:rsid w:val="006D7640"/>
    <w:rPr>
      <w:rFonts w:ascii="Tahoma" w:hAnsi="Tahoma" w:cs="Tahoma"/>
      <w:sz w:val="16"/>
      <w:szCs w:val="16"/>
    </w:rPr>
  </w:style>
  <w:style w:type="character" w:customStyle="1" w:styleId="TextbublinyChar">
    <w:name w:val="Text bubliny Char"/>
    <w:basedOn w:val="Standardnpsmoodstavce"/>
    <w:link w:val="Textbubliny"/>
    <w:uiPriority w:val="99"/>
    <w:semiHidden/>
    <w:rsid w:val="006D7640"/>
    <w:rPr>
      <w:rFonts w:ascii="Tahoma" w:hAnsi="Tahoma" w:cs="Tahoma"/>
      <w:sz w:val="16"/>
      <w:szCs w:val="16"/>
    </w:rPr>
  </w:style>
  <w:style w:type="character" w:styleId="Hypertextovodkaz">
    <w:name w:val="Hyperlink"/>
    <w:basedOn w:val="Standardnpsmoodstavce"/>
    <w:uiPriority w:val="99"/>
    <w:unhideWhenUsed/>
    <w:rsid w:val="00AF46DB"/>
    <w:rPr>
      <w:color w:val="0000FF" w:themeColor="hyperlink"/>
      <w:u w:val="single"/>
    </w:rPr>
  </w:style>
  <w:style w:type="character" w:customStyle="1" w:styleId="Nadpis2Char">
    <w:name w:val="Nadpis 2 Char"/>
    <w:basedOn w:val="Standardnpsmoodstavce"/>
    <w:link w:val="Nadpis2"/>
    <w:rsid w:val="0090016F"/>
    <w:rPr>
      <w:rFonts w:ascii="Times New Roman" w:eastAsia="Times New Roman" w:hAnsi="Times New Roman" w:cs="Times New Roman"/>
      <w:b/>
      <w:sz w:val="20"/>
      <w:szCs w:val="20"/>
      <w:lang w:eastAsia="cs-CZ"/>
    </w:rPr>
  </w:style>
  <w:style w:type="paragraph" w:styleId="Zkladntext">
    <w:name w:val="Body Text"/>
    <w:basedOn w:val="Normln"/>
    <w:link w:val="ZkladntextChar"/>
    <w:rsid w:val="0090016F"/>
    <w:pPr>
      <w:tabs>
        <w:tab w:val="left" w:pos="3544"/>
        <w:tab w:val="left" w:pos="5812"/>
        <w:tab w:val="left" w:pos="7938"/>
      </w:tabs>
    </w:pPr>
    <w:rPr>
      <w:sz w:val="24"/>
    </w:rPr>
  </w:style>
  <w:style w:type="character" w:customStyle="1" w:styleId="ZkladntextChar">
    <w:name w:val="Základní text Char"/>
    <w:basedOn w:val="Standardnpsmoodstavce"/>
    <w:link w:val="Zkladntext"/>
    <w:rsid w:val="0090016F"/>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9E6BEB"/>
    <w:rPr>
      <w:sz w:val="16"/>
      <w:szCs w:val="16"/>
    </w:rPr>
  </w:style>
  <w:style w:type="paragraph" w:styleId="Textkomente">
    <w:name w:val="annotation text"/>
    <w:basedOn w:val="Normln"/>
    <w:link w:val="TextkomenteChar"/>
    <w:uiPriority w:val="99"/>
    <w:semiHidden/>
    <w:unhideWhenUsed/>
    <w:rsid w:val="009E6BEB"/>
  </w:style>
  <w:style w:type="character" w:customStyle="1" w:styleId="TextkomenteChar">
    <w:name w:val="Text komentáře Char"/>
    <w:basedOn w:val="Standardnpsmoodstavce"/>
    <w:link w:val="Textkomente"/>
    <w:uiPriority w:val="99"/>
    <w:semiHidden/>
    <w:rsid w:val="009E6BE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E6BEB"/>
    <w:rPr>
      <w:b/>
      <w:bCs/>
    </w:rPr>
  </w:style>
  <w:style w:type="character" w:customStyle="1" w:styleId="PedmtkomenteChar">
    <w:name w:val="Předmět komentáře Char"/>
    <w:basedOn w:val="TextkomenteChar"/>
    <w:link w:val="Pedmtkomente"/>
    <w:uiPriority w:val="99"/>
    <w:semiHidden/>
    <w:rsid w:val="009E6BEB"/>
    <w:rPr>
      <w:rFonts w:ascii="Times New Roman" w:eastAsia="Times New Roman" w:hAnsi="Times New Roman" w:cs="Times New Roman"/>
      <w:b/>
      <w:bCs/>
      <w:sz w:val="20"/>
      <w:szCs w:val="20"/>
      <w:lang w:eastAsia="cs-CZ"/>
    </w:rPr>
  </w:style>
  <w:style w:type="paragraph" w:customStyle="1" w:styleId="BodyTextIndent31">
    <w:name w:val="Body Text Indent 31"/>
    <w:basedOn w:val="Normln"/>
    <w:rsid w:val="00465733"/>
    <w:pPr>
      <w:spacing w:before="120" w:line="240" w:lineRule="atLeast"/>
      <w:ind w:left="426" w:hanging="426"/>
      <w:jc w:val="both"/>
    </w:pPr>
    <w:rPr>
      <w:sz w:val="24"/>
    </w:rPr>
  </w:style>
  <w:style w:type="paragraph" w:customStyle="1" w:styleId="Nadpis21">
    <w:name w:val="Nadpis 21"/>
    <w:basedOn w:val="Normln"/>
    <w:rsid w:val="00465733"/>
    <w:pPr>
      <w:widowControl w:val="0"/>
      <w:overflowPunct/>
      <w:autoSpaceDE/>
      <w:autoSpaceDN/>
      <w:adjustRightInd/>
      <w:spacing w:after="120" w:line="280" w:lineRule="atLeast"/>
      <w:ind w:left="1418" w:hanging="708"/>
      <w:jc w:val="both"/>
      <w:textAlignment w:val="auto"/>
    </w:pPr>
    <w:rPr>
      <w:sz w:val="24"/>
      <w:lang w:eastAsia="en-US"/>
    </w:rPr>
  </w:style>
  <w:style w:type="paragraph" w:customStyle="1" w:styleId="Nzevsmlouvy">
    <w:name w:val="Název smlouvy"/>
    <w:basedOn w:val="Normln"/>
    <w:rsid w:val="00465733"/>
    <w:pPr>
      <w:widowControl w:val="0"/>
      <w:overflowPunct/>
      <w:autoSpaceDE/>
      <w:autoSpaceDN/>
      <w:adjustRightInd/>
      <w:spacing w:line="280" w:lineRule="atLeast"/>
      <w:jc w:val="center"/>
      <w:textAlignment w:val="auto"/>
    </w:pPr>
    <w:rPr>
      <w:b/>
      <w:sz w:val="36"/>
      <w:lang w:eastAsia="en-US"/>
    </w:rPr>
  </w:style>
  <w:style w:type="paragraph" w:customStyle="1" w:styleId="Smluvnstrana">
    <w:name w:val="Smluvní strana"/>
    <w:basedOn w:val="Normln"/>
    <w:rsid w:val="00465733"/>
    <w:pPr>
      <w:widowControl w:val="0"/>
      <w:overflowPunct/>
      <w:autoSpaceDE/>
      <w:autoSpaceDN/>
      <w:adjustRightInd/>
      <w:spacing w:line="280" w:lineRule="atLeast"/>
      <w:jc w:val="both"/>
      <w:textAlignment w:val="auto"/>
    </w:pPr>
    <w:rPr>
      <w:b/>
      <w:sz w:val="28"/>
      <w:lang w:eastAsia="en-US"/>
    </w:rPr>
  </w:style>
  <w:style w:type="paragraph" w:customStyle="1" w:styleId="Prohlen">
    <w:name w:val="Prohlášení"/>
    <w:basedOn w:val="Normln"/>
    <w:rsid w:val="00465733"/>
    <w:pPr>
      <w:widowControl w:val="0"/>
      <w:overflowPunct/>
      <w:autoSpaceDE/>
      <w:autoSpaceDN/>
      <w:adjustRightInd/>
      <w:spacing w:line="280" w:lineRule="atLeast"/>
      <w:jc w:val="center"/>
      <w:textAlignment w:val="auto"/>
    </w:pPr>
    <w:rPr>
      <w:b/>
      <w:sz w:val="24"/>
      <w:lang w:eastAsia="en-US"/>
    </w:rPr>
  </w:style>
  <w:style w:type="character" w:customStyle="1" w:styleId="platne1">
    <w:name w:val="platne1"/>
    <w:basedOn w:val="Standardnpsmoodstavce"/>
    <w:rsid w:val="00465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CEE3A-ED9A-4742-AE62-E3EB302FF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1857</Words>
  <Characters>10959</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truxova</dc:creator>
  <cp:lastModifiedBy>motyckova</cp:lastModifiedBy>
  <cp:revision>2</cp:revision>
  <cp:lastPrinted>2018-01-11T09:22:00Z</cp:lastPrinted>
  <dcterms:created xsi:type="dcterms:W3CDTF">2019-02-18T10:34:00Z</dcterms:created>
  <dcterms:modified xsi:type="dcterms:W3CDTF">2019-02-18T10:34:00Z</dcterms:modified>
</cp:coreProperties>
</file>