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FD" w:rsidRDefault="00B152FC">
      <w:pPr>
        <w:spacing w:before="144" w:line="213" w:lineRule="auto"/>
        <w:ind w:right="72"/>
        <w:jc w:val="right"/>
        <w:rPr>
          <w:rFonts w:ascii="Times New Roman" w:hAnsi="Times New Roman"/>
          <w:color w:val="000000"/>
          <w:spacing w:val="-2"/>
          <w:sz w:val="15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1075690</wp:posOffset>
                </wp:positionV>
                <wp:extent cx="610235" cy="726440"/>
                <wp:effectExtent l="1905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0FD" w:rsidRDefault="00B152FC">
                            <w:pPr>
                              <w:spacing w:line="196" w:lineRule="auto"/>
                              <w:ind w:left="288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4"/>
                              </w:rPr>
                              <w:t>b</w:t>
                            </w:r>
                          </w:p>
                          <w:p w:rsidR="007930FD" w:rsidRDefault="00B152FC">
                            <w:pPr>
                              <w:tabs>
                                <w:tab w:val="right" w:pos="885"/>
                              </w:tabs>
                              <w:spacing w:line="264" w:lineRule="auto"/>
                              <w:ind w:left="216"/>
                              <w:rPr>
                                <w:rFonts w:ascii="Verdana" w:hAnsi="Verdana"/>
                                <w:b/>
                                <w:color w:val="000000"/>
                                <w:spacing w:val="-10"/>
                                <w:sz w:val="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0"/>
                                <w:sz w:val="8"/>
                              </w:rPr>
                              <w:t>‘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8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8"/>
                                <w:vertAlign w:val="superscript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10"/>
                                <w:sz w:val="15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5"/>
                                <w:vertAlign w:val="subscript"/>
                              </w:rPr>
                              <w:t>,</w:t>
                            </w:r>
                          </w:p>
                          <w:p w:rsidR="007930FD" w:rsidRDefault="00B152FC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color w:val="000000"/>
                                <w:spacing w:val="-18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8"/>
                                <w:sz w:val="14"/>
                              </w:rPr>
                              <w:t>47:1KALOYOVA: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8"/>
                                <w:w w:val="105"/>
                                <w:sz w:val="14"/>
                                <w:vertAlign w:val="superscript"/>
                              </w:rPr>
                              <w:t>4</w:t>
                            </w:r>
                          </w:p>
                          <w:p w:rsidR="007930FD" w:rsidRDefault="00B152FC">
                            <w:pPr>
                              <w:spacing w:line="102" w:lineRule="exact"/>
                              <w:ind w:right="10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</w:rPr>
                              <w:t>o</w:t>
                            </w:r>
                          </w:p>
                          <w:p w:rsidR="007930FD" w:rsidRDefault="00B152FC">
                            <w:pPr>
                              <w:spacing w:before="252" w:after="72"/>
                              <w:ind w:left="144"/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w w:val="105"/>
                                <w:sz w:val="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w w:val="105"/>
                                <w:sz w:val="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5.4pt;margin-top:84.7pt;width:48.05pt;height:57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" filled="f" stroked="f">
                <v:textbox inset="0,0,0,0">
                  <w:txbxContent>
                    <w:p w:rsidR="007930FD" w:rsidRDefault="00B152FC">
                      <w:pPr>
                        <w:spacing w:line="196" w:lineRule="auto"/>
                        <w:ind w:left="288"/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4"/>
                        </w:rPr>
                        <w:t>b</w:t>
                      </w:r>
                    </w:p>
                    <w:p w:rsidR="007930FD" w:rsidRDefault="00B152FC">
                      <w:pPr>
                        <w:tabs>
                          <w:tab w:val="right" w:pos="885"/>
                        </w:tabs>
                        <w:spacing w:line="264" w:lineRule="auto"/>
                        <w:ind w:left="216"/>
                        <w:rPr>
                          <w:rFonts w:ascii="Verdana" w:hAnsi="Verdana"/>
                          <w:b/>
                          <w:color w:val="000000"/>
                          <w:spacing w:val="-10"/>
                          <w:sz w:val="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10"/>
                          <w:sz w:val="8"/>
                        </w:rPr>
                        <w:t>‘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8"/>
                          <w:vertAlign w:val="superscript"/>
                        </w:rPr>
                        <w:t>9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8"/>
                          <w:vertAlign w:val="superscript"/>
                        </w:rPr>
                        <w:tab/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110"/>
                          <w:sz w:val="15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5"/>
                          <w:vertAlign w:val="subscript"/>
                        </w:rPr>
                        <w:t>,</w:t>
                      </w:r>
                    </w:p>
                    <w:p w:rsidR="007930FD" w:rsidRDefault="00B152FC">
                      <w:pPr>
                        <w:spacing w:line="480" w:lineRule="auto"/>
                        <w:rPr>
                          <w:rFonts w:ascii="Times New Roman" w:hAnsi="Times New Roman"/>
                          <w:color w:val="000000"/>
                          <w:spacing w:val="-18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8"/>
                          <w:sz w:val="14"/>
                        </w:rPr>
                        <w:t>47:1KALOYOVA: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8"/>
                          <w:w w:val="105"/>
                          <w:sz w:val="14"/>
                          <w:vertAlign w:val="superscript"/>
                        </w:rPr>
                        <w:t>4</w:t>
                      </w:r>
                    </w:p>
                    <w:p w:rsidR="007930FD" w:rsidRDefault="00B152FC">
                      <w:pPr>
                        <w:spacing w:line="102" w:lineRule="exact"/>
                        <w:ind w:right="108"/>
                        <w:jc w:val="right"/>
                        <w:rPr>
                          <w:rFonts w:ascii="Times New Roman" w:hAnsi="Times New Roman"/>
                          <w:color w:val="000000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4"/>
                        </w:rPr>
                        <w:t>o</w:t>
                      </w:r>
                    </w:p>
                    <w:p w:rsidR="007930FD" w:rsidRDefault="00B152FC">
                      <w:pPr>
                        <w:spacing w:before="252" w:after="72"/>
                        <w:ind w:left="144"/>
                        <w:rPr>
                          <w:rFonts w:ascii="Verdana" w:hAnsi="Verdana"/>
                          <w:b/>
                          <w:i/>
                          <w:color w:val="000000"/>
                          <w:w w:val="105"/>
                          <w:sz w:val="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0000"/>
                          <w:w w:val="105"/>
                          <w:sz w:val="6"/>
                        </w:rPr>
                        <w:t>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1598295</wp:posOffset>
                </wp:positionH>
                <wp:positionV relativeFrom="page">
                  <wp:posOffset>929005</wp:posOffset>
                </wp:positionV>
                <wp:extent cx="5061585" cy="941705"/>
                <wp:effectExtent l="7620" t="5080" r="7620" b="571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941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0FD" w:rsidRDefault="00B152FC">
                            <w:pPr>
                              <w:pBdr>
                                <w:top w:val="single" w:sz="7" w:space="0" w:color="393D49"/>
                                <w:left w:val="single" w:sz="7" w:space="0" w:color="585858"/>
                                <w:bottom w:val="single" w:sz="7" w:space="0" w:color="52595E"/>
                                <w:right w:val="single" w:sz="7" w:space="0" w:color="484849"/>
                              </w:pBdr>
                              <w:spacing w:before="468" w:after="180" w:line="27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t xml:space="preserve">Zakladni gkola, Ostrava-Poruba, Ckalovova 942,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pi-ispevkova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5.85pt;margin-top:73.15pt;width:398.55pt;height:74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" filled="f">
                <v:textbox inset="0,0,0,0">
                  <w:txbxContent>
                    <w:p w:rsidR="007930FD" w:rsidRDefault="00B152FC">
                      <w:pPr>
                        <w:pBdr>
                          <w:top w:val="single" w:sz="7" w:space="0" w:color="393D49"/>
                          <w:left w:val="single" w:sz="7" w:space="0" w:color="585858"/>
                          <w:bottom w:val="single" w:sz="7" w:space="0" w:color="52595E"/>
                          <w:right w:val="single" w:sz="7" w:space="0" w:color="484849"/>
                        </w:pBdr>
                        <w:spacing w:before="468" w:after="180" w:line="278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t xml:space="preserve">Zakladni gkola, Ostrava-Poruba, Ckalovova 942,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8"/>
                        </w:rPr>
                        <w:t>pi-ispevkova organizace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8243570</wp:posOffset>
                </wp:positionV>
                <wp:extent cx="5943600" cy="142240"/>
                <wp:effectExtent l="1905" t="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0FD" w:rsidRDefault="00B152FC">
                            <w:pPr>
                              <w:spacing w:line="194" w:lineRule="auto"/>
                              <w:ind w:left="4536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649.1pt;width:468pt;height:11.2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1HsA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" filled="f" stroked="f">
                <v:textbox inset="0,0,0,0">
                  <w:txbxContent>
                    <w:p w:rsidR="007930FD" w:rsidRDefault="00B152FC">
                      <w:pPr>
                        <w:spacing w:line="194" w:lineRule="auto"/>
                        <w:ind w:left="4536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2"/>
          <w:sz w:val="15"/>
        </w:rPr>
        <w:t>PHsp(wkova organizace</w:t>
      </w:r>
    </w:p>
    <w:p w:rsidR="007930FD" w:rsidRDefault="00B152FC">
      <w:pPr>
        <w:spacing w:line="180" w:lineRule="auto"/>
        <w:ind w:right="72"/>
        <w:jc w:val="right"/>
        <w:rPr>
          <w:rFonts w:ascii="Verdana" w:hAnsi="Verdana"/>
          <w:b/>
          <w:color w:val="000000"/>
          <w:spacing w:val="2"/>
          <w:sz w:val="8"/>
        </w:rPr>
      </w:pPr>
      <w:r>
        <w:rPr>
          <w:rFonts w:ascii="Verdana" w:hAnsi="Verdana"/>
          <w:b/>
          <w:color w:val="000000"/>
          <w:spacing w:val="2"/>
          <w:sz w:val="8"/>
        </w:rPr>
        <w:t>Rimarslumgatik oho k..</w:t>
      </w:r>
    </w:p>
    <w:p w:rsidR="007930FD" w:rsidRDefault="00B152FC">
      <w:pPr>
        <w:spacing w:before="540"/>
        <w:ind w:left="1728"/>
        <w:rPr>
          <w:rFonts w:ascii="Times New Roman" w:hAnsi="Times New Roman"/>
          <w:b/>
          <w:color w:val="000000"/>
          <w:spacing w:val="38"/>
          <w:sz w:val="28"/>
        </w:rPr>
      </w:pPr>
      <w:r>
        <w:rPr>
          <w:rFonts w:ascii="Times New Roman" w:hAnsi="Times New Roman"/>
          <w:b/>
          <w:color w:val="000000"/>
          <w:spacing w:val="38"/>
          <w:sz w:val="28"/>
        </w:rPr>
        <w:t>SMLOUVA 0 NAJMU TELOCVINY</w:t>
      </w:r>
    </w:p>
    <w:p w:rsidR="007930FD" w:rsidRDefault="00B152FC">
      <w:pPr>
        <w:ind w:left="1152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uzavfend dle § 2302 a nasl. zakona 6. 89/2012 SB., obeansk3r/ zakonik</w:t>
      </w:r>
    </w:p>
    <w:p w:rsidR="007930FD" w:rsidRDefault="00B152FC">
      <w:pPr>
        <w:spacing w:before="576"/>
        <w:jc w:val="center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>I.</w:t>
      </w:r>
      <w:r>
        <w:rPr>
          <w:rFonts w:ascii="Times New Roman" w:hAnsi="Times New Roman"/>
          <w:color w:val="000000"/>
          <w:sz w:val="25"/>
        </w:rPr>
        <w:t xml:space="preserve"> </w:t>
      </w:r>
      <w:r>
        <w:rPr>
          <w:rFonts w:ascii="Times New Roman" w:hAnsi="Times New Roman"/>
          <w:color w:val="000000"/>
          <w:sz w:val="25"/>
        </w:rPr>
        <w:br/>
      </w:r>
      <w:r>
        <w:rPr>
          <w:rFonts w:ascii="Times New Roman" w:hAnsi="Times New Roman"/>
          <w:b/>
          <w:color w:val="000000"/>
          <w:spacing w:val="12"/>
          <w:sz w:val="23"/>
        </w:rPr>
        <w:t>Smluvni strany</w:t>
      </w:r>
    </w:p>
    <w:p w:rsidR="007930FD" w:rsidRDefault="00B152FC">
      <w:pPr>
        <w:spacing w:before="576"/>
        <w:ind w:left="1368" w:right="432" w:hanging="1368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Pronajimatel:Zakladni gkola, Ostrava-Poruba, </w:t>
      </w:r>
      <w:r>
        <w:rPr>
          <w:rFonts w:ascii="Times New Roman" w:hAnsi="Times New Roman"/>
          <w:color w:val="000000"/>
          <w:w w:val="105"/>
          <w:sz w:val="23"/>
        </w:rPr>
        <w:t xml:space="preserve">ekalovova </w:t>
      </w:r>
      <w:r>
        <w:rPr>
          <w:rFonts w:ascii="Times New Roman" w:hAnsi="Times New Roman"/>
          <w:b/>
          <w:color w:val="000000"/>
          <w:sz w:val="23"/>
        </w:rPr>
        <w:t xml:space="preserve">942, pfisp6vkova organizace </w:t>
      </w:r>
      <w:r>
        <w:rPr>
          <w:rFonts w:ascii="Times New Roman" w:hAnsi="Times New Roman"/>
          <w:color w:val="000000"/>
          <w:sz w:val="24"/>
        </w:rPr>
        <w:t>Ckalovoya 942/2</w:t>
      </w:r>
    </w:p>
    <w:p w:rsidR="007930FD" w:rsidRDefault="00B152FC">
      <w:pPr>
        <w:spacing w:before="72" w:line="211" w:lineRule="auto"/>
        <w:ind w:left="136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708 00 Ostrava-Poruba</w:t>
      </w:r>
    </w:p>
    <w:p w:rsidR="007930FD" w:rsidRDefault="00B152FC">
      <w:pPr>
        <w:ind w:left="136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zastoupend feditelem gkoly Mgr. Rostislavem Galiou</w:t>
      </w:r>
    </w:p>
    <w:p w:rsidR="007930FD" w:rsidRDefault="00B152FC">
      <w:pPr>
        <w:spacing w:before="252"/>
        <w:ind w:left="136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IOU: 64628183</w:t>
      </w:r>
    </w:p>
    <w:p w:rsidR="007930FD" w:rsidRDefault="00B152FC">
      <w:pPr>
        <w:ind w:left="1368" w:right="2952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bankovni spojeni: Komefoni banka, Ostrava-Poruba </w:t>
      </w:r>
      <w:r>
        <w:rPr>
          <w:rFonts w:ascii="Times New Roman" w:hAnsi="Times New Roman"/>
          <w:color w:val="000000"/>
          <w:sz w:val="24"/>
        </w:rPr>
        <w:t>6. fietu: 43931761/0100</w:t>
      </w:r>
    </w:p>
    <w:p w:rsidR="007930FD" w:rsidRDefault="00B152FC">
      <w:pPr>
        <w:spacing w:before="36"/>
        <w:ind w:left="136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(dale jen pronajimatel)</w:t>
      </w:r>
    </w:p>
    <w:p w:rsidR="007930FD" w:rsidRDefault="00B152FC">
      <w:pPr>
        <w:spacing w:before="324" w:line="171" w:lineRule="exact"/>
        <w:ind w:left="446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</w:t>
      </w:r>
    </w:p>
    <w:p w:rsidR="007930FD" w:rsidRDefault="00B152FC">
      <w:pPr>
        <w:tabs>
          <w:tab w:val="right" w:pos="7315"/>
        </w:tabs>
        <w:spacing w:before="324" w:line="264" w:lineRule="auto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>Najemce:</w:t>
      </w:r>
      <w:r>
        <w:rPr>
          <w:rFonts w:ascii="Times New Roman" w:hAnsi="Times New Roman"/>
          <w:b/>
          <w:color w:val="000000"/>
          <w:sz w:val="23"/>
        </w:rPr>
        <w:tab/>
      </w:r>
      <w:r>
        <w:rPr>
          <w:rFonts w:ascii="Times New Roman" w:hAnsi="Times New Roman"/>
          <w:b/>
          <w:color w:val="000000"/>
          <w:spacing w:val="5"/>
          <w:sz w:val="23"/>
        </w:rPr>
        <w:t>LR Cosmetic dance team, zastouper4 Lucii Skopalikovou</w:t>
      </w:r>
    </w:p>
    <w:p w:rsidR="007930FD" w:rsidRDefault="00B152FC">
      <w:pPr>
        <w:spacing w:before="36" w:line="196" w:lineRule="auto"/>
        <w:ind w:left="136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Nam. V. Vacka 3/6044</w:t>
      </w:r>
    </w:p>
    <w:p w:rsidR="007930FD" w:rsidRDefault="00B152FC">
      <w:pPr>
        <w:spacing w:before="36" w:line="204" w:lineRule="auto"/>
        <w:ind w:left="136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708 00 Ostrava</w:t>
      </w:r>
    </w:p>
    <w:p w:rsidR="007930FD" w:rsidRDefault="00B152FC">
      <w:pPr>
        <w:spacing w:before="216" w:line="206" w:lineRule="auto"/>
        <w:ind w:left="1368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T</w:t>
      </w:r>
      <w:r>
        <w:rPr>
          <w:rFonts w:ascii="Arial" w:hAnsi="Arial"/>
          <w:color w:val="000000"/>
          <w:spacing w:val="-6"/>
          <w:w w:val="70"/>
          <w:sz w:val="30"/>
        </w:rPr>
        <w:t>O</w:t>
      </w:r>
      <w:r>
        <w:rPr>
          <w:rFonts w:ascii="Times New Roman" w:hAnsi="Times New Roman"/>
          <w:color w:val="000000"/>
          <w:spacing w:val="-6"/>
          <w:sz w:val="24"/>
        </w:rPr>
        <w:t>O: 48430081</w:t>
      </w:r>
    </w:p>
    <w:p w:rsidR="007930FD" w:rsidRDefault="00B152FC">
      <w:pPr>
        <w:spacing w:before="72"/>
        <w:ind w:left="1368" w:right="6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Tel: 732 268 196 (dale jen najemce)</w:t>
      </w:r>
    </w:p>
    <w:p w:rsidR="007930FD" w:rsidRDefault="00B152FC">
      <w:pPr>
        <w:spacing w:before="72"/>
        <w:ind w:right="216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se na zaklade iipineho konsenzu o vgeeh nine uvedenSTeh ustanovenich dohodli v souladu s </w:t>
      </w:r>
      <w:r>
        <w:rPr>
          <w:rFonts w:ascii="Times New Roman" w:hAnsi="Times New Roman"/>
          <w:color w:val="000000"/>
          <w:spacing w:val="5"/>
          <w:sz w:val="24"/>
        </w:rPr>
        <w:t xml:space="preserve">pfislugnSrmi ustanovenirni obeene zavaz*h pravnich pfedpisil, a to zejmena zakona c. </w:t>
      </w:r>
      <w:r>
        <w:rPr>
          <w:rFonts w:ascii="Times New Roman" w:hAnsi="Times New Roman"/>
          <w:color w:val="000000"/>
          <w:spacing w:val="-2"/>
          <w:sz w:val="24"/>
        </w:rPr>
        <w:t>89/2012 Sb., obeansk3'izakonik, na teto:</w:t>
      </w:r>
    </w:p>
    <w:p w:rsidR="007930FD" w:rsidRDefault="00B152FC">
      <w:pPr>
        <w:spacing w:before="504"/>
        <w:ind w:left="3024"/>
        <w:rPr>
          <w:rFonts w:ascii="Times New Roman" w:hAnsi="Times New Roman"/>
          <w:b/>
          <w:color w:val="000000"/>
          <w:spacing w:val="50"/>
          <w:sz w:val="28"/>
        </w:rPr>
      </w:pPr>
      <w:r>
        <w:rPr>
          <w:rFonts w:ascii="Times New Roman" w:hAnsi="Times New Roman"/>
          <w:b/>
          <w:color w:val="000000"/>
          <w:spacing w:val="50"/>
          <w:sz w:val="28"/>
        </w:rPr>
        <w:t>najemni smlouve</w:t>
      </w:r>
    </w:p>
    <w:p w:rsidR="007930FD" w:rsidRDefault="00B152FC">
      <w:pPr>
        <w:spacing w:before="252"/>
        <w:jc w:val="center"/>
        <w:rPr>
          <w:rFonts w:ascii="Times New Roman" w:hAnsi="Times New Roman"/>
          <w:b/>
          <w:color w:val="000000"/>
          <w:w w:val="90"/>
          <w:sz w:val="27"/>
        </w:rPr>
      </w:pPr>
      <w:r>
        <w:rPr>
          <w:rFonts w:ascii="Times New Roman" w:hAnsi="Times New Roman"/>
          <w:b/>
          <w:color w:val="000000"/>
          <w:w w:val="90"/>
          <w:sz w:val="27"/>
        </w:rPr>
        <w:t xml:space="preserve">H. </w:t>
      </w:r>
      <w:r>
        <w:rPr>
          <w:rFonts w:ascii="Times New Roman" w:hAnsi="Times New Roman"/>
          <w:b/>
          <w:color w:val="000000"/>
          <w:w w:val="90"/>
          <w:sz w:val="27"/>
        </w:rPr>
        <w:br/>
      </w:r>
      <w:r>
        <w:rPr>
          <w:rFonts w:ascii="Times New Roman" w:hAnsi="Times New Roman"/>
          <w:b/>
          <w:color w:val="000000"/>
          <w:spacing w:val="10"/>
          <w:sz w:val="25"/>
        </w:rPr>
        <w:t>Pfedmet nAjmu</w:t>
      </w:r>
    </w:p>
    <w:p w:rsidR="007930FD" w:rsidRDefault="00B152FC">
      <w:pPr>
        <w:spacing w:before="50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Pronajimatel prohlaguje, 2e na zaklade pfilohy 6. 1 ke zfizovaci listine c. ZL/037/2001 ze dne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pacing w:val="3"/>
          <w:sz w:val="24"/>
        </w:rPr>
        <w:t xml:space="preserve">29. 6ervna 2001, ve zneni pozdejgich dodatkii, ma k hospodafeni pfedan pozemek pare. 6. </w:t>
      </w:r>
      <w:r>
        <w:rPr>
          <w:rFonts w:ascii="Times New Roman" w:hAnsi="Times New Roman"/>
          <w:color w:val="000000"/>
          <w:spacing w:val="3"/>
          <w:sz w:val="24"/>
        </w:rPr>
        <w:br/>
      </w:r>
      <w:r>
        <w:rPr>
          <w:rFonts w:ascii="Times New Roman" w:hAnsi="Times New Roman"/>
          <w:color w:val="000000"/>
          <w:spacing w:val="-2"/>
          <w:sz w:val="24"/>
        </w:rPr>
        <w:t xml:space="preserve">1157/1, </w:t>
      </w:r>
      <w:r>
        <w:rPr>
          <w:rFonts w:ascii="Times New Roman" w:hAnsi="Times New Roman"/>
          <w:color w:val="000000"/>
          <w:spacing w:val="-2"/>
          <w:sz w:val="25"/>
        </w:rPr>
        <w:t>budovy a stavby jeho2 soueasti je budova e. p. 942, v k.U. Poru</w:t>
      </w:r>
      <w:r>
        <w:rPr>
          <w:rFonts w:ascii="Times New Roman" w:hAnsi="Times New Roman"/>
          <w:color w:val="000000"/>
          <w:spacing w:val="-2"/>
          <w:sz w:val="25"/>
        </w:rPr>
        <w:t>ba, obec Ostrava, Irk</w:t>
      </w:r>
    </w:p>
    <w:sectPr w:rsidR="007930FD">
      <w:pgSz w:w="11918" w:h="16854"/>
      <w:pgMar w:top="2946" w:right="1190" w:bottom="596" w:left="13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FD"/>
    <w:rsid w:val="007930FD"/>
    <w:rsid w:val="00B1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7EEA5-0116-49C1-BE14-9A71E4FF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Ivánková</dc:creator>
  <cp:lastModifiedBy>Ivana Ivánková</cp:lastModifiedBy>
  <cp:revision>2</cp:revision>
  <dcterms:created xsi:type="dcterms:W3CDTF">2019-02-20T06:33:00Z</dcterms:created>
  <dcterms:modified xsi:type="dcterms:W3CDTF">2019-02-20T06:33:00Z</dcterms:modified>
</cp:coreProperties>
</file>