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ADBE5" w14:textId="085B696E" w:rsidR="00F409B1" w:rsidRPr="00C17A6C" w:rsidRDefault="000A73C0" w:rsidP="00C17A6C">
      <w:pPr>
        <w:spacing w:after="0" w:line="240" w:lineRule="auto"/>
        <w:ind w:left="0" w:right="0" w:hanging="10"/>
        <w:jc w:val="center"/>
        <w:rPr>
          <w:rFonts w:ascii="Tahoma" w:hAnsi="Tahoma" w:cs="Tahoma"/>
          <w:b/>
          <w:sz w:val="18"/>
          <w:szCs w:val="18"/>
        </w:rPr>
      </w:pPr>
      <w:r w:rsidRPr="00C17A6C">
        <w:rPr>
          <w:rFonts w:ascii="Tahoma" w:hAnsi="Tahoma" w:cs="Tahoma"/>
          <w:b/>
          <w:sz w:val="18"/>
          <w:szCs w:val="18"/>
        </w:rPr>
        <w:t xml:space="preserve">Smlouva o poskytnutí </w:t>
      </w:r>
      <w:r w:rsidR="000B5728" w:rsidRPr="00C17A6C">
        <w:rPr>
          <w:rFonts w:ascii="Tahoma" w:hAnsi="Tahoma" w:cs="Tahoma"/>
          <w:b/>
          <w:sz w:val="18"/>
          <w:szCs w:val="18"/>
        </w:rPr>
        <w:t>finančního zvýhodnění</w:t>
      </w:r>
    </w:p>
    <w:p w14:paraId="59F288E0" w14:textId="77777777" w:rsidR="00831526" w:rsidRPr="00C17A6C" w:rsidRDefault="00831526" w:rsidP="00153771">
      <w:pPr>
        <w:spacing w:after="0" w:line="240" w:lineRule="auto"/>
        <w:ind w:right="6295"/>
        <w:rPr>
          <w:rFonts w:ascii="Tahoma" w:hAnsi="Tahoma" w:cs="Tahoma"/>
          <w:sz w:val="16"/>
          <w:szCs w:val="16"/>
        </w:rPr>
      </w:pPr>
    </w:p>
    <w:p w14:paraId="4879EB6A" w14:textId="77777777" w:rsidR="00831526" w:rsidRPr="00C17A6C" w:rsidRDefault="00831526" w:rsidP="00153771">
      <w:pPr>
        <w:spacing w:after="0" w:line="240" w:lineRule="auto"/>
        <w:ind w:right="6295"/>
        <w:rPr>
          <w:rFonts w:ascii="Tahoma" w:hAnsi="Tahoma" w:cs="Tahoma"/>
          <w:sz w:val="16"/>
          <w:szCs w:val="16"/>
        </w:rPr>
      </w:pPr>
    </w:p>
    <w:p w14:paraId="08492CE2" w14:textId="3153DA16" w:rsidR="00F409B1" w:rsidRPr="005B70CE" w:rsidRDefault="008D2788" w:rsidP="00153771">
      <w:pPr>
        <w:spacing w:after="0" w:line="240" w:lineRule="auto"/>
        <w:ind w:right="6295"/>
        <w:rPr>
          <w:rStyle w:val="preformatted"/>
          <w:rFonts w:ascii="Tahoma" w:hAnsi="Tahoma" w:cs="Tahoma"/>
          <w:b/>
          <w:color w:val="auto"/>
          <w:sz w:val="16"/>
          <w:szCs w:val="16"/>
          <w:bdr w:val="none" w:sz="0" w:space="0" w:color="auto" w:frame="1"/>
        </w:rPr>
      </w:pPr>
      <w:proofErr w:type="spellStart"/>
      <w:r w:rsidRPr="005B70CE">
        <w:rPr>
          <w:rStyle w:val="preformatted"/>
          <w:rFonts w:ascii="Tahoma" w:hAnsi="Tahoma" w:cs="Tahoma"/>
          <w:b/>
          <w:color w:val="auto"/>
          <w:sz w:val="16"/>
          <w:szCs w:val="16"/>
          <w:bdr w:val="none" w:sz="0" w:space="0" w:color="auto" w:frame="1"/>
        </w:rPr>
        <w:t>AstraZeneca</w:t>
      </w:r>
      <w:proofErr w:type="spellEnd"/>
      <w:r w:rsidRPr="005B70CE">
        <w:rPr>
          <w:rStyle w:val="preformatted"/>
          <w:rFonts w:ascii="Tahoma" w:hAnsi="Tahoma" w:cs="Tahoma"/>
          <w:b/>
          <w:color w:val="auto"/>
          <w:sz w:val="16"/>
          <w:szCs w:val="16"/>
          <w:bdr w:val="none" w:sz="0" w:space="0" w:color="auto" w:frame="1"/>
        </w:rPr>
        <w:t xml:space="preserve"> Czech Republic s.r.o.</w:t>
      </w:r>
    </w:p>
    <w:p w14:paraId="1DF17C52" w14:textId="754B618F" w:rsidR="00C361B7" w:rsidRPr="005B70CE" w:rsidRDefault="00C361B7" w:rsidP="00C361B7">
      <w:pPr>
        <w:spacing w:after="0" w:line="240" w:lineRule="auto"/>
        <w:ind w:left="232" w:right="1610" w:firstLine="6"/>
        <w:jc w:val="left"/>
        <w:rPr>
          <w:rFonts w:ascii="Tahoma" w:hAnsi="Tahoma" w:cs="Tahoma"/>
          <w:color w:val="auto"/>
          <w:sz w:val="16"/>
          <w:szCs w:val="16"/>
        </w:rPr>
      </w:pPr>
      <w:r w:rsidRPr="005B70CE">
        <w:rPr>
          <w:rFonts w:ascii="Tahoma" w:hAnsi="Tahoma" w:cs="Tahoma"/>
          <w:color w:val="auto"/>
          <w:sz w:val="16"/>
          <w:szCs w:val="16"/>
        </w:rPr>
        <w:t xml:space="preserve">zapsaná v obchodním rejstříku vedeném v OR vedeném MS v Praze, </w:t>
      </w:r>
      <w:proofErr w:type="spellStart"/>
      <w:r w:rsidRPr="005B70CE">
        <w:rPr>
          <w:rFonts w:ascii="Tahoma" w:hAnsi="Tahoma" w:cs="Tahoma"/>
          <w:color w:val="auto"/>
          <w:sz w:val="16"/>
          <w:szCs w:val="16"/>
        </w:rPr>
        <w:t>sp</w:t>
      </w:r>
      <w:proofErr w:type="spellEnd"/>
      <w:r w:rsidRPr="005B70CE">
        <w:rPr>
          <w:rFonts w:ascii="Tahoma" w:hAnsi="Tahoma" w:cs="Tahoma"/>
          <w:color w:val="auto"/>
          <w:sz w:val="16"/>
          <w:szCs w:val="16"/>
        </w:rPr>
        <w:t>. zn. C 38105</w:t>
      </w:r>
    </w:p>
    <w:p w14:paraId="7A4B98BD" w14:textId="629518CE" w:rsidR="00BB18E1" w:rsidRPr="005B70CE" w:rsidRDefault="00A2124B">
      <w:pPr>
        <w:tabs>
          <w:tab w:val="left" w:pos="0"/>
        </w:tabs>
        <w:spacing w:after="0" w:line="240" w:lineRule="auto"/>
        <w:ind w:right="1016"/>
        <w:rPr>
          <w:rFonts w:ascii="Tahoma" w:hAnsi="Tahoma" w:cs="Tahoma"/>
          <w:color w:val="auto"/>
          <w:sz w:val="16"/>
          <w:szCs w:val="16"/>
        </w:rPr>
      </w:pPr>
      <w:r w:rsidRPr="005B70CE">
        <w:rPr>
          <w:rFonts w:ascii="Tahoma" w:hAnsi="Tahoma" w:cs="Tahoma"/>
          <w:color w:val="auto"/>
          <w:sz w:val="16"/>
          <w:szCs w:val="16"/>
        </w:rPr>
        <w:t>s</w:t>
      </w:r>
      <w:r w:rsidR="009F2D45" w:rsidRPr="005B70CE">
        <w:rPr>
          <w:rFonts w:ascii="Tahoma" w:hAnsi="Tahoma" w:cs="Tahoma"/>
          <w:color w:val="auto"/>
          <w:sz w:val="16"/>
          <w:szCs w:val="16"/>
        </w:rPr>
        <w:t>ídlo</w:t>
      </w:r>
      <w:r w:rsidR="000A73C0" w:rsidRPr="005B70CE">
        <w:rPr>
          <w:rFonts w:ascii="Tahoma" w:hAnsi="Tahoma" w:cs="Tahoma"/>
          <w:color w:val="auto"/>
          <w:sz w:val="16"/>
          <w:szCs w:val="16"/>
        </w:rPr>
        <w:t xml:space="preserve">: </w:t>
      </w:r>
      <w:r w:rsidR="004709D7" w:rsidRPr="005B70CE">
        <w:rPr>
          <w:rFonts w:ascii="Tahoma" w:hAnsi="Tahoma" w:cs="Tahoma"/>
          <w:color w:val="auto"/>
          <w:sz w:val="16"/>
          <w:szCs w:val="16"/>
        </w:rPr>
        <w:tab/>
      </w:r>
      <w:r w:rsidR="00C17A6C" w:rsidRPr="005B70CE">
        <w:rPr>
          <w:rFonts w:ascii="Tahoma" w:hAnsi="Tahoma" w:cs="Tahoma"/>
          <w:color w:val="auto"/>
          <w:sz w:val="16"/>
          <w:szCs w:val="16"/>
        </w:rPr>
        <w:tab/>
      </w:r>
      <w:r w:rsidR="008D2788" w:rsidRPr="005B70CE">
        <w:rPr>
          <w:rFonts w:ascii="Tahoma" w:hAnsi="Tahoma" w:cs="Tahoma"/>
          <w:color w:val="auto"/>
          <w:sz w:val="16"/>
          <w:szCs w:val="16"/>
          <w:bdr w:val="none" w:sz="0" w:space="0" w:color="auto" w:frame="1"/>
        </w:rPr>
        <w:t xml:space="preserve">U Trezorky 921/2, Jinonice, </w:t>
      </w:r>
      <w:r w:rsidR="00C361B7" w:rsidRPr="005B70CE">
        <w:rPr>
          <w:rFonts w:ascii="Tahoma" w:hAnsi="Tahoma" w:cs="Tahoma"/>
          <w:color w:val="auto"/>
          <w:sz w:val="16"/>
          <w:szCs w:val="16"/>
          <w:bdr w:val="none" w:sz="0" w:space="0" w:color="auto" w:frame="1"/>
        </w:rPr>
        <w:t xml:space="preserve">158 00 </w:t>
      </w:r>
      <w:r w:rsidR="008D2788" w:rsidRPr="005B70CE">
        <w:rPr>
          <w:rFonts w:ascii="Tahoma" w:hAnsi="Tahoma" w:cs="Tahoma"/>
          <w:color w:val="auto"/>
          <w:sz w:val="16"/>
          <w:szCs w:val="16"/>
          <w:bdr w:val="none" w:sz="0" w:space="0" w:color="auto" w:frame="1"/>
        </w:rPr>
        <w:t>Praha 5</w:t>
      </w:r>
    </w:p>
    <w:p w14:paraId="412F852B" w14:textId="77777777" w:rsidR="00831526" w:rsidRPr="005B70CE" w:rsidRDefault="00E5114F" w:rsidP="00153771">
      <w:pPr>
        <w:spacing w:after="0" w:line="240" w:lineRule="auto"/>
        <w:ind w:right="6562"/>
        <w:rPr>
          <w:rFonts w:ascii="Tahoma" w:hAnsi="Tahoma" w:cs="Tahoma"/>
          <w:color w:val="auto"/>
          <w:sz w:val="16"/>
          <w:szCs w:val="16"/>
        </w:rPr>
      </w:pPr>
      <w:r w:rsidRPr="005B70CE">
        <w:rPr>
          <w:rFonts w:ascii="Tahoma" w:hAnsi="Tahoma" w:cs="Tahoma"/>
          <w:color w:val="auto"/>
          <w:sz w:val="16"/>
          <w:szCs w:val="16"/>
        </w:rPr>
        <w:t>IČ</w:t>
      </w:r>
      <w:r w:rsidR="000A73C0" w:rsidRPr="005B70CE">
        <w:rPr>
          <w:rFonts w:ascii="Tahoma" w:hAnsi="Tahoma" w:cs="Tahoma"/>
          <w:color w:val="auto"/>
          <w:sz w:val="16"/>
          <w:szCs w:val="16"/>
        </w:rPr>
        <w:t xml:space="preserve">: </w:t>
      </w:r>
      <w:r w:rsidR="00831526" w:rsidRPr="005B70CE">
        <w:rPr>
          <w:rFonts w:ascii="Tahoma" w:hAnsi="Tahoma" w:cs="Tahoma"/>
          <w:color w:val="auto"/>
          <w:sz w:val="16"/>
          <w:szCs w:val="16"/>
        </w:rPr>
        <w:tab/>
      </w:r>
      <w:r w:rsidR="00831526" w:rsidRPr="005B70CE">
        <w:rPr>
          <w:rFonts w:ascii="Tahoma" w:hAnsi="Tahoma" w:cs="Tahoma"/>
          <w:color w:val="auto"/>
          <w:sz w:val="16"/>
          <w:szCs w:val="16"/>
        </w:rPr>
        <w:tab/>
      </w:r>
      <w:r w:rsidR="008D2788" w:rsidRPr="005B70CE">
        <w:rPr>
          <w:rStyle w:val="nowrap"/>
          <w:rFonts w:ascii="Tahoma" w:hAnsi="Tahoma" w:cs="Tahoma"/>
          <w:color w:val="auto"/>
          <w:sz w:val="16"/>
          <w:szCs w:val="16"/>
          <w:bdr w:val="none" w:sz="0" w:space="0" w:color="auto" w:frame="1"/>
        </w:rPr>
        <w:t>63984482</w:t>
      </w:r>
    </w:p>
    <w:p w14:paraId="57149BDC" w14:textId="10B6E2B0" w:rsidR="00F409B1" w:rsidRPr="005B70CE" w:rsidRDefault="000A73C0" w:rsidP="00153771">
      <w:pPr>
        <w:spacing w:after="0" w:line="240" w:lineRule="auto"/>
        <w:ind w:right="6562"/>
        <w:rPr>
          <w:rFonts w:ascii="Tahoma" w:hAnsi="Tahoma" w:cs="Tahoma"/>
          <w:color w:val="auto"/>
          <w:sz w:val="16"/>
          <w:szCs w:val="16"/>
        </w:rPr>
      </w:pPr>
      <w:r w:rsidRPr="005B70CE">
        <w:rPr>
          <w:rFonts w:ascii="Tahoma" w:hAnsi="Tahoma" w:cs="Tahoma"/>
          <w:color w:val="auto"/>
          <w:sz w:val="16"/>
          <w:szCs w:val="16"/>
        </w:rPr>
        <w:t>DIČ:</w:t>
      </w:r>
      <w:r w:rsidR="00831526" w:rsidRPr="005B70CE">
        <w:rPr>
          <w:rFonts w:ascii="Tahoma" w:hAnsi="Tahoma" w:cs="Tahoma"/>
          <w:color w:val="auto"/>
          <w:sz w:val="16"/>
          <w:szCs w:val="16"/>
        </w:rPr>
        <w:tab/>
      </w:r>
      <w:r w:rsidR="00831526" w:rsidRPr="005B70CE">
        <w:rPr>
          <w:rFonts w:ascii="Tahoma" w:hAnsi="Tahoma" w:cs="Tahoma"/>
          <w:color w:val="auto"/>
          <w:sz w:val="16"/>
          <w:szCs w:val="16"/>
        </w:rPr>
        <w:tab/>
      </w:r>
      <w:r w:rsidRPr="005B70CE">
        <w:rPr>
          <w:rFonts w:ascii="Tahoma" w:hAnsi="Tahoma" w:cs="Tahoma"/>
          <w:color w:val="auto"/>
          <w:sz w:val="16"/>
          <w:szCs w:val="16"/>
        </w:rPr>
        <w:t>CZ</w:t>
      </w:r>
      <w:r w:rsidR="008D2788" w:rsidRPr="005B70CE">
        <w:rPr>
          <w:rStyle w:val="nowrap"/>
          <w:rFonts w:ascii="Tahoma" w:hAnsi="Tahoma" w:cs="Tahoma"/>
          <w:color w:val="auto"/>
          <w:sz w:val="16"/>
          <w:szCs w:val="16"/>
          <w:bdr w:val="none" w:sz="0" w:space="0" w:color="auto" w:frame="1"/>
        </w:rPr>
        <w:t>63984482</w:t>
      </w:r>
    </w:p>
    <w:p w14:paraId="06AFF849" w14:textId="1CF9EA27" w:rsidR="00912B74" w:rsidRPr="005B70CE" w:rsidRDefault="00B96491" w:rsidP="00153771">
      <w:pPr>
        <w:spacing w:after="0" w:line="240" w:lineRule="auto"/>
        <w:ind w:left="232" w:right="1610" w:firstLine="6"/>
        <w:jc w:val="left"/>
        <w:rPr>
          <w:rFonts w:ascii="Tahoma" w:hAnsi="Tahoma" w:cs="Tahoma"/>
          <w:color w:val="auto"/>
          <w:sz w:val="16"/>
          <w:szCs w:val="16"/>
        </w:rPr>
      </w:pPr>
      <w:r w:rsidRPr="005B70CE">
        <w:rPr>
          <w:rFonts w:ascii="Tahoma" w:hAnsi="Tahoma" w:cs="Tahoma"/>
          <w:color w:val="auto"/>
          <w:sz w:val="16"/>
          <w:szCs w:val="16"/>
        </w:rPr>
        <w:t>z</w:t>
      </w:r>
      <w:r w:rsidR="005E24D2" w:rsidRPr="005B70CE">
        <w:rPr>
          <w:rFonts w:ascii="Tahoma" w:hAnsi="Tahoma" w:cs="Tahoma"/>
          <w:color w:val="auto"/>
          <w:sz w:val="16"/>
          <w:szCs w:val="16"/>
        </w:rPr>
        <w:t>astoupen</w:t>
      </w:r>
      <w:r w:rsidR="00702C0F" w:rsidRPr="005B70CE">
        <w:rPr>
          <w:rFonts w:ascii="Tahoma" w:hAnsi="Tahoma" w:cs="Tahoma"/>
          <w:color w:val="auto"/>
          <w:sz w:val="16"/>
          <w:szCs w:val="16"/>
        </w:rPr>
        <w:t>á</w:t>
      </w:r>
      <w:r w:rsidR="005E24D2" w:rsidRPr="005B70CE">
        <w:rPr>
          <w:rFonts w:ascii="Tahoma" w:hAnsi="Tahoma" w:cs="Tahoma"/>
          <w:color w:val="auto"/>
          <w:sz w:val="16"/>
          <w:szCs w:val="16"/>
        </w:rPr>
        <w:t xml:space="preserve">: </w:t>
      </w:r>
      <w:r w:rsidR="00C361B7" w:rsidRPr="005B70CE">
        <w:rPr>
          <w:rFonts w:ascii="Tahoma" w:hAnsi="Tahoma" w:cs="Tahoma"/>
          <w:color w:val="auto"/>
          <w:sz w:val="16"/>
          <w:szCs w:val="16"/>
        </w:rPr>
        <w:tab/>
      </w:r>
      <w:r w:rsidR="008D2788" w:rsidRPr="005B70CE">
        <w:rPr>
          <w:rFonts w:ascii="Tahoma" w:hAnsi="Tahoma" w:cs="Tahoma"/>
          <w:color w:val="auto"/>
          <w:sz w:val="16"/>
          <w:szCs w:val="16"/>
          <w:bdr w:val="none" w:sz="0" w:space="0" w:color="auto" w:frame="1"/>
        </w:rPr>
        <w:t>Petrem Vlachem, prokuristou</w:t>
      </w:r>
    </w:p>
    <w:p w14:paraId="27D4CA15" w14:textId="77777777" w:rsidR="007B577A" w:rsidRPr="005B70CE" w:rsidRDefault="00785FB9" w:rsidP="00153771">
      <w:pPr>
        <w:spacing w:after="0" w:line="240" w:lineRule="auto"/>
        <w:ind w:left="232" w:right="1610" w:firstLine="6"/>
        <w:jc w:val="left"/>
        <w:rPr>
          <w:rFonts w:ascii="Tahoma" w:hAnsi="Tahoma" w:cs="Tahoma"/>
          <w:color w:val="auto"/>
          <w:sz w:val="16"/>
          <w:szCs w:val="16"/>
        </w:rPr>
      </w:pPr>
      <w:r w:rsidRPr="005B70CE">
        <w:rPr>
          <w:rFonts w:ascii="Tahoma" w:hAnsi="Tahoma" w:cs="Tahoma"/>
          <w:color w:val="auto"/>
          <w:sz w:val="16"/>
          <w:szCs w:val="16"/>
        </w:rPr>
        <w:t>(</w:t>
      </w:r>
      <w:r w:rsidR="000A73C0" w:rsidRPr="005B70CE">
        <w:rPr>
          <w:rFonts w:ascii="Tahoma" w:hAnsi="Tahoma" w:cs="Tahoma"/>
          <w:color w:val="auto"/>
          <w:sz w:val="16"/>
          <w:szCs w:val="16"/>
        </w:rPr>
        <w:t>dále jen „</w:t>
      </w:r>
      <w:r w:rsidR="000A73C0" w:rsidRPr="005B70CE">
        <w:rPr>
          <w:rFonts w:ascii="Tahoma" w:hAnsi="Tahoma" w:cs="Tahoma"/>
          <w:b/>
          <w:color w:val="auto"/>
          <w:sz w:val="16"/>
          <w:szCs w:val="16"/>
        </w:rPr>
        <w:t>Společnost</w:t>
      </w:r>
      <w:r w:rsidR="000A73C0" w:rsidRPr="005B70CE">
        <w:rPr>
          <w:rFonts w:ascii="Tahoma" w:hAnsi="Tahoma" w:cs="Tahoma"/>
          <w:color w:val="auto"/>
          <w:sz w:val="16"/>
          <w:szCs w:val="16"/>
        </w:rPr>
        <w:t>”</w:t>
      </w:r>
      <w:r w:rsidRPr="005B70CE">
        <w:rPr>
          <w:rFonts w:ascii="Tahoma" w:hAnsi="Tahoma" w:cs="Tahoma"/>
          <w:color w:val="auto"/>
          <w:sz w:val="16"/>
          <w:szCs w:val="16"/>
        </w:rPr>
        <w:t>)</w:t>
      </w:r>
    </w:p>
    <w:p w14:paraId="29595EFF" w14:textId="77777777" w:rsidR="007B577A" w:rsidRPr="005B70CE" w:rsidRDefault="007B577A" w:rsidP="00153771">
      <w:pPr>
        <w:spacing w:after="0" w:line="240" w:lineRule="auto"/>
        <w:ind w:left="232" w:right="1610" w:firstLine="6"/>
        <w:jc w:val="left"/>
        <w:rPr>
          <w:rFonts w:ascii="Tahoma" w:hAnsi="Tahoma" w:cs="Tahoma"/>
          <w:color w:val="auto"/>
          <w:sz w:val="16"/>
          <w:szCs w:val="16"/>
        </w:rPr>
      </w:pPr>
    </w:p>
    <w:p w14:paraId="649E2E88" w14:textId="77777777" w:rsidR="007B577A" w:rsidRPr="005B70CE" w:rsidRDefault="007B577A" w:rsidP="00153771">
      <w:pPr>
        <w:spacing w:after="0" w:line="240" w:lineRule="auto"/>
        <w:ind w:left="232" w:right="1610" w:firstLine="6"/>
        <w:jc w:val="left"/>
        <w:rPr>
          <w:rFonts w:ascii="Tahoma" w:hAnsi="Tahoma" w:cs="Tahoma"/>
          <w:color w:val="auto"/>
          <w:sz w:val="16"/>
          <w:szCs w:val="16"/>
        </w:rPr>
      </w:pPr>
      <w:r w:rsidRPr="005B70CE">
        <w:rPr>
          <w:rFonts w:ascii="Tahoma" w:hAnsi="Tahoma" w:cs="Tahoma"/>
          <w:color w:val="auto"/>
          <w:sz w:val="16"/>
          <w:szCs w:val="16"/>
        </w:rPr>
        <w:t xml:space="preserve">a </w:t>
      </w:r>
    </w:p>
    <w:p w14:paraId="236C05B4" w14:textId="77777777" w:rsidR="00F409B1" w:rsidRPr="005B70CE" w:rsidRDefault="000A73C0" w:rsidP="00153771">
      <w:pPr>
        <w:spacing w:after="0" w:line="240" w:lineRule="auto"/>
        <w:ind w:left="232" w:right="1610" w:firstLine="6"/>
        <w:jc w:val="left"/>
        <w:rPr>
          <w:rFonts w:ascii="Tahoma" w:hAnsi="Tahoma" w:cs="Tahoma"/>
          <w:color w:val="auto"/>
          <w:sz w:val="16"/>
          <w:szCs w:val="16"/>
        </w:rPr>
      </w:pPr>
      <w:r w:rsidRPr="005B70CE">
        <w:rPr>
          <w:rFonts w:ascii="Tahoma" w:hAnsi="Tahoma" w:cs="Tahoma"/>
          <w:noProof/>
          <w:color w:val="auto"/>
          <w:sz w:val="16"/>
          <w:szCs w:val="16"/>
        </w:rPr>
        <w:drawing>
          <wp:inline distT="0" distB="0" distL="0" distR="0" wp14:anchorId="13BE8D2D" wp14:editId="103AB0AC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38C42" w14:textId="3C4D3ADD" w:rsidR="007F04CC" w:rsidRPr="005B70CE" w:rsidRDefault="00DD5510" w:rsidP="00153771">
      <w:pPr>
        <w:spacing w:after="0" w:line="240" w:lineRule="auto"/>
        <w:ind w:left="212" w:right="1129" w:hanging="6"/>
        <w:rPr>
          <w:rFonts w:ascii="Tahoma" w:hAnsi="Tahoma" w:cs="Tahoma"/>
          <w:b/>
          <w:color w:val="auto"/>
          <w:sz w:val="16"/>
          <w:szCs w:val="16"/>
        </w:rPr>
      </w:pPr>
      <w:r w:rsidRPr="005B70CE">
        <w:rPr>
          <w:rFonts w:ascii="Tahoma" w:hAnsi="Tahoma" w:cs="Tahoma"/>
          <w:b/>
          <w:color w:val="auto"/>
          <w:sz w:val="16"/>
          <w:szCs w:val="16"/>
        </w:rPr>
        <w:t>Všeobecná fakultní nemocnice v Praze</w:t>
      </w:r>
    </w:p>
    <w:p w14:paraId="28C8667E" w14:textId="082A45A1" w:rsidR="007F04CC" w:rsidRPr="005B70CE" w:rsidRDefault="00C17A6C" w:rsidP="00153771">
      <w:pPr>
        <w:spacing w:after="0" w:line="240" w:lineRule="auto"/>
        <w:ind w:left="212" w:right="1129" w:hanging="6"/>
        <w:rPr>
          <w:rFonts w:ascii="Tahoma" w:hAnsi="Tahoma" w:cs="Tahoma"/>
          <w:color w:val="auto"/>
          <w:sz w:val="16"/>
          <w:szCs w:val="16"/>
        </w:rPr>
      </w:pPr>
      <w:proofErr w:type="gramStart"/>
      <w:r w:rsidRPr="005B70CE">
        <w:rPr>
          <w:rFonts w:ascii="Tahoma" w:hAnsi="Tahoma" w:cs="Tahoma"/>
          <w:color w:val="auto"/>
          <w:sz w:val="16"/>
          <w:szCs w:val="16"/>
        </w:rPr>
        <w:t>s</w:t>
      </w:r>
      <w:r w:rsidR="00BA00C7" w:rsidRPr="005B70CE">
        <w:rPr>
          <w:rFonts w:ascii="Tahoma" w:hAnsi="Tahoma" w:cs="Tahoma"/>
          <w:color w:val="auto"/>
          <w:sz w:val="16"/>
          <w:szCs w:val="16"/>
        </w:rPr>
        <w:t xml:space="preserve">ídlo: </w:t>
      </w:r>
      <w:r w:rsidR="00DD5510" w:rsidRPr="005B70CE">
        <w:rPr>
          <w:rFonts w:ascii="Tahoma" w:hAnsi="Tahoma" w:cs="Tahoma"/>
          <w:color w:val="auto"/>
          <w:sz w:val="16"/>
          <w:szCs w:val="16"/>
        </w:rPr>
        <w:t xml:space="preserve">  </w:t>
      </w:r>
      <w:proofErr w:type="gramEnd"/>
      <w:r w:rsidR="00DD5510" w:rsidRPr="005B70CE">
        <w:rPr>
          <w:rFonts w:ascii="Tahoma" w:hAnsi="Tahoma" w:cs="Tahoma"/>
          <w:color w:val="auto"/>
          <w:sz w:val="16"/>
          <w:szCs w:val="16"/>
        </w:rPr>
        <w:t xml:space="preserve">           </w:t>
      </w:r>
      <w:r w:rsidRPr="005B70CE">
        <w:rPr>
          <w:rFonts w:ascii="Tahoma" w:hAnsi="Tahoma" w:cs="Tahoma"/>
          <w:color w:val="auto"/>
          <w:sz w:val="16"/>
          <w:szCs w:val="16"/>
        </w:rPr>
        <w:tab/>
      </w:r>
      <w:r w:rsidR="00DD5510" w:rsidRPr="005B70CE">
        <w:rPr>
          <w:rFonts w:ascii="Tahoma" w:hAnsi="Tahoma" w:cs="Tahoma"/>
          <w:color w:val="auto"/>
          <w:sz w:val="16"/>
          <w:szCs w:val="16"/>
        </w:rPr>
        <w:t xml:space="preserve">U Nemocnice 499/2, </w:t>
      </w:r>
      <w:r w:rsidR="004015E5" w:rsidRPr="005B70CE">
        <w:rPr>
          <w:rFonts w:ascii="Tahoma" w:hAnsi="Tahoma" w:cs="Tahoma"/>
          <w:color w:val="auto"/>
          <w:sz w:val="16"/>
          <w:szCs w:val="16"/>
        </w:rPr>
        <w:t xml:space="preserve">128 08 </w:t>
      </w:r>
      <w:r w:rsidR="00DD5510" w:rsidRPr="005B70CE">
        <w:rPr>
          <w:rFonts w:ascii="Tahoma" w:hAnsi="Tahoma" w:cs="Tahoma"/>
          <w:color w:val="auto"/>
          <w:sz w:val="16"/>
          <w:szCs w:val="16"/>
        </w:rPr>
        <w:t>Praha 2</w:t>
      </w:r>
    </w:p>
    <w:p w14:paraId="2B10B131" w14:textId="525F6621" w:rsidR="007F04CC" w:rsidRPr="005B70CE" w:rsidRDefault="007F04CC" w:rsidP="00153771">
      <w:pPr>
        <w:spacing w:after="0" w:line="240" w:lineRule="auto"/>
        <w:ind w:left="212" w:right="1129" w:hanging="6"/>
        <w:rPr>
          <w:rFonts w:ascii="Tahoma" w:hAnsi="Tahoma" w:cs="Tahoma"/>
          <w:color w:val="auto"/>
          <w:sz w:val="16"/>
          <w:szCs w:val="16"/>
        </w:rPr>
      </w:pPr>
      <w:r w:rsidRPr="005B70CE">
        <w:rPr>
          <w:rFonts w:ascii="Tahoma" w:hAnsi="Tahoma" w:cs="Tahoma"/>
          <w:color w:val="auto"/>
          <w:sz w:val="16"/>
          <w:szCs w:val="16"/>
        </w:rPr>
        <w:t xml:space="preserve">IČ: </w:t>
      </w:r>
      <w:r w:rsidRPr="005B70CE">
        <w:rPr>
          <w:rFonts w:ascii="Tahoma" w:hAnsi="Tahoma" w:cs="Tahoma"/>
          <w:color w:val="auto"/>
          <w:sz w:val="16"/>
          <w:szCs w:val="16"/>
        </w:rPr>
        <w:tab/>
      </w:r>
      <w:r w:rsidRPr="005B70CE">
        <w:rPr>
          <w:rFonts w:ascii="Tahoma" w:hAnsi="Tahoma" w:cs="Tahoma"/>
          <w:color w:val="auto"/>
          <w:sz w:val="16"/>
          <w:szCs w:val="16"/>
        </w:rPr>
        <w:tab/>
      </w:r>
      <w:r w:rsidR="00DD5510" w:rsidRPr="005B70CE">
        <w:rPr>
          <w:rFonts w:ascii="Tahoma" w:hAnsi="Tahoma" w:cs="Tahoma"/>
          <w:color w:val="auto"/>
          <w:sz w:val="16"/>
          <w:szCs w:val="16"/>
        </w:rPr>
        <w:t>00064165</w:t>
      </w:r>
    </w:p>
    <w:p w14:paraId="3A6A5EDF" w14:textId="2F5AACC3" w:rsidR="007F04CC" w:rsidRPr="005B70CE" w:rsidRDefault="007F04CC" w:rsidP="00153771">
      <w:pPr>
        <w:spacing w:after="0" w:line="240" w:lineRule="auto"/>
        <w:ind w:left="212" w:right="1129" w:hanging="6"/>
        <w:rPr>
          <w:rFonts w:ascii="Tahoma" w:hAnsi="Tahoma" w:cs="Tahoma"/>
          <w:color w:val="auto"/>
          <w:sz w:val="16"/>
          <w:szCs w:val="16"/>
        </w:rPr>
      </w:pPr>
      <w:r w:rsidRPr="005B70CE">
        <w:rPr>
          <w:rFonts w:ascii="Tahoma" w:hAnsi="Tahoma" w:cs="Tahoma"/>
          <w:color w:val="auto"/>
          <w:sz w:val="16"/>
          <w:szCs w:val="16"/>
        </w:rPr>
        <w:t>DIČ:</w:t>
      </w:r>
      <w:r w:rsidRPr="005B70CE">
        <w:rPr>
          <w:rFonts w:ascii="Tahoma" w:hAnsi="Tahoma" w:cs="Tahoma"/>
          <w:color w:val="auto"/>
          <w:sz w:val="16"/>
          <w:szCs w:val="16"/>
        </w:rPr>
        <w:tab/>
      </w:r>
      <w:r w:rsidRPr="005B70CE">
        <w:rPr>
          <w:rFonts w:ascii="Tahoma" w:hAnsi="Tahoma" w:cs="Tahoma"/>
          <w:color w:val="auto"/>
          <w:sz w:val="16"/>
          <w:szCs w:val="16"/>
        </w:rPr>
        <w:tab/>
      </w:r>
      <w:r w:rsidR="00DD5510" w:rsidRPr="005B70CE">
        <w:rPr>
          <w:rFonts w:ascii="Tahoma" w:hAnsi="Tahoma" w:cs="Tahoma"/>
          <w:color w:val="auto"/>
          <w:sz w:val="16"/>
          <w:szCs w:val="16"/>
        </w:rPr>
        <w:t>CZ00064165</w:t>
      </w:r>
    </w:p>
    <w:p w14:paraId="1DC66216" w14:textId="5E532831" w:rsidR="00AB2294" w:rsidRPr="005B70CE" w:rsidRDefault="00AB2294" w:rsidP="00153771">
      <w:pPr>
        <w:spacing w:after="0" w:line="240" w:lineRule="auto"/>
        <w:ind w:left="212" w:right="1129" w:hanging="6"/>
        <w:rPr>
          <w:rFonts w:ascii="Tahoma" w:hAnsi="Tahoma" w:cs="Tahoma"/>
          <w:color w:val="auto"/>
          <w:sz w:val="16"/>
          <w:szCs w:val="16"/>
        </w:rPr>
      </w:pPr>
      <w:r w:rsidRPr="005B70CE">
        <w:rPr>
          <w:rFonts w:ascii="Tahoma" w:hAnsi="Tahoma" w:cs="Tahoma"/>
          <w:color w:val="auto"/>
          <w:sz w:val="16"/>
          <w:szCs w:val="16"/>
        </w:rPr>
        <w:t xml:space="preserve">číslo účtu: </w:t>
      </w:r>
      <w:r w:rsidRPr="005B70CE">
        <w:rPr>
          <w:rFonts w:ascii="Tahoma" w:hAnsi="Tahoma" w:cs="Tahoma"/>
          <w:color w:val="auto"/>
          <w:sz w:val="16"/>
          <w:szCs w:val="16"/>
        </w:rPr>
        <w:tab/>
      </w:r>
      <w:r w:rsidR="006B3498" w:rsidRPr="005B70CE">
        <w:rPr>
          <w:rFonts w:ascii="Tahoma" w:hAnsi="Tahoma" w:cs="Tahoma"/>
          <w:color w:val="auto"/>
          <w:sz w:val="16"/>
          <w:szCs w:val="16"/>
        </w:rPr>
        <w:t>ČNB, 24035021/0710</w:t>
      </w:r>
    </w:p>
    <w:p w14:paraId="5EADADFF" w14:textId="3BECDE02" w:rsidR="007F04CC" w:rsidRPr="005B70CE" w:rsidRDefault="00184EE5" w:rsidP="00153771">
      <w:pPr>
        <w:spacing w:after="0" w:line="240" w:lineRule="auto"/>
        <w:ind w:left="212" w:right="1129" w:hanging="6"/>
        <w:rPr>
          <w:rFonts w:ascii="Tahoma" w:hAnsi="Tahoma" w:cs="Tahoma"/>
          <w:color w:val="auto"/>
          <w:sz w:val="16"/>
          <w:szCs w:val="16"/>
        </w:rPr>
      </w:pPr>
      <w:r w:rsidRPr="005B70CE">
        <w:rPr>
          <w:rFonts w:ascii="Tahoma" w:hAnsi="Tahoma" w:cs="Tahoma"/>
          <w:color w:val="auto"/>
          <w:sz w:val="16"/>
          <w:szCs w:val="16"/>
        </w:rPr>
        <w:t>zastoupená</w:t>
      </w:r>
      <w:r w:rsidR="007F04CC" w:rsidRPr="005B70CE">
        <w:rPr>
          <w:rFonts w:ascii="Tahoma" w:hAnsi="Tahoma" w:cs="Tahoma"/>
          <w:color w:val="auto"/>
          <w:sz w:val="16"/>
          <w:szCs w:val="16"/>
        </w:rPr>
        <w:t xml:space="preserve">: </w:t>
      </w:r>
      <w:r w:rsidR="007F04CC" w:rsidRPr="005B70CE">
        <w:rPr>
          <w:rFonts w:ascii="Tahoma" w:hAnsi="Tahoma" w:cs="Tahoma"/>
          <w:color w:val="auto"/>
          <w:sz w:val="16"/>
          <w:szCs w:val="16"/>
        </w:rPr>
        <w:tab/>
      </w:r>
      <w:r w:rsidR="006B3498" w:rsidRPr="005B70CE">
        <w:rPr>
          <w:rFonts w:ascii="Tahoma" w:hAnsi="Tahoma" w:cs="Tahoma"/>
          <w:color w:val="auto"/>
          <w:sz w:val="16"/>
          <w:szCs w:val="16"/>
        </w:rPr>
        <w:t>MUDr. Janem Břízou, CSc., MBA, statutárním zástupcem ředitelky</w:t>
      </w:r>
    </w:p>
    <w:p w14:paraId="47F8FED5" w14:textId="77777777" w:rsidR="007F04CC" w:rsidRPr="005B70CE" w:rsidRDefault="007F04CC" w:rsidP="00153771">
      <w:pPr>
        <w:spacing w:after="0" w:line="240" w:lineRule="auto"/>
        <w:ind w:left="212" w:right="1129" w:hanging="6"/>
        <w:rPr>
          <w:rFonts w:ascii="Tahoma" w:hAnsi="Tahoma" w:cs="Tahoma"/>
          <w:color w:val="auto"/>
          <w:sz w:val="16"/>
          <w:szCs w:val="16"/>
        </w:rPr>
      </w:pPr>
      <w:r w:rsidRPr="005B70CE">
        <w:rPr>
          <w:rFonts w:ascii="Tahoma" w:hAnsi="Tahoma" w:cs="Tahoma"/>
          <w:color w:val="auto"/>
          <w:sz w:val="16"/>
          <w:szCs w:val="16"/>
        </w:rPr>
        <w:t>(dále jen „</w:t>
      </w:r>
      <w:r w:rsidR="00080563" w:rsidRPr="005B70CE">
        <w:rPr>
          <w:rFonts w:ascii="Tahoma" w:hAnsi="Tahoma" w:cs="Tahoma"/>
          <w:b/>
          <w:color w:val="auto"/>
          <w:sz w:val="16"/>
          <w:szCs w:val="16"/>
        </w:rPr>
        <w:t>Odběratel</w:t>
      </w:r>
      <w:r w:rsidRPr="005B70CE">
        <w:rPr>
          <w:rFonts w:ascii="Tahoma" w:hAnsi="Tahoma" w:cs="Tahoma"/>
          <w:color w:val="auto"/>
          <w:sz w:val="16"/>
          <w:szCs w:val="16"/>
        </w:rPr>
        <w:t>“)</w:t>
      </w:r>
    </w:p>
    <w:p w14:paraId="3654FA23" w14:textId="77777777" w:rsidR="00C02E83" w:rsidRPr="00C17A6C" w:rsidRDefault="00C02E83" w:rsidP="00153771">
      <w:pPr>
        <w:spacing w:after="0" w:line="240" w:lineRule="auto"/>
        <w:ind w:left="212" w:right="1129" w:hanging="6"/>
        <w:rPr>
          <w:rFonts w:ascii="Tahoma" w:hAnsi="Tahoma" w:cs="Tahoma"/>
          <w:sz w:val="16"/>
          <w:szCs w:val="16"/>
        </w:rPr>
      </w:pPr>
    </w:p>
    <w:p w14:paraId="750CD280" w14:textId="77777777" w:rsidR="00F409B1" w:rsidRPr="00C17A6C" w:rsidRDefault="000A73C0" w:rsidP="00C17A6C">
      <w:pPr>
        <w:spacing w:after="0" w:line="240" w:lineRule="auto"/>
        <w:ind w:left="204" w:right="24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 xml:space="preserve">uzavírají dnešního dne, měsíce a roku podle ustanovení </w:t>
      </w:r>
      <w:r w:rsidR="0045090B" w:rsidRPr="00C17A6C">
        <w:rPr>
          <w:rFonts w:ascii="Tahoma" w:hAnsi="Tahoma" w:cs="Tahoma"/>
          <w:sz w:val="16"/>
          <w:szCs w:val="16"/>
        </w:rPr>
        <w:t>§</w:t>
      </w:r>
      <w:r w:rsidRPr="00C17A6C">
        <w:rPr>
          <w:rFonts w:ascii="Tahoma" w:hAnsi="Tahoma" w:cs="Tahoma"/>
          <w:sz w:val="16"/>
          <w:szCs w:val="16"/>
        </w:rPr>
        <w:t xml:space="preserve"> 1746 odst. 2 občanského zákoníku v platném znění tuto</w:t>
      </w:r>
    </w:p>
    <w:p w14:paraId="087F5E2C" w14:textId="77777777" w:rsidR="00C17A6C" w:rsidRDefault="00C17A6C" w:rsidP="00C17A6C">
      <w:pPr>
        <w:spacing w:after="0" w:line="240" w:lineRule="auto"/>
        <w:ind w:left="2722" w:right="24" w:hanging="10"/>
        <w:jc w:val="left"/>
        <w:rPr>
          <w:rFonts w:ascii="Tahoma" w:hAnsi="Tahoma" w:cs="Tahoma"/>
          <w:b/>
          <w:sz w:val="16"/>
          <w:szCs w:val="16"/>
        </w:rPr>
      </w:pPr>
    </w:p>
    <w:p w14:paraId="07F464C6" w14:textId="7BE482EB" w:rsidR="00F409B1" w:rsidRPr="00C17A6C" w:rsidRDefault="000A73C0" w:rsidP="00C17A6C">
      <w:pPr>
        <w:spacing w:after="0" w:line="240" w:lineRule="auto"/>
        <w:ind w:left="2722" w:right="24" w:hanging="10"/>
        <w:jc w:val="left"/>
        <w:rPr>
          <w:rFonts w:ascii="Tahoma" w:hAnsi="Tahoma" w:cs="Tahoma"/>
          <w:b/>
          <w:sz w:val="16"/>
          <w:szCs w:val="16"/>
        </w:rPr>
      </w:pPr>
      <w:r w:rsidRPr="00C17A6C">
        <w:rPr>
          <w:rFonts w:ascii="Tahoma" w:hAnsi="Tahoma" w:cs="Tahoma"/>
          <w:b/>
          <w:sz w:val="16"/>
          <w:szCs w:val="16"/>
        </w:rPr>
        <w:t xml:space="preserve">Smlouvu o poskytnutí </w:t>
      </w:r>
      <w:r w:rsidR="000B5728" w:rsidRPr="00C17A6C">
        <w:rPr>
          <w:rFonts w:ascii="Tahoma" w:hAnsi="Tahoma" w:cs="Tahoma"/>
          <w:b/>
          <w:sz w:val="16"/>
          <w:szCs w:val="16"/>
        </w:rPr>
        <w:t>finančního zvýhodnění</w:t>
      </w:r>
    </w:p>
    <w:p w14:paraId="45CAC58A" w14:textId="77777777" w:rsidR="00095B67" w:rsidRPr="00C17A6C" w:rsidRDefault="00095B67" w:rsidP="00C17A6C">
      <w:pPr>
        <w:spacing w:after="0" w:line="240" w:lineRule="auto"/>
        <w:ind w:left="2722" w:right="24" w:hanging="10"/>
        <w:jc w:val="left"/>
        <w:rPr>
          <w:rFonts w:ascii="Tahoma" w:hAnsi="Tahoma" w:cs="Tahoma"/>
          <w:b/>
          <w:sz w:val="16"/>
          <w:szCs w:val="16"/>
        </w:rPr>
      </w:pPr>
    </w:p>
    <w:p w14:paraId="0F090F29" w14:textId="77777777" w:rsidR="00FF32EB" w:rsidRPr="00C17A6C" w:rsidRDefault="00BA3045" w:rsidP="00C17A6C">
      <w:pPr>
        <w:spacing w:after="0" w:line="240" w:lineRule="auto"/>
        <w:ind w:left="10" w:right="24" w:hanging="10"/>
        <w:jc w:val="center"/>
        <w:rPr>
          <w:rFonts w:ascii="Tahoma" w:hAnsi="Tahoma" w:cs="Tahoma"/>
          <w:b/>
          <w:sz w:val="16"/>
          <w:szCs w:val="16"/>
        </w:rPr>
      </w:pPr>
      <w:r w:rsidRPr="00C17A6C">
        <w:rPr>
          <w:rFonts w:ascii="Tahoma" w:hAnsi="Tahoma" w:cs="Tahoma"/>
          <w:b/>
          <w:sz w:val="16"/>
          <w:szCs w:val="16"/>
        </w:rPr>
        <w:t xml:space="preserve">Preambule </w:t>
      </w:r>
    </w:p>
    <w:p w14:paraId="69974B11" w14:textId="77777777" w:rsidR="00153771" w:rsidRPr="00C17A6C" w:rsidRDefault="00153771" w:rsidP="00153771">
      <w:pPr>
        <w:spacing w:after="0" w:line="240" w:lineRule="auto"/>
        <w:ind w:left="10" w:right="799" w:hanging="10"/>
        <w:jc w:val="center"/>
        <w:rPr>
          <w:rFonts w:ascii="Tahoma" w:hAnsi="Tahoma" w:cs="Tahoma"/>
          <w:b/>
          <w:sz w:val="16"/>
          <w:szCs w:val="16"/>
        </w:rPr>
      </w:pPr>
    </w:p>
    <w:p w14:paraId="6C27CDB3" w14:textId="45EDF8FF" w:rsidR="009638A4" w:rsidRPr="00C17A6C" w:rsidRDefault="000A73C0" w:rsidP="00C17A6C">
      <w:pPr>
        <w:spacing w:after="0" w:line="240" w:lineRule="auto"/>
        <w:ind w:left="209" w:right="24" w:firstLine="0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noProof/>
          <w:sz w:val="16"/>
          <w:szCs w:val="16"/>
        </w:rPr>
        <w:drawing>
          <wp:anchor distT="0" distB="0" distL="114300" distR="114300" simplePos="0" relativeHeight="251659776" behindDoc="0" locked="0" layoutInCell="1" allowOverlap="0" wp14:anchorId="3698683D" wp14:editId="0FE3B704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7A6C">
        <w:rPr>
          <w:rFonts w:ascii="Tahoma" w:hAnsi="Tahoma" w:cs="Tahoma"/>
          <w:sz w:val="16"/>
          <w:szCs w:val="16"/>
        </w:rPr>
        <w:t>Odběratel odebírá z distribuční sítě v České republice zahrnující také Společnost (dále jen „</w:t>
      </w:r>
      <w:r w:rsidRPr="00C17A6C">
        <w:rPr>
          <w:rFonts w:ascii="Tahoma" w:hAnsi="Tahoma" w:cs="Tahoma"/>
          <w:b/>
          <w:sz w:val="16"/>
          <w:szCs w:val="16"/>
        </w:rPr>
        <w:t>Distribuční síť</w:t>
      </w:r>
      <w:r w:rsidRPr="00C17A6C">
        <w:rPr>
          <w:rFonts w:ascii="Tahoma" w:hAnsi="Tahoma" w:cs="Tahoma"/>
          <w:sz w:val="16"/>
          <w:szCs w:val="16"/>
        </w:rPr>
        <w:t xml:space="preserve">') </w:t>
      </w:r>
      <w:r w:rsidR="00340158" w:rsidRPr="00C17A6C">
        <w:rPr>
          <w:rFonts w:ascii="Tahoma" w:hAnsi="Tahoma" w:cs="Tahoma"/>
          <w:sz w:val="16"/>
          <w:szCs w:val="16"/>
        </w:rPr>
        <w:t>zboží</w:t>
      </w:r>
      <w:r w:rsidR="00BC16E0" w:rsidRPr="00C17A6C">
        <w:rPr>
          <w:rFonts w:ascii="Tahoma" w:hAnsi="Tahoma" w:cs="Tahoma"/>
          <w:sz w:val="16"/>
          <w:szCs w:val="16"/>
        </w:rPr>
        <w:t xml:space="preserve"> </w:t>
      </w:r>
      <w:r w:rsidRPr="00C17A6C">
        <w:rPr>
          <w:rFonts w:ascii="Tahoma" w:hAnsi="Tahoma" w:cs="Tahoma"/>
          <w:sz w:val="16"/>
          <w:szCs w:val="16"/>
        </w:rPr>
        <w:t>uvedené v</w:t>
      </w:r>
      <w:r w:rsidR="00BC16E0" w:rsidRPr="00C17A6C">
        <w:rPr>
          <w:rFonts w:ascii="Tahoma" w:hAnsi="Tahoma" w:cs="Tahoma"/>
          <w:sz w:val="16"/>
          <w:szCs w:val="16"/>
        </w:rPr>
        <w:t> </w:t>
      </w:r>
      <w:r w:rsidRPr="00C17A6C">
        <w:rPr>
          <w:rFonts w:ascii="Tahoma" w:hAnsi="Tahoma" w:cs="Tahoma"/>
          <w:sz w:val="16"/>
          <w:szCs w:val="16"/>
        </w:rPr>
        <w:t>Přílo</w:t>
      </w:r>
      <w:r w:rsidR="006478AB" w:rsidRPr="00C17A6C">
        <w:rPr>
          <w:rFonts w:ascii="Tahoma" w:hAnsi="Tahoma" w:cs="Tahoma"/>
          <w:sz w:val="16"/>
          <w:szCs w:val="16"/>
        </w:rPr>
        <w:t>ze</w:t>
      </w:r>
      <w:r w:rsidR="00BC16E0" w:rsidRPr="00C17A6C">
        <w:rPr>
          <w:rFonts w:ascii="Tahoma" w:hAnsi="Tahoma" w:cs="Tahoma"/>
          <w:sz w:val="16"/>
          <w:szCs w:val="16"/>
        </w:rPr>
        <w:t xml:space="preserve"> </w:t>
      </w:r>
      <w:r w:rsidR="00A2124B" w:rsidRPr="00C17A6C">
        <w:rPr>
          <w:rFonts w:ascii="Tahoma" w:hAnsi="Tahoma" w:cs="Tahoma"/>
          <w:sz w:val="16"/>
          <w:szCs w:val="16"/>
        </w:rPr>
        <w:t xml:space="preserve">č. </w:t>
      </w:r>
      <w:r w:rsidR="003E4118" w:rsidRPr="00C17A6C">
        <w:rPr>
          <w:rFonts w:ascii="Tahoma" w:hAnsi="Tahoma" w:cs="Tahoma"/>
          <w:sz w:val="16"/>
          <w:szCs w:val="16"/>
        </w:rPr>
        <w:t>1</w:t>
      </w:r>
      <w:r w:rsidRPr="00C17A6C">
        <w:rPr>
          <w:rFonts w:ascii="Tahoma" w:hAnsi="Tahoma" w:cs="Tahoma"/>
          <w:sz w:val="16"/>
          <w:szCs w:val="16"/>
        </w:rPr>
        <w:t xml:space="preserve"> této smlouvy</w:t>
      </w:r>
      <w:r w:rsidR="00AE0FF8" w:rsidRPr="00C17A6C">
        <w:rPr>
          <w:rFonts w:ascii="Tahoma" w:hAnsi="Tahoma" w:cs="Tahoma"/>
          <w:sz w:val="16"/>
          <w:szCs w:val="16"/>
        </w:rPr>
        <w:t xml:space="preserve"> </w:t>
      </w:r>
      <w:r w:rsidR="00A2124B" w:rsidRPr="00C17A6C">
        <w:rPr>
          <w:rFonts w:ascii="Tahoma" w:hAnsi="Tahoma" w:cs="Tahoma"/>
          <w:sz w:val="16"/>
          <w:szCs w:val="16"/>
        </w:rPr>
        <w:t>(dále jen „</w:t>
      </w:r>
      <w:r w:rsidR="00A2124B" w:rsidRPr="00C17A6C">
        <w:rPr>
          <w:rFonts w:ascii="Tahoma" w:hAnsi="Tahoma" w:cs="Tahoma"/>
          <w:b/>
          <w:sz w:val="16"/>
          <w:szCs w:val="16"/>
        </w:rPr>
        <w:t>Zboží</w:t>
      </w:r>
      <w:r w:rsidR="00D14F05" w:rsidRPr="00C17A6C">
        <w:rPr>
          <w:rFonts w:ascii="Tahoma" w:hAnsi="Tahoma" w:cs="Tahoma"/>
          <w:b/>
          <w:sz w:val="16"/>
          <w:szCs w:val="16"/>
        </w:rPr>
        <w:t xml:space="preserve"> nebo „přípravek“</w:t>
      </w:r>
      <w:r w:rsidR="00A2124B" w:rsidRPr="00C17A6C">
        <w:rPr>
          <w:rFonts w:ascii="Tahoma" w:hAnsi="Tahoma" w:cs="Tahoma"/>
          <w:sz w:val="16"/>
          <w:szCs w:val="16"/>
        </w:rPr>
        <w:t>”)</w:t>
      </w:r>
      <w:r w:rsidRPr="00C17A6C">
        <w:rPr>
          <w:rFonts w:ascii="Tahoma" w:hAnsi="Tahoma" w:cs="Tahoma"/>
          <w:sz w:val="16"/>
          <w:szCs w:val="16"/>
        </w:rPr>
        <w:t>, a to v množství potřebném pro výkon jeho činnosti</w:t>
      </w:r>
      <w:r w:rsidR="00C11C13" w:rsidRPr="00C17A6C">
        <w:rPr>
          <w:rFonts w:ascii="Tahoma" w:hAnsi="Tahoma" w:cs="Tahoma"/>
          <w:sz w:val="16"/>
          <w:szCs w:val="16"/>
        </w:rPr>
        <w:t>, nejvýše však pro pokrytí potřeb dvou pacientů</w:t>
      </w:r>
      <w:r w:rsidR="00943F6D" w:rsidRPr="00C17A6C">
        <w:rPr>
          <w:rFonts w:ascii="Tahoma" w:hAnsi="Tahoma" w:cs="Tahoma"/>
          <w:sz w:val="16"/>
          <w:szCs w:val="16"/>
        </w:rPr>
        <w:t xml:space="preserve"> léčených přípravkem v souladu se schválenou indikací dle schváleného </w:t>
      </w:r>
      <w:proofErr w:type="spellStart"/>
      <w:r w:rsidR="00943F6D" w:rsidRPr="00C17A6C">
        <w:rPr>
          <w:rFonts w:ascii="Tahoma" w:hAnsi="Tahoma" w:cs="Tahoma"/>
          <w:sz w:val="16"/>
          <w:szCs w:val="16"/>
        </w:rPr>
        <w:t>SmPC</w:t>
      </w:r>
      <w:proofErr w:type="spellEnd"/>
      <w:r w:rsidR="00943F6D" w:rsidRPr="00C17A6C">
        <w:rPr>
          <w:rFonts w:ascii="Tahoma" w:hAnsi="Tahoma" w:cs="Tahoma"/>
          <w:sz w:val="16"/>
          <w:szCs w:val="16"/>
        </w:rPr>
        <w:t xml:space="preserve"> přípravku</w:t>
      </w:r>
      <w:r w:rsidRPr="00C17A6C">
        <w:rPr>
          <w:rFonts w:ascii="Tahoma" w:hAnsi="Tahoma" w:cs="Tahoma"/>
          <w:sz w:val="16"/>
          <w:szCs w:val="16"/>
        </w:rPr>
        <w:t xml:space="preserve">. </w:t>
      </w:r>
      <w:r w:rsidR="00A2124B" w:rsidRPr="00C17A6C">
        <w:rPr>
          <w:rFonts w:ascii="Tahoma" w:hAnsi="Tahoma" w:cs="Tahoma"/>
          <w:sz w:val="16"/>
          <w:szCs w:val="16"/>
        </w:rPr>
        <w:t>Jednotlivé k</w:t>
      </w:r>
      <w:r w:rsidRPr="00C17A6C">
        <w:rPr>
          <w:rFonts w:ascii="Tahoma" w:hAnsi="Tahoma" w:cs="Tahoma"/>
          <w:sz w:val="16"/>
          <w:szCs w:val="16"/>
        </w:rPr>
        <w:t xml:space="preserve">upní smlouvy na dodávky </w:t>
      </w:r>
      <w:r w:rsidR="00C74F94" w:rsidRPr="00C17A6C">
        <w:rPr>
          <w:rFonts w:ascii="Tahoma" w:hAnsi="Tahoma" w:cs="Tahoma"/>
          <w:sz w:val="16"/>
          <w:szCs w:val="16"/>
        </w:rPr>
        <w:t>Zboží</w:t>
      </w:r>
      <w:r w:rsidRPr="00C17A6C">
        <w:rPr>
          <w:rFonts w:ascii="Tahoma" w:hAnsi="Tahoma" w:cs="Tahoma"/>
          <w:sz w:val="16"/>
          <w:szCs w:val="16"/>
        </w:rPr>
        <w:t xml:space="preserve"> nejsou předmětem </w:t>
      </w:r>
      <w:r w:rsidR="00EA3D14" w:rsidRPr="00C17A6C">
        <w:rPr>
          <w:rFonts w:ascii="Tahoma" w:hAnsi="Tahoma" w:cs="Tahoma"/>
          <w:sz w:val="16"/>
          <w:szCs w:val="16"/>
        </w:rPr>
        <w:t>uj</w:t>
      </w:r>
      <w:r w:rsidRPr="00C17A6C">
        <w:rPr>
          <w:rFonts w:ascii="Tahoma" w:hAnsi="Tahoma" w:cs="Tahoma"/>
          <w:sz w:val="16"/>
          <w:szCs w:val="16"/>
        </w:rPr>
        <w:t>ednání</w:t>
      </w:r>
      <w:r w:rsidR="001A280F" w:rsidRPr="00C17A6C">
        <w:rPr>
          <w:rFonts w:ascii="Tahoma" w:hAnsi="Tahoma" w:cs="Tahoma"/>
          <w:sz w:val="16"/>
          <w:szCs w:val="16"/>
        </w:rPr>
        <w:t xml:space="preserve"> této smlouvy</w:t>
      </w:r>
      <w:r w:rsidR="00BC16E0" w:rsidRPr="00C17A6C">
        <w:rPr>
          <w:rFonts w:ascii="Tahoma" w:hAnsi="Tahoma" w:cs="Tahoma"/>
          <w:sz w:val="16"/>
          <w:szCs w:val="16"/>
        </w:rPr>
        <w:t xml:space="preserve"> </w:t>
      </w:r>
      <w:r w:rsidR="006540A2" w:rsidRPr="00C17A6C">
        <w:rPr>
          <w:rFonts w:ascii="Tahoma" w:hAnsi="Tahoma" w:cs="Tahoma"/>
          <w:sz w:val="16"/>
          <w:szCs w:val="16"/>
        </w:rPr>
        <w:t xml:space="preserve">nijak </w:t>
      </w:r>
      <w:r w:rsidR="00A67214" w:rsidRPr="00C17A6C">
        <w:rPr>
          <w:rFonts w:ascii="Tahoma" w:hAnsi="Tahoma" w:cs="Tahoma"/>
          <w:sz w:val="16"/>
          <w:szCs w:val="16"/>
        </w:rPr>
        <w:t>dotčeny</w:t>
      </w:r>
      <w:r w:rsidR="00D71E0A" w:rsidRPr="00C17A6C">
        <w:rPr>
          <w:rFonts w:ascii="Tahoma" w:hAnsi="Tahoma" w:cs="Tahoma"/>
          <w:sz w:val="16"/>
          <w:szCs w:val="16"/>
        </w:rPr>
        <w:t>.</w:t>
      </w:r>
    </w:p>
    <w:p w14:paraId="1F1FABB9" w14:textId="77777777" w:rsidR="00153771" w:rsidRPr="00C17A6C" w:rsidRDefault="00153771" w:rsidP="00153771">
      <w:pPr>
        <w:pStyle w:val="Odstavecseseznamem"/>
        <w:spacing w:after="0" w:line="240" w:lineRule="auto"/>
        <w:ind w:left="569" w:right="1002" w:firstLine="0"/>
        <w:rPr>
          <w:rFonts w:ascii="Tahoma" w:hAnsi="Tahoma" w:cs="Tahoma"/>
          <w:sz w:val="16"/>
          <w:szCs w:val="16"/>
        </w:rPr>
      </w:pPr>
    </w:p>
    <w:p w14:paraId="1D0B92A7" w14:textId="77777777" w:rsidR="00F409B1" w:rsidRPr="00C17A6C" w:rsidRDefault="00FF32EB" w:rsidP="00C17A6C">
      <w:pPr>
        <w:spacing w:after="0" w:line="240" w:lineRule="auto"/>
        <w:ind w:left="10" w:right="24" w:hanging="10"/>
        <w:jc w:val="center"/>
        <w:rPr>
          <w:rFonts w:ascii="Tahoma" w:hAnsi="Tahoma" w:cs="Tahoma"/>
          <w:b/>
          <w:sz w:val="16"/>
          <w:szCs w:val="16"/>
        </w:rPr>
      </w:pPr>
      <w:r w:rsidRPr="00C17A6C">
        <w:rPr>
          <w:rFonts w:ascii="Tahoma" w:hAnsi="Tahoma" w:cs="Tahoma"/>
          <w:b/>
          <w:sz w:val="16"/>
          <w:szCs w:val="16"/>
        </w:rPr>
        <w:t>I</w:t>
      </w:r>
      <w:r w:rsidR="000A73C0" w:rsidRPr="00C17A6C">
        <w:rPr>
          <w:rFonts w:ascii="Tahoma" w:hAnsi="Tahoma" w:cs="Tahoma"/>
          <w:b/>
          <w:sz w:val="16"/>
          <w:szCs w:val="16"/>
        </w:rPr>
        <w:t>.</w:t>
      </w:r>
    </w:p>
    <w:p w14:paraId="6005DE38" w14:textId="77777777" w:rsidR="00F409B1" w:rsidRPr="00C17A6C" w:rsidRDefault="000A73C0" w:rsidP="00C17A6C">
      <w:pPr>
        <w:spacing w:after="0" w:line="240" w:lineRule="auto"/>
        <w:ind w:left="10" w:right="24" w:hanging="10"/>
        <w:jc w:val="center"/>
        <w:rPr>
          <w:rFonts w:ascii="Tahoma" w:hAnsi="Tahoma" w:cs="Tahoma"/>
          <w:b/>
          <w:sz w:val="16"/>
          <w:szCs w:val="16"/>
        </w:rPr>
      </w:pPr>
      <w:r w:rsidRPr="00C17A6C">
        <w:rPr>
          <w:rFonts w:ascii="Tahoma" w:hAnsi="Tahoma" w:cs="Tahoma"/>
          <w:b/>
          <w:sz w:val="16"/>
          <w:szCs w:val="16"/>
        </w:rPr>
        <w:t>Předmět smlouvy</w:t>
      </w:r>
    </w:p>
    <w:p w14:paraId="747DD0DF" w14:textId="17493F79" w:rsidR="00F409B1" w:rsidRPr="00C17A6C" w:rsidRDefault="000A73C0" w:rsidP="00595ABE">
      <w:pPr>
        <w:pStyle w:val="Odstavecseseznamem"/>
        <w:numPr>
          <w:ilvl w:val="0"/>
          <w:numId w:val="1"/>
        </w:numPr>
        <w:spacing w:after="0" w:line="240" w:lineRule="auto"/>
        <w:ind w:left="567" w:right="23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 xml:space="preserve">Společnost </w:t>
      </w:r>
      <w:r w:rsidR="008A7A8D" w:rsidRPr="00C17A6C">
        <w:rPr>
          <w:rFonts w:ascii="Tahoma" w:hAnsi="Tahoma" w:cs="Tahoma"/>
          <w:sz w:val="16"/>
          <w:szCs w:val="16"/>
        </w:rPr>
        <w:t>se zavazuje</w:t>
      </w:r>
      <w:r w:rsidR="008D2788" w:rsidRPr="00C17A6C">
        <w:rPr>
          <w:rFonts w:ascii="Tahoma" w:hAnsi="Tahoma" w:cs="Tahoma"/>
          <w:sz w:val="16"/>
          <w:szCs w:val="16"/>
        </w:rPr>
        <w:t xml:space="preserve"> zajistit</w:t>
      </w:r>
      <w:r w:rsidR="008A7A8D" w:rsidRPr="00C17A6C">
        <w:rPr>
          <w:rFonts w:ascii="Tahoma" w:hAnsi="Tahoma" w:cs="Tahoma"/>
          <w:sz w:val="16"/>
          <w:szCs w:val="16"/>
        </w:rPr>
        <w:t xml:space="preserve"> </w:t>
      </w:r>
      <w:r w:rsidRPr="00C17A6C">
        <w:rPr>
          <w:rFonts w:ascii="Tahoma" w:hAnsi="Tahoma" w:cs="Tahoma"/>
          <w:sz w:val="16"/>
          <w:szCs w:val="16"/>
        </w:rPr>
        <w:t>poskytn</w:t>
      </w:r>
      <w:r w:rsidR="008A7A8D" w:rsidRPr="00C17A6C">
        <w:rPr>
          <w:rFonts w:ascii="Tahoma" w:hAnsi="Tahoma" w:cs="Tahoma"/>
          <w:sz w:val="16"/>
          <w:szCs w:val="16"/>
        </w:rPr>
        <w:t>ut</w:t>
      </w:r>
      <w:r w:rsidR="008D2788" w:rsidRPr="00C17A6C">
        <w:rPr>
          <w:rFonts w:ascii="Tahoma" w:hAnsi="Tahoma" w:cs="Tahoma"/>
          <w:sz w:val="16"/>
          <w:szCs w:val="16"/>
        </w:rPr>
        <w:t>í</w:t>
      </w:r>
      <w:r w:rsidRPr="00C17A6C">
        <w:rPr>
          <w:rFonts w:ascii="Tahoma" w:hAnsi="Tahoma" w:cs="Tahoma"/>
          <w:sz w:val="16"/>
          <w:szCs w:val="16"/>
        </w:rPr>
        <w:t xml:space="preserve"> </w:t>
      </w:r>
      <w:r w:rsidR="00FE63AE" w:rsidRPr="00C17A6C">
        <w:rPr>
          <w:rFonts w:ascii="Tahoma" w:hAnsi="Tahoma" w:cs="Tahoma"/>
          <w:sz w:val="16"/>
          <w:szCs w:val="16"/>
        </w:rPr>
        <w:t>finanční</w:t>
      </w:r>
      <w:r w:rsidR="008D2788" w:rsidRPr="00C17A6C">
        <w:rPr>
          <w:rFonts w:ascii="Tahoma" w:hAnsi="Tahoma" w:cs="Tahoma"/>
          <w:sz w:val="16"/>
          <w:szCs w:val="16"/>
        </w:rPr>
        <w:t>ho</w:t>
      </w:r>
      <w:r w:rsidR="00FE63AE" w:rsidRPr="00C17A6C">
        <w:rPr>
          <w:rFonts w:ascii="Tahoma" w:hAnsi="Tahoma" w:cs="Tahoma"/>
          <w:sz w:val="16"/>
          <w:szCs w:val="16"/>
        </w:rPr>
        <w:t xml:space="preserve"> zvýhodnění</w:t>
      </w:r>
      <w:r w:rsidR="008D2788" w:rsidRPr="00C17A6C">
        <w:rPr>
          <w:rFonts w:ascii="Tahoma" w:hAnsi="Tahoma" w:cs="Tahoma"/>
          <w:sz w:val="16"/>
          <w:szCs w:val="16"/>
        </w:rPr>
        <w:t xml:space="preserve"> Odběrateli ze strany</w:t>
      </w:r>
      <w:r w:rsidR="00E551A9" w:rsidRPr="00C17A6C">
        <w:rPr>
          <w:rFonts w:ascii="Tahoma" w:hAnsi="Tahoma" w:cs="Tahoma"/>
          <w:sz w:val="16"/>
          <w:szCs w:val="16"/>
        </w:rPr>
        <w:t xml:space="preserve"> </w:t>
      </w:r>
      <w:proofErr w:type="gramStart"/>
      <w:r w:rsidR="00E551A9" w:rsidRPr="00C17A6C">
        <w:rPr>
          <w:rFonts w:ascii="Tahoma" w:hAnsi="Tahoma" w:cs="Tahoma"/>
          <w:sz w:val="16"/>
          <w:szCs w:val="16"/>
        </w:rPr>
        <w:t>distributora</w:t>
      </w:r>
      <w:r w:rsidR="008D2788" w:rsidRPr="00C17A6C">
        <w:rPr>
          <w:rFonts w:ascii="Tahoma" w:hAnsi="Tahoma" w:cs="Tahoma"/>
          <w:sz w:val="16"/>
          <w:szCs w:val="16"/>
        </w:rPr>
        <w:t xml:space="preserve"> </w:t>
      </w:r>
      <w:r w:rsidRPr="00C17A6C">
        <w:rPr>
          <w:rFonts w:ascii="Tahoma" w:hAnsi="Tahoma" w:cs="Tahoma"/>
          <w:sz w:val="16"/>
          <w:szCs w:val="16"/>
        </w:rPr>
        <w:t xml:space="preserve"> (</w:t>
      </w:r>
      <w:proofErr w:type="gramEnd"/>
      <w:r w:rsidRPr="00C17A6C">
        <w:rPr>
          <w:rFonts w:ascii="Tahoma" w:hAnsi="Tahoma" w:cs="Tahoma"/>
          <w:sz w:val="16"/>
          <w:szCs w:val="16"/>
        </w:rPr>
        <w:t>dále jen „</w:t>
      </w:r>
      <w:r w:rsidR="00E84A88" w:rsidRPr="00C17A6C">
        <w:rPr>
          <w:rFonts w:ascii="Tahoma" w:hAnsi="Tahoma" w:cs="Tahoma"/>
          <w:b/>
          <w:sz w:val="16"/>
          <w:szCs w:val="16"/>
        </w:rPr>
        <w:t>Zvýhodnění</w:t>
      </w:r>
      <w:r w:rsidRPr="00C17A6C">
        <w:rPr>
          <w:rFonts w:ascii="Tahoma" w:hAnsi="Tahoma" w:cs="Tahoma"/>
          <w:sz w:val="16"/>
          <w:szCs w:val="16"/>
        </w:rPr>
        <w:t>”)</w:t>
      </w:r>
      <w:r w:rsidR="008D2788" w:rsidRPr="00C17A6C">
        <w:rPr>
          <w:rFonts w:ascii="Tahoma" w:hAnsi="Tahoma" w:cs="Tahoma"/>
          <w:sz w:val="16"/>
          <w:szCs w:val="16"/>
        </w:rPr>
        <w:t xml:space="preserve"> </w:t>
      </w:r>
      <w:r w:rsidRPr="00C17A6C">
        <w:rPr>
          <w:rFonts w:ascii="Tahoma" w:hAnsi="Tahoma" w:cs="Tahoma"/>
          <w:sz w:val="16"/>
          <w:szCs w:val="16"/>
        </w:rPr>
        <w:t xml:space="preserve">za odběr </w:t>
      </w:r>
      <w:r w:rsidR="00301AE1" w:rsidRPr="00C17A6C">
        <w:rPr>
          <w:rFonts w:ascii="Tahoma" w:hAnsi="Tahoma" w:cs="Tahoma"/>
          <w:sz w:val="16"/>
          <w:szCs w:val="16"/>
        </w:rPr>
        <w:t>Zboží</w:t>
      </w:r>
      <w:r w:rsidRPr="00C17A6C">
        <w:rPr>
          <w:rFonts w:ascii="Tahoma" w:hAnsi="Tahoma" w:cs="Tahoma"/>
          <w:sz w:val="16"/>
          <w:szCs w:val="16"/>
        </w:rPr>
        <w:t xml:space="preserve"> </w:t>
      </w:r>
      <w:r w:rsidR="003B0124" w:rsidRPr="00C17A6C">
        <w:rPr>
          <w:rFonts w:ascii="Tahoma" w:hAnsi="Tahoma" w:cs="Tahoma"/>
          <w:sz w:val="16"/>
          <w:szCs w:val="16"/>
        </w:rPr>
        <w:t xml:space="preserve">dodávaných prostřednictvím distributora </w:t>
      </w:r>
      <w:r w:rsidRPr="00C17A6C">
        <w:rPr>
          <w:rFonts w:ascii="Tahoma" w:hAnsi="Tahoma" w:cs="Tahoma"/>
          <w:sz w:val="16"/>
          <w:szCs w:val="16"/>
        </w:rPr>
        <w:t>za podmínek uvedených v</w:t>
      </w:r>
      <w:r w:rsidR="006D432B" w:rsidRPr="00C17A6C">
        <w:rPr>
          <w:rFonts w:ascii="Tahoma" w:hAnsi="Tahoma" w:cs="Tahoma"/>
          <w:sz w:val="16"/>
          <w:szCs w:val="16"/>
        </w:rPr>
        <w:t> </w:t>
      </w:r>
      <w:r w:rsidRPr="00C17A6C">
        <w:rPr>
          <w:rFonts w:ascii="Tahoma" w:hAnsi="Tahoma" w:cs="Tahoma"/>
          <w:sz w:val="16"/>
          <w:szCs w:val="16"/>
        </w:rPr>
        <w:t>Přílo</w:t>
      </w:r>
      <w:r w:rsidR="006D432B" w:rsidRPr="00C17A6C">
        <w:rPr>
          <w:rFonts w:ascii="Tahoma" w:hAnsi="Tahoma" w:cs="Tahoma"/>
          <w:sz w:val="16"/>
          <w:szCs w:val="16"/>
        </w:rPr>
        <w:t xml:space="preserve">ze </w:t>
      </w:r>
      <w:r w:rsidR="008A7A8D" w:rsidRPr="00C17A6C">
        <w:rPr>
          <w:rFonts w:ascii="Tahoma" w:hAnsi="Tahoma" w:cs="Tahoma"/>
          <w:sz w:val="16"/>
          <w:szCs w:val="16"/>
        </w:rPr>
        <w:t xml:space="preserve">č. </w:t>
      </w:r>
      <w:r w:rsidR="006D432B" w:rsidRPr="00C17A6C">
        <w:rPr>
          <w:rFonts w:ascii="Tahoma" w:hAnsi="Tahoma" w:cs="Tahoma"/>
          <w:sz w:val="16"/>
          <w:szCs w:val="16"/>
        </w:rPr>
        <w:t>1</w:t>
      </w:r>
      <w:r w:rsidRPr="00C17A6C">
        <w:rPr>
          <w:rFonts w:ascii="Tahoma" w:hAnsi="Tahoma" w:cs="Tahoma"/>
          <w:sz w:val="16"/>
          <w:szCs w:val="16"/>
        </w:rPr>
        <w:t xml:space="preserve"> této smlouvy </w:t>
      </w:r>
      <w:r w:rsidR="008A7A8D" w:rsidRPr="00C17A6C">
        <w:rPr>
          <w:rFonts w:ascii="Tahoma" w:hAnsi="Tahoma" w:cs="Tahoma"/>
          <w:sz w:val="16"/>
          <w:szCs w:val="16"/>
        </w:rPr>
        <w:t xml:space="preserve">a při jejich splnění </w:t>
      </w:r>
      <w:r w:rsidR="006D432B" w:rsidRPr="00C17A6C">
        <w:rPr>
          <w:rFonts w:ascii="Tahoma" w:hAnsi="Tahoma" w:cs="Tahoma"/>
          <w:sz w:val="16"/>
          <w:szCs w:val="16"/>
        </w:rPr>
        <w:t xml:space="preserve">a v </w:t>
      </w:r>
      <w:r w:rsidR="008A7A8D" w:rsidRPr="00C17A6C">
        <w:rPr>
          <w:rFonts w:ascii="Tahoma" w:hAnsi="Tahoma" w:cs="Tahoma"/>
          <w:sz w:val="16"/>
          <w:szCs w:val="16"/>
        </w:rPr>
        <w:t>tam</w:t>
      </w:r>
      <w:r w:rsidRPr="00C17A6C">
        <w:rPr>
          <w:rFonts w:ascii="Tahoma" w:hAnsi="Tahoma" w:cs="Tahoma"/>
          <w:sz w:val="16"/>
          <w:szCs w:val="16"/>
        </w:rPr>
        <w:t xml:space="preserve"> uvedené výši</w:t>
      </w:r>
      <w:r w:rsidR="00DE3594" w:rsidRPr="00C17A6C">
        <w:rPr>
          <w:rFonts w:ascii="Tahoma" w:hAnsi="Tahoma" w:cs="Tahoma"/>
          <w:sz w:val="16"/>
          <w:szCs w:val="16"/>
        </w:rPr>
        <w:t xml:space="preserve">. </w:t>
      </w:r>
      <w:r w:rsidR="00EE6DCB" w:rsidRPr="00C17A6C">
        <w:rPr>
          <w:rFonts w:ascii="Tahoma" w:hAnsi="Tahoma" w:cs="Tahoma"/>
          <w:sz w:val="16"/>
          <w:szCs w:val="16"/>
        </w:rPr>
        <w:t xml:space="preserve">Zvýhodnění </w:t>
      </w:r>
      <w:r w:rsidRPr="00C17A6C">
        <w:rPr>
          <w:rFonts w:ascii="Tahoma" w:hAnsi="Tahoma" w:cs="Tahoma"/>
          <w:sz w:val="16"/>
          <w:szCs w:val="16"/>
        </w:rPr>
        <w:t>bude v takovém případě vypočten</w:t>
      </w:r>
      <w:r w:rsidR="005E3C66" w:rsidRPr="00C17A6C">
        <w:rPr>
          <w:rFonts w:ascii="Tahoma" w:hAnsi="Tahoma" w:cs="Tahoma"/>
          <w:sz w:val="16"/>
          <w:szCs w:val="16"/>
        </w:rPr>
        <w:t>o</w:t>
      </w:r>
      <w:r w:rsidRPr="00C17A6C">
        <w:rPr>
          <w:rFonts w:ascii="Tahoma" w:hAnsi="Tahoma" w:cs="Tahoma"/>
          <w:sz w:val="16"/>
          <w:szCs w:val="16"/>
        </w:rPr>
        <w:t xml:space="preserve"> podle Přílohy </w:t>
      </w:r>
      <w:r w:rsidR="008A7A8D" w:rsidRPr="00C17A6C">
        <w:rPr>
          <w:rFonts w:ascii="Tahoma" w:hAnsi="Tahoma" w:cs="Tahoma"/>
          <w:sz w:val="16"/>
          <w:szCs w:val="16"/>
        </w:rPr>
        <w:t xml:space="preserve">č. </w:t>
      </w:r>
      <w:r w:rsidR="008E2DD5" w:rsidRPr="00C17A6C">
        <w:rPr>
          <w:rFonts w:ascii="Tahoma" w:hAnsi="Tahoma" w:cs="Tahoma"/>
          <w:sz w:val="16"/>
          <w:szCs w:val="16"/>
        </w:rPr>
        <w:t xml:space="preserve">1 </w:t>
      </w:r>
      <w:r w:rsidRPr="00C17A6C">
        <w:rPr>
          <w:rFonts w:ascii="Tahoma" w:hAnsi="Tahoma" w:cs="Tahoma"/>
          <w:sz w:val="16"/>
          <w:szCs w:val="16"/>
        </w:rPr>
        <w:t>této smlouvy.</w:t>
      </w:r>
      <w:r w:rsidR="008D2788" w:rsidRPr="00C17A6C">
        <w:rPr>
          <w:rFonts w:ascii="Tahoma" w:hAnsi="Tahoma" w:cs="Tahoma"/>
          <w:sz w:val="16"/>
          <w:szCs w:val="16"/>
        </w:rPr>
        <w:t xml:space="preserve"> </w:t>
      </w:r>
    </w:p>
    <w:p w14:paraId="19C2FEE3" w14:textId="77777777" w:rsidR="009E1704" w:rsidRPr="00C17A6C" w:rsidRDefault="009E1704" w:rsidP="00595ABE">
      <w:pPr>
        <w:pStyle w:val="Odstavecseseznamem"/>
        <w:spacing w:after="0" w:line="240" w:lineRule="auto"/>
        <w:ind w:left="567" w:right="24" w:hanging="425"/>
        <w:rPr>
          <w:rFonts w:ascii="Tahoma" w:hAnsi="Tahoma" w:cs="Tahoma"/>
          <w:sz w:val="16"/>
          <w:szCs w:val="16"/>
        </w:rPr>
      </w:pPr>
    </w:p>
    <w:p w14:paraId="68B91850" w14:textId="614B57A0" w:rsidR="00F409B1" w:rsidRPr="00C17A6C" w:rsidRDefault="000A73C0" w:rsidP="00595ABE">
      <w:pPr>
        <w:numPr>
          <w:ilvl w:val="0"/>
          <w:numId w:val="1"/>
        </w:numPr>
        <w:spacing w:after="0" w:line="240" w:lineRule="auto"/>
        <w:ind w:left="567" w:right="24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 xml:space="preserve">Cenou balení </w:t>
      </w:r>
      <w:r w:rsidR="00897D87" w:rsidRPr="00C17A6C">
        <w:rPr>
          <w:rFonts w:ascii="Tahoma" w:hAnsi="Tahoma" w:cs="Tahoma"/>
          <w:sz w:val="16"/>
          <w:szCs w:val="16"/>
        </w:rPr>
        <w:t>Zboží</w:t>
      </w:r>
      <w:r w:rsidRPr="00C17A6C">
        <w:rPr>
          <w:rFonts w:ascii="Tahoma" w:hAnsi="Tahoma" w:cs="Tahoma"/>
          <w:sz w:val="16"/>
          <w:szCs w:val="16"/>
        </w:rPr>
        <w:t xml:space="preserve"> se pro účely </w:t>
      </w:r>
      <w:r w:rsidR="005453E0" w:rsidRPr="00C17A6C">
        <w:rPr>
          <w:rFonts w:ascii="Tahoma" w:hAnsi="Tahoma" w:cs="Tahoma"/>
          <w:sz w:val="16"/>
          <w:szCs w:val="16"/>
        </w:rPr>
        <w:t xml:space="preserve">této smlouvy </w:t>
      </w:r>
      <w:r w:rsidRPr="00C17A6C">
        <w:rPr>
          <w:rFonts w:ascii="Tahoma" w:hAnsi="Tahoma" w:cs="Tahoma"/>
          <w:sz w:val="16"/>
          <w:szCs w:val="16"/>
        </w:rPr>
        <w:t xml:space="preserve">rozumí cena </w:t>
      </w:r>
      <w:r w:rsidR="00321602" w:rsidRPr="00C17A6C">
        <w:rPr>
          <w:rFonts w:ascii="Tahoma" w:hAnsi="Tahoma" w:cs="Tahoma"/>
          <w:sz w:val="16"/>
          <w:szCs w:val="16"/>
        </w:rPr>
        <w:t xml:space="preserve">vyfakturovaná </w:t>
      </w:r>
      <w:r w:rsidR="008D2788" w:rsidRPr="00C17A6C">
        <w:rPr>
          <w:rFonts w:ascii="Tahoma" w:hAnsi="Tahoma" w:cs="Tahoma"/>
          <w:sz w:val="16"/>
          <w:szCs w:val="16"/>
        </w:rPr>
        <w:t xml:space="preserve">komisionářem Společnosti </w:t>
      </w:r>
      <w:r w:rsidR="00321602" w:rsidRPr="00C17A6C">
        <w:rPr>
          <w:rFonts w:ascii="Tahoma" w:hAnsi="Tahoma" w:cs="Tahoma"/>
          <w:sz w:val="16"/>
          <w:szCs w:val="16"/>
        </w:rPr>
        <w:t>Odběrateli</w:t>
      </w:r>
      <w:r w:rsidR="00BC16E0" w:rsidRPr="00C17A6C">
        <w:rPr>
          <w:rFonts w:ascii="Tahoma" w:hAnsi="Tahoma" w:cs="Tahoma"/>
          <w:sz w:val="16"/>
          <w:szCs w:val="16"/>
        </w:rPr>
        <w:t xml:space="preserve"> </w:t>
      </w:r>
      <w:r w:rsidR="00D66FDA" w:rsidRPr="00C17A6C">
        <w:rPr>
          <w:rFonts w:ascii="Tahoma" w:hAnsi="Tahoma" w:cs="Tahoma"/>
          <w:sz w:val="16"/>
          <w:szCs w:val="16"/>
        </w:rPr>
        <w:t xml:space="preserve">s </w:t>
      </w:r>
      <w:r w:rsidRPr="00C17A6C">
        <w:rPr>
          <w:rFonts w:ascii="Tahoma" w:hAnsi="Tahoma" w:cs="Tahoma"/>
          <w:sz w:val="16"/>
          <w:szCs w:val="16"/>
        </w:rPr>
        <w:t>DPH</w:t>
      </w:r>
      <w:r w:rsidR="008547AA" w:rsidRPr="00C17A6C">
        <w:rPr>
          <w:rFonts w:ascii="Tahoma" w:hAnsi="Tahoma" w:cs="Tahoma"/>
          <w:sz w:val="16"/>
          <w:szCs w:val="16"/>
        </w:rPr>
        <w:t> v příslušném</w:t>
      </w:r>
      <w:r w:rsidRPr="00C17A6C">
        <w:rPr>
          <w:rFonts w:ascii="Tahoma" w:hAnsi="Tahoma" w:cs="Tahoma"/>
          <w:sz w:val="16"/>
          <w:szCs w:val="16"/>
        </w:rPr>
        <w:t xml:space="preserve"> referenčním období.</w:t>
      </w:r>
    </w:p>
    <w:p w14:paraId="1FE6AAB4" w14:textId="77777777" w:rsidR="00D64E49" w:rsidRPr="00C17A6C" w:rsidRDefault="00D64E49" w:rsidP="00595ABE">
      <w:pPr>
        <w:pStyle w:val="Odstavecseseznamem"/>
        <w:ind w:left="567" w:right="24" w:hanging="425"/>
        <w:rPr>
          <w:rFonts w:ascii="Tahoma" w:hAnsi="Tahoma" w:cs="Tahoma"/>
          <w:sz w:val="16"/>
          <w:szCs w:val="16"/>
        </w:rPr>
      </w:pPr>
    </w:p>
    <w:p w14:paraId="6F2F759B" w14:textId="77777777" w:rsidR="00D64E49" w:rsidRPr="00C17A6C" w:rsidRDefault="00D64E49" w:rsidP="00595ABE">
      <w:pPr>
        <w:numPr>
          <w:ilvl w:val="0"/>
          <w:numId w:val="1"/>
        </w:numPr>
        <w:spacing w:after="0" w:line="240" w:lineRule="auto"/>
        <w:ind w:left="567" w:right="24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>Referenčním obdobím se pro účely této smlouvy rozumí období určené Přílohou</w:t>
      </w:r>
      <w:r w:rsidR="008A7A8D" w:rsidRPr="00C17A6C">
        <w:rPr>
          <w:rFonts w:ascii="Tahoma" w:hAnsi="Tahoma" w:cs="Tahoma"/>
          <w:sz w:val="16"/>
          <w:szCs w:val="16"/>
        </w:rPr>
        <w:t xml:space="preserve"> č. 1</w:t>
      </w:r>
      <w:r w:rsidRPr="00C17A6C">
        <w:rPr>
          <w:rFonts w:ascii="Tahoma" w:hAnsi="Tahoma" w:cs="Tahoma"/>
          <w:sz w:val="16"/>
          <w:szCs w:val="16"/>
        </w:rPr>
        <w:t xml:space="preserve">. </w:t>
      </w:r>
    </w:p>
    <w:p w14:paraId="0ABFC0AF" w14:textId="77777777" w:rsidR="00DC1EEE" w:rsidRPr="00C17A6C" w:rsidRDefault="00DC1EEE" w:rsidP="00595ABE">
      <w:pPr>
        <w:spacing w:after="0" w:line="240" w:lineRule="auto"/>
        <w:ind w:left="567" w:right="24" w:hanging="425"/>
        <w:rPr>
          <w:rFonts w:ascii="Tahoma" w:hAnsi="Tahoma" w:cs="Tahoma"/>
          <w:sz w:val="16"/>
          <w:szCs w:val="16"/>
        </w:rPr>
      </w:pPr>
    </w:p>
    <w:p w14:paraId="794FB956" w14:textId="77777777" w:rsidR="00F409B1" w:rsidRPr="00C17A6C" w:rsidRDefault="000A73C0" w:rsidP="00595ABE">
      <w:pPr>
        <w:numPr>
          <w:ilvl w:val="0"/>
          <w:numId w:val="1"/>
        </w:numPr>
        <w:spacing w:after="0" w:line="240" w:lineRule="auto"/>
        <w:ind w:left="567" w:right="24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 xml:space="preserve">Dojde — </w:t>
      </w:r>
      <w:proofErr w:type="spellStart"/>
      <w:r w:rsidRPr="00C17A6C">
        <w:rPr>
          <w:rFonts w:ascii="Tahoma" w:hAnsi="Tahoma" w:cs="Tahoma"/>
          <w:sz w:val="16"/>
          <w:szCs w:val="16"/>
        </w:rPr>
        <w:t>li</w:t>
      </w:r>
      <w:proofErr w:type="spellEnd"/>
      <w:r w:rsidRPr="00C17A6C">
        <w:rPr>
          <w:rFonts w:ascii="Tahoma" w:hAnsi="Tahoma" w:cs="Tahoma"/>
          <w:sz w:val="16"/>
          <w:szCs w:val="16"/>
        </w:rPr>
        <w:t xml:space="preserve"> v referenčním období k významným změnám cen </w:t>
      </w:r>
      <w:r w:rsidR="00897D87" w:rsidRPr="00C17A6C">
        <w:rPr>
          <w:rFonts w:ascii="Tahoma" w:hAnsi="Tahoma" w:cs="Tahoma"/>
          <w:sz w:val="16"/>
          <w:szCs w:val="16"/>
        </w:rPr>
        <w:t>Zboží</w:t>
      </w:r>
      <w:r w:rsidRPr="00C17A6C">
        <w:rPr>
          <w:rFonts w:ascii="Tahoma" w:hAnsi="Tahoma" w:cs="Tahoma"/>
          <w:sz w:val="16"/>
          <w:szCs w:val="16"/>
        </w:rPr>
        <w:t xml:space="preserve">, případně ke změnám v portfoliu </w:t>
      </w:r>
      <w:r w:rsidR="00AD1826" w:rsidRPr="00C17A6C">
        <w:rPr>
          <w:rFonts w:ascii="Tahoma" w:hAnsi="Tahoma" w:cs="Tahoma"/>
          <w:sz w:val="16"/>
          <w:szCs w:val="16"/>
        </w:rPr>
        <w:t>Zboží</w:t>
      </w:r>
      <w:r w:rsidR="00BC16E0" w:rsidRPr="00C17A6C">
        <w:rPr>
          <w:rFonts w:ascii="Tahoma" w:hAnsi="Tahoma" w:cs="Tahoma"/>
          <w:sz w:val="16"/>
          <w:szCs w:val="16"/>
        </w:rPr>
        <w:t xml:space="preserve"> </w:t>
      </w:r>
      <w:r w:rsidR="004639B1" w:rsidRPr="00C17A6C">
        <w:rPr>
          <w:rFonts w:ascii="Tahoma" w:hAnsi="Tahoma" w:cs="Tahoma"/>
          <w:sz w:val="16"/>
          <w:szCs w:val="16"/>
        </w:rPr>
        <w:t>vstoupí obě smluvní strany d</w:t>
      </w:r>
      <w:r w:rsidRPr="00C17A6C">
        <w:rPr>
          <w:rFonts w:ascii="Tahoma" w:hAnsi="Tahoma" w:cs="Tahoma"/>
          <w:sz w:val="16"/>
          <w:szCs w:val="16"/>
        </w:rPr>
        <w:t>o</w:t>
      </w:r>
      <w:r w:rsidR="004639B1" w:rsidRPr="00C17A6C">
        <w:rPr>
          <w:rFonts w:ascii="Tahoma" w:hAnsi="Tahoma" w:cs="Tahoma"/>
          <w:sz w:val="16"/>
          <w:szCs w:val="16"/>
        </w:rPr>
        <w:t xml:space="preserve"> jednání o</w:t>
      </w:r>
      <w:r w:rsidR="00BC16E0" w:rsidRPr="00C17A6C">
        <w:rPr>
          <w:rFonts w:ascii="Tahoma" w:hAnsi="Tahoma" w:cs="Tahoma"/>
          <w:sz w:val="16"/>
          <w:szCs w:val="16"/>
        </w:rPr>
        <w:t xml:space="preserve"> </w:t>
      </w:r>
      <w:r w:rsidR="001237D5" w:rsidRPr="00C17A6C">
        <w:rPr>
          <w:rFonts w:ascii="Tahoma" w:hAnsi="Tahoma" w:cs="Tahoma"/>
          <w:sz w:val="16"/>
          <w:szCs w:val="16"/>
        </w:rPr>
        <w:t xml:space="preserve">případné </w:t>
      </w:r>
      <w:r w:rsidRPr="00C17A6C">
        <w:rPr>
          <w:rFonts w:ascii="Tahoma" w:hAnsi="Tahoma" w:cs="Tahoma"/>
          <w:sz w:val="16"/>
          <w:szCs w:val="16"/>
        </w:rPr>
        <w:t>revizi Příloh této smlouvy.</w:t>
      </w:r>
    </w:p>
    <w:p w14:paraId="02860830" w14:textId="77777777" w:rsidR="00661031" w:rsidRPr="00C17A6C" w:rsidRDefault="00661031" w:rsidP="00595ABE">
      <w:pPr>
        <w:ind w:left="567" w:right="24" w:hanging="425"/>
        <w:rPr>
          <w:rFonts w:ascii="Tahoma" w:hAnsi="Tahoma" w:cs="Tahoma"/>
          <w:sz w:val="16"/>
          <w:szCs w:val="16"/>
        </w:rPr>
      </w:pPr>
    </w:p>
    <w:p w14:paraId="6AF4DB4C" w14:textId="42B9FC1C" w:rsidR="00F409B1" w:rsidRPr="00C17A6C" w:rsidRDefault="0071233F" w:rsidP="00595ABE">
      <w:pPr>
        <w:pStyle w:val="Odstavecseseznamem"/>
        <w:numPr>
          <w:ilvl w:val="0"/>
          <w:numId w:val="1"/>
        </w:numPr>
        <w:spacing w:after="0" w:line="240" w:lineRule="auto"/>
        <w:ind w:left="567" w:right="24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 xml:space="preserve">Společnost na základě údajů o prodeji </w:t>
      </w:r>
      <w:r w:rsidR="00AD1826" w:rsidRPr="00C17A6C">
        <w:rPr>
          <w:rFonts w:ascii="Tahoma" w:hAnsi="Tahoma" w:cs="Tahoma"/>
          <w:sz w:val="16"/>
          <w:szCs w:val="16"/>
        </w:rPr>
        <w:t>Zboží</w:t>
      </w:r>
      <w:r w:rsidRPr="00C17A6C">
        <w:rPr>
          <w:rFonts w:ascii="Tahoma" w:hAnsi="Tahoma" w:cs="Tahoma"/>
          <w:sz w:val="16"/>
          <w:szCs w:val="16"/>
        </w:rPr>
        <w:t xml:space="preserve"> Odběratel</w:t>
      </w:r>
      <w:r w:rsidR="008A7A8D" w:rsidRPr="00C17A6C">
        <w:rPr>
          <w:rFonts w:ascii="Tahoma" w:hAnsi="Tahoma" w:cs="Tahoma"/>
          <w:sz w:val="16"/>
          <w:szCs w:val="16"/>
        </w:rPr>
        <w:t>i</w:t>
      </w:r>
      <w:r w:rsidRPr="00C17A6C">
        <w:rPr>
          <w:rFonts w:ascii="Tahoma" w:hAnsi="Tahoma" w:cs="Tahoma"/>
          <w:sz w:val="16"/>
          <w:szCs w:val="16"/>
        </w:rPr>
        <w:t xml:space="preserve"> v daném referenčním období, a po jejich vzájemném odsouhlasení ob</w:t>
      </w:r>
      <w:r w:rsidR="008A7A8D" w:rsidRPr="00C17A6C">
        <w:rPr>
          <w:rFonts w:ascii="Tahoma" w:hAnsi="Tahoma" w:cs="Tahoma"/>
          <w:sz w:val="16"/>
          <w:szCs w:val="16"/>
        </w:rPr>
        <w:t>ěma</w:t>
      </w:r>
      <w:r w:rsidRPr="00C17A6C">
        <w:rPr>
          <w:rFonts w:ascii="Tahoma" w:hAnsi="Tahoma" w:cs="Tahoma"/>
          <w:sz w:val="16"/>
          <w:szCs w:val="16"/>
        </w:rPr>
        <w:t xml:space="preserve"> smluvní</w:t>
      </w:r>
      <w:r w:rsidR="008A7A8D" w:rsidRPr="00C17A6C">
        <w:rPr>
          <w:rFonts w:ascii="Tahoma" w:hAnsi="Tahoma" w:cs="Tahoma"/>
          <w:sz w:val="16"/>
          <w:szCs w:val="16"/>
        </w:rPr>
        <w:t>mi</w:t>
      </w:r>
      <w:r w:rsidRPr="00C17A6C">
        <w:rPr>
          <w:rFonts w:ascii="Tahoma" w:hAnsi="Tahoma" w:cs="Tahoma"/>
          <w:sz w:val="16"/>
          <w:szCs w:val="16"/>
        </w:rPr>
        <w:t xml:space="preserve"> stran</w:t>
      </w:r>
      <w:r w:rsidR="008A7A8D" w:rsidRPr="00C17A6C">
        <w:rPr>
          <w:rFonts w:ascii="Tahoma" w:hAnsi="Tahoma" w:cs="Tahoma"/>
          <w:sz w:val="16"/>
          <w:szCs w:val="16"/>
        </w:rPr>
        <w:t>ami</w:t>
      </w:r>
      <w:r w:rsidRPr="00C17A6C">
        <w:rPr>
          <w:rFonts w:ascii="Tahoma" w:hAnsi="Tahoma" w:cs="Tahoma"/>
          <w:sz w:val="16"/>
          <w:szCs w:val="16"/>
        </w:rPr>
        <w:t xml:space="preserve">, </w:t>
      </w:r>
      <w:r w:rsidR="008D2788" w:rsidRPr="00C17A6C">
        <w:rPr>
          <w:rFonts w:ascii="Tahoma" w:hAnsi="Tahoma" w:cs="Tahoma"/>
          <w:sz w:val="16"/>
          <w:szCs w:val="16"/>
        </w:rPr>
        <w:t xml:space="preserve">zajistí </w:t>
      </w:r>
      <w:r w:rsidR="00647C1E" w:rsidRPr="00C17A6C">
        <w:rPr>
          <w:rFonts w:ascii="Tahoma" w:hAnsi="Tahoma" w:cs="Tahoma"/>
          <w:sz w:val="16"/>
          <w:szCs w:val="16"/>
        </w:rPr>
        <w:t>vystavení</w:t>
      </w:r>
      <w:r w:rsidRPr="00C17A6C">
        <w:rPr>
          <w:rFonts w:ascii="Tahoma" w:hAnsi="Tahoma" w:cs="Tahoma"/>
          <w:sz w:val="16"/>
          <w:szCs w:val="16"/>
        </w:rPr>
        <w:t xml:space="preserve"> vyúčtování </w:t>
      </w:r>
      <w:proofErr w:type="gramStart"/>
      <w:r w:rsidR="0088324A" w:rsidRPr="00C17A6C">
        <w:rPr>
          <w:rFonts w:ascii="Tahoma" w:hAnsi="Tahoma" w:cs="Tahoma"/>
          <w:sz w:val="16"/>
          <w:szCs w:val="16"/>
        </w:rPr>
        <w:t>Zvýhodnění</w:t>
      </w:r>
      <w:r w:rsidR="00CA2A4B" w:rsidRPr="00C17A6C">
        <w:rPr>
          <w:rFonts w:ascii="Tahoma" w:hAnsi="Tahoma" w:cs="Tahoma"/>
          <w:sz w:val="16"/>
          <w:szCs w:val="16"/>
        </w:rPr>
        <w:t xml:space="preserve"> </w:t>
      </w:r>
      <w:r w:rsidRPr="00C17A6C">
        <w:rPr>
          <w:rFonts w:ascii="Tahoma" w:hAnsi="Tahoma" w:cs="Tahoma"/>
          <w:sz w:val="16"/>
          <w:szCs w:val="16"/>
        </w:rPr>
        <w:t>- opravný</w:t>
      </w:r>
      <w:proofErr w:type="gramEnd"/>
      <w:r w:rsidRPr="00C17A6C">
        <w:rPr>
          <w:rFonts w:ascii="Tahoma" w:hAnsi="Tahoma" w:cs="Tahoma"/>
          <w:sz w:val="16"/>
          <w:szCs w:val="16"/>
        </w:rPr>
        <w:t xml:space="preserve"> daňový doklad, </w:t>
      </w:r>
      <w:r w:rsidR="00CE424B" w:rsidRPr="00C17A6C">
        <w:rPr>
          <w:rFonts w:ascii="Tahoma" w:hAnsi="Tahoma" w:cs="Tahoma"/>
          <w:sz w:val="16"/>
          <w:szCs w:val="16"/>
        </w:rPr>
        <w:t xml:space="preserve">a zajistí jeho zaslání </w:t>
      </w:r>
      <w:r w:rsidRPr="00C17A6C">
        <w:rPr>
          <w:rFonts w:ascii="Tahoma" w:hAnsi="Tahoma" w:cs="Tahoma"/>
          <w:sz w:val="16"/>
          <w:szCs w:val="16"/>
        </w:rPr>
        <w:t xml:space="preserve">Odběrateli do </w:t>
      </w:r>
      <w:r w:rsidR="008A7A8D" w:rsidRPr="00C17A6C">
        <w:rPr>
          <w:rFonts w:ascii="Tahoma" w:hAnsi="Tahoma" w:cs="Tahoma"/>
          <w:sz w:val="16"/>
          <w:szCs w:val="16"/>
        </w:rPr>
        <w:t>15</w:t>
      </w:r>
      <w:r w:rsidRPr="00C17A6C">
        <w:rPr>
          <w:rFonts w:ascii="Tahoma" w:hAnsi="Tahoma" w:cs="Tahoma"/>
          <w:sz w:val="16"/>
          <w:szCs w:val="16"/>
        </w:rPr>
        <w:t xml:space="preserve">-ti dnů ode dne skončení referenčního období a </w:t>
      </w:r>
      <w:r w:rsidR="00CE424B" w:rsidRPr="00C17A6C">
        <w:rPr>
          <w:rFonts w:ascii="Tahoma" w:hAnsi="Tahoma" w:cs="Tahoma"/>
          <w:sz w:val="16"/>
          <w:szCs w:val="16"/>
        </w:rPr>
        <w:t>zajistí jeho uhrazení</w:t>
      </w:r>
      <w:r w:rsidRPr="00C17A6C">
        <w:rPr>
          <w:rFonts w:ascii="Tahoma" w:hAnsi="Tahoma" w:cs="Tahoma"/>
          <w:sz w:val="16"/>
          <w:szCs w:val="16"/>
        </w:rPr>
        <w:t xml:space="preserve"> se splatností 30</w:t>
      </w:r>
      <w:r w:rsidR="008B071E" w:rsidRPr="00C17A6C">
        <w:rPr>
          <w:rFonts w:ascii="Tahoma" w:hAnsi="Tahoma" w:cs="Tahoma"/>
          <w:sz w:val="16"/>
          <w:szCs w:val="16"/>
        </w:rPr>
        <w:t>-ti</w:t>
      </w:r>
      <w:r w:rsidRPr="00C17A6C">
        <w:rPr>
          <w:rFonts w:ascii="Tahoma" w:hAnsi="Tahoma" w:cs="Tahoma"/>
          <w:sz w:val="16"/>
          <w:szCs w:val="16"/>
        </w:rPr>
        <w:t xml:space="preserve"> dnů od jeho vystavení</w:t>
      </w:r>
      <w:r w:rsidR="000A73C0" w:rsidRPr="00C17A6C">
        <w:rPr>
          <w:rFonts w:ascii="Tahoma" w:hAnsi="Tahoma" w:cs="Tahoma"/>
          <w:sz w:val="16"/>
          <w:szCs w:val="16"/>
        </w:rPr>
        <w:t>.</w:t>
      </w:r>
    </w:p>
    <w:p w14:paraId="4E8DE5DA" w14:textId="77777777" w:rsidR="00AA1748" w:rsidRPr="00C17A6C" w:rsidRDefault="00AA1748" w:rsidP="00595ABE">
      <w:pPr>
        <w:pStyle w:val="Odstavecseseznamem"/>
        <w:ind w:left="567" w:right="24" w:hanging="425"/>
        <w:rPr>
          <w:rFonts w:ascii="Tahoma" w:hAnsi="Tahoma" w:cs="Tahoma"/>
          <w:sz w:val="16"/>
          <w:szCs w:val="16"/>
        </w:rPr>
      </w:pPr>
    </w:p>
    <w:p w14:paraId="34B7B4B0" w14:textId="5A6B2513" w:rsidR="002001E5" w:rsidRPr="00C17A6C" w:rsidRDefault="00AA1748" w:rsidP="00595ABE">
      <w:pPr>
        <w:pStyle w:val="Odstavecseseznamem"/>
        <w:numPr>
          <w:ilvl w:val="0"/>
          <w:numId w:val="1"/>
        </w:numPr>
        <w:spacing w:after="0" w:line="240" w:lineRule="auto"/>
        <w:ind w:left="567" w:right="24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 xml:space="preserve">V případě, že dojde k ukončení této smlouvy před uplynutím referenčního období, </w:t>
      </w:r>
      <w:r w:rsidR="00CE424B" w:rsidRPr="00C17A6C">
        <w:rPr>
          <w:rFonts w:ascii="Tahoma" w:hAnsi="Tahoma" w:cs="Tahoma"/>
          <w:sz w:val="16"/>
          <w:szCs w:val="16"/>
        </w:rPr>
        <w:t xml:space="preserve">zajistí </w:t>
      </w:r>
      <w:r w:rsidRPr="00C17A6C">
        <w:rPr>
          <w:rFonts w:ascii="Tahoma" w:hAnsi="Tahoma" w:cs="Tahoma"/>
          <w:sz w:val="16"/>
          <w:szCs w:val="16"/>
        </w:rPr>
        <w:t>Společnost</w:t>
      </w:r>
      <w:r w:rsidR="00CE424B" w:rsidRPr="00C17A6C">
        <w:rPr>
          <w:rFonts w:ascii="Tahoma" w:hAnsi="Tahoma" w:cs="Tahoma"/>
          <w:sz w:val="16"/>
          <w:szCs w:val="16"/>
        </w:rPr>
        <w:t xml:space="preserve"> poskytnutí Zvýhodnění </w:t>
      </w:r>
      <w:r w:rsidR="00D8552B" w:rsidRPr="00C17A6C">
        <w:rPr>
          <w:rFonts w:ascii="Tahoma" w:hAnsi="Tahoma" w:cs="Tahoma"/>
          <w:sz w:val="16"/>
          <w:szCs w:val="16"/>
        </w:rPr>
        <w:t xml:space="preserve">Odběrateli </w:t>
      </w:r>
      <w:r w:rsidR="00D24B90" w:rsidRPr="00C17A6C">
        <w:rPr>
          <w:rFonts w:ascii="Tahoma" w:hAnsi="Tahoma" w:cs="Tahoma"/>
          <w:sz w:val="16"/>
          <w:szCs w:val="16"/>
        </w:rPr>
        <w:t xml:space="preserve">Zvýhodnění </w:t>
      </w:r>
      <w:r w:rsidR="00CE424B" w:rsidRPr="00C17A6C">
        <w:rPr>
          <w:rFonts w:ascii="Tahoma" w:hAnsi="Tahoma" w:cs="Tahoma"/>
          <w:sz w:val="16"/>
          <w:szCs w:val="16"/>
        </w:rPr>
        <w:t xml:space="preserve">za uplynutou část referenčního období do ukončení smlouvy. </w:t>
      </w:r>
    </w:p>
    <w:p w14:paraId="069B8B46" w14:textId="77777777" w:rsidR="002001E5" w:rsidRPr="00C17A6C" w:rsidRDefault="002001E5" w:rsidP="00153771">
      <w:pPr>
        <w:spacing w:after="0" w:line="240" w:lineRule="auto"/>
        <w:ind w:left="442" w:right="1129"/>
        <w:rPr>
          <w:rFonts w:ascii="Tahoma" w:hAnsi="Tahoma" w:cs="Tahoma"/>
          <w:sz w:val="16"/>
          <w:szCs w:val="16"/>
        </w:rPr>
      </w:pPr>
    </w:p>
    <w:p w14:paraId="183AACE9" w14:textId="77777777" w:rsidR="004C5AD4" w:rsidRPr="00C17A6C" w:rsidRDefault="004C5AD4" w:rsidP="00C17A6C">
      <w:pPr>
        <w:spacing w:after="0" w:line="240" w:lineRule="auto"/>
        <w:ind w:left="10" w:right="24" w:hanging="10"/>
        <w:jc w:val="center"/>
        <w:rPr>
          <w:rFonts w:ascii="Tahoma" w:hAnsi="Tahoma" w:cs="Tahoma"/>
          <w:b/>
          <w:sz w:val="16"/>
          <w:szCs w:val="16"/>
        </w:rPr>
      </w:pPr>
      <w:r w:rsidRPr="00C17A6C">
        <w:rPr>
          <w:rFonts w:ascii="Tahoma" w:hAnsi="Tahoma" w:cs="Tahoma"/>
          <w:b/>
          <w:sz w:val="16"/>
          <w:szCs w:val="16"/>
        </w:rPr>
        <w:t>II.</w:t>
      </w:r>
    </w:p>
    <w:p w14:paraId="1E082E21" w14:textId="77777777" w:rsidR="004C5AD4" w:rsidRPr="00C17A6C" w:rsidRDefault="004C5AD4" w:rsidP="00C17A6C">
      <w:pPr>
        <w:spacing w:after="0" w:line="240" w:lineRule="auto"/>
        <w:ind w:left="10" w:right="24" w:hanging="10"/>
        <w:jc w:val="center"/>
        <w:rPr>
          <w:rFonts w:ascii="Tahoma" w:hAnsi="Tahoma" w:cs="Tahoma"/>
          <w:b/>
          <w:sz w:val="16"/>
          <w:szCs w:val="16"/>
        </w:rPr>
      </w:pPr>
      <w:r w:rsidRPr="00C17A6C">
        <w:rPr>
          <w:rFonts w:ascii="Tahoma" w:hAnsi="Tahoma" w:cs="Tahoma"/>
          <w:b/>
          <w:sz w:val="16"/>
          <w:szCs w:val="16"/>
        </w:rPr>
        <w:t>Další ujednání</w:t>
      </w:r>
    </w:p>
    <w:p w14:paraId="010B6306" w14:textId="77777777" w:rsidR="00F409B1" w:rsidRPr="00C17A6C" w:rsidRDefault="000A73C0" w:rsidP="00595ABE">
      <w:pPr>
        <w:pStyle w:val="Odstavecseseznamem"/>
        <w:numPr>
          <w:ilvl w:val="0"/>
          <w:numId w:val="5"/>
        </w:numPr>
        <w:spacing w:after="0" w:line="240" w:lineRule="auto"/>
        <w:ind w:left="567" w:right="24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 xml:space="preserve">Smluvní strany shodně prohlašují, že Odběratel není a </w:t>
      </w:r>
      <w:proofErr w:type="gramStart"/>
      <w:r w:rsidRPr="00C17A6C">
        <w:rPr>
          <w:rFonts w:ascii="Tahoma" w:hAnsi="Tahoma" w:cs="Tahoma"/>
          <w:sz w:val="16"/>
          <w:szCs w:val="16"/>
        </w:rPr>
        <w:t>nebude</w:t>
      </w:r>
      <w:proofErr w:type="gramEnd"/>
      <w:r w:rsidRPr="00C17A6C">
        <w:rPr>
          <w:rFonts w:ascii="Tahoma" w:hAnsi="Tahoma" w:cs="Tahoma"/>
          <w:sz w:val="16"/>
          <w:szCs w:val="16"/>
        </w:rPr>
        <w:t xml:space="preserve"> jakkoliv zavázán odebírat </w:t>
      </w:r>
      <w:r w:rsidR="00BD034F" w:rsidRPr="00C17A6C">
        <w:rPr>
          <w:rFonts w:ascii="Tahoma" w:hAnsi="Tahoma" w:cs="Tahoma"/>
          <w:sz w:val="16"/>
          <w:szCs w:val="16"/>
        </w:rPr>
        <w:t>Zboží</w:t>
      </w:r>
      <w:r w:rsidRPr="00C17A6C">
        <w:rPr>
          <w:rFonts w:ascii="Tahoma" w:hAnsi="Tahoma" w:cs="Tahoma"/>
          <w:sz w:val="16"/>
          <w:szCs w:val="16"/>
        </w:rPr>
        <w:t xml:space="preserve">, a to ani od třetích osob v jakémkoli množství a i nadále disponuje absolutní volností co do výběru </w:t>
      </w:r>
      <w:r w:rsidR="006C18C5" w:rsidRPr="00C17A6C">
        <w:rPr>
          <w:rFonts w:ascii="Tahoma" w:hAnsi="Tahoma" w:cs="Tahoma"/>
          <w:sz w:val="16"/>
          <w:szCs w:val="16"/>
        </w:rPr>
        <w:t>Zboží</w:t>
      </w:r>
      <w:r w:rsidRPr="00C17A6C">
        <w:rPr>
          <w:rFonts w:ascii="Tahoma" w:hAnsi="Tahoma" w:cs="Tahoma"/>
          <w:sz w:val="16"/>
          <w:szCs w:val="16"/>
        </w:rPr>
        <w:t>, a to bez ohledu na to, zda jsou vyráběny či dodávány Společností nebo jiným dodavatelem.</w:t>
      </w:r>
    </w:p>
    <w:p w14:paraId="2CE29C59" w14:textId="77777777" w:rsidR="00133E91" w:rsidRPr="00C17A6C" w:rsidRDefault="00133E91" w:rsidP="00595ABE">
      <w:pPr>
        <w:pStyle w:val="Odstavecseseznamem"/>
        <w:spacing w:after="0" w:line="240" w:lineRule="auto"/>
        <w:ind w:left="567" w:right="24" w:hanging="425"/>
        <w:rPr>
          <w:rFonts w:ascii="Tahoma" w:hAnsi="Tahoma" w:cs="Tahoma"/>
          <w:sz w:val="16"/>
          <w:szCs w:val="16"/>
        </w:rPr>
      </w:pPr>
    </w:p>
    <w:p w14:paraId="0C94BA88" w14:textId="77777777" w:rsidR="00F409B1" w:rsidRPr="00C17A6C" w:rsidRDefault="000A73C0" w:rsidP="00595ABE">
      <w:pPr>
        <w:pStyle w:val="Odstavecseseznamem"/>
        <w:numPr>
          <w:ilvl w:val="0"/>
          <w:numId w:val="5"/>
        </w:numPr>
        <w:spacing w:after="0" w:line="240" w:lineRule="auto"/>
        <w:ind w:left="567" w:right="24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 xml:space="preserve">Společnost </w:t>
      </w:r>
      <w:r w:rsidR="00346347" w:rsidRPr="00C17A6C">
        <w:rPr>
          <w:rFonts w:ascii="Tahoma" w:hAnsi="Tahoma" w:cs="Tahoma"/>
          <w:sz w:val="16"/>
          <w:szCs w:val="16"/>
        </w:rPr>
        <w:t xml:space="preserve">výslovně </w:t>
      </w:r>
      <w:r w:rsidRPr="00C17A6C">
        <w:rPr>
          <w:rFonts w:ascii="Tahoma" w:hAnsi="Tahoma" w:cs="Tahoma"/>
          <w:sz w:val="16"/>
          <w:szCs w:val="16"/>
        </w:rPr>
        <w:t xml:space="preserve">prohlašuje, že poskytnutí </w:t>
      </w:r>
      <w:r w:rsidR="00AC37FE" w:rsidRPr="00C17A6C">
        <w:rPr>
          <w:rFonts w:ascii="Tahoma" w:hAnsi="Tahoma" w:cs="Tahoma"/>
          <w:sz w:val="16"/>
          <w:szCs w:val="16"/>
        </w:rPr>
        <w:t xml:space="preserve">Zvýhodnění </w:t>
      </w:r>
      <w:r w:rsidRPr="00C17A6C">
        <w:rPr>
          <w:rFonts w:ascii="Tahoma" w:hAnsi="Tahoma" w:cs="Tahoma"/>
          <w:sz w:val="16"/>
          <w:szCs w:val="16"/>
        </w:rPr>
        <w:t>není pobídkou či návodem na neoprávněné čerpání prostředků z veřejného zdravotního pojištění a zároveň prohlašuje, že jí nejsou známé žádné skutečnosti, kter</w:t>
      </w:r>
      <w:r w:rsidR="006426F8" w:rsidRPr="00C17A6C">
        <w:rPr>
          <w:rFonts w:ascii="Tahoma" w:hAnsi="Tahoma" w:cs="Tahoma"/>
          <w:sz w:val="16"/>
          <w:szCs w:val="16"/>
        </w:rPr>
        <w:t>é by bránily poskytnutí tohoto Zvýhodnění</w:t>
      </w:r>
      <w:r w:rsidRPr="00C17A6C">
        <w:rPr>
          <w:rFonts w:ascii="Tahoma" w:hAnsi="Tahoma" w:cs="Tahoma"/>
          <w:sz w:val="16"/>
          <w:szCs w:val="16"/>
        </w:rPr>
        <w:t>. Případné závazky Odběratele vůči zdravotním pojišťovnám a jejich vypořádání jsou jeho výhradní záležitostí.</w:t>
      </w:r>
    </w:p>
    <w:p w14:paraId="40C4BB3A" w14:textId="77777777" w:rsidR="00EE1104" w:rsidRPr="00C17A6C" w:rsidRDefault="00EE1104" w:rsidP="00595ABE">
      <w:pPr>
        <w:pStyle w:val="Odstavecseseznamem"/>
        <w:ind w:left="567" w:right="24" w:hanging="425"/>
        <w:rPr>
          <w:rFonts w:ascii="Tahoma" w:hAnsi="Tahoma" w:cs="Tahoma"/>
          <w:sz w:val="16"/>
          <w:szCs w:val="16"/>
        </w:rPr>
      </w:pPr>
    </w:p>
    <w:p w14:paraId="564F6AA9" w14:textId="77777777" w:rsidR="00D6044D" w:rsidRPr="00C17A6C" w:rsidRDefault="00EE1104" w:rsidP="00595ABE">
      <w:pPr>
        <w:numPr>
          <w:ilvl w:val="0"/>
          <w:numId w:val="5"/>
        </w:numPr>
        <w:spacing w:after="0" w:line="240" w:lineRule="auto"/>
        <w:ind w:left="567" w:right="24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 xml:space="preserve">Společnost výslovně prohlašuje, že veškeré finanční prostředky tvořící </w:t>
      </w:r>
      <w:r w:rsidR="00C67C7B" w:rsidRPr="00C17A6C">
        <w:rPr>
          <w:rFonts w:ascii="Tahoma" w:hAnsi="Tahoma" w:cs="Tahoma"/>
          <w:sz w:val="16"/>
          <w:szCs w:val="16"/>
        </w:rPr>
        <w:t xml:space="preserve">Zvýhodnění </w:t>
      </w:r>
      <w:r w:rsidRPr="00C17A6C">
        <w:rPr>
          <w:rFonts w:ascii="Tahoma" w:hAnsi="Tahoma" w:cs="Tahoma"/>
          <w:sz w:val="16"/>
          <w:szCs w:val="16"/>
        </w:rPr>
        <w:t>nepochází z veřejných prostředků.</w:t>
      </w:r>
    </w:p>
    <w:p w14:paraId="6DB6AEF1" w14:textId="7E8DA99A" w:rsidR="00703E5E" w:rsidRPr="00C17A6C" w:rsidRDefault="00703E5E" w:rsidP="00CE424B">
      <w:pPr>
        <w:spacing w:after="0" w:line="240" w:lineRule="auto"/>
        <w:ind w:left="0" w:right="1129" w:firstLine="0"/>
        <w:rPr>
          <w:rFonts w:ascii="Tahoma" w:hAnsi="Tahoma" w:cs="Tahoma"/>
          <w:sz w:val="16"/>
          <w:szCs w:val="16"/>
        </w:rPr>
      </w:pPr>
    </w:p>
    <w:p w14:paraId="1462393B" w14:textId="77777777" w:rsidR="00F409B1" w:rsidRPr="00C17A6C" w:rsidRDefault="000A73C0" w:rsidP="00C17A6C">
      <w:pPr>
        <w:spacing w:after="0" w:line="240" w:lineRule="auto"/>
        <w:ind w:left="10" w:right="24" w:hanging="10"/>
        <w:jc w:val="center"/>
        <w:rPr>
          <w:rFonts w:ascii="Tahoma" w:hAnsi="Tahoma" w:cs="Tahoma"/>
          <w:b/>
          <w:sz w:val="16"/>
          <w:szCs w:val="16"/>
        </w:rPr>
      </w:pPr>
      <w:r w:rsidRPr="00C17A6C">
        <w:rPr>
          <w:rFonts w:ascii="Tahoma" w:hAnsi="Tahoma" w:cs="Tahoma"/>
          <w:b/>
          <w:sz w:val="16"/>
          <w:szCs w:val="16"/>
        </w:rPr>
        <w:t>I</w:t>
      </w:r>
      <w:r w:rsidR="00012748" w:rsidRPr="00C17A6C">
        <w:rPr>
          <w:rFonts w:ascii="Tahoma" w:hAnsi="Tahoma" w:cs="Tahoma"/>
          <w:b/>
          <w:sz w:val="16"/>
          <w:szCs w:val="16"/>
        </w:rPr>
        <w:t>II</w:t>
      </w:r>
      <w:r w:rsidRPr="00C17A6C">
        <w:rPr>
          <w:rFonts w:ascii="Tahoma" w:hAnsi="Tahoma" w:cs="Tahoma"/>
          <w:b/>
          <w:sz w:val="16"/>
          <w:szCs w:val="16"/>
        </w:rPr>
        <w:t>.</w:t>
      </w:r>
    </w:p>
    <w:p w14:paraId="173A52A5" w14:textId="77777777" w:rsidR="00F409B1" w:rsidRPr="00C17A6C" w:rsidRDefault="000A73C0" w:rsidP="00C17A6C">
      <w:pPr>
        <w:spacing w:after="0" w:line="240" w:lineRule="auto"/>
        <w:ind w:left="10" w:right="24" w:hanging="10"/>
        <w:jc w:val="center"/>
        <w:rPr>
          <w:rFonts w:ascii="Tahoma" w:hAnsi="Tahoma" w:cs="Tahoma"/>
          <w:b/>
          <w:sz w:val="16"/>
          <w:szCs w:val="16"/>
        </w:rPr>
      </w:pPr>
      <w:r w:rsidRPr="00C17A6C">
        <w:rPr>
          <w:rFonts w:ascii="Tahoma" w:hAnsi="Tahoma" w:cs="Tahoma"/>
          <w:b/>
          <w:sz w:val="16"/>
          <w:szCs w:val="16"/>
        </w:rPr>
        <w:t>Mlčenlivost</w:t>
      </w:r>
    </w:p>
    <w:p w14:paraId="005A287C" w14:textId="6448EF59" w:rsidR="00F409B1" w:rsidRPr="00C17A6C" w:rsidRDefault="000A73C0" w:rsidP="00595ABE">
      <w:pPr>
        <w:pStyle w:val="Odstavecseseznamem"/>
        <w:numPr>
          <w:ilvl w:val="0"/>
          <w:numId w:val="11"/>
        </w:numPr>
        <w:spacing w:after="0" w:line="240" w:lineRule="auto"/>
        <w:ind w:left="567" w:right="24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 xml:space="preserve">Smluvní strany se zavazují, že nezveřejní či jiným způsobem nezpřístupní třetím osobám </w:t>
      </w:r>
      <w:r w:rsidR="00D91178" w:rsidRPr="00C17A6C">
        <w:rPr>
          <w:rFonts w:ascii="Tahoma" w:hAnsi="Tahoma" w:cs="Tahoma"/>
          <w:sz w:val="16"/>
          <w:szCs w:val="16"/>
        </w:rPr>
        <w:t>části smlouvy představující obchodní tajemství některé ze smluvních stran</w:t>
      </w:r>
      <w:r w:rsidR="00012748" w:rsidRPr="00C17A6C">
        <w:rPr>
          <w:rFonts w:ascii="Tahoma" w:hAnsi="Tahoma" w:cs="Tahoma"/>
          <w:sz w:val="16"/>
          <w:szCs w:val="16"/>
        </w:rPr>
        <w:t xml:space="preserve"> či jiné údaje vyloučené ze zveřejnění</w:t>
      </w:r>
      <w:r w:rsidRPr="00C17A6C">
        <w:rPr>
          <w:rFonts w:ascii="Tahoma" w:hAnsi="Tahoma" w:cs="Tahoma"/>
          <w:sz w:val="16"/>
          <w:szCs w:val="16"/>
        </w:rPr>
        <w:t>, jakož ani jiné informace o vzájemných obchodních vztazích.</w:t>
      </w:r>
    </w:p>
    <w:p w14:paraId="1DCFD5D8" w14:textId="77777777" w:rsidR="00111FF5" w:rsidRPr="00C17A6C" w:rsidRDefault="00111FF5" w:rsidP="00595ABE">
      <w:pPr>
        <w:spacing w:after="0" w:line="240" w:lineRule="auto"/>
        <w:ind w:left="567" w:right="24" w:hanging="425"/>
        <w:rPr>
          <w:rFonts w:ascii="Tahoma" w:hAnsi="Tahoma" w:cs="Tahoma"/>
          <w:sz w:val="16"/>
          <w:szCs w:val="16"/>
        </w:rPr>
      </w:pPr>
    </w:p>
    <w:p w14:paraId="494B8D2C" w14:textId="77777777" w:rsidR="00F409B1" w:rsidRPr="00C17A6C" w:rsidRDefault="000A73C0" w:rsidP="00595ABE">
      <w:pPr>
        <w:numPr>
          <w:ilvl w:val="0"/>
          <w:numId w:val="11"/>
        </w:numPr>
        <w:spacing w:after="0" w:line="240" w:lineRule="auto"/>
        <w:ind w:left="567" w:right="24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 xml:space="preserve">Smluvní strany zpřístupní </w:t>
      </w:r>
      <w:r w:rsidR="00D91178" w:rsidRPr="00C17A6C">
        <w:rPr>
          <w:rFonts w:ascii="Tahoma" w:hAnsi="Tahoma" w:cs="Tahoma"/>
          <w:sz w:val="16"/>
          <w:szCs w:val="16"/>
        </w:rPr>
        <w:t>celý</w:t>
      </w:r>
      <w:r w:rsidR="00BC16E0" w:rsidRPr="00C17A6C">
        <w:rPr>
          <w:rFonts w:ascii="Tahoma" w:hAnsi="Tahoma" w:cs="Tahoma"/>
          <w:sz w:val="16"/>
          <w:szCs w:val="16"/>
        </w:rPr>
        <w:t xml:space="preserve"> </w:t>
      </w:r>
      <w:r w:rsidRPr="00C17A6C">
        <w:rPr>
          <w:rFonts w:ascii="Tahoma" w:hAnsi="Tahoma" w:cs="Tahoma"/>
          <w:sz w:val="16"/>
          <w:szCs w:val="16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14:paraId="7273A0B5" w14:textId="77777777" w:rsidR="00111FF5" w:rsidRPr="00C17A6C" w:rsidRDefault="00111FF5" w:rsidP="00595ABE">
      <w:pPr>
        <w:spacing w:after="0" w:line="240" w:lineRule="auto"/>
        <w:ind w:left="567" w:right="24" w:hanging="425"/>
        <w:rPr>
          <w:rFonts w:ascii="Tahoma" w:hAnsi="Tahoma" w:cs="Tahoma"/>
          <w:sz w:val="16"/>
          <w:szCs w:val="16"/>
        </w:rPr>
      </w:pPr>
    </w:p>
    <w:p w14:paraId="58E923C8" w14:textId="77777777" w:rsidR="00F409B1" w:rsidRPr="00C17A6C" w:rsidRDefault="000A73C0" w:rsidP="00595ABE">
      <w:pPr>
        <w:numPr>
          <w:ilvl w:val="0"/>
          <w:numId w:val="11"/>
        </w:numPr>
        <w:spacing w:after="0" w:line="240" w:lineRule="auto"/>
        <w:ind w:left="567" w:right="1129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lastRenderedPageBreak/>
        <w:t>Povinnost mlčenlivosti se nevztahuje na informace, které:</w:t>
      </w:r>
    </w:p>
    <w:p w14:paraId="030E9C62" w14:textId="77777777" w:rsidR="00F409B1" w:rsidRPr="00C17A6C" w:rsidRDefault="000A73C0" w:rsidP="00595ABE">
      <w:pPr>
        <w:numPr>
          <w:ilvl w:val="1"/>
          <w:numId w:val="2"/>
        </w:numPr>
        <w:spacing w:after="0" w:line="240" w:lineRule="auto"/>
        <w:ind w:left="1134" w:right="1129" w:hanging="360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>jsou veřejně známé,</w:t>
      </w:r>
    </w:p>
    <w:p w14:paraId="6291FE37" w14:textId="77777777" w:rsidR="00F409B1" w:rsidRPr="00C17A6C" w:rsidRDefault="00AF0EB1" w:rsidP="00595ABE">
      <w:pPr>
        <w:numPr>
          <w:ilvl w:val="1"/>
          <w:numId w:val="2"/>
        </w:numPr>
        <w:spacing w:after="0" w:line="240" w:lineRule="auto"/>
        <w:ind w:left="1134" w:right="1129" w:hanging="360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 xml:space="preserve">se </w:t>
      </w:r>
      <w:r w:rsidR="000A73C0" w:rsidRPr="00C17A6C">
        <w:rPr>
          <w:rFonts w:ascii="Tahoma" w:hAnsi="Tahoma" w:cs="Tahoma"/>
          <w:sz w:val="16"/>
          <w:szCs w:val="16"/>
        </w:rPr>
        <w:t xml:space="preserve">stanou veřejně známými </w:t>
      </w:r>
      <w:proofErr w:type="gramStart"/>
      <w:r w:rsidR="000A73C0" w:rsidRPr="00C17A6C">
        <w:rPr>
          <w:rFonts w:ascii="Tahoma" w:hAnsi="Tahoma" w:cs="Tahoma"/>
          <w:sz w:val="16"/>
          <w:szCs w:val="16"/>
        </w:rPr>
        <w:t>jinak,</w:t>
      </w:r>
      <w:proofErr w:type="gramEnd"/>
      <w:r w:rsidR="000A73C0" w:rsidRPr="00C17A6C">
        <w:rPr>
          <w:rFonts w:ascii="Tahoma" w:hAnsi="Tahoma" w:cs="Tahoma"/>
          <w:sz w:val="16"/>
          <w:szCs w:val="16"/>
        </w:rPr>
        <w:t xml:space="preserve"> než porušením této povinnosti mlčenlivosti zde uvedené,</w:t>
      </w:r>
    </w:p>
    <w:p w14:paraId="15D2810B" w14:textId="77777777" w:rsidR="00F409B1" w:rsidRPr="00C17A6C" w:rsidRDefault="000A73C0" w:rsidP="00595ABE">
      <w:pPr>
        <w:numPr>
          <w:ilvl w:val="1"/>
          <w:numId w:val="2"/>
        </w:numPr>
        <w:spacing w:after="0" w:line="240" w:lineRule="auto"/>
        <w:ind w:left="1134" w:right="1129" w:hanging="360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>jsou oprávněně v dispozici druhé strany před jejich poskytnutím této straně,</w:t>
      </w:r>
    </w:p>
    <w:p w14:paraId="47AD2D2E" w14:textId="77777777" w:rsidR="00F409B1" w:rsidRPr="00C17A6C" w:rsidRDefault="000A73C0" w:rsidP="00595ABE">
      <w:pPr>
        <w:numPr>
          <w:ilvl w:val="1"/>
          <w:numId w:val="2"/>
        </w:numPr>
        <w:spacing w:after="0" w:line="240" w:lineRule="auto"/>
        <w:ind w:left="1134" w:right="1129" w:hanging="360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>strana získá od třetí osoby, která není vázána povinností mlčenlivosti,</w:t>
      </w:r>
    </w:p>
    <w:p w14:paraId="59AB21AA" w14:textId="77777777" w:rsidR="00F409B1" w:rsidRPr="00C17A6C" w:rsidRDefault="000A73C0" w:rsidP="00595ABE">
      <w:pPr>
        <w:numPr>
          <w:ilvl w:val="1"/>
          <w:numId w:val="2"/>
        </w:numPr>
        <w:spacing w:after="0" w:line="240" w:lineRule="auto"/>
        <w:ind w:left="1134" w:right="1129" w:hanging="360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>vyžadují-li tak obecně závazné právní předpisy nebo na základě rozhodnutí soudů či správních orgánů.</w:t>
      </w:r>
    </w:p>
    <w:p w14:paraId="15375C70" w14:textId="77777777" w:rsidR="00111FF5" w:rsidRPr="00C17A6C" w:rsidRDefault="00111FF5" w:rsidP="00595ABE">
      <w:pPr>
        <w:spacing w:after="0" w:line="240" w:lineRule="auto"/>
        <w:ind w:left="1134" w:right="1129" w:firstLine="0"/>
        <w:rPr>
          <w:rFonts w:ascii="Tahoma" w:hAnsi="Tahoma" w:cs="Tahoma"/>
          <w:sz w:val="16"/>
          <w:szCs w:val="16"/>
        </w:rPr>
      </w:pPr>
    </w:p>
    <w:p w14:paraId="07E1FAD3" w14:textId="3C238F9B" w:rsidR="00ED67F8" w:rsidRPr="00C17A6C" w:rsidRDefault="00D108F1" w:rsidP="00595ABE">
      <w:pPr>
        <w:pStyle w:val="Odstavecseseznamem"/>
        <w:numPr>
          <w:ilvl w:val="0"/>
          <w:numId w:val="11"/>
        </w:numPr>
        <w:spacing w:after="0" w:line="240" w:lineRule="auto"/>
        <w:ind w:left="567" w:right="24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 xml:space="preserve">Společnost </w:t>
      </w:r>
      <w:r w:rsidR="004B31D3" w:rsidRPr="00C17A6C">
        <w:rPr>
          <w:rFonts w:ascii="Tahoma" w:hAnsi="Tahoma" w:cs="Tahoma"/>
          <w:sz w:val="16"/>
          <w:szCs w:val="16"/>
        </w:rPr>
        <w:t>pro</w:t>
      </w:r>
      <w:r w:rsidR="00E35AD3" w:rsidRPr="00C17A6C">
        <w:rPr>
          <w:rFonts w:ascii="Tahoma" w:hAnsi="Tahoma" w:cs="Tahoma"/>
          <w:sz w:val="16"/>
          <w:szCs w:val="16"/>
        </w:rPr>
        <w:t>hlašuje</w:t>
      </w:r>
      <w:r w:rsidR="000F1CC7" w:rsidRPr="00C17A6C">
        <w:rPr>
          <w:rFonts w:ascii="Tahoma" w:hAnsi="Tahoma" w:cs="Tahoma"/>
          <w:sz w:val="16"/>
          <w:szCs w:val="16"/>
        </w:rPr>
        <w:t>, že informac</w:t>
      </w:r>
      <w:r w:rsidR="00BE2013" w:rsidRPr="00C17A6C">
        <w:rPr>
          <w:rFonts w:ascii="Tahoma" w:hAnsi="Tahoma" w:cs="Tahoma"/>
          <w:sz w:val="16"/>
          <w:szCs w:val="16"/>
        </w:rPr>
        <w:t>e</w:t>
      </w:r>
      <w:r w:rsidR="00661FA1" w:rsidRPr="00C17A6C">
        <w:rPr>
          <w:rFonts w:ascii="Tahoma" w:hAnsi="Tahoma" w:cs="Tahoma"/>
          <w:sz w:val="16"/>
          <w:szCs w:val="16"/>
        </w:rPr>
        <w:t xml:space="preserve"> obsažené v </w:t>
      </w:r>
      <w:r w:rsidR="005305BA" w:rsidRPr="00C17A6C">
        <w:rPr>
          <w:rFonts w:ascii="Tahoma" w:hAnsi="Tahoma" w:cs="Tahoma"/>
          <w:sz w:val="16"/>
          <w:szCs w:val="16"/>
        </w:rPr>
        <w:t>Příloze</w:t>
      </w:r>
      <w:r w:rsidR="00661FA1" w:rsidRPr="00C17A6C">
        <w:rPr>
          <w:rFonts w:ascii="Tahoma" w:hAnsi="Tahoma" w:cs="Tahoma"/>
          <w:sz w:val="16"/>
          <w:szCs w:val="16"/>
        </w:rPr>
        <w:t xml:space="preserve"> </w:t>
      </w:r>
      <w:r w:rsidR="005305BA" w:rsidRPr="00C17A6C">
        <w:rPr>
          <w:rFonts w:ascii="Tahoma" w:hAnsi="Tahoma" w:cs="Tahoma"/>
          <w:sz w:val="16"/>
          <w:szCs w:val="16"/>
        </w:rPr>
        <w:t xml:space="preserve">č. </w:t>
      </w:r>
      <w:r w:rsidR="001E6936" w:rsidRPr="00C17A6C">
        <w:rPr>
          <w:rFonts w:ascii="Tahoma" w:hAnsi="Tahoma" w:cs="Tahoma"/>
          <w:sz w:val="16"/>
          <w:szCs w:val="16"/>
        </w:rPr>
        <w:t xml:space="preserve">1 </w:t>
      </w:r>
      <w:r w:rsidR="00661FA1" w:rsidRPr="00C17A6C">
        <w:rPr>
          <w:rFonts w:ascii="Tahoma" w:hAnsi="Tahoma" w:cs="Tahoma"/>
          <w:sz w:val="16"/>
          <w:szCs w:val="16"/>
        </w:rPr>
        <w:t xml:space="preserve">této Smlouvy považuje za </w:t>
      </w:r>
      <w:r w:rsidR="003659E4" w:rsidRPr="00C17A6C">
        <w:rPr>
          <w:rFonts w:ascii="Tahoma" w:hAnsi="Tahoma" w:cs="Tahoma"/>
          <w:sz w:val="16"/>
          <w:szCs w:val="16"/>
        </w:rPr>
        <w:t xml:space="preserve">své </w:t>
      </w:r>
      <w:r w:rsidR="00661FA1" w:rsidRPr="00C17A6C">
        <w:rPr>
          <w:rFonts w:ascii="Tahoma" w:hAnsi="Tahoma" w:cs="Tahoma"/>
          <w:sz w:val="16"/>
          <w:szCs w:val="16"/>
        </w:rPr>
        <w:t xml:space="preserve">obchodní tajemství, a to </w:t>
      </w:r>
      <w:r w:rsidR="00D32BCE" w:rsidRPr="00C17A6C">
        <w:rPr>
          <w:rFonts w:ascii="Tahoma" w:hAnsi="Tahoma" w:cs="Tahoma"/>
          <w:sz w:val="16"/>
          <w:szCs w:val="16"/>
        </w:rPr>
        <w:t>ve smyslu konkurenčně významných</w:t>
      </w:r>
      <w:r w:rsidR="00115A53" w:rsidRPr="00C17A6C">
        <w:rPr>
          <w:rFonts w:ascii="Tahoma" w:hAnsi="Tahoma" w:cs="Tahoma"/>
          <w:sz w:val="16"/>
          <w:szCs w:val="16"/>
        </w:rPr>
        <w:t>, určitelných</w:t>
      </w:r>
      <w:r w:rsidR="00DB5106" w:rsidRPr="00C17A6C">
        <w:rPr>
          <w:rFonts w:ascii="Tahoma" w:hAnsi="Tahoma" w:cs="Tahoma"/>
          <w:sz w:val="16"/>
          <w:szCs w:val="16"/>
        </w:rPr>
        <w:t>, ocenitelných</w:t>
      </w:r>
      <w:r w:rsidR="00115A53" w:rsidRPr="00C17A6C">
        <w:rPr>
          <w:rFonts w:ascii="Tahoma" w:hAnsi="Tahoma" w:cs="Tahoma"/>
          <w:sz w:val="16"/>
          <w:szCs w:val="16"/>
        </w:rPr>
        <w:t xml:space="preserve"> a v příslušných obchodních kruzích </w:t>
      </w:r>
      <w:r w:rsidR="00DB5106" w:rsidRPr="00C17A6C">
        <w:rPr>
          <w:rFonts w:ascii="Tahoma" w:hAnsi="Tahoma" w:cs="Tahoma"/>
          <w:sz w:val="16"/>
          <w:szCs w:val="16"/>
        </w:rPr>
        <w:t>běžně nedostupných skutečností</w:t>
      </w:r>
      <w:r w:rsidR="006B021B" w:rsidRPr="00C17A6C">
        <w:rPr>
          <w:rFonts w:ascii="Tahoma" w:hAnsi="Tahoma" w:cs="Tahoma"/>
          <w:sz w:val="16"/>
          <w:szCs w:val="16"/>
        </w:rPr>
        <w:t xml:space="preserve">, mj. také </w:t>
      </w:r>
      <w:r w:rsidR="00661FA1" w:rsidRPr="00C17A6C">
        <w:rPr>
          <w:rFonts w:ascii="Tahoma" w:hAnsi="Tahoma" w:cs="Tahoma"/>
          <w:sz w:val="16"/>
          <w:szCs w:val="16"/>
        </w:rPr>
        <w:t>d</w:t>
      </w:r>
      <w:r w:rsidR="006B021B" w:rsidRPr="00C17A6C">
        <w:rPr>
          <w:rFonts w:ascii="Tahoma" w:hAnsi="Tahoma" w:cs="Tahoma"/>
          <w:sz w:val="16"/>
          <w:szCs w:val="16"/>
        </w:rPr>
        <w:t>efinici</w:t>
      </w:r>
      <w:r w:rsidR="00BC16E0" w:rsidRPr="00C17A6C">
        <w:rPr>
          <w:rFonts w:ascii="Tahoma" w:hAnsi="Tahoma" w:cs="Tahoma"/>
          <w:sz w:val="16"/>
          <w:szCs w:val="16"/>
        </w:rPr>
        <w:t xml:space="preserve"> </w:t>
      </w:r>
      <w:r w:rsidR="00A64475" w:rsidRPr="00C17A6C">
        <w:rPr>
          <w:rFonts w:ascii="Tahoma" w:hAnsi="Tahoma" w:cs="Tahoma"/>
          <w:sz w:val="16"/>
          <w:szCs w:val="16"/>
        </w:rPr>
        <w:t>Zboží</w:t>
      </w:r>
      <w:r w:rsidR="00661FA1" w:rsidRPr="00C17A6C">
        <w:rPr>
          <w:rFonts w:ascii="Tahoma" w:hAnsi="Tahoma" w:cs="Tahoma"/>
          <w:sz w:val="16"/>
          <w:szCs w:val="16"/>
        </w:rPr>
        <w:t xml:space="preserve">, stanovení </w:t>
      </w:r>
      <w:r w:rsidR="000F2C8A" w:rsidRPr="00C17A6C">
        <w:rPr>
          <w:rFonts w:ascii="Tahoma" w:hAnsi="Tahoma" w:cs="Tahoma"/>
          <w:sz w:val="16"/>
          <w:szCs w:val="16"/>
        </w:rPr>
        <w:t>podmínek pro dosažení</w:t>
      </w:r>
      <w:r w:rsidR="00661FA1" w:rsidRPr="00C17A6C">
        <w:rPr>
          <w:rFonts w:ascii="Tahoma" w:hAnsi="Tahoma" w:cs="Tahoma"/>
          <w:sz w:val="16"/>
          <w:szCs w:val="16"/>
        </w:rPr>
        <w:t xml:space="preserve"> </w:t>
      </w:r>
      <w:r w:rsidR="000F2C8A" w:rsidRPr="00C17A6C">
        <w:rPr>
          <w:rFonts w:ascii="Tahoma" w:hAnsi="Tahoma" w:cs="Tahoma"/>
          <w:sz w:val="16"/>
          <w:szCs w:val="16"/>
        </w:rPr>
        <w:t xml:space="preserve">a </w:t>
      </w:r>
      <w:r w:rsidR="00661FA1" w:rsidRPr="00C17A6C">
        <w:rPr>
          <w:rFonts w:ascii="Tahoma" w:hAnsi="Tahoma" w:cs="Tahoma"/>
          <w:sz w:val="16"/>
          <w:szCs w:val="16"/>
        </w:rPr>
        <w:t xml:space="preserve">pro splnění </w:t>
      </w:r>
      <w:r w:rsidR="000F2C8A" w:rsidRPr="00C17A6C">
        <w:rPr>
          <w:rFonts w:ascii="Tahoma" w:hAnsi="Tahoma" w:cs="Tahoma"/>
          <w:sz w:val="16"/>
          <w:szCs w:val="16"/>
        </w:rPr>
        <w:t xml:space="preserve">nároku na Zvýhodnění </w:t>
      </w:r>
      <w:r w:rsidR="00661FA1" w:rsidRPr="00C17A6C">
        <w:rPr>
          <w:rFonts w:ascii="Tahoma" w:hAnsi="Tahoma" w:cs="Tahoma"/>
          <w:sz w:val="16"/>
          <w:szCs w:val="16"/>
        </w:rPr>
        <w:t xml:space="preserve">podle této smlouvy, </w:t>
      </w:r>
      <w:r w:rsidR="00FB52FB" w:rsidRPr="00C17A6C">
        <w:rPr>
          <w:rFonts w:ascii="Tahoma" w:hAnsi="Tahoma" w:cs="Tahoma"/>
          <w:sz w:val="16"/>
          <w:szCs w:val="16"/>
        </w:rPr>
        <w:t xml:space="preserve">vzor a </w:t>
      </w:r>
      <w:r w:rsidR="00D032FD" w:rsidRPr="00C17A6C">
        <w:rPr>
          <w:rFonts w:ascii="Tahoma" w:hAnsi="Tahoma" w:cs="Tahoma"/>
          <w:sz w:val="16"/>
          <w:szCs w:val="16"/>
        </w:rPr>
        <w:t xml:space="preserve">způsob výpočtu ceny a </w:t>
      </w:r>
      <w:r w:rsidR="00661FA1" w:rsidRPr="00C17A6C">
        <w:rPr>
          <w:rFonts w:ascii="Tahoma" w:hAnsi="Tahoma" w:cs="Tahoma"/>
          <w:sz w:val="16"/>
          <w:szCs w:val="16"/>
        </w:rPr>
        <w:t xml:space="preserve">výši </w:t>
      </w:r>
      <w:r w:rsidR="00033DC0" w:rsidRPr="00C17A6C">
        <w:rPr>
          <w:rFonts w:ascii="Tahoma" w:hAnsi="Tahoma" w:cs="Tahoma"/>
          <w:sz w:val="16"/>
          <w:szCs w:val="16"/>
        </w:rPr>
        <w:t>Zvýhodnění</w:t>
      </w:r>
      <w:r w:rsidR="00661FA1" w:rsidRPr="00C17A6C">
        <w:rPr>
          <w:rFonts w:ascii="Tahoma" w:hAnsi="Tahoma" w:cs="Tahoma"/>
          <w:sz w:val="16"/>
          <w:szCs w:val="16"/>
        </w:rPr>
        <w:t>,</w:t>
      </w:r>
      <w:r w:rsidR="00984A7C" w:rsidRPr="00C17A6C">
        <w:rPr>
          <w:rFonts w:ascii="Tahoma" w:hAnsi="Tahoma" w:cs="Tahoma"/>
          <w:sz w:val="16"/>
          <w:szCs w:val="16"/>
        </w:rPr>
        <w:t xml:space="preserve"> cenu</w:t>
      </w:r>
      <w:r w:rsidR="00661FA1" w:rsidRPr="00C17A6C">
        <w:rPr>
          <w:rFonts w:ascii="Tahoma" w:hAnsi="Tahoma" w:cs="Tahoma"/>
          <w:sz w:val="16"/>
          <w:szCs w:val="16"/>
        </w:rPr>
        <w:t xml:space="preserve"> balení </w:t>
      </w:r>
      <w:r w:rsidR="00094703" w:rsidRPr="00C17A6C">
        <w:rPr>
          <w:rFonts w:ascii="Tahoma" w:hAnsi="Tahoma" w:cs="Tahoma"/>
          <w:sz w:val="16"/>
          <w:szCs w:val="16"/>
        </w:rPr>
        <w:t>Zboží</w:t>
      </w:r>
      <w:r w:rsidR="00661FA1" w:rsidRPr="00C17A6C">
        <w:rPr>
          <w:rFonts w:ascii="Tahoma" w:hAnsi="Tahoma" w:cs="Tahoma"/>
          <w:sz w:val="16"/>
          <w:szCs w:val="16"/>
        </w:rPr>
        <w:t>, bude-li v příslušné Příloze uvedena</w:t>
      </w:r>
      <w:r w:rsidR="00360CB3" w:rsidRPr="00C17A6C">
        <w:rPr>
          <w:rFonts w:ascii="Tahoma" w:hAnsi="Tahoma" w:cs="Tahoma"/>
          <w:sz w:val="16"/>
          <w:szCs w:val="16"/>
        </w:rPr>
        <w:t>.</w:t>
      </w:r>
      <w:r w:rsidR="00BB1BC2" w:rsidRPr="00C17A6C">
        <w:rPr>
          <w:rFonts w:ascii="Tahoma" w:hAnsi="Tahoma" w:cs="Tahoma"/>
          <w:sz w:val="16"/>
          <w:szCs w:val="16"/>
        </w:rPr>
        <w:t xml:space="preserve"> S ohledem na tuto skutečnost Společnost uvedená data prohlašuje za data vyloučená z uveřejnění podle ustanovení § 3 odst. </w:t>
      </w:r>
      <w:proofErr w:type="gramStart"/>
      <w:r w:rsidR="00BB1BC2" w:rsidRPr="00C17A6C">
        <w:rPr>
          <w:rFonts w:ascii="Tahoma" w:hAnsi="Tahoma" w:cs="Tahoma"/>
          <w:sz w:val="16"/>
          <w:szCs w:val="16"/>
        </w:rPr>
        <w:t>1  a</w:t>
      </w:r>
      <w:proofErr w:type="gramEnd"/>
      <w:r w:rsidR="00BB1BC2" w:rsidRPr="00C17A6C">
        <w:rPr>
          <w:rFonts w:ascii="Tahoma" w:hAnsi="Tahoma" w:cs="Tahoma"/>
          <w:sz w:val="16"/>
          <w:szCs w:val="16"/>
        </w:rPr>
        <w:t xml:space="preserve"> odst. 2 zákona č. 340/2015 Sb., o registru smluv (dále jen „</w:t>
      </w:r>
      <w:r w:rsidR="00BB1BC2" w:rsidRPr="00C17A6C">
        <w:rPr>
          <w:rFonts w:ascii="Tahoma" w:hAnsi="Tahoma" w:cs="Tahoma"/>
          <w:b/>
          <w:sz w:val="16"/>
          <w:szCs w:val="16"/>
        </w:rPr>
        <w:t>zákon o RS</w:t>
      </w:r>
      <w:r w:rsidR="00BB1BC2" w:rsidRPr="00C17A6C">
        <w:rPr>
          <w:rFonts w:ascii="Tahoma" w:hAnsi="Tahoma" w:cs="Tahoma"/>
          <w:sz w:val="16"/>
          <w:szCs w:val="16"/>
        </w:rPr>
        <w:t>")</w:t>
      </w:r>
    </w:p>
    <w:p w14:paraId="036024BB" w14:textId="77777777" w:rsidR="00957FC4" w:rsidRPr="00C17A6C" w:rsidRDefault="00957FC4" w:rsidP="00595ABE">
      <w:pPr>
        <w:spacing w:after="0" w:line="240" w:lineRule="auto"/>
        <w:ind w:left="567" w:right="1129" w:hanging="425"/>
        <w:rPr>
          <w:rFonts w:ascii="Tahoma" w:hAnsi="Tahoma" w:cs="Tahoma"/>
          <w:sz w:val="16"/>
          <w:szCs w:val="16"/>
        </w:rPr>
      </w:pPr>
    </w:p>
    <w:p w14:paraId="1A6DD6A1" w14:textId="5ADD7A48" w:rsidR="00661FA1" w:rsidRPr="00C17A6C" w:rsidRDefault="0033090B" w:rsidP="00595ABE">
      <w:pPr>
        <w:numPr>
          <w:ilvl w:val="0"/>
          <w:numId w:val="11"/>
        </w:numPr>
        <w:spacing w:after="0" w:line="240" w:lineRule="auto"/>
        <w:ind w:left="567" w:right="24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 xml:space="preserve">Je-li dána zákonná povinnost k uveřejnění </w:t>
      </w:r>
      <w:r w:rsidR="00372B6D" w:rsidRPr="00C17A6C">
        <w:rPr>
          <w:rFonts w:ascii="Tahoma" w:hAnsi="Tahoma" w:cs="Tahoma"/>
          <w:sz w:val="16"/>
          <w:szCs w:val="16"/>
        </w:rPr>
        <w:t>smlouvy v r</w:t>
      </w:r>
      <w:r w:rsidRPr="00C17A6C">
        <w:rPr>
          <w:rFonts w:ascii="Tahoma" w:hAnsi="Tahoma" w:cs="Tahoma"/>
          <w:sz w:val="16"/>
          <w:szCs w:val="16"/>
        </w:rPr>
        <w:t>egistru smluv dle</w:t>
      </w:r>
      <w:r w:rsidR="00BC16E0" w:rsidRPr="00C17A6C">
        <w:rPr>
          <w:rFonts w:ascii="Tahoma" w:hAnsi="Tahoma" w:cs="Tahoma"/>
          <w:sz w:val="16"/>
          <w:szCs w:val="16"/>
        </w:rPr>
        <w:t xml:space="preserve"> </w:t>
      </w:r>
      <w:r w:rsidR="00E775CB" w:rsidRPr="00C17A6C">
        <w:rPr>
          <w:rFonts w:ascii="Tahoma" w:hAnsi="Tahoma" w:cs="Tahoma"/>
          <w:sz w:val="16"/>
          <w:szCs w:val="16"/>
        </w:rPr>
        <w:t>o RS,</w:t>
      </w:r>
      <w:r w:rsidR="00C02ACA" w:rsidRPr="00C17A6C">
        <w:rPr>
          <w:rFonts w:ascii="Tahoma" w:hAnsi="Tahoma" w:cs="Tahoma"/>
          <w:sz w:val="16"/>
          <w:szCs w:val="16"/>
        </w:rPr>
        <w:t xml:space="preserve"> dohodly</w:t>
      </w:r>
      <w:r w:rsidRPr="00C17A6C">
        <w:rPr>
          <w:rFonts w:ascii="Tahoma" w:hAnsi="Tahoma" w:cs="Tahoma"/>
          <w:sz w:val="16"/>
          <w:szCs w:val="16"/>
        </w:rPr>
        <w:t xml:space="preserve"> se smluvní strany, že takovou povinnost splní</w:t>
      </w:r>
      <w:r w:rsidR="00BC16E0" w:rsidRPr="00C17A6C">
        <w:rPr>
          <w:rFonts w:ascii="Tahoma" w:hAnsi="Tahoma" w:cs="Tahoma"/>
          <w:sz w:val="16"/>
          <w:szCs w:val="16"/>
        </w:rPr>
        <w:t xml:space="preserve"> </w:t>
      </w:r>
      <w:r w:rsidR="003C2BF9" w:rsidRPr="00C17A6C">
        <w:rPr>
          <w:rFonts w:ascii="Tahoma" w:hAnsi="Tahoma" w:cs="Tahoma"/>
          <w:sz w:val="16"/>
          <w:szCs w:val="16"/>
        </w:rPr>
        <w:t>Odběratel</w:t>
      </w:r>
      <w:r w:rsidR="00E82831" w:rsidRPr="00C17A6C">
        <w:rPr>
          <w:rFonts w:ascii="Tahoma" w:hAnsi="Tahoma" w:cs="Tahoma"/>
          <w:sz w:val="16"/>
          <w:szCs w:val="16"/>
        </w:rPr>
        <w:t xml:space="preserve"> souladu s ustanovením §5 odst. 2 zákona o </w:t>
      </w:r>
      <w:r w:rsidR="003515C7" w:rsidRPr="00C17A6C">
        <w:rPr>
          <w:rFonts w:ascii="Tahoma" w:hAnsi="Tahoma" w:cs="Tahoma"/>
          <w:sz w:val="16"/>
          <w:szCs w:val="16"/>
        </w:rPr>
        <w:t>RS</w:t>
      </w:r>
      <w:r w:rsidR="00D91178" w:rsidRPr="00C17A6C">
        <w:rPr>
          <w:rFonts w:ascii="Tahoma" w:hAnsi="Tahoma" w:cs="Tahoma"/>
          <w:sz w:val="16"/>
          <w:szCs w:val="16"/>
        </w:rPr>
        <w:t xml:space="preserve">, a to po anonymizaci </w:t>
      </w:r>
      <w:r w:rsidR="008B3E73" w:rsidRPr="00C17A6C">
        <w:rPr>
          <w:rFonts w:ascii="Tahoma" w:hAnsi="Tahoma" w:cs="Tahoma"/>
          <w:sz w:val="16"/>
          <w:szCs w:val="16"/>
        </w:rPr>
        <w:t xml:space="preserve">a znečitelnění </w:t>
      </w:r>
      <w:r w:rsidR="00D91178" w:rsidRPr="00C17A6C">
        <w:rPr>
          <w:rFonts w:ascii="Tahoma" w:hAnsi="Tahoma" w:cs="Tahoma"/>
          <w:sz w:val="16"/>
          <w:szCs w:val="16"/>
        </w:rPr>
        <w:t>údajů</w:t>
      </w:r>
      <w:r w:rsidR="008B3E73" w:rsidRPr="00C17A6C">
        <w:rPr>
          <w:rFonts w:ascii="Tahoma" w:hAnsi="Tahoma" w:cs="Tahoma"/>
          <w:sz w:val="16"/>
          <w:szCs w:val="16"/>
        </w:rPr>
        <w:t xml:space="preserve"> uvedených v předešlém odstavci</w:t>
      </w:r>
      <w:r w:rsidR="00BC16E0" w:rsidRPr="00C17A6C">
        <w:rPr>
          <w:rFonts w:ascii="Tahoma" w:hAnsi="Tahoma" w:cs="Tahoma"/>
          <w:sz w:val="16"/>
          <w:szCs w:val="16"/>
        </w:rPr>
        <w:t xml:space="preserve"> </w:t>
      </w:r>
      <w:r w:rsidR="008B3E73" w:rsidRPr="00C17A6C">
        <w:rPr>
          <w:rFonts w:ascii="Tahoma" w:hAnsi="Tahoma" w:cs="Tahoma"/>
          <w:sz w:val="16"/>
          <w:szCs w:val="16"/>
        </w:rPr>
        <w:t>v </w:t>
      </w:r>
      <w:r w:rsidR="00A566D3" w:rsidRPr="00C17A6C">
        <w:rPr>
          <w:rFonts w:ascii="Tahoma" w:hAnsi="Tahoma" w:cs="Tahoma"/>
          <w:sz w:val="16"/>
          <w:szCs w:val="16"/>
        </w:rPr>
        <w:t>soula</w:t>
      </w:r>
      <w:r w:rsidR="008B3E73" w:rsidRPr="00C17A6C">
        <w:rPr>
          <w:rFonts w:ascii="Tahoma" w:hAnsi="Tahoma" w:cs="Tahoma"/>
          <w:sz w:val="16"/>
          <w:szCs w:val="16"/>
        </w:rPr>
        <w:t xml:space="preserve">du s § 5 odst. 8 </w:t>
      </w:r>
      <w:r w:rsidR="00030EFE" w:rsidRPr="00C17A6C">
        <w:rPr>
          <w:rFonts w:ascii="Tahoma" w:hAnsi="Tahoma" w:cs="Tahoma"/>
          <w:sz w:val="16"/>
          <w:szCs w:val="16"/>
        </w:rPr>
        <w:t xml:space="preserve">zákona o RS, </w:t>
      </w:r>
      <w:r w:rsidR="00D91178" w:rsidRPr="00C17A6C">
        <w:rPr>
          <w:rFonts w:ascii="Tahoma" w:hAnsi="Tahoma" w:cs="Tahoma"/>
          <w:sz w:val="16"/>
          <w:szCs w:val="16"/>
        </w:rPr>
        <w:t>které nepodléhají jejich zveřejnění</w:t>
      </w:r>
      <w:r w:rsidR="001458EA" w:rsidRPr="00C17A6C">
        <w:rPr>
          <w:rFonts w:ascii="Tahoma" w:hAnsi="Tahoma" w:cs="Tahoma"/>
          <w:sz w:val="16"/>
          <w:szCs w:val="16"/>
        </w:rPr>
        <w:t>.</w:t>
      </w:r>
      <w:r w:rsidR="00D91178" w:rsidRPr="00C17A6C">
        <w:rPr>
          <w:rFonts w:ascii="Tahoma" w:hAnsi="Tahoma" w:cs="Tahoma"/>
          <w:sz w:val="16"/>
          <w:szCs w:val="16"/>
        </w:rPr>
        <w:t xml:space="preserve"> Za tímto účelem</w:t>
      </w:r>
      <w:r w:rsidR="00BC16E0" w:rsidRPr="00C17A6C">
        <w:rPr>
          <w:rFonts w:ascii="Tahoma" w:hAnsi="Tahoma" w:cs="Tahoma"/>
          <w:sz w:val="16"/>
          <w:szCs w:val="16"/>
        </w:rPr>
        <w:t xml:space="preserve"> </w:t>
      </w:r>
      <w:r w:rsidR="00D91178" w:rsidRPr="00C17A6C">
        <w:rPr>
          <w:rFonts w:ascii="Tahoma" w:hAnsi="Tahoma" w:cs="Tahoma"/>
          <w:sz w:val="16"/>
          <w:szCs w:val="16"/>
        </w:rPr>
        <w:t>Společnost</w:t>
      </w:r>
      <w:r w:rsidR="00BC16E0" w:rsidRPr="00C17A6C">
        <w:rPr>
          <w:rFonts w:ascii="Tahoma" w:hAnsi="Tahoma" w:cs="Tahoma"/>
          <w:sz w:val="16"/>
          <w:szCs w:val="16"/>
        </w:rPr>
        <w:t xml:space="preserve"> </w:t>
      </w:r>
      <w:r w:rsidR="00D91178" w:rsidRPr="00C17A6C">
        <w:rPr>
          <w:rFonts w:ascii="Tahoma" w:hAnsi="Tahoma" w:cs="Tahoma"/>
          <w:sz w:val="16"/>
          <w:szCs w:val="16"/>
        </w:rPr>
        <w:t xml:space="preserve">před uzavřením této smlouvy zpracuje redigovanou verzi smlouvy s vyloučením dat </w:t>
      </w:r>
      <w:r w:rsidR="003552F4" w:rsidRPr="00C17A6C">
        <w:rPr>
          <w:rFonts w:ascii="Tahoma" w:hAnsi="Tahoma" w:cs="Tahoma"/>
          <w:sz w:val="16"/>
          <w:szCs w:val="16"/>
        </w:rPr>
        <w:t>z</w:t>
      </w:r>
      <w:r w:rsidR="000D04E1" w:rsidRPr="00C17A6C">
        <w:rPr>
          <w:rFonts w:ascii="Tahoma" w:hAnsi="Tahoma" w:cs="Tahoma"/>
          <w:sz w:val="16"/>
          <w:szCs w:val="16"/>
        </w:rPr>
        <w:t> </w:t>
      </w:r>
      <w:r w:rsidR="003552F4" w:rsidRPr="00C17A6C">
        <w:rPr>
          <w:rFonts w:ascii="Tahoma" w:hAnsi="Tahoma" w:cs="Tahoma"/>
          <w:sz w:val="16"/>
          <w:szCs w:val="16"/>
        </w:rPr>
        <w:t>u</w:t>
      </w:r>
      <w:r w:rsidR="00D91178" w:rsidRPr="00C17A6C">
        <w:rPr>
          <w:rFonts w:ascii="Tahoma" w:hAnsi="Tahoma" w:cs="Tahoma"/>
          <w:sz w:val="16"/>
          <w:szCs w:val="16"/>
        </w:rPr>
        <w:t>veřejnění</w:t>
      </w:r>
      <w:r w:rsidR="000D04E1" w:rsidRPr="00C17A6C">
        <w:rPr>
          <w:rFonts w:ascii="Tahoma" w:hAnsi="Tahoma" w:cs="Tahoma"/>
          <w:sz w:val="16"/>
          <w:szCs w:val="16"/>
        </w:rPr>
        <w:t xml:space="preserve"> </w:t>
      </w:r>
      <w:r w:rsidR="00050DF9" w:rsidRPr="00C17A6C">
        <w:rPr>
          <w:rFonts w:ascii="Tahoma" w:hAnsi="Tahoma" w:cs="Tahoma"/>
          <w:sz w:val="16"/>
          <w:szCs w:val="16"/>
        </w:rPr>
        <w:t xml:space="preserve">(tj. </w:t>
      </w:r>
      <w:r w:rsidR="007A1AE0" w:rsidRPr="00C17A6C">
        <w:rPr>
          <w:rFonts w:ascii="Tahoma" w:hAnsi="Tahoma" w:cs="Tahoma"/>
          <w:sz w:val="16"/>
          <w:szCs w:val="16"/>
        </w:rPr>
        <w:t>P</w:t>
      </w:r>
      <w:r w:rsidR="00050DF9" w:rsidRPr="00C17A6C">
        <w:rPr>
          <w:rFonts w:ascii="Tahoma" w:hAnsi="Tahoma" w:cs="Tahoma"/>
          <w:sz w:val="16"/>
          <w:szCs w:val="16"/>
        </w:rPr>
        <w:t xml:space="preserve">říloh </w:t>
      </w:r>
      <w:r w:rsidR="00AB074A" w:rsidRPr="00C17A6C">
        <w:rPr>
          <w:rFonts w:ascii="Tahoma" w:hAnsi="Tahoma" w:cs="Tahoma"/>
          <w:sz w:val="16"/>
          <w:szCs w:val="16"/>
        </w:rPr>
        <w:t xml:space="preserve">č. </w:t>
      </w:r>
      <w:r w:rsidR="00050DF9" w:rsidRPr="00C17A6C">
        <w:rPr>
          <w:rFonts w:ascii="Tahoma" w:hAnsi="Tahoma" w:cs="Tahoma"/>
          <w:sz w:val="16"/>
          <w:szCs w:val="16"/>
        </w:rPr>
        <w:t>1 obsahujících obchodní tajemství a osobních údajů fyzických osob nedostupných z veřejných evidencí)</w:t>
      </w:r>
      <w:r w:rsidR="00B546A1" w:rsidRPr="00C17A6C">
        <w:rPr>
          <w:rFonts w:ascii="Tahoma" w:hAnsi="Tahoma" w:cs="Tahoma"/>
          <w:sz w:val="16"/>
          <w:szCs w:val="16"/>
        </w:rPr>
        <w:t xml:space="preserve"> </w:t>
      </w:r>
      <w:r w:rsidR="00D91178" w:rsidRPr="00C17A6C">
        <w:rPr>
          <w:rFonts w:ascii="Tahoma" w:hAnsi="Tahoma" w:cs="Tahoma"/>
          <w:sz w:val="16"/>
          <w:szCs w:val="16"/>
        </w:rPr>
        <w:t xml:space="preserve">a </w:t>
      </w:r>
      <w:r w:rsidR="00AA2F0A" w:rsidRPr="00C17A6C">
        <w:rPr>
          <w:rFonts w:ascii="Tahoma" w:hAnsi="Tahoma" w:cs="Tahoma"/>
          <w:sz w:val="16"/>
          <w:szCs w:val="16"/>
        </w:rPr>
        <w:t xml:space="preserve">zašle </w:t>
      </w:r>
      <w:r w:rsidR="003552F4" w:rsidRPr="00C17A6C">
        <w:rPr>
          <w:rFonts w:ascii="Tahoma" w:hAnsi="Tahoma" w:cs="Tahoma"/>
          <w:sz w:val="16"/>
          <w:szCs w:val="16"/>
        </w:rPr>
        <w:t>ji Odběrateli</w:t>
      </w:r>
      <w:r w:rsidR="00D91178" w:rsidRPr="00C17A6C">
        <w:rPr>
          <w:rFonts w:ascii="Tahoma" w:hAnsi="Tahoma" w:cs="Tahoma"/>
          <w:sz w:val="16"/>
          <w:szCs w:val="16"/>
        </w:rPr>
        <w:t xml:space="preserve"> pro účely </w:t>
      </w:r>
      <w:r w:rsidR="00050DF9" w:rsidRPr="00C17A6C">
        <w:rPr>
          <w:rFonts w:ascii="Tahoma" w:hAnsi="Tahoma" w:cs="Tahoma"/>
          <w:sz w:val="16"/>
          <w:szCs w:val="16"/>
        </w:rPr>
        <w:t>u</w:t>
      </w:r>
      <w:r w:rsidR="00D91178" w:rsidRPr="00C17A6C">
        <w:rPr>
          <w:rFonts w:ascii="Tahoma" w:hAnsi="Tahoma" w:cs="Tahoma"/>
          <w:sz w:val="16"/>
          <w:szCs w:val="16"/>
        </w:rPr>
        <w:t>veřejnění v registru smluv ve strojově čitelném formátu</w:t>
      </w:r>
      <w:r w:rsidR="0061700C" w:rsidRPr="00C17A6C">
        <w:rPr>
          <w:rFonts w:ascii="Tahoma" w:hAnsi="Tahoma" w:cs="Tahoma"/>
          <w:sz w:val="16"/>
          <w:szCs w:val="16"/>
        </w:rPr>
        <w:t xml:space="preserve"> na e-mail </w:t>
      </w:r>
      <w:proofErr w:type="spellStart"/>
      <w:r w:rsidR="00EE63AF">
        <w:rPr>
          <w:rFonts w:ascii="Tahoma" w:hAnsi="Tahoma" w:cs="Tahoma"/>
          <w:sz w:val="16"/>
          <w:szCs w:val="16"/>
        </w:rPr>
        <w:t>xxxxxxxxxxxxxx</w:t>
      </w:r>
      <w:proofErr w:type="spellEnd"/>
    </w:p>
    <w:p w14:paraId="02CF96EA" w14:textId="77777777" w:rsidR="005B47BC" w:rsidRPr="00C17A6C" w:rsidRDefault="005B47BC" w:rsidP="00595ABE">
      <w:pPr>
        <w:pStyle w:val="Odstavecseseznamem"/>
        <w:ind w:left="567" w:hanging="425"/>
        <w:rPr>
          <w:rFonts w:ascii="Tahoma" w:hAnsi="Tahoma" w:cs="Tahoma"/>
          <w:sz w:val="16"/>
          <w:szCs w:val="16"/>
        </w:rPr>
      </w:pPr>
    </w:p>
    <w:p w14:paraId="70DD39DD" w14:textId="77777777" w:rsidR="001A42C8" w:rsidRPr="00C17A6C" w:rsidRDefault="00EE7141" w:rsidP="00595ABE">
      <w:pPr>
        <w:pStyle w:val="Odstavecseseznamem"/>
        <w:numPr>
          <w:ilvl w:val="0"/>
          <w:numId w:val="11"/>
        </w:numPr>
        <w:spacing w:before="120" w:after="120"/>
        <w:ind w:left="567" w:right="24" w:hanging="425"/>
        <w:rPr>
          <w:rFonts w:ascii="Tahoma" w:eastAsia="Arial" w:hAnsi="Tahoma" w:cs="Tahoma"/>
          <w:sz w:val="16"/>
          <w:szCs w:val="16"/>
          <w:shd w:val="clear" w:color="auto" w:fill="ADCDEA"/>
        </w:rPr>
      </w:pPr>
      <w:r w:rsidRPr="00C17A6C">
        <w:rPr>
          <w:rFonts w:ascii="Tahoma" w:hAnsi="Tahoma" w:cs="Tahoma"/>
          <w:sz w:val="16"/>
          <w:szCs w:val="16"/>
        </w:rPr>
        <w:t xml:space="preserve">V případě, že by byla smlouva shledána za neuveřejněnou prostřednictvím registru smluv, ať zcela nebo částečně, se </w:t>
      </w:r>
      <w:r w:rsidR="00D567DD" w:rsidRPr="00C17A6C">
        <w:rPr>
          <w:rFonts w:ascii="Tahoma" w:hAnsi="Tahoma" w:cs="Tahoma"/>
          <w:sz w:val="16"/>
          <w:szCs w:val="16"/>
        </w:rPr>
        <w:t>S</w:t>
      </w:r>
      <w:r w:rsidRPr="00C17A6C">
        <w:rPr>
          <w:rFonts w:ascii="Tahoma" w:hAnsi="Tahoma" w:cs="Tahoma"/>
          <w:sz w:val="16"/>
          <w:szCs w:val="16"/>
        </w:rPr>
        <w:t xml:space="preserve">polečnost tímto výslovně vůči Odběrateli vzdává </w:t>
      </w:r>
      <w:r w:rsidR="00A36925" w:rsidRPr="00C17A6C">
        <w:rPr>
          <w:rFonts w:ascii="Tahoma" w:hAnsi="Tahoma" w:cs="Tahoma"/>
          <w:sz w:val="16"/>
          <w:szCs w:val="16"/>
        </w:rPr>
        <w:t>veškerých případných</w:t>
      </w:r>
      <w:r w:rsidR="00A36925" w:rsidRPr="00C17A6C">
        <w:rPr>
          <w:rStyle w:val="slostrnky"/>
          <w:rFonts w:ascii="Tahoma" w:hAnsi="Tahoma" w:cs="Tahoma"/>
          <w:sz w:val="16"/>
          <w:szCs w:val="16"/>
        </w:rPr>
        <w:t xml:space="preserve"> práv a to, vče</w:t>
      </w:r>
      <w:r w:rsidR="00D03CA2" w:rsidRPr="00C17A6C">
        <w:rPr>
          <w:rStyle w:val="slostrnky"/>
          <w:rFonts w:ascii="Tahoma" w:hAnsi="Tahoma" w:cs="Tahoma"/>
          <w:sz w:val="16"/>
          <w:szCs w:val="16"/>
        </w:rPr>
        <w:t xml:space="preserve">tně případných budoucích práv, </w:t>
      </w:r>
      <w:r w:rsidR="00A36925" w:rsidRPr="00C17A6C">
        <w:rPr>
          <w:rStyle w:val="slostrnky"/>
          <w:rFonts w:ascii="Tahoma" w:hAnsi="Tahoma" w:cs="Tahoma"/>
          <w:sz w:val="16"/>
          <w:szCs w:val="16"/>
        </w:rPr>
        <w:t>na náhradu majetkové či nemajetkové újmy, veškerých finančních nároků z takto neplatně uzavřené smlouvy, zejména nároků na vrácení poskytnutého plnění,</w:t>
      </w:r>
      <w:r w:rsidR="00565D3D" w:rsidRPr="00C17A6C">
        <w:rPr>
          <w:rStyle w:val="slostrnky"/>
          <w:rFonts w:ascii="Tahoma" w:hAnsi="Tahoma" w:cs="Tahoma"/>
          <w:sz w:val="16"/>
          <w:szCs w:val="16"/>
        </w:rPr>
        <w:t xml:space="preserve"> </w:t>
      </w:r>
      <w:r w:rsidR="00A36925" w:rsidRPr="00C17A6C">
        <w:rPr>
          <w:rStyle w:val="slostrnky"/>
          <w:rFonts w:ascii="Tahoma" w:hAnsi="Tahoma" w:cs="Tahoma"/>
          <w:sz w:val="16"/>
          <w:szCs w:val="16"/>
        </w:rPr>
        <w:t>a</w:t>
      </w:r>
      <w:r w:rsidR="00C55054" w:rsidRPr="00C17A6C">
        <w:rPr>
          <w:rStyle w:val="slostrnky"/>
          <w:rFonts w:ascii="Tahoma" w:hAnsi="Tahoma" w:cs="Tahoma"/>
          <w:sz w:val="16"/>
          <w:szCs w:val="16"/>
        </w:rPr>
        <w:t xml:space="preserve"> </w:t>
      </w:r>
      <w:r w:rsidR="00A36925" w:rsidRPr="00C17A6C">
        <w:rPr>
          <w:rStyle w:val="slostrnky"/>
          <w:rFonts w:ascii="Tahoma" w:hAnsi="Tahoma" w:cs="Tahoma"/>
          <w:sz w:val="16"/>
          <w:szCs w:val="16"/>
        </w:rPr>
        <w:t>dále se též zavazuje, že neuplatní vůči Odběrateli v souvislosti s případnou neplatností této smlouvy žádný takový nárok u soudu či jiného orgánu veřejné moci.</w:t>
      </w:r>
    </w:p>
    <w:p w14:paraId="0CF25F31" w14:textId="77777777" w:rsidR="001834C0" w:rsidRPr="00C17A6C" w:rsidRDefault="001834C0" w:rsidP="00595ABE">
      <w:pPr>
        <w:numPr>
          <w:ilvl w:val="0"/>
          <w:numId w:val="11"/>
        </w:numPr>
        <w:tabs>
          <w:tab w:val="left" w:pos="9214"/>
        </w:tabs>
        <w:spacing w:after="0" w:line="240" w:lineRule="auto"/>
        <w:ind w:left="567" w:right="24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>Strany berou na vědomí, že bez ohledu na výše uvedené je Odběratel povinen jednotkové ceny zboží a výši a způsob výpočtu Kompenzace poskytnout bez prodlení po uzavření této Smlouvy příslušným pracovníkům Ministerstvu zdravotnictví ČR (coby zřizovatele Odběratele) a na vyžádání rovněž příslušným pracovníkům dané zdravotní pojišťovny, přičemž všechny strany budou dbát maximálního úsilí na zachování obchodního tajemství mimo vymezený okruh příslušných pracovníků.</w:t>
      </w:r>
    </w:p>
    <w:p w14:paraId="7201CF97" w14:textId="77777777" w:rsidR="00111FF5" w:rsidRPr="00C17A6C" w:rsidRDefault="00111FF5" w:rsidP="00595ABE">
      <w:pPr>
        <w:spacing w:after="0" w:line="240" w:lineRule="auto"/>
        <w:ind w:left="567" w:right="1166" w:firstLine="0"/>
        <w:rPr>
          <w:rFonts w:ascii="Tahoma" w:hAnsi="Tahoma" w:cs="Tahoma"/>
          <w:sz w:val="16"/>
          <w:szCs w:val="16"/>
        </w:rPr>
      </w:pPr>
    </w:p>
    <w:p w14:paraId="4A85D1CF" w14:textId="77777777" w:rsidR="00F75EFA" w:rsidRPr="00C17A6C" w:rsidRDefault="00012748" w:rsidP="00595ABE">
      <w:pPr>
        <w:spacing w:after="0" w:line="240" w:lineRule="auto"/>
        <w:ind w:left="0" w:right="24" w:firstLine="0"/>
        <w:jc w:val="center"/>
        <w:rPr>
          <w:rFonts w:ascii="Tahoma" w:hAnsi="Tahoma" w:cs="Tahoma"/>
          <w:b/>
          <w:sz w:val="16"/>
          <w:szCs w:val="16"/>
        </w:rPr>
      </w:pPr>
      <w:r w:rsidRPr="00C17A6C">
        <w:rPr>
          <w:rFonts w:ascii="Tahoma" w:hAnsi="Tahoma" w:cs="Tahoma"/>
          <w:b/>
          <w:sz w:val="16"/>
          <w:szCs w:val="16"/>
        </w:rPr>
        <w:t>I</w:t>
      </w:r>
      <w:r w:rsidR="00F75EFA" w:rsidRPr="00C17A6C">
        <w:rPr>
          <w:rFonts w:ascii="Tahoma" w:hAnsi="Tahoma" w:cs="Tahoma"/>
          <w:b/>
          <w:sz w:val="16"/>
          <w:szCs w:val="16"/>
        </w:rPr>
        <w:t>V.</w:t>
      </w:r>
    </w:p>
    <w:p w14:paraId="0ACED914" w14:textId="3A204AF1" w:rsidR="00F75EFA" w:rsidRPr="00C17A6C" w:rsidRDefault="008B53EE" w:rsidP="00595ABE">
      <w:pPr>
        <w:spacing w:after="0" w:line="240" w:lineRule="auto"/>
        <w:ind w:left="0" w:right="24" w:firstLine="0"/>
        <w:jc w:val="center"/>
        <w:rPr>
          <w:rFonts w:ascii="Tahoma" w:hAnsi="Tahoma" w:cs="Tahoma"/>
          <w:b/>
          <w:sz w:val="16"/>
          <w:szCs w:val="16"/>
        </w:rPr>
      </w:pPr>
      <w:r w:rsidRPr="00C17A6C">
        <w:rPr>
          <w:rFonts w:ascii="Tahoma" w:hAnsi="Tahoma" w:cs="Tahoma"/>
          <w:b/>
          <w:sz w:val="16"/>
          <w:szCs w:val="16"/>
        </w:rPr>
        <w:t>Závěrečná ustanovení</w:t>
      </w:r>
    </w:p>
    <w:p w14:paraId="60281BB3" w14:textId="77777777" w:rsidR="00430D1C" w:rsidRPr="00C17A6C" w:rsidRDefault="00AA453A" w:rsidP="00595ABE">
      <w:pPr>
        <w:pStyle w:val="Odstavecseseznamem"/>
        <w:numPr>
          <w:ilvl w:val="0"/>
          <w:numId w:val="3"/>
        </w:numPr>
        <w:spacing w:after="0" w:line="240" w:lineRule="auto"/>
        <w:ind w:left="567" w:right="24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>Ve všech ostatních otázkách neupravených touto smlouvou, se právní vztah založený touto smlouvou řídí ustanoveními občanského zákoníku</w:t>
      </w:r>
      <w:r w:rsidR="00907297" w:rsidRPr="00C17A6C">
        <w:rPr>
          <w:rFonts w:ascii="Tahoma" w:hAnsi="Tahoma" w:cs="Tahoma"/>
          <w:sz w:val="16"/>
          <w:szCs w:val="16"/>
        </w:rPr>
        <w:t>.</w:t>
      </w:r>
    </w:p>
    <w:p w14:paraId="7DBB8B13" w14:textId="77777777" w:rsidR="008A0A11" w:rsidRPr="00C17A6C" w:rsidRDefault="008A0A11" w:rsidP="00595ABE">
      <w:pPr>
        <w:spacing w:after="0" w:line="240" w:lineRule="auto"/>
        <w:ind w:left="567" w:right="24" w:hanging="425"/>
        <w:rPr>
          <w:rFonts w:ascii="Tahoma" w:hAnsi="Tahoma" w:cs="Tahoma"/>
          <w:sz w:val="16"/>
          <w:szCs w:val="16"/>
        </w:rPr>
      </w:pPr>
    </w:p>
    <w:p w14:paraId="1ED34B12" w14:textId="38D5B313" w:rsidR="008A0A11" w:rsidRPr="00C17A6C" w:rsidRDefault="008A0A11" w:rsidP="00595ABE">
      <w:pPr>
        <w:pStyle w:val="Zkladntext2"/>
        <w:numPr>
          <w:ilvl w:val="0"/>
          <w:numId w:val="3"/>
        </w:numPr>
        <w:ind w:left="567" w:right="24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 xml:space="preserve">Smlouva se </w:t>
      </w:r>
      <w:proofErr w:type="gramStart"/>
      <w:r w:rsidRPr="00C17A6C">
        <w:rPr>
          <w:rFonts w:ascii="Tahoma" w:hAnsi="Tahoma" w:cs="Tahoma"/>
          <w:sz w:val="16"/>
          <w:szCs w:val="16"/>
        </w:rPr>
        <w:t xml:space="preserve">uzavírá </w:t>
      </w:r>
      <w:r w:rsidR="00BC16E0" w:rsidRPr="00C17A6C">
        <w:rPr>
          <w:rFonts w:ascii="Tahoma" w:hAnsi="Tahoma" w:cs="Tahoma"/>
          <w:sz w:val="16"/>
          <w:szCs w:val="16"/>
        </w:rPr>
        <w:t xml:space="preserve"> </w:t>
      </w:r>
      <w:r w:rsidR="009300BF" w:rsidRPr="00C17A6C">
        <w:rPr>
          <w:rFonts w:ascii="Tahoma" w:hAnsi="Tahoma" w:cs="Tahoma"/>
          <w:sz w:val="16"/>
          <w:szCs w:val="16"/>
        </w:rPr>
        <w:t>na</w:t>
      </w:r>
      <w:proofErr w:type="gramEnd"/>
      <w:r w:rsidR="009300BF" w:rsidRPr="00C17A6C">
        <w:rPr>
          <w:rFonts w:ascii="Tahoma" w:hAnsi="Tahoma" w:cs="Tahoma"/>
          <w:sz w:val="16"/>
          <w:szCs w:val="16"/>
        </w:rPr>
        <w:t xml:space="preserve"> dobu </w:t>
      </w:r>
      <w:r w:rsidR="00C11C13" w:rsidRPr="00C17A6C">
        <w:rPr>
          <w:rFonts w:ascii="Tahoma" w:hAnsi="Tahoma" w:cs="Tahoma"/>
          <w:sz w:val="16"/>
          <w:szCs w:val="16"/>
        </w:rPr>
        <w:t>do stanovení úhrady pro Zboží</w:t>
      </w:r>
      <w:r w:rsidRPr="00C17A6C">
        <w:rPr>
          <w:rFonts w:ascii="Tahoma" w:hAnsi="Tahoma" w:cs="Tahoma"/>
          <w:sz w:val="16"/>
          <w:szCs w:val="16"/>
        </w:rPr>
        <w:t>. Smlouva</w:t>
      </w:r>
      <w:r w:rsidR="00E01F2F" w:rsidRPr="00C17A6C">
        <w:rPr>
          <w:rFonts w:ascii="Tahoma" w:hAnsi="Tahoma" w:cs="Tahoma"/>
          <w:sz w:val="16"/>
          <w:szCs w:val="16"/>
        </w:rPr>
        <w:t xml:space="preserve"> nabude účinnosti</w:t>
      </w:r>
      <w:r w:rsidRPr="00C17A6C">
        <w:rPr>
          <w:rFonts w:ascii="Tahoma" w:hAnsi="Tahoma" w:cs="Tahoma"/>
          <w:sz w:val="16"/>
          <w:szCs w:val="16"/>
        </w:rPr>
        <w:t xml:space="preserve"> dnem uveřejnění v registru smluv</w:t>
      </w:r>
      <w:r w:rsidR="001834C0" w:rsidRPr="00C17A6C">
        <w:rPr>
          <w:rFonts w:ascii="Tahoma" w:hAnsi="Tahoma" w:cs="Tahoma"/>
          <w:sz w:val="16"/>
          <w:szCs w:val="16"/>
        </w:rPr>
        <w:t xml:space="preserve"> S</w:t>
      </w:r>
      <w:r w:rsidRPr="00C17A6C">
        <w:rPr>
          <w:rFonts w:ascii="Tahoma" w:hAnsi="Tahoma" w:cs="Tahoma"/>
          <w:sz w:val="16"/>
          <w:szCs w:val="16"/>
        </w:rPr>
        <w:t>mluvní strany</w:t>
      </w:r>
      <w:r w:rsidR="001834C0" w:rsidRPr="00C17A6C">
        <w:rPr>
          <w:rFonts w:ascii="Tahoma" w:hAnsi="Tahoma" w:cs="Tahoma"/>
          <w:sz w:val="16"/>
          <w:szCs w:val="16"/>
        </w:rPr>
        <w:t xml:space="preserve"> se</w:t>
      </w:r>
      <w:r w:rsidRPr="00C17A6C">
        <w:rPr>
          <w:rFonts w:ascii="Tahoma" w:hAnsi="Tahoma" w:cs="Tahoma"/>
          <w:sz w:val="16"/>
          <w:szCs w:val="16"/>
        </w:rPr>
        <w:t xml:space="preserve"> výslovně dohodly, že ujednání této smlouvy se použijí i na právní poměry vzniklé mezi smluvními stranami dle této smlouvy od</w:t>
      </w:r>
      <w:r w:rsidR="000D39FA" w:rsidRPr="00C17A6C">
        <w:rPr>
          <w:rFonts w:ascii="Tahoma" w:hAnsi="Tahoma" w:cs="Tahoma"/>
          <w:sz w:val="16"/>
          <w:szCs w:val="16"/>
        </w:rPr>
        <w:t xml:space="preserve"> </w:t>
      </w:r>
      <w:r w:rsidR="009E5106" w:rsidRPr="00C17A6C">
        <w:rPr>
          <w:rFonts w:ascii="Tahoma" w:hAnsi="Tahoma" w:cs="Tahoma"/>
          <w:sz w:val="16"/>
          <w:szCs w:val="16"/>
        </w:rPr>
        <w:t>1.1</w:t>
      </w:r>
      <w:r w:rsidR="00B546A1" w:rsidRPr="00C17A6C">
        <w:rPr>
          <w:rFonts w:ascii="Tahoma" w:hAnsi="Tahoma" w:cs="Tahoma"/>
          <w:sz w:val="16"/>
          <w:szCs w:val="16"/>
        </w:rPr>
        <w:t>1</w:t>
      </w:r>
      <w:r w:rsidR="009E5106" w:rsidRPr="00C17A6C">
        <w:rPr>
          <w:rFonts w:ascii="Tahoma" w:hAnsi="Tahoma" w:cs="Tahoma"/>
          <w:sz w:val="16"/>
          <w:szCs w:val="16"/>
        </w:rPr>
        <w:t>.2018</w:t>
      </w:r>
      <w:r w:rsidRPr="00C17A6C">
        <w:rPr>
          <w:rFonts w:ascii="Tahoma" w:hAnsi="Tahoma" w:cs="Tahoma"/>
          <w:sz w:val="16"/>
          <w:szCs w:val="16"/>
        </w:rPr>
        <w:t xml:space="preserve"> do okamžiku nabytí účinnosti této smlouvy dle registru smluv. </w:t>
      </w:r>
    </w:p>
    <w:p w14:paraId="6C736723" w14:textId="77777777" w:rsidR="00397CF7" w:rsidRPr="00C17A6C" w:rsidRDefault="00397CF7" w:rsidP="00595ABE">
      <w:pPr>
        <w:pStyle w:val="Odstavecseseznamem"/>
        <w:ind w:left="567" w:right="24" w:hanging="425"/>
        <w:rPr>
          <w:rFonts w:ascii="Tahoma" w:hAnsi="Tahoma" w:cs="Tahoma"/>
          <w:sz w:val="16"/>
          <w:szCs w:val="16"/>
        </w:rPr>
      </w:pPr>
    </w:p>
    <w:p w14:paraId="593F4CD5" w14:textId="107AC532" w:rsidR="00397CF7" w:rsidRPr="00C17A6C" w:rsidRDefault="00397CF7" w:rsidP="00595ABE">
      <w:pPr>
        <w:pStyle w:val="Zkladntext2"/>
        <w:numPr>
          <w:ilvl w:val="0"/>
          <w:numId w:val="3"/>
        </w:numPr>
        <w:ind w:left="567" w:right="24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>Společnost se zavazuje</w:t>
      </w:r>
      <w:r w:rsidR="00F07CE4" w:rsidRPr="00C17A6C">
        <w:rPr>
          <w:rFonts w:ascii="Tahoma" w:hAnsi="Tahoma" w:cs="Tahoma"/>
          <w:sz w:val="16"/>
          <w:szCs w:val="16"/>
        </w:rPr>
        <w:t xml:space="preserve"> zajistit</w:t>
      </w:r>
      <w:r w:rsidR="00C41F62" w:rsidRPr="00C17A6C">
        <w:rPr>
          <w:rFonts w:ascii="Tahoma" w:hAnsi="Tahoma" w:cs="Tahoma"/>
          <w:sz w:val="16"/>
          <w:szCs w:val="16"/>
        </w:rPr>
        <w:t xml:space="preserve"> poskyt</w:t>
      </w:r>
      <w:r w:rsidR="00F07CE4" w:rsidRPr="00C17A6C">
        <w:rPr>
          <w:rFonts w:ascii="Tahoma" w:hAnsi="Tahoma" w:cs="Tahoma"/>
          <w:sz w:val="16"/>
          <w:szCs w:val="16"/>
        </w:rPr>
        <w:t>nutí kompenzace</w:t>
      </w:r>
      <w:r w:rsidR="00C41F62" w:rsidRPr="00C17A6C">
        <w:rPr>
          <w:rFonts w:ascii="Tahoma" w:hAnsi="Tahoma" w:cs="Tahoma"/>
          <w:sz w:val="16"/>
          <w:szCs w:val="16"/>
        </w:rPr>
        <w:t xml:space="preserve"> </w:t>
      </w:r>
      <w:r w:rsidR="006C57E2" w:rsidRPr="00C17A6C">
        <w:rPr>
          <w:rFonts w:ascii="Tahoma" w:hAnsi="Tahoma" w:cs="Tahoma"/>
          <w:sz w:val="16"/>
          <w:szCs w:val="16"/>
        </w:rPr>
        <w:t xml:space="preserve">Odběrateli dle podmínek sjednaných v této smlouvě </w:t>
      </w:r>
      <w:r w:rsidR="008E71FA" w:rsidRPr="00C17A6C">
        <w:rPr>
          <w:rFonts w:ascii="Tahoma" w:hAnsi="Tahoma" w:cs="Tahoma"/>
          <w:sz w:val="16"/>
          <w:szCs w:val="16"/>
        </w:rPr>
        <w:t>pro pacienty indikované k</w:t>
      </w:r>
      <w:r w:rsidR="00402EE4" w:rsidRPr="00C17A6C">
        <w:rPr>
          <w:rFonts w:ascii="Tahoma" w:hAnsi="Tahoma" w:cs="Tahoma"/>
          <w:sz w:val="16"/>
          <w:szCs w:val="16"/>
        </w:rPr>
        <w:t> </w:t>
      </w:r>
      <w:r w:rsidR="008E71FA" w:rsidRPr="00C17A6C">
        <w:rPr>
          <w:rFonts w:ascii="Tahoma" w:hAnsi="Tahoma" w:cs="Tahoma"/>
          <w:sz w:val="16"/>
          <w:szCs w:val="16"/>
        </w:rPr>
        <w:t>léčbě</w:t>
      </w:r>
      <w:r w:rsidR="00402EE4" w:rsidRPr="00C17A6C">
        <w:rPr>
          <w:rFonts w:ascii="Tahoma" w:hAnsi="Tahoma" w:cs="Tahoma"/>
          <w:sz w:val="16"/>
          <w:szCs w:val="16"/>
        </w:rPr>
        <w:t xml:space="preserve"> přípravkem specifikovaným v příloze smlouvy</w:t>
      </w:r>
      <w:r w:rsidR="00F07CE4" w:rsidRPr="00C17A6C">
        <w:rPr>
          <w:rFonts w:ascii="Tahoma" w:hAnsi="Tahoma" w:cs="Tahoma"/>
          <w:sz w:val="16"/>
          <w:szCs w:val="16"/>
        </w:rPr>
        <w:t xml:space="preserve"> dle </w:t>
      </w:r>
      <w:proofErr w:type="spellStart"/>
      <w:r w:rsidR="00F07CE4" w:rsidRPr="00C17A6C">
        <w:rPr>
          <w:rFonts w:ascii="Tahoma" w:hAnsi="Tahoma" w:cs="Tahoma"/>
          <w:sz w:val="16"/>
          <w:szCs w:val="16"/>
        </w:rPr>
        <w:t>SmPC</w:t>
      </w:r>
      <w:proofErr w:type="spellEnd"/>
      <w:r w:rsidR="00F07CE4" w:rsidRPr="00C17A6C">
        <w:rPr>
          <w:rFonts w:ascii="Tahoma" w:hAnsi="Tahoma" w:cs="Tahoma"/>
          <w:sz w:val="16"/>
          <w:szCs w:val="16"/>
        </w:rPr>
        <w:t xml:space="preserve"> přípravku</w:t>
      </w:r>
      <w:r w:rsidR="00175750" w:rsidRPr="00C17A6C">
        <w:rPr>
          <w:rFonts w:ascii="Tahoma" w:hAnsi="Tahoma" w:cs="Tahoma"/>
          <w:sz w:val="16"/>
          <w:szCs w:val="16"/>
        </w:rPr>
        <w:t xml:space="preserve"> do doby, </w:t>
      </w:r>
      <w:r w:rsidR="00F07CE4" w:rsidRPr="00C17A6C">
        <w:rPr>
          <w:rFonts w:ascii="Tahoma" w:hAnsi="Tahoma" w:cs="Tahoma"/>
          <w:sz w:val="16"/>
          <w:szCs w:val="16"/>
        </w:rPr>
        <w:t>než</w:t>
      </w:r>
      <w:r w:rsidR="00175750" w:rsidRPr="00C17A6C">
        <w:rPr>
          <w:rFonts w:ascii="Tahoma" w:hAnsi="Tahoma" w:cs="Tahoma"/>
          <w:sz w:val="16"/>
          <w:szCs w:val="16"/>
        </w:rPr>
        <w:t xml:space="preserve"> bude </w:t>
      </w:r>
      <w:r w:rsidR="00EE3005" w:rsidRPr="00C17A6C">
        <w:rPr>
          <w:rFonts w:ascii="Tahoma" w:hAnsi="Tahoma" w:cs="Tahoma"/>
          <w:sz w:val="16"/>
          <w:szCs w:val="16"/>
        </w:rPr>
        <w:t>příprave</w:t>
      </w:r>
      <w:r w:rsidR="00276D9F" w:rsidRPr="00C17A6C">
        <w:rPr>
          <w:rFonts w:ascii="Tahoma" w:hAnsi="Tahoma" w:cs="Tahoma"/>
          <w:sz w:val="16"/>
          <w:szCs w:val="16"/>
        </w:rPr>
        <w:t>k</w:t>
      </w:r>
      <w:r w:rsidR="00175750" w:rsidRPr="00C17A6C">
        <w:rPr>
          <w:rFonts w:ascii="Tahoma" w:hAnsi="Tahoma" w:cs="Tahoma"/>
          <w:sz w:val="16"/>
          <w:szCs w:val="16"/>
        </w:rPr>
        <w:t xml:space="preserve"> </w:t>
      </w:r>
      <w:r w:rsidR="00D46071" w:rsidRPr="00C17A6C">
        <w:rPr>
          <w:rFonts w:ascii="Tahoma" w:hAnsi="Tahoma" w:cs="Tahoma"/>
          <w:sz w:val="16"/>
          <w:szCs w:val="16"/>
        </w:rPr>
        <w:t xml:space="preserve">Odběrateli </w:t>
      </w:r>
      <w:r w:rsidR="00EE3005" w:rsidRPr="00C17A6C">
        <w:rPr>
          <w:rFonts w:ascii="Tahoma" w:hAnsi="Tahoma" w:cs="Tahoma"/>
          <w:sz w:val="16"/>
          <w:szCs w:val="16"/>
        </w:rPr>
        <w:t>prokazatelně hrazen</w:t>
      </w:r>
      <w:r w:rsidR="00276D9F" w:rsidRPr="00C17A6C">
        <w:rPr>
          <w:rFonts w:ascii="Tahoma" w:hAnsi="Tahoma" w:cs="Tahoma"/>
          <w:sz w:val="16"/>
          <w:szCs w:val="16"/>
        </w:rPr>
        <w:t xml:space="preserve"> z veřejného </w:t>
      </w:r>
      <w:r w:rsidR="00EF269B" w:rsidRPr="00C17A6C">
        <w:rPr>
          <w:rFonts w:ascii="Tahoma" w:hAnsi="Tahoma" w:cs="Tahoma"/>
          <w:sz w:val="16"/>
          <w:szCs w:val="16"/>
        </w:rPr>
        <w:t xml:space="preserve">zdravotního </w:t>
      </w:r>
      <w:r w:rsidR="00276D9F" w:rsidRPr="00C17A6C">
        <w:rPr>
          <w:rFonts w:ascii="Tahoma" w:hAnsi="Tahoma" w:cs="Tahoma"/>
          <w:sz w:val="16"/>
          <w:szCs w:val="16"/>
        </w:rPr>
        <w:t>pojištění.</w:t>
      </w:r>
    </w:p>
    <w:p w14:paraId="2AF3AC0F" w14:textId="77777777" w:rsidR="00C25038" w:rsidRPr="00C17A6C" w:rsidRDefault="00C25038" w:rsidP="00595ABE">
      <w:pPr>
        <w:pStyle w:val="Zkladntext2"/>
        <w:ind w:left="567" w:right="24" w:hanging="425"/>
        <w:rPr>
          <w:rFonts w:ascii="Tahoma" w:hAnsi="Tahoma" w:cs="Tahoma"/>
          <w:sz w:val="16"/>
          <w:szCs w:val="16"/>
        </w:rPr>
      </w:pPr>
    </w:p>
    <w:p w14:paraId="5905D785" w14:textId="142BE3A1" w:rsidR="005B34A5" w:rsidRPr="00C17A6C" w:rsidRDefault="005B34A5" w:rsidP="00595ABE">
      <w:pPr>
        <w:pStyle w:val="Odstavecseseznamem"/>
        <w:numPr>
          <w:ilvl w:val="0"/>
          <w:numId w:val="3"/>
        </w:numPr>
        <w:spacing w:after="0" w:line="240" w:lineRule="auto"/>
        <w:ind w:left="567" w:right="24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>Společnost je oprávněna smlouvu vypovědět pokud:</w:t>
      </w:r>
    </w:p>
    <w:p w14:paraId="5029E447" w14:textId="77777777" w:rsidR="005B34A5" w:rsidRPr="00C17A6C" w:rsidRDefault="005B34A5" w:rsidP="005B34A5">
      <w:pPr>
        <w:pStyle w:val="Odstavecseseznamem"/>
        <w:rPr>
          <w:rFonts w:ascii="Tahoma" w:hAnsi="Tahoma" w:cs="Tahoma"/>
          <w:sz w:val="16"/>
          <w:szCs w:val="16"/>
        </w:rPr>
      </w:pPr>
    </w:p>
    <w:p w14:paraId="72276543" w14:textId="02CFDA23" w:rsidR="005B34A5" w:rsidRPr="00C17A6C" w:rsidRDefault="005B34A5" w:rsidP="00595ABE">
      <w:pPr>
        <w:pStyle w:val="Odstavecseseznamem"/>
        <w:numPr>
          <w:ilvl w:val="0"/>
          <w:numId w:val="12"/>
        </w:numPr>
        <w:spacing w:after="0" w:line="240" w:lineRule="auto"/>
        <w:ind w:left="993" w:right="1129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>Odběrateli</w:t>
      </w:r>
      <w:r w:rsidR="00943F6D" w:rsidRPr="00C17A6C">
        <w:rPr>
          <w:rFonts w:ascii="Tahoma" w:hAnsi="Tahoma" w:cs="Tahoma"/>
          <w:sz w:val="16"/>
          <w:szCs w:val="16"/>
        </w:rPr>
        <w:t xml:space="preserve"> vznikne</w:t>
      </w:r>
      <w:r w:rsidRPr="00C17A6C">
        <w:rPr>
          <w:rFonts w:ascii="Tahoma" w:hAnsi="Tahoma" w:cs="Tahoma"/>
          <w:sz w:val="16"/>
          <w:szCs w:val="16"/>
        </w:rPr>
        <w:t xml:space="preserve"> </w:t>
      </w:r>
      <w:r w:rsidR="00943F6D" w:rsidRPr="00C17A6C">
        <w:rPr>
          <w:rFonts w:ascii="Tahoma" w:hAnsi="Tahoma" w:cs="Tahoma"/>
          <w:sz w:val="16"/>
          <w:szCs w:val="16"/>
        </w:rPr>
        <w:t xml:space="preserve">nárok na úhradu přípravku </w:t>
      </w:r>
      <w:r w:rsidRPr="00C17A6C">
        <w:rPr>
          <w:rFonts w:ascii="Tahoma" w:hAnsi="Tahoma" w:cs="Tahoma"/>
          <w:sz w:val="16"/>
          <w:szCs w:val="16"/>
        </w:rPr>
        <w:t>v plné výši z veřejného zdravotního pojištění</w:t>
      </w:r>
    </w:p>
    <w:p w14:paraId="6C64A3A3" w14:textId="77777777" w:rsidR="005B34A5" w:rsidRPr="00C17A6C" w:rsidRDefault="005B34A5" w:rsidP="00595ABE">
      <w:pPr>
        <w:pStyle w:val="Odstavecseseznamem"/>
        <w:numPr>
          <w:ilvl w:val="0"/>
          <w:numId w:val="12"/>
        </w:numPr>
        <w:spacing w:after="0" w:line="240" w:lineRule="auto"/>
        <w:ind w:left="993" w:right="1129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>pacient, pro kterého je přípravek určen přestane být pacientem Odběratele</w:t>
      </w:r>
    </w:p>
    <w:p w14:paraId="6BE69E6C" w14:textId="77777777" w:rsidR="005B34A5" w:rsidRPr="00C17A6C" w:rsidRDefault="005B34A5" w:rsidP="00595ABE">
      <w:pPr>
        <w:pStyle w:val="Odstavecseseznamem"/>
        <w:numPr>
          <w:ilvl w:val="0"/>
          <w:numId w:val="12"/>
        </w:numPr>
        <w:spacing w:after="0" w:line="240" w:lineRule="auto"/>
        <w:ind w:left="993" w:right="1129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>léčba výše uvedeným výrobkem přestane být pro pacienta Odběratele klinicky prospěšná</w:t>
      </w:r>
    </w:p>
    <w:p w14:paraId="2F5B58AE" w14:textId="77777777" w:rsidR="00C17A6C" w:rsidRDefault="005B34A5" w:rsidP="005B34A5">
      <w:pPr>
        <w:pStyle w:val="Odstavecseseznamem"/>
        <w:spacing w:after="0" w:line="240" w:lineRule="auto"/>
        <w:ind w:left="567" w:right="1129" w:firstLine="0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 xml:space="preserve"> </w:t>
      </w:r>
    </w:p>
    <w:p w14:paraId="095878F8" w14:textId="1152C4FA" w:rsidR="005B34A5" w:rsidRPr="00C17A6C" w:rsidRDefault="005B34A5" w:rsidP="005B34A5">
      <w:pPr>
        <w:pStyle w:val="Odstavecseseznamem"/>
        <w:spacing w:after="0" w:line="240" w:lineRule="auto"/>
        <w:ind w:left="567" w:right="1129" w:firstLine="0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 xml:space="preserve">Výpověď je účinná ke dni prokazatelného doručení výpovědi druhé ze Stran. </w:t>
      </w:r>
    </w:p>
    <w:p w14:paraId="1FCBF2BD" w14:textId="77777777" w:rsidR="00FD5719" w:rsidRPr="00C17A6C" w:rsidRDefault="00FD5719" w:rsidP="00F20DC9">
      <w:pPr>
        <w:pStyle w:val="Odstavecseseznamem"/>
        <w:spacing w:after="0" w:line="240" w:lineRule="auto"/>
        <w:ind w:left="0" w:right="1129" w:firstLine="0"/>
        <w:rPr>
          <w:rFonts w:ascii="Tahoma" w:hAnsi="Tahoma" w:cs="Tahoma"/>
          <w:sz w:val="16"/>
          <w:szCs w:val="16"/>
        </w:rPr>
      </w:pPr>
    </w:p>
    <w:p w14:paraId="6E2C07BC" w14:textId="77777777" w:rsidR="00F409B1" w:rsidRPr="00C17A6C" w:rsidRDefault="000A73C0" w:rsidP="00660DED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567" w:right="1129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>Změny a doplňky této smlouvy mohou být činěny pouze formou číslovaných písemných dodatků, podepsaných smluvními stranami.</w:t>
      </w:r>
    </w:p>
    <w:p w14:paraId="2A31B7A7" w14:textId="77777777" w:rsidR="008B53EE" w:rsidRPr="00C17A6C" w:rsidRDefault="008B53EE" w:rsidP="00660DED">
      <w:pPr>
        <w:tabs>
          <w:tab w:val="left" w:pos="709"/>
        </w:tabs>
        <w:spacing w:after="0" w:line="240" w:lineRule="auto"/>
        <w:ind w:left="567" w:right="1129" w:hanging="425"/>
        <w:rPr>
          <w:rFonts w:ascii="Tahoma" w:hAnsi="Tahoma" w:cs="Tahoma"/>
          <w:sz w:val="16"/>
          <w:szCs w:val="16"/>
        </w:rPr>
      </w:pPr>
    </w:p>
    <w:p w14:paraId="505F3AFD" w14:textId="77777777" w:rsidR="00F409B1" w:rsidRPr="00C17A6C" w:rsidRDefault="000A73C0" w:rsidP="00660DED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567" w:right="1129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>Smlouva je vyhotovena ve dvou stejnopisech, přičemž každá ze smluvních stran obdrží po jednom</w:t>
      </w:r>
      <w:r w:rsidR="007465A7" w:rsidRPr="00C17A6C">
        <w:rPr>
          <w:rFonts w:ascii="Tahoma" w:hAnsi="Tahoma" w:cs="Tahoma"/>
          <w:sz w:val="16"/>
          <w:szCs w:val="16"/>
        </w:rPr>
        <w:t xml:space="preserve"> z nich</w:t>
      </w:r>
      <w:r w:rsidRPr="00C17A6C">
        <w:rPr>
          <w:rFonts w:ascii="Tahoma" w:hAnsi="Tahoma" w:cs="Tahoma"/>
          <w:sz w:val="16"/>
          <w:szCs w:val="16"/>
        </w:rPr>
        <w:t>.</w:t>
      </w:r>
    </w:p>
    <w:p w14:paraId="7066D406" w14:textId="77777777" w:rsidR="00FB6104" w:rsidRPr="00C17A6C" w:rsidRDefault="00FB6104" w:rsidP="00660DED">
      <w:pPr>
        <w:tabs>
          <w:tab w:val="left" w:pos="709"/>
        </w:tabs>
        <w:spacing w:after="0" w:line="240" w:lineRule="auto"/>
        <w:ind w:left="567" w:right="1129" w:hanging="425"/>
        <w:rPr>
          <w:rFonts w:ascii="Tahoma" w:hAnsi="Tahoma" w:cs="Tahoma"/>
          <w:sz w:val="16"/>
          <w:szCs w:val="16"/>
        </w:rPr>
      </w:pPr>
    </w:p>
    <w:p w14:paraId="33E0DB66" w14:textId="77777777" w:rsidR="00FB6104" w:rsidRPr="00C17A6C" w:rsidRDefault="00FB6104" w:rsidP="00660DED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567" w:right="1129" w:hanging="425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>Nedílnou součást této smlouvy tvoří:</w:t>
      </w:r>
    </w:p>
    <w:p w14:paraId="544D9D36" w14:textId="77777777" w:rsidR="00FB6104" w:rsidRPr="00C17A6C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="Tahoma" w:hAnsi="Tahoma" w:cs="Tahoma"/>
          <w:sz w:val="16"/>
          <w:szCs w:val="16"/>
        </w:rPr>
      </w:pPr>
      <w:r w:rsidRPr="00C17A6C">
        <w:rPr>
          <w:rFonts w:ascii="Tahoma" w:hAnsi="Tahoma" w:cs="Tahoma"/>
          <w:sz w:val="16"/>
          <w:szCs w:val="16"/>
        </w:rPr>
        <w:t>Příloha č. 1 —</w:t>
      </w:r>
      <w:r w:rsidR="0076638B" w:rsidRPr="00C17A6C">
        <w:rPr>
          <w:rFonts w:ascii="Tahoma" w:hAnsi="Tahoma" w:cs="Tahoma"/>
          <w:sz w:val="16"/>
          <w:szCs w:val="16"/>
        </w:rPr>
        <w:t xml:space="preserve"> Vzor a výpočet</w:t>
      </w:r>
    </w:p>
    <w:p w14:paraId="4095138F" w14:textId="77777777" w:rsidR="00F409B1" w:rsidRPr="00C17A6C" w:rsidRDefault="00F409B1" w:rsidP="007E5B28">
      <w:pPr>
        <w:spacing w:after="0" w:line="240" w:lineRule="auto"/>
        <w:ind w:left="0" w:right="1129" w:firstLine="0"/>
        <w:rPr>
          <w:rFonts w:ascii="Tahoma" w:hAnsi="Tahoma" w:cs="Tahoma"/>
          <w:sz w:val="16"/>
          <w:szCs w:val="16"/>
        </w:rPr>
      </w:pPr>
    </w:p>
    <w:p w14:paraId="4400D879" w14:textId="77777777" w:rsidR="00595ABE" w:rsidRDefault="00595ABE" w:rsidP="0061510E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321C20DA" w14:textId="4CADD63E" w:rsidR="00F409B1" w:rsidRPr="00C17A6C" w:rsidRDefault="0061510E" w:rsidP="0061510E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  <w:r w:rsidRPr="00C17A6C">
        <w:rPr>
          <w:rFonts w:ascii="Tahoma" w:eastAsia="Times New Roman" w:hAnsi="Tahoma" w:cs="Tahoma"/>
          <w:sz w:val="16"/>
          <w:szCs w:val="16"/>
        </w:rPr>
        <w:t xml:space="preserve">Za Společnost: </w:t>
      </w:r>
      <w:r w:rsidRPr="00C17A6C">
        <w:rPr>
          <w:rFonts w:ascii="Tahoma" w:eastAsia="Times New Roman" w:hAnsi="Tahoma" w:cs="Tahoma"/>
          <w:sz w:val="16"/>
          <w:szCs w:val="16"/>
        </w:rPr>
        <w:tab/>
      </w:r>
      <w:r w:rsidRPr="00C17A6C">
        <w:rPr>
          <w:rFonts w:ascii="Tahoma" w:eastAsia="Times New Roman" w:hAnsi="Tahoma" w:cs="Tahoma"/>
          <w:sz w:val="16"/>
          <w:szCs w:val="16"/>
        </w:rPr>
        <w:tab/>
      </w:r>
      <w:r w:rsidRPr="00C17A6C">
        <w:rPr>
          <w:rFonts w:ascii="Tahoma" w:eastAsia="Times New Roman" w:hAnsi="Tahoma" w:cs="Tahoma"/>
          <w:sz w:val="16"/>
          <w:szCs w:val="16"/>
        </w:rPr>
        <w:tab/>
      </w:r>
      <w:r w:rsidRPr="00C17A6C">
        <w:rPr>
          <w:rFonts w:ascii="Tahoma" w:eastAsia="Times New Roman" w:hAnsi="Tahoma" w:cs="Tahoma"/>
          <w:sz w:val="16"/>
          <w:szCs w:val="16"/>
        </w:rPr>
        <w:tab/>
      </w:r>
      <w:r w:rsidRPr="00C17A6C">
        <w:rPr>
          <w:rFonts w:ascii="Tahoma" w:eastAsia="Times New Roman" w:hAnsi="Tahoma" w:cs="Tahoma"/>
          <w:sz w:val="16"/>
          <w:szCs w:val="16"/>
        </w:rPr>
        <w:tab/>
      </w:r>
      <w:r w:rsidRPr="00C17A6C">
        <w:rPr>
          <w:rFonts w:ascii="Tahoma" w:eastAsia="Times New Roman" w:hAnsi="Tahoma" w:cs="Tahoma"/>
          <w:sz w:val="16"/>
          <w:szCs w:val="16"/>
        </w:rPr>
        <w:tab/>
        <w:t xml:space="preserve">Za Odběratele: </w:t>
      </w:r>
      <w:r w:rsidR="000A73C0" w:rsidRPr="00C17A6C">
        <w:rPr>
          <w:rFonts w:ascii="Tahoma" w:eastAsia="Times New Roman" w:hAnsi="Tahoma" w:cs="Tahoma"/>
          <w:sz w:val="16"/>
          <w:szCs w:val="16"/>
        </w:rPr>
        <w:tab/>
      </w:r>
    </w:p>
    <w:p w14:paraId="7C25251B" w14:textId="77777777" w:rsidR="0061510E" w:rsidRPr="00C17A6C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380D7BD0" w14:textId="77777777" w:rsidR="0061510E" w:rsidRPr="00C17A6C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7853AFE7" w14:textId="4EDDAA59" w:rsidR="0061510E" w:rsidRPr="00C17A6C" w:rsidRDefault="0061510E" w:rsidP="0061510E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  <w:r w:rsidRPr="00C17A6C">
        <w:rPr>
          <w:rFonts w:ascii="Tahoma" w:eastAsia="Times New Roman" w:hAnsi="Tahoma" w:cs="Tahoma"/>
          <w:sz w:val="16"/>
          <w:szCs w:val="16"/>
        </w:rPr>
        <w:t xml:space="preserve">V </w:t>
      </w:r>
      <w:r w:rsidR="00595ABE">
        <w:rPr>
          <w:rFonts w:ascii="Tahoma" w:eastAsia="Times New Roman" w:hAnsi="Tahoma" w:cs="Tahoma"/>
          <w:sz w:val="16"/>
          <w:szCs w:val="16"/>
        </w:rPr>
        <w:t>Praze</w:t>
      </w:r>
      <w:r w:rsidRPr="00C17A6C">
        <w:rPr>
          <w:rFonts w:ascii="Tahoma" w:eastAsia="Times New Roman" w:hAnsi="Tahoma" w:cs="Tahoma"/>
          <w:sz w:val="16"/>
          <w:szCs w:val="16"/>
        </w:rPr>
        <w:t xml:space="preserve"> dne</w:t>
      </w:r>
      <w:r w:rsidRPr="00C17A6C">
        <w:rPr>
          <w:rFonts w:ascii="Tahoma" w:eastAsia="Times New Roman" w:hAnsi="Tahoma" w:cs="Tahoma"/>
          <w:sz w:val="16"/>
          <w:szCs w:val="16"/>
        </w:rPr>
        <w:tab/>
      </w:r>
      <w:r w:rsidRPr="00C17A6C">
        <w:rPr>
          <w:rFonts w:ascii="Tahoma" w:eastAsia="Times New Roman" w:hAnsi="Tahoma" w:cs="Tahoma"/>
          <w:sz w:val="16"/>
          <w:szCs w:val="16"/>
        </w:rPr>
        <w:tab/>
      </w:r>
      <w:r w:rsidRPr="00C17A6C">
        <w:rPr>
          <w:rFonts w:ascii="Tahoma" w:eastAsia="Times New Roman" w:hAnsi="Tahoma" w:cs="Tahoma"/>
          <w:sz w:val="16"/>
          <w:szCs w:val="16"/>
        </w:rPr>
        <w:tab/>
      </w:r>
      <w:r w:rsidRPr="00C17A6C">
        <w:rPr>
          <w:rFonts w:ascii="Tahoma" w:eastAsia="Times New Roman" w:hAnsi="Tahoma" w:cs="Tahoma"/>
          <w:sz w:val="16"/>
          <w:szCs w:val="16"/>
        </w:rPr>
        <w:tab/>
      </w:r>
      <w:r w:rsidRPr="00C17A6C">
        <w:rPr>
          <w:rFonts w:ascii="Tahoma" w:eastAsia="Times New Roman" w:hAnsi="Tahoma" w:cs="Tahoma"/>
          <w:sz w:val="16"/>
          <w:szCs w:val="16"/>
        </w:rPr>
        <w:tab/>
      </w:r>
      <w:r w:rsidR="00595ABE">
        <w:rPr>
          <w:rFonts w:ascii="Tahoma" w:eastAsia="Times New Roman" w:hAnsi="Tahoma" w:cs="Tahoma"/>
          <w:sz w:val="16"/>
          <w:szCs w:val="16"/>
        </w:rPr>
        <w:tab/>
      </w:r>
      <w:r w:rsidR="00A33246" w:rsidRPr="00C17A6C">
        <w:rPr>
          <w:rFonts w:ascii="Tahoma" w:eastAsia="Times New Roman" w:hAnsi="Tahoma" w:cs="Tahoma"/>
          <w:sz w:val="16"/>
          <w:szCs w:val="16"/>
        </w:rPr>
        <w:t>V </w:t>
      </w:r>
      <w:r w:rsidR="00595ABE">
        <w:rPr>
          <w:rFonts w:ascii="Tahoma" w:eastAsia="Times New Roman" w:hAnsi="Tahoma" w:cs="Tahoma"/>
          <w:sz w:val="16"/>
          <w:szCs w:val="16"/>
        </w:rPr>
        <w:t>Praze</w:t>
      </w:r>
      <w:r w:rsidRPr="00C17A6C">
        <w:rPr>
          <w:rFonts w:ascii="Tahoma" w:eastAsia="Times New Roman" w:hAnsi="Tahoma" w:cs="Tahoma"/>
          <w:sz w:val="16"/>
          <w:szCs w:val="16"/>
        </w:rPr>
        <w:t xml:space="preserve"> dne </w:t>
      </w:r>
    </w:p>
    <w:p w14:paraId="3D902CDA" w14:textId="77777777" w:rsidR="0061510E" w:rsidRPr="00C17A6C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5F156B74" w14:textId="6F7D6C87"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39B95754" w14:textId="1657F4BB" w:rsidR="00595ABE" w:rsidRDefault="00595AB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47545AC9" w14:textId="77777777" w:rsidR="00595ABE" w:rsidRPr="00C17A6C" w:rsidRDefault="00595AB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53C82D30" w14:textId="77777777" w:rsidR="007E5B28" w:rsidRPr="00C17A6C" w:rsidRDefault="007E5B28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417A616E" w14:textId="2D065470" w:rsidR="00D763A6" w:rsidRPr="00C17A6C" w:rsidRDefault="0061510E" w:rsidP="0061510E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  <w:r w:rsidRPr="00C17A6C">
        <w:rPr>
          <w:rFonts w:ascii="Tahoma" w:eastAsia="Times New Roman" w:hAnsi="Tahoma" w:cs="Tahoma"/>
          <w:sz w:val="16"/>
          <w:szCs w:val="16"/>
        </w:rPr>
        <w:t>______________________________</w:t>
      </w:r>
      <w:r w:rsidRPr="00C17A6C">
        <w:rPr>
          <w:rFonts w:ascii="Tahoma" w:eastAsia="Times New Roman" w:hAnsi="Tahoma" w:cs="Tahoma"/>
          <w:sz w:val="16"/>
          <w:szCs w:val="16"/>
        </w:rPr>
        <w:tab/>
      </w:r>
      <w:r w:rsidRPr="00C17A6C">
        <w:rPr>
          <w:rFonts w:ascii="Tahoma" w:eastAsia="Times New Roman" w:hAnsi="Tahoma" w:cs="Tahoma"/>
          <w:sz w:val="16"/>
          <w:szCs w:val="16"/>
        </w:rPr>
        <w:tab/>
      </w:r>
      <w:r w:rsidRPr="00C17A6C">
        <w:rPr>
          <w:rFonts w:ascii="Tahoma" w:eastAsia="Times New Roman" w:hAnsi="Tahoma" w:cs="Tahoma"/>
          <w:sz w:val="16"/>
          <w:szCs w:val="16"/>
        </w:rPr>
        <w:tab/>
      </w:r>
      <w:r w:rsidR="00595ABE">
        <w:rPr>
          <w:rFonts w:ascii="Tahoma" w:eastAsia="Times New Roman" w:hAnsi="Tahoma" w:cs="Tahoma"/>
          <w:sz w:val="16"/>
          <w:szCs w:val="16"/>
        </w:rPr>
        <w:tab/>
      </w:r>
      <w:r w:rsidRPr="00C17A6C">
        <w:rPr>
          <w:rFonts w:ascii="Tahoma" w:eastAsia="Times New Roman" w:hAnsi="Tahoma" w:cs="Tahoma"/>
          <w:sz w:val="16"/>
          <w:szCs w:val="16"/>
        </w:rPr>
        <w:t>______________________</w:t>
      </w:r>
      <w:r w:rsidR="00FF7ABA" w:rsidRPr="00C17A6C">
        <w:rPr>
          <w:rFonts w:ascii="Tahoma" w:eastAsia="Times New Roman" w:hAnsi="Tahoma" w:cs="Tahoma"/>
          <w:sz w:val="16"/>
          <w:szCs w:val="16"/>
        </w:rPr>
        <w:t>____</w:t>
      </w:r>
      <w:r w:rsidRPr="00C17A6C">
        <w:rPr>
          <w:rFonts w:ascii="Tahoma" w:eastAsia="Times New Roman" w:hAnsi="Tahoma" w:cs="Tahoma"/>
          <w:sz w:val="16"/>
          <w:szCs w:val="16"/>
        </w:rPr>
        <w:t>_______</w:t>
      </w:r>
    </w:p>
    <w:p w14:paraId="0EF88E62" w14:textId="2519760B" w:rsidR="007E5B28" w:rsidRPr="00C17A6C" w:rsidRDefault="00CE424B" w:rsidP="007E5B28">
      <w:pPr>
        <w:spacing w:after="0" w:line="240" w:lineRule="auto"/>
        <w:ind w:left="0" w:right="1129" w:firstLine="0"/>
        <w:rPr>
          <w:rFonts w:ascii="Tahoma" w:hAnsi="Tahoma" w:cs="Tahoma"/>
          <w:b/>
          <w:sz w:val="16"/>
          <w:szCs w:val="16"/>
        </w:rPr>
      </w:pPr>
      <w:proofErr w:type="spellStart"/>
      <w:r w:rsidRPr="00C17A6C">
        <w:rPr>
          <w:rStyle w:val="preformatted"/>
          <w:rFonts w:ascii="Tahoma" w:hAnsi="Tahoma" w:cs="Tahoma"/>
          <w:b/>
          <w:color w:val="333333"/>
          <w:sz w:val="16"/>
          <w:szCs w:val="16"/>
          <w:bdr w:val="none" w:sz="0" w:space="0" w:color="auto" w:frame="1"/>
        </w:rPr>
        <w:t>Astra</w:t>
      </w:r>
      <w:r w:rsidR="0048701C">
        <w:rPr>
          <w:rStyle w:val="preformatted"/>
          <w:rFonts w:ascii="Tahoma" w:hAnsi="Tahoma" w:cs="Tahoma"/>
          <w:b/>
          <w:color w:val="333333"/>
          <w:sz w:val="16"/>
          <w:szCs w:val="16"/>
          <w:bdr w:val="none" w:sz="0" w:space="0" w:color="auto" w:frame="1"/>
        </w:rPr>
        <w:t>Z</w:t>
      </w:r>
      <w:r w:rsidRPr="00C17A6C">
        <w:rPr>
          <w:rStyle w:val="preformatted"/>
          <w:rFonts w:ascii="Tahoma" w:hAnsi="Tahoma" w:cs="Tahoma"/>
          <w:b/>
          <w:color w:val="333333"/>
          <w:sz w:val="16"/>
          <w:szCs w:val="16"/>
          <w:bdr w:val="none" w:sz="0" w:space="0" w:color="auto" w:frame="1"/>
        </w:rPr>
        <w:t>eneca</w:t>
      </w:r>
      <w:proofErr w:type="spellEnd"/>
      <w:r w:rsidRPr="00C17A6C">
        <w:rPr>
          <w:rStyle w:val="preformatted"/>
          <w:rFonts w:ascii="Tahoma" w:hAnsi="Tahoma" w:cs="Tahoma"/>
          <w:b/>
          <w:color w:val="333333"/>
          <w:sz w:val="16"/>
          <w:szCs w:val="16"/>
          <w:bdr w:val="none" w:sz="0" w:space="0" w:color="auto" w:frame="1"/>
        </w:rPr>
        <w:t xml:space="preserve"> Czech Republic s.r.o.</w:t>
      </w:r>
      <w:r w:rsidR="0082381C" w:rsidRPr="00C17A6C">
        <w:rPr>
          <w:rStyle w:val="preformatted"/>
          <w:rFonts w:ascii="Tahoma" w:hAnsi="Tahoma" w:cs="Tahoma"/>
          <w:b/>
          <w:color w:val="333333"/>
          <w:sz w:val="16"/>
          <w:szCs w:val="16"/>
          <w:bdr w:val="none" w:sz="0" w:space="0" w:color="auto" w:frame="1"/>
        </w:rPr>
        <w:tab/>
      </w:r>
      <w:r w:rsidR="0082381C" w:rsidRPr="00C17A6C">
        <w:rPr>
          <w:rStyle w:val="preformatted"/>
          <w:rFonts w:ascii="Tahoma" w:hAnsi="Tahoma" w:cs="Tahoma"/>
          <w:b/>
          <w:color w:val="333333"/>
          <w:sz w:val="16"/>
          <w:szCs w:val="16"/>
          <w:bdr w:val="none" w:sz="0" w:space="0" w:color="auto" w:frame="1"/>
        </w:rPr>
        <w:tab/>
      </w:r>
      <w:r w:rsidR="0082381C" w:rsidRPr="00C17A6C">
        <w:rPr>
          <w:rStyle w:val="preformatted"/>
          <w:rFonts w:ascii="Tahoma" w:hAnsi="Tahoma" w:cs="Tahoma"/>
          <w:b/>
          <w:color w:val="333333"/>
          <w:sz w:val="16"/>
          <w:szCs w:val="16"/>
          <w:bdr w:val="none" w:sz="0" w:space="0" w:color="auto" w:frame="1"/>
        </w:rPr>
        <w:tab/>
      </w:r>
      <w:r w:rsidR="00595ABE">
        <w:rPr>
          <w:rStyle w:val="preformatted"/>
          <w:rFonts w:ascii="Tahoma" w:hAnsi="Tahoma" w:cs="Tahoma"/>
          <w:b/>
          <w:color w:val="333333"/>
          <w:sz w:val="16"/>
          <w:szCs w:val="16"/>
          <w:bdr w:val="none" w:sz="0" w:space="0" w:color="auto" w:frame="1"/>
        </w:rPr>
        <w:tab/>
      </w:r>
      <w:r w:rsidR="00595ABE">
        <w:rPr>
          <w:rFonts w:ascii="Tahoma" w:hAnsi="Tahoma" w:cs="Tahoma"/>
          <w:b/>
          <w:sz w:val="16"/>
          <w:szCs w:val="16"/>
        </w:rPr>
        <w:t>Všeobecná fakultní nemocnice v Praze</w:t>
      </w:r>
    </w:p>
    <w:p w14:paraId="707AFBC6" w14:textId="4C2D8EC7" w:rsidR="00D763A6" w:rsidRPr="00C17A6C" w:rsidRDefault="00CE424B" w:rsidP="0061510E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  <w:r w:rsidRPr="00C17A6C">
        <w:rPr>
          <w:rFonts w:ascii="Tahoma" w:hAnsi="Tahoma" w:cs="Tahoma"/>
          <w:color w:val="333333"/>
          <w:sz w:val="16"/>
          <w:szCs w:val="16"/>
          <w:bdr w:val="none" w:sz="0" w:space="0" w:color="auto" w:frame="1"/>
        </w:rPr>
        <w:t>Petr Vlach, prokurista</w:t>
      </w:r>
      <w:r w:rsidR="000E548D" w:rsidRPr="00C17A6C">
        <w:rPr>
          <w:rFonts w:ascii="Tahoma" w:eastAsia="Times New Roman" w:hAnsi="Tahoma" w:cs="Tahoma"/>
          <w:sz w:val="16"/>
          <w:szCs w:val="16"/>
        </w:rPr>
        <w:tab/>
      </w:r>
      <w:r w:rsidR="000E548D" w:rsidRPr="00C17A6C">
        <w:rPr>
          <w:rFonts w:ascii="Tahoma" w:eastAsia="Times New Roman" w:hAnsi="Tahoma" w:cs="Tahoma"/>
          <w:sz w:val="16"/>
          <w:szCs w:val="16"/>
        </w:rPr>
        <w:tab/>
      </w:r>
      <w:r w:rsidR="000E548D" w:rsidRPr="00C17A6C">
        <w:rPr>
          <w:rFonts w:ascii="Tahoma" w:eastAsia="Times New Roman" w:hAnsi="Tahoma" w:cs="Tahoma"/>
          <w:sz w:val="16"/>
          <w:szCs w:val="16"/>
        </w:rPr>
        <w:tab/>
      </w:r>
      <w:r w:rsidR="00082B1F" w:rsidRPr="00C17A6C">
        <w:rPr>
          <w:rFonts w:ascii="Tahoma" w:eastAsia="Times New Roman" w:hAnsi="Tahoma" w:cs="Tahoma"/>
          <w:sz w:val="16"/>
          <w:szCs w:val="16"/>
        </w:rPr>
        <w:tab/>
      </w:r>
      <w:r w:rsidR="00082B1F" w:rsidRPr="00C17A6C">
        <w:rPr>
          <w:rFonts w:ascii="Tahoma" w:eastAsia="Times New Roman" w:hAnsi="Tahoma" w:cs="Tahoma"/>
          <w:sz w:val="16"/>
          <w:szCs w:val="16"/>
        </w:rPr>
        <w:tab/>
      </w:r>
      <w:r w:rsidR="00595ABE">
        <w:rPr>
          <w:rFonts w:ascii="Tahoma" w:eastAsia="Times New Roman" w:hAnsi="Tahoma" w:cs="Tahoma"/>
          <w:sz w:val="16"/>
          <w:szCs w:val="16"/>
        </w:rPr>
        <w:t>MUDr. Jan Bříza, CSc., MBA</w:t>
      </w:r>
    </w:p>
    <w:p w14:paraId="3919C148" w14:textId="77777777" w:rsidR="00D763A6" w:rsidRPr="00C17A6C" w:rsidRDefault="00D763A6" w:rsidP="0061510E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2C18C5CB" w14:textId="77777777" w:rsidR="00D763A6" w:rsidRPr="00C17A6C" w:rsidRDefault="00D763A6" w:rsidP="0061510E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62B1458E" w14:textId="77777777" w:rsidR="0059359A" w:rsidRPr="00C17A6C" w:rsidRDefault="0059359A" w:rsidP="00AB4656">
      <w:pPr>
        <w:spacing w:after="0" w:line="240" w:lineRule="auto"/>
        <w:ind w:left="1651" w:right="0" w:firstLine="476"/>
        <w:rPr>
          <w:rFonts w:ascii="Tahoma" w:hAnsi="Tahoma" w:cs="Tahoma"/>
          <w:b/>
          <w:sz w:val="16"/>
          <w:szCs w:val="16"/>
        </w:rPr>
      </w:pPr>
    </w:p>
    <w:p w14:paraId="45C64F7F" w14:textId="77777777" w:rsidR="00D763A6" w:rsidRPr="00C17A6C" w:rsidRDefault="00D763A6" w:rsidP="00595ABE">
      <w:pPr>
        <w:spacing w:after="0" w:line="240" w:lineRule="auto"/>
        <w:ind w:left="0" w:right="0" w:firstLine="0"/>
        <w:jc w:val="center"/>
        <w:rPr>
          <w:rFonts w:ascii="Tahoma" w:hAnsi="Tahoma" w:cs="Tahoma"/>
          <w:b/>
          <w:sz w:val="16"/>
          <w:szCs w:val="16"/>
        </w:rPr>
      </w:pPr>
      <w:r w:rsidRPr="00C17A6C">
        <w:rPr>
          <w:rFonts w:ascii="Tahoma" w:hAnsi="Tahoma" w:cs="Tahoma"/>
          <w:b/>
          <w:sz w:val="16"/>
          <w:szCs w:val="16"/>
        </w:rPr>
        <w:t xml:space="preserve">Příloha </w:t>
      </w:r>
      <w:r w:rsidR="00EA0F0D" w:rsidRPr="00C17A6C">
        <w:rPr>
          <w:rFonts w:ascii="Tahoma" w:hAnsi="Tahoma" w:cs="Tahoma"/>
          <w:b/>
          <w:sz w:val="16"/>
          <w:szCs w:val="16"/>
        </w:rPr>
        <w:t xml:space="preserve">č. 1 </w:t>
      </w:r>
      <w:r w:rsidRPr="00C17A6C">
        <w:rPr>
          <w:rFonts w:ascii="Tahoma" w:hAnsi="Tahoma" w:cs="Tahoma"/>
          <w:b/>
          <w:sz w:val="16"/>
          <w:szCs w:val="16"/>
        </w:rPr>
        <w:t xml:space="preserve">ke smlouvě o </w:t>
      </w:r>
      <w:r w:rsidR="0059359A" w:rsidRPr="00C17A6C">
        <w:rPr>
          <w:rFonts w:ascii="Tahoma" w:hAnsi="Tahoma" w:cs="Tahoma"/>
          <w:b/>
          <w:sz w:val="16"/>
          <w:szCs w:val="16"/>
        </w:rPr>
        <w:t>finančním zvýhodnění</w:t>
      </w:r>
    </w:p>
    <w:p w14:paraId="63E49F17" w14:textId="77777777" w:rsidR="00D763A6" w:rsidRPr="00C17A6C" w:rsidRDefault="0059359A" w:rsidP="00595ABE">
      <w:pPr>
        <w:spacing w:after="0" w:line="240" w:lineRule="auto"/>
        <w:ind w:left="0" w:right="0" w:firstLine="0"/>
        <w:jc w:val="center"/>
        <w:rPr>
          <w:rFonts w:ascii="Tahoma" w:eastAsia="Times New Roman" w:hAnsi="Tahoma" w:cs="Tahoma"/>
          <w:sz w:val="16"/>
          <w:szCs w:val="16"/>
        </w:rPr>
      </w:pPr>
      <w:r w:rsidRPr="00C17A6C">
        <w:rPr>
          <w:rFonts w:ascii="Tahoma" w:eastAsia="Times New Roman" w:hAnsi="Tahoma" w:cs="Tahoma"/>
          <w:sz w:val="16"/>
          <w:szCs w:val="16"/>
        </w:rPr>
        <w:t>Vzor a výpočet</w:t>
      </w:r>
    </w:p>
    <w:p w14:paraId="54B81B08" w14:textId="77777777" w:rsidR="00D763A6" w:rsidRPr="00C17A6C" w:rsidRDefault="00D763A6" w:rsidP="00DF709B">
      <w:pPr>
        <w:spacing w:after="160" w:line="259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4638FFEA" w14:textId="77777777" w:rsidR="002711D4" w:rsidRPr="00C17A6C" w:rsidRDefault="002711D4" w:rsidP="0095278B">
      <w:pPr>
        <w:spacing w:after="160" w:line="259" w:lineRule="auto"/>
        <w:ind w:left="0" w:right="307" w:firstLine="0"/>
        <w:jc w:val="left"/>
        <w:rPr>
          <w:rFonts w:ascii="Tahoma" w:eastAsia="Times New Roman" w:hAnsi="Tahoma" w:cs="Tahoma"/>
          <w:sz w:val="16"/>
          <w:szCs w:val="16"/>
        </w:rPr>
      </w:pPr>
      <w:bookmarkStart w:id="0" w:name="_GoBack"/>
      <w:bookmarkEnd w:id="0"/>
    </w:p>
    <w:sectPr w:rsidR="002711D4" w:rsidRPr="00C17A6C" w:rsidSect="00C17A6C">
      <w:headerReference w:type="default" r:id="rId14"/>
      <w:footerReference w:type="default" r:id="rId15"/>
      <w:pgSz w:w="11900" w:h="16820"/>
      <w:pgMar w:top="1135" w:right="1268" w:bottom="1134" w:left="12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72BA7" w14:textId="77777777" w:rsidR="007F148A" w:rsidRDefault="007F148A" w:rsidP="007E5B28">
      <w:pPr>
        <w:spacing w:after="0" w:line="240" w:lineRule="auto"/>
      </w:pPr>
      <w:r>
        <w:separator/>
      </w:r>
    </w:p>
  </w:endnote>
  <w:endnote w:type="continuationSeparator" w:id="0">
    <w:p w14:paraId="38257F9B" w14:textId="77777777" w:rsidR="007F148A" w:rsidRDefault="007F148A" w:rsidP="007E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005497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9435A62" w14:textId="70A585C3" w:rsidR="00595ABE" w:rsidRPr="00595ABE" w:rsidRDefault="00595ABE" w:rsidP="00595ABE">
        <w:pPr>
          <w:pStyle w:val="Zpat"/>
          <w:ind w:left="0" w:right="24" w:firstLine="0"/>
          <w:jc w:val="center"/>
          <w:rPr>
            <w:rFonts w:ascii="Arial" w:hAnsi="Arial" w:cs="Arial"/>
            <w:sz w:val="18"/>
            <w:szCs w:val="18"/>
          </w:rPr>
        </w:pPr>
        <w:r w:rsidRPr="00595ABE">
          <w:rPr>
            <w:rFonts w:ascii="Arial" w:hAnsi="Arial" w:cs="Arial"/>
            <w:sz w:val="18"/>
            <w:szCs w:val="18"/>
          </w:rPr>
          <w:fldChar w:fldCharType="begin"/>
        </w:r>
        <w:r w:rsidRPr="00595ABE">
          <w:rPr>
            <w:rFonts w:ascii="Arial" w:hAnsi="Arial" w:cs="Arial"/>
            <w:sz w:val="18"/>
            <w:szCs w:val="18"/>
          </w:rPr>
          <w:instrText>PAGE   \* MERGEFORMAT</w:instrText>
        </w:r>
        <w:r w:rsidRPr="00595ABE">
          <w:rPr>
            <w:rFonts w:ascii="Arial" w:hAnsi="Arial" w:cs="Arial"/>
            <w:sz w:val="18"/>
            <w:szCs w:val="18"/>
          </w:rPr>
          <w:fldChar w:fldCharType="separate"/>
        </w:r>
        <w:r w:rsidRPr="00595ABE">
          <w:rPr>
            <w:rFonts w:ascii="Arial" w:hAnsi="Arial" w:cs="Arial"/>
            <w:sz w:val="18"/>
            <w:szCs w:val="18"/>
          </w:rPr>
          <w:t>2</w:t>
        </w:r>
        <w:r w:rsidRPr="00595AB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205DD3E" w14:textId="77777777" w:rsidR="00595ABE" w:rsidRDefault="00595A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C1C31" w14:textId="77777777" w:rsidR="007F148A" w:rsidRDefault="007F148A" w:rsidP="007E5B28">
      <w:pPr>
        <w:spacing w:after="0" w:line="240" w:lineRule="auto"/>
      </w:pPr>
      <w:r>
        <w:separator/>
      </w:r>
    </w:p>
  </w:footnote>
  <w:footnote w:type="continuationSeparator" w:id="0">
    <w:p w14:paraId="474643EC" w14:textId="77777777" w:rsidR="007F148A" w:rsidRDefault="007F148A" w:rsidP="007E5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BD753" w14:textId="7A524568" w:rsidR="00A25BB6" w:rsidRPr="00C361B7" w:rsidRDefault="00C17A6C" w:rsidP="00C17A6C">
    <w:pPr>
      <w:pStyle w:val="Zhlav"/>
      <w:tabs>
        <w:tab w:val="clear" w:pos="4536"/>
        <w:tab w:val="clear" w:pos="9072"/>
      </w:tabs>
      <w:ind w:right="166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="002A5BAB" w:rsidRPr="00C361B7">
      <w:rPr>
        <w:rFonts w:ascii="Arial" w:hAnsi="Arial" w:cs="Arial"/>
        <w:b/>
        <w:sz w:val="18"/>
        <w:szCs w:val="18"/>
      </w:rPr>
      <w:t>PO 1991/S/18</w:t>
    </w:r>
  </w:p>
  <w:p w14:paraId="62593E4E" w14:textId="77777777" w:rsidR="00A25BB6" w:rsidRDefault="00A25B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D232C"/>
    <w:multiLevelType w:val="hybridMultilevel"/>
    <w:tmpl w:val="086437B6"/>
    <w:lvl w:ilvl="0" w:tplc="44AC103A">
      <w:start w:val="1"/>
      <w:numFmt w:val="lowerLetter"/>
      <w:lvlText w:val="%1."/>
      <w:lvlJc w:val="left"/>
      <w:pPr>
        <w:ind w:left="720" w:hanging="360"/>
      </w:pPr>
      <w:rPr>
        <w:rFonts w:ascii="Tahoma" w:eastAsia="Calibri" w:hAnsi="Tahoma" w:cs="Calibri" w:hint="default"/>
        <w:b w:val="0"/>
        <w:i w:val="0"/>
        <w:strike w:val="0"/>
        <w:dstrike w:val="0"/>
        <w:color w:val="000000"/>
        <w:sz w:val="16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D6DFC"/>
    <w:multiLevelType w:val="hybridMultilevel"/>
    <w:tmpl w:val="347E39D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3" w15:restartNumberingAfterBreak="0">
    <w:nsid w:val="3EC36CEE"/>
    <w:multiLevelType w:val="hybridMultilevel"/>
    <w:tmpl w:val="3C002FD4"/>
    <w:lvl w:ilvl="0" w:tplc="3FFC1574">
      <w:start w:val="1"/>
      <w:numFmt w:val="decimal"/>
      <w:lvlText w:val="%1."/>
      <w:lvlJc w:val="left"/>
      <w:pPr>
        <w:ind w:left="438"/>
      </w:pPr>
      <w:rPr>
        <w:rFonts w:ascii="Tahoma" w:eastAsia="Calibri" w:hAnsi="Tahoma" w:cs="Calibri"/>
        <w:b w:val="0"/>
        <w:i w:val="0"/>
        <w:strike w:val="0"/>
        <w:dstrike w:val="0"/>
        <w:color w:val="000000"/>
        <w:sz w:val="16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73C21"/>
    <w:multiLevelType w:val="hybridMultilevel"/>
    <w:tmpl w:val="B3AEBBAC"/>
    <w:lvl w:ilvl="0" w:tplc="48B488A0">
      <w:start w:val="1"/>
      <w:numFmt w:val="decimal"/>
      <w:lvlText w:val="%1."/>
      <w:lvlJc w:val="left"/>
      <w:pPr>
        <w:ind w:left="604"/>
      </w:pPr>
      <w:rPr>
        <w:rFonts w:ascii="Tahoma" w:eastAsia="Calibri" w:hAnsi="Tahoma" w:cs="Calibri"/>
        <w:b w:val="0"/>
        <w:i w:val="0"/>
        <w:strike w:val="0"/>
        <w:dstrike w:val="0"/>
        <w:color w:val="000000"/>
        <w:sz w:val="16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1D4E46"/>
    <w:multiLevelType w:val="hybridMultilevel"/>
    <w:tmpl w:val="80FCE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54E43"/>
    <w:multiLevelType w:val="hybridMultilevel"/>
    <w:tmpl w:val="04942392"/>
    <w:lvl w:ilvl="0" w:tplc="24505CA0">
      <w:start w:val="1"/>
      <w:numFmt w:val="decimal"/>
      <w:lvlText w:val="%1."/>
      <w:lvlJc w:val="left"/>
      <w:pPr>
        <w:ind w:left="0"/>
      </w:pPr>
      <w:rPr>
        <w:rFonts w:ascii="Tahoma" w:eastAsia="Calibri" w:hAnsi="Tahoma" w:cs="Calibri"/>
        <w:b w:val="0"/>
        <w:i w:val="0"/>
        <w:strike w:val="0"/>
        <w:dstrike w:val="0"/>
        <w:color w:val="000000"/>
        <w:sz w:val="16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8" w15:restartNumberingAfterBreak="0">
    <w:nsid w:val="62C311D4"/>
    <w:multiLevelType w:val="hybridMultilevel"/>
    <w:tmpl w:val="5A606A16"/>
    <w:lvl w:ilvl="0" w:tplc="1E06376A">
      <w:start w:val="1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AC103A">
      <w:start w:val="1"/>
      <w:numFmt w:val="lowerLetter"/>
      <w:lvlText w:val="%2."/>
      <w:lvlJc w:val="left"/>
      <w:pPr>
        <w:ind w:left="1151"/>
      </w:pPr>
      <w:rPr>
        <w:rFonts w:ascii="Tahoma" w:eastAsia="Calibri" w:hAnsi="Tahoma" w:cs="Calibri"/>
        <w:b w:val="0"/>
        <w:i w:val="0"/>
        <w:strike w:val="0"/>
        <w:dstrike w:val="0"/>
        <w:color w:val="000000"/>
        <w:sz w:val="16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1" w15:restartNumberingAfterBreak="0">
    <w:nsid w:val="7E206A82"/>
    <w:multiLevelType w:val="hybridMultilevel"/>
    <w:tmpl w:val="B896D714"/>
    <w:lvl w:ilvl="0" w:tplc="E542C0BE">
      <w:start w:val="1"/>
      <w:numFmt w:val="lowerLetter"/>
      <w:lvlText w:val="%1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B1"/>
    <w:rsid w:val="0001030F"/>
    <w:rsid w:val="00010EBB"/>
    <w:rsid w:val="00012748"/>
    <w:rsid w:val="000177DD"/>
    <w:rsid w:val="00020C5A"/>
    <w:rsid w:val="00030EFE"/>
    <w:rsid w:val="00033DC0"/>
    <w:rsid w:val="000357C8"/>
    <w:rsid w:val="000363BA"/>
    <w:rsid w:val="000430CF"/>
    <w:rsid w:val="00043626"/>
    <w:rsid w:val="0005042A"/>
    <w:rsid w:val="000509F5"/>
    <w:rsid w:val="00050DF9"/>
    <w:rsid w:val="00052B63"/>
    <w:rsid w:val="00055DCA"/>
    <w:rsid w:val="000565E1"/>
    <w:rsid w:val="00056C75"/>
    <w:rsid w:val="00062D2A"/>
    <w:rsid w:val="00062FA8"/>
    <w:rsid w:val="00066BB9"/>
    <w:rsid w:val="0007423B"/>
    <w:rsid w:val="000743B6"/>
    <w:rsid w:val="0007555E"/>
    <w:rsid w:val="000762E6"/>
    <w:rsid w:val="00076412"/>
    <w:rsid w:val="00080563"/>
    <w:rsid w:val="000824C0"/>
    <w:rsid w:val="00082B1F"/>
    <w:rsid w:val="00087C7B"/>
    <w:rsid w:val="00094703"/>
    <w:rsid w:val="00095B67"/>
    <w:rsid w:val="00097ADC"/>
    <w:rsid w:val="000A1E63"/>
    <w:rsid w:val="000A4B43"/>
    <w:rsid w:val="000A5578"/>
    <w:rsid w:val="000A6F20"/>
    <w:rsid w:val="000A713A"/>
    <w:rsid w:val="000A73C0"/>
    <w:rsid w:val="000B0F57"/>
    <w:rsid w:val="000B41C9"/>
    <w:rsid w:val="000B5728"/>
    <w:rsid w:val="000B7EA2"/>
    <w:rsid w:val="000C1888"/>
    <w:rsid w:val="000C233F"/>
    <w:rsid w:val="000C23B6"/>
    <w:rsid w:val="000C329A"/>
    <w:rsid w:val="000D04E1"/>
    <w:rsid w:val="000D39FA"/>
    <w:rsid w:val="000D3CDC"/>
    <w:rsid w:val="000D4F9C"/>
    <w:rsid w:val="000D5BE6"/>
    <w:rsid w:val="000D657D"/>
    <w:rsid w:val="000E548D"/>
    <w:rsid w:val="000E742D"/>
    <w:rsid w:val="000F1CC7"/>
    <w:rsid w:val="000F2C8A"/>
    <w:rsid w:val="000F3565"/>
    <w:rsid w:val="000F4F37"/>
    <w:rsid w:val="001006B8"/>
    <w:rsid w:val="001021F3"/>
    <w:rsid w:val="00103B7D"/>
    <w:rsid w:val="00106D6F"/>
    <w:rsid w:val="00111FF5"/>
    <w:rsid w:val="001136CE"/>
    <w:rsid w:val="00114048"/>
    <w:rsid w:val="00115A53"/>
    <w:rsid w:val="001227DB"/>
    <w:rsid w:val="001237D5"/>
    <w:rsid w:val="00123D4C"/>
    <w:rsid w:val="001257F9"/>
    <w:rsid w:val="00133E91"/>
    <w:rsid w:val="00134DF1"/>
    <w:rsid w:val="001458EA"/>
    <w:rsid w:val="00146D6C"/>
    <w:rsid w:val="00146E8D"/>
    <w:rsid w:val="00150681"/>
    <w:rsid w:val="00152780"/>
    <w:rsid w:val="00153771"/>
    <w:rsid w:val="0015569D"/>
    <w:rsid w:val="00155F43"/>
    <w:rsid w:val="00156836"/>
    <w:rsid w:val="0016041F"/>
    <w:rsid w:val="00160F37"/>
    <w:rsid w:val="001614A6"/>
    <w:rsid w:val="0016234E"/>
    <w:rsid w:val="00163976"/>
    <w:rsid w:val="00171684"/>
    <w:rsid w:val="0017501F"/>
    <w:rsid w:val="00175750"/>
    <w:rsid w:val="00175B61"/>
    <w:rsid w:val="001822BF"/>
    <w:rsid w:val="001834C0"/>
    <w:rsid w:val="00184EE5"/>
    <w:rsid w:val="00187761"/>
    <w:rsid w:val="00190AB2"/>
    <w:rsid w:val="00193BC2"/>
    <w:rsid w:val="00194FAA"/>
    <w:rsid w:val="001A2563"/>
    <w:rsid w:val="001A280F"/>
    <w:rsid w:val="001A42C8"/>
    <w:rsid w:val="001A4B88"/>
    <w:rsid w:val="001A5A72"/>
    <w:rsid w:val="001B3061"/>
    <w:rsid w:val="001B37DA"/>
    <w:rsid w:val="001C3F1D"/>
    <w:rsid w:val="001D3EB9"/>
    <w:rsid w:val="001E1D6B"/>
    <w:rsid w:val="001E2E89"/>
    <w:rsid w:val="001E46C0"/>
    <w:rsid w:val="001E6936"/>
    <w:rsid w:val="001F03E3"/>
    <w:rsid w:val="001F0751"/>
    <w:rsid w:val="002001E5"/>
    <w:rsid w:val="002072F4"/>
    <w:rsid w:val="00210F45"/>
    <w:rsid w:val="0021541B"/>
    <w:rsid w:val="002157A4"/>
    <w:rsid w:val="00216DBE"/>
    <w:rsid w:val="002211D4"/>
    <w:rsid w:val="00223B46"/>
    <w:rsid w:val="00224A3D"/>
    <w:rsid w:val="00227D59"/>
    <w:rsid w:val="00230758"/>
    <w:rsid w:val="0023084C"/>
    <w:rsid w:val="00233068"/>
    <w:rsid w:val="00233AE6"/>
    <w:rsid w:val="0023696F"/>
    <w:rsid w:val="0023738F"/>
    <w:rsid w:val="002469E0"/>
    <w:rsid w:val="002513D9"/>
    <w:rsid w:val="002532A7"/>
    <w:rsid w:val="00260166"/>
    <w:rsid w:val="0026021B"/>
    <w:rsid w:val="00260937"/>
    <w:rsid w:val="002620D5"/>
    <w:rsid w:val="002711D4"/>
    <w:rsid w:val="00276D9F"/>
    <w:rsid w:val="00277BC4"/>
    <w:rsid w:val="002806CE"/>
    <w:rsid w:val="00280E0A"/>
    <w:rsid w:val="0029270A"/>
    <w:rsid w:val="00295846"/>
    <w:rsid w:val="002971FE"/>
    <w:rsid w:val="00297425"/>
    <w:rsid w:val="002A5BAB"/>
    <w:rsid w:val="002A6197"/>
    <w:rsid w:val="002B71B5"/>
    <w:rsid w:val="002D2C3F"/>
    <w:rsid w:val="002D2FCB"/>
    <w:rsid w:val="002D475A"/>
    <w:rsid w:val="002E1B2D"/>
    <w:rsid w:val="002E6ED3"/>
    <w:rsid w:val="002E78AE"/>
    <w:rsid w:val="002F214C"/>
    <w:rsid w:val="002F40B5"/>
    <w:rsid w:val="00300F4A"/>
    <w:rsid w:val="00301AE1"/>
    <w:rsid w:val="00302491"/>
    <w:rsid w:val="00310AC8"/>
    <w:rsid w:val="00311367"/>
    <w:rsid w:val="0031152D"/>
    <w:rsid w:val="003159F3"/>
    <w:rsid w:val="0032047B"/>
    <w:rsid w:val="00321602"/>
    <w:rsid w:val="00325C40"/>
    <w:rsid w:val="00326B92"/>
    <w:rsid w:val="00327933"/>
    <w:rsid w:val="0033090B"/>
    <w:rsid w:val="00331E5E"/>
    <w:rsid w:val="003339E6"/>
    <w:rsid w:val="00336827"/>
    <w:rsid w:val="00340158"/>
    <w:rsid w:val="00345BFF"/>
    <w:rsid w:val="00346347"/>
    <w:rsid w:val="003515C7"/>
    <w:rsid w:val="00353EE0"/>
    <w:rsid w:val="003552F4"/>
    <w:rsid w:val="003561CB"/>
    <w:rsid w:val="00360CB3"/>
    <w:rsid w:val="00360F5D"/>
    <w:rsid w:val="00362275"/>
    <w:rsid w:val="00363CAC"/>
    <w:rsid w:val="003659E4"/>
    <w:rsid w:val="00370380"/>
    <w:rsid w:val="00372B6D"/>
    <w:rsid w:val="00373B0A"/>
    <w:rsid w:val="00374CCC"/>
    <w:rsid w:val="00374E9E"/>
    <w:rsid w:val="00375FD0"/>
    <w:rsid w:val="00390039"/>
    <w:rsid w:val="0039170A"/>
    <w:rsid w:val="003919E7"/>
    <w:rsid w:val="003971BC"/>
    <w:rsid w:val="00397CF7"/>
    <w:rsid w:val="003A274C"/>
    <w:rsid w:val="003A289E"/>
    <w:rsid w:val="003A58B6"/>
    <w:rsid w:val="003A5C25"/>
    <w:rsid w:val="003B0124"/>
    <w:rsid w:val="003B1189"/>
    <w:rsid w:val="003B28DC"/>
    <w:rsid w:val="003B53FC"/>
    <w:rsid w:val="003B5CFD"/>
    <w:rsid w:val="003B7551"/>
    <w:rsid w:val="003C2BF9"/>
    <w:rsid w:val="003D33B1"/>
    <w:rsid w:val="003D5AAF"/>
    <w:rsid w:val="003D5CA1"/>
    <w:rsid w:val="003D5DCE"/>
    <w:rsid w:val="003E4118"/>
    <w:rsid w:val="003F4616"/>
    <w:rsid w:val="003F5878"/>
    <w:rsid w:val="004015E5"/>
    <w:rsid w:val="00402EE4"/>
    <w:rsid w:val="00410EB3"/>
    <w:rsid w:val="004165F3"/>
    <w:rsid w:val="00420826"/>
    <w:rsid w:val="0042611F"/>
    <w:rsid w:val="00427411"/>
    <w:rsid w:val="00430D1C"/>
    <w:rsid w:val="004317BD"/>
    <w:rsid w:val="004318B3"/>
    <w:rsid w:val="00442115"/>
    <w:rsid w:val="0045090B"/>
    <w:rsid w:val="004551BF"/>
    <w:rsid w:val="00455818"/>
    <w:rsid w:val="00456935"/>
    <w:rsid w:val="00460093"/>
    <w:rsid w:val="0046235E"/>
    <w:rsid w:val="00462A8D"/>
    <w:rsid w:val="004639B1"/>
    <w:rsid w:val="00466743"/>
    <w:rsid w:val="004709D7"/>
    <w:rsid w:val="00470CF5"/>
    <w:rsid w:val="004712E5"/>
    <w:rsid w:val="00472D86"/>
    <w:rsid w:val="00480C6C"/>
    <w:rsid w:val="004817E1"/>
    <w:rsid w:val="004830DB"/>
    <w:rsid w:val="004837DF"/>
    <w:rsid w:val="00486593"/>
    <w:rsid w:val="0048701C"/>
    <w:rsid w:val="00490702"/>
    <w:rsid w:val="00493BC5"/>
    <w:rsid w:val="004A0A9E"/>
    <w:rsid w:val="004A0F04"/>
    <w:rsid w:val="004A3F05"/>
    <w:rsid w:val="004A5729"/>
    <w:rsid w:val="004A645B"/>
    <w:rsid w:val="004B1DC1"/>
    <w:rsid w:val="004B31D3"/>
    <w:rsid w:val="004B46BA"/>
    <w:rsid w:val="004C15D6"/>
    <w:rsid w:val="004C30D7"/>
    <w:rsid w:val="004C37CC"/>
    <w:rsid w:val="004C48A3"/>
    <w:rsid w:val="004C5AD4"/>
    <w:rsid w:val="004D12AA"/>
    <w:rsid w:val="004D4249"/>
    <w:rsid w:val="004F08A8"/>
    <w:rsid w:val="004F0A24"/>
    <w:rsid w:val="0051182C"/>
    <w:rsid w:val="00514791"/>
    <w:rsid w:val="005305BA"/>
    <w:rsid w:val="00531ECE"/>
    <w:rsid w:val="00532C88"/>
    <w:rsid w:val="00542296"/>
    <w:rsid w:val="005453E0"/>
    <w:rsid w:val="00554180"/>
    <w:rsid w:val="00556161"/>
    <w:rsid w:val="00563D99"/>
    <w:rsid w:val="00565D3D"/>
    <w:rsid w:val="005670E4"/>
    <w:rsid w:val="00567EA8"/>
    <w:rsid w:val="00572F11"/>
    <w:rsid w:val="0059050B"/>
    <w:rsid w:val="0059359A"/>
    <w:rsid w:val="00593AD1"/>
    <w:rsid w:val="00595896"/>
    <w:rsid w:val="00595ABE"/>
    <w:rsid w:val="005A44E0"/>
    <w:rsid w:val="005A45DC"/>
    <w:rsid w:val="005A6F8D"/>
    <w:rsid w:val="005B0A66"/>
    <w:rsid w:val="005B34A5"/>
    <w:rsid w:val="005B47BC"/>
    <w:rsid w:val="005B70CE"/>
    <w:rsid w:val="005C2744"/>
    <w:rsid w:val="005C2871"/>
    <w:rsid w:val="005C5705"/>
    <w:rsid w:val="005C612A"/>
    <w:rsid w:val="005C79BC"/>
    <w:rsid w:val="005D265A"/>
    <w:rsid w:val="005D273F"/>
    <w:rsid w:val="005D2822"/>
    <w:rsid w:val="005D3485"/>
    <w:rsid w:val="005E24D2"/>
    <w:rsid w:val="005E2950"/>
    <w:rsid w:val="005E3C66"/>
    <w:rsid w:val="005E4E4D"/>
    <w:rsid w:val="005F08D6"/>
    <w:rsid w:val="00600DF0"/>
    <w:rsid w:val="0060117C"/>
    <w:rsid w:val="00601953"/>
    <w:rsid w:val="006111AC"/>
    <w:rsid w:val="00613258"/>
    <w:rsid w:val="0061403A"/>
    <w:rsid w:val="006143EA"/>
    <w:rsid w:val="0061510E"/>
    <w:rsid w:val="0061700C"/>
    <w:rsid w:val="00631BEA"/>
    <w:rsid w:val="00632FA4"/>
    <w:rsid w:val="006426F8"/>
    <w:rsid w:val="00645425"/>
    <w:rsid w:val="006478AB"/>
    <w:rsid w:val="00647C1E"/>
    <w:rsid w:val="00650A9B"/>
    <w:rsid w:val="00652617"/>
    <w:rsid w:val="00652702"/>
    <w:rsid w:val="006540A2"/>
    <w:rsid w:val="00660DED"/>
    <w:rsid w:val="00661031"/>
    <w:rsid w:val="00661FA1"/>
    <w:rsid w:val="00662DF9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2F3"/>
    <w:rsid w:val="006A2D4A"/>
    <w:rsid w:val="006A3463"/>
    <w:rsid w:val="006A4606"/>
    <w:rsid w:val="006B021B"/>
    <w:rsid w:val="006B3498"/>
    <w:rsid w:val="006C0CCD"/>
    <w:rsid w:val="006C18C5"/>
    <w:rsid w:val="006C57E2"/>
    <w:rsid w:val="006D432B"/>
    <w:rsid w:val="006D6203"/>
    <w:rsid w:val="006E195C"/>
    <w:rsid w:val="006E3F7A"/>
    <w:rsid w:val="006E5E9E"/>
    <w:rsid w:val="006F4014"/>
    <w:rsid w:val="006F6768"/>
    <w:rsid w:val="0070099D"/>
    <w:rsid w:val="00700BA8"/>
    <w:rsid w:val="00701B7D"/>
    <w:rsid w:val="00702C0F"/>
    <w:rsid w:val="00703E5E"/>
    <w:rsid w:val="00704275"/>
    <w:rsid w:val="00704EF2"/>
    <w:rsid w:val="00706ED2"/>
    <w:rsid w:val="00707454"/>
    <w:rsid w:val="0071233F"/>
    <w:rsid w:val="007161D5"/>
    <w:rsid w:val="00722A56"/>
    <w:rsid w:val="00723F8C"/>
    <w:rsid w:val="00735A52"/>
    <w:rsid w:val="00737013"/>
    <w:rsid w:val="00744E5A"/>
    <w:rsid w:val="007465A7"/>
    <w:rsid w:val="00747FB5"/>
    <w:rsid w:val="0075045D"/>
    <w:rsid w:val="00750B3A"/>
    <w:rsid w:val="007557B4"/>
    <w:rsid w:val="007603C1"/>
    <w:rsid w:val="00761157"/>
    <w:rsid w:val="0076638B"/>
    <w:rsid w:val="00770015"/>
    <w:rsid w:val="00774305"/>
    <w:rsid w:val="00780513"/>
    <w:rsid w:val="00785FB9"/>
    <w:rsid w:val="00795D04"/>
    <w:rsid w:val="007A1AE0"/>
    <w:rsid w:val="007A6A44"/>
    <w:rsid w:val="007B577A"/>
    <w:rsid w:val="007C1615"/>
    <w:rsid w:val="007C34CD"/>
    <w:rsid w:val="007C3949"/>
    <w:rsid w:val="007C4891"/>
    <w:rsid w:val="007C5BDE"/>
    <w:rsid w:val="007C6BB6"/>
    <w:rsid w:val="007D7F54"/>
    <w:rsid w:val="007E07D2"/>
    <w:rsid w:val="007E1915"/>
    <w:rsid w:val="007E336D"/>
    <w:rsid w:val="007E5B28"/>
    <w:rsid w:val="007F04CC"/>
    <w:rsid w:val="007F148A"/>
    <w:rsid w:val="007F470E"/>
    <w:rsid w:val="00804944"/>
    <w:rsid w:val="00816B16"/>
    <w:rsid w:val="00822AFE"/>
    <w:rsid w:val="0082381C"/>
    <w:rsid w:val="00831336"/>
    <w:rsid w:val="00831526"/>
    <w:rsid w:val="0083169A"/>
    <w:rsid w:val="0083266B"/>
    <w:rsid w:val="008351D5"/>
    <w:rsid w:val="008366EB"/>
    <w:rsid w:val="00840C48"/>
    <w:rsid w:val="00841293"/>
    <w:rsid w:val="008452A2"/>
    <w:rsid w:val="0085087D"/>
    <w:rsid w:val="008547AA"/>
    <w:rsid w:val="00870E83"/>
    <w:rsid w:val="0087289F"/>
    <w:rsid w:val="00875657"/>
    <w:rsid w:val="0088324A"/>
    <w:rsid w:val="008943A7"/>
    <w:rsid w:val="00895237"/>
    <w:rsid w:val="008954BF"/>
    <w:rsid w:val="00897D87"/>
    <w:rsid w:val="008A0A11"/>
    <w:rsid w:val="008A2612"/>
    <w:rsid w:val="008A5E0D"/>
    <w:rsid w:val="008A6684"/>
    <w:rsid w:val="008A7A8D"/>
    <w:rsid w:val="008B071E"/>
    <w:rsid w:val="008B2F77"/>
    <w:rsid w:val="008B3E73"/>
    <w:rsid w:val="008B53EE"/>
    <w:rsid w:val="008C0167"/>
    <w:rsid w:val="008D126C"/>
    <w:rsid w:val="008D2788"/>
    <w:rsid w:val="008D7EFD"/>
    <w:rsid w:val="008E2580"/>
    <w:rsid w:val="008E29A4"/>
    <w:rsid w:val="008E2DD5"/>
    <w:rsid w:val="008E4A6E"/>
    <w:rsid w:val="008E6EF4"/>
    <w:rsid w:val="008E71FA"/>
    <w:rsid w:val="008F56C2"/>
    <w:rsid w:val="00907297"/>
    <w:rsid w:val="00910187"/>
    <w:rsid w:val="00911175"/>
    <w:rsid w:val="00911C50"/>
    <w:rsid w:val="00912B74"/>
    <w:rsid w:val="00912F7F"/>
    <w:rsid w:val="009238DF"/>
    <w:rsid w:val="009300BF"/>
    <w:rsid w:val="00931AE8"/>
    <w:rsid w:val="00934392"/>
    <w:rsid w:val="00942E2F"/>
    <w:rsid w:val="0094321C"/>
    <w:rsid w:val="00943F6D"/>
    <w:rsid w:val="00951128"/>
    <w:rsid w:val="0095278B"/>
    <w:rsid w:val="00954157"/>
    <w:rsid w:val="00956220"/>
    <w:rsid w:val="00957360"/>
    <w:rsid w:val="00957931"/>
    <w:rsid w:val="00957FC4"/>
    <w:rsid w:val="009638A4"/>
    <w:rsid w:val="00971C51"/>
    <w:rsid w:val="00973F40"/>
    <w:rsid w:val="009746AE"/>
    <w:rsid w:val="00974C17"/>
    <w:rsid w:val="00977CEA"/>
    <w:rsid w:val="00984A7C"/>
    <w:rsid w:val="00985D00"/>
    <w:rsid w:val="009866AE"/>
    <w:rsid w:val="00987880"/>
    <w:rsid w:val="00994493"/>
    <w:rsid w:val="00995F5B"/>
    <w:rsid w:val="009961F4"/>
    <w:rsid w:val="00996B3E"/>
    <w:rsid w:val="009A01CD"/>
    <w:rsid w:val="009A44DB"/>
    <w:rsid w:val="009B40A9"/>
    <w:rsid w:val="009B57C3"/>
    <w:rsid w:val="009B7AB6"/>
    <w:rsid w:val="009B7FA2"/>
    <w:rsid w:val="009D449B"/>
    <w:rsid w:val="009D4D4D"/>
    <w:rsid w:val="009E061C"/>
    <w:rsid w:val="009E0676"/>
    <w:rsid w:val="009E107C"/>
    <w:rsid w:val="009E1378"/>
    <w:rsid w:val="009E1704"/>
    <w:rsid w:val="009E1AF3"/>
    <w:rsid w:val="009E3246"/>
    <w:rsid w:val="009E5106"/>
    <w:rsid w:val="009E71E4"/>
    <w:rsid w:val="009F1201"/>
    <w:rsid w:val="009F23A6"/>
    <w:rsid w:val="009F2D45"/>
    <w:rsid w:val="009F3BF6"/>
    <w:rsid w:val="009F44DD"/>
    <w:rsid w:val="00A038BF"/>
    <w:rsid w:val="00A041F7"/>
    <w:rsid w:val="00A046CF"/>
    <w:rsid w:val="00A06B9A"/>
    <w:rsid w:val="00A076BD"/>
    <w:rsid w:val="00A12D86"/>
    <w:rsid w:val="00A1580A"/>
    <w:rsid w:val="00A207DA"/>
    <w:rsid w:val="00A2124B"/>
    <w:rsid w:val="00A248F4"/>
    <w:rsid w:val="00A25BB6"/>
    <w:rsid w:val="00A3248F"/>
    <w:rsid w:val="00A32F12"/>
    <w:rsid w:val="00A33246"/>
    <w:rsid w:val="00A36925"/>
    <w:rsid w:val="00A50D74"/>
    <w:rsid w:val="00A534A2"/>
    <w:rsid w:val="00A566D3"/>
    <w:rsid w:val="00A56728"/>
    <w:rsid w:val="00A60AF6"/>
    <w:rsid w:val="00A616DC"/>
    <w:rsid w:val="00A61B87"/>
    <w:rsid w:val="00A62436"/>
    <w:rsid w:val="00A63525"/>
    <w:rsid w:val="00A643E2"/>
    <w:rsid w:val="00A64475"/>
    <w:rsid w:val="00A64DBC"/>
    <w:rsid w:val="00A65781"/>
    <w:rsid w:val="00A671B9"/>
    <w:rsid w:val="00A67214"/>
    <w:rsid w:val="00A67344"/>
    <w:rsid w:val="00A71E8C"/>
    <w:rsid w:val="00A755F7"/>
    <w:rsid w:val="00A80BF3"/>
    <w:rsid w:val="00A82E20"/>
    <w:rsid w:val="00A83627"/>
    <w:rsid w:val="00A8500D"/>
    <w:rsid w:val="00A863BB"/>
    <w:rsid w:val="00A92F4F"/>
    <w:rsid w:val="00A943C2"/>
    <w:rsid w:val="00AA1748"/>
    <w:rsid w:val="00AA1EED"/>
    <w:rsid w:val="00AA25C5"/>
    <w:rsid w:val="00AA2F0A"/>
    <w:rsid w:val="00AA453A"/>
    <w:rsid w:val="00AA5C4C"/>
    <w:rsid w:val="00AB039A"/>
    <w:rsid w:val="00AB074A"/>
    <w:rsid w:val="00AB2294"/>
    <w:rsid w:val="00AB4656"/>
    <w:rsid w:val="00AC310A"/>
    <w:rsid w:val="00AC37FE"/>
    <w:rsid w:val="00AC550C"/>
    <w:rsid w:val="00AC6BF0"/>
    <w:rsid w:val="00AC7673"/>
    <w:rsid w:val="00AC7D4C"/>
    <w:rsid w:val="00AD1826"/>
    <w:rsid w:val="00AD7C21"/>
    <w:rsid w:val="00AE0554"/>
    <w:rsid w:val="00AE0FF8"/>
    <w:rsid w:val="00AF0EB1"/>
    <w:rsid w:val="00AF50F5"/>
    <w:rsid w:val="00AF5153"/>
    <w:rsid w:val="00AF705C"/>
    <w:rsid w:val="00B020CE"/>
    <w:rsid w:val="00B0227F"/>
    <w:rsid w:val="00B02BCD"/>
    <w:rsid w:val="00B077D6"/>
    <w:rsid w:val="00B12BD4"/>
    <w:rsid w:val="00B134CA"/>
    <w:rsid w:val="00B14C8C"/>
    <w:rsid w:val="00B15104"/>
    <w:rsid w:val="00B209A9"/>
    <w:rsid w:val="00B27555"/>
    <w:rsid w:val="00B40D7A"/>
    <w:rsid w:val="00B46025"/>
    <w:rsid w:val="00B51E1F"/>
    <w:rsid w:val="00B546A1"/>
    <w:rsid w:val="00B55B48"/>
    <w:rsid w:val="00B57110"/>
    <w:rsid w:val="00B633AC"/>
    <w:rsid w:val="00B63E43"/>
    <w:rsid w:val="00B662AA"/>
    <w:rsid w:val="00B73DA9"/>
    <w:rsid w:val="00B74B18"/>
    <w:rsid w:val="00B777E7"/>
    <w:rsid w:val="00B86E40"/>
    <w:rsid w:val="00B912F3"/>
    <w:rsid w:val="00B93A7D"/>
    <w:rsid w:val="00B95B8D"/>
    <w:rsid w:val="00B96491"/>
    <w:rsid w:val="00B96752"/>
    <w:rsid w:val="00BA00C7"/>
    <w:rsid w:val="00BA205E"/>
    <w:rsid w:val="00BA3045"/>
    <w:rsid w:val="00BB18E1"/>
    <w:rsid w:val="00BB1BC2"/>
    <w:rsid w:val="00BB47C5"/>
    <w:rsid w:val="00BB4B91"/>
    <w:rsid w:val="00BB5701"/>
    <w:rsid w:val="00BC16E0"/>
    <w:rsid w:val="00BC63BD"/>
    <w:rsid w:val="00BC63F4"/>
    <w:rsid w:val="00BC6E7C"/>
    <w:rsid w:val="00BC74AD"/>
    <w:rsid w:val="00BD034F"/>
    <w:rsid w:val="00BD05C8"/>
    <w:rsid w:val="00BD1F3A"/>
    <w:rsid w:val="00BD2389"/>
    <w:rsid w:val="00BD255B"/>
    <w:rsid w:val="00BE2013"/>
    <w:rsid w:val="00BE3F02"/>
    <w:rsid w:val="00BF2883"/>
    <w:rsid w:val="00BF3FCF"/>
    <w:rsid w:val="00BF4F32"/>
    <w:rsid w:val="00C02ACA"/>
    <w:rsid w:val="00C02E83"/>
    <w:rsid w:val="00C039F7"/>
    <w:rsid w:val="00C04DB0"/>
    <w:rsid w:val="00C059C5"/>
    <w:rsid w:val="00C07FA7"/>
    <w:rsid w:val="00C103E6"/>
    <w:rsid w:val="00C11C13"/>
    <w:rsid w:val="00C16B8C"/>
    <w:rsid w:val="00C17A6C"/>
    <w:rsid w:val="00C243D8"/>
    <w:rsid w:val="00C25038"/>
    <w:rsid w:val="00C25D17"/>
    <w:rsid w:val="00C33927"/>
    <w:rsid w:val="00C361B7"/>
    <w:rsid w:val="00C41F62"/>
    <w:rsid w:val="00C43220"/>
    <w:rsid w:val="00C51E11"/>
    <w:rsid w:val="00C55054"/>
    <w:rsid w:val="00C5524B"/>
    <w:rsid w:val="00C67C7B"/>
    <w:rsid w:val="00C7083E"/>
    <w:rsid w:val="00C724E8"/>
    <w:rsid w:val="00C74F94"/>
    <w:rsid w:val="00C75101"/>
    <w:rsid w:val="00C754F9"/>
    <w:rsid w:val="00C759F8"/>
    <w:rsid w:val="00C77F7C"/>
    <w:rsid w:val="00C8194E"/>
    <w:rsid w:val="00C911DB"/>
    <w:rsid w:val="00C94D62"/>
    <w:rsid w:val="00C9510C"/>
    <w:rsid w:val="00CA150E"/>
    <w:rsid w:val="00CA2786"/>
    <w:rsid w:val="00CA2A4B"/>
    <w:rsid w:val="00CB0E54"/>
    <w:rsid w:val="00CB3F60"/>
    <w:rsid w:val="00CB7DE4"/>
    <w:rsid w:val="00CD047A"/>
    <w:rsid w:val="00CD32EF"/>
    <w:rsid w:val="00CD3328"/>
    <w:rsid w:val="00CD577F"/>
    <w:rsid w:val="00CD695A"/>
    <w:rsid w:val="00CE424B"/>
    <w:rsid w:val="00CF005D"/>
    <w:rsid w:val="00CF0F64"/>
    <w:rsid w:val="00CF3241"/>
    <w:rsid w:val="00CF3393"/>
    <w:rsid w:val="00CF5F86"/>
    <w:rsid w:val="00D00259"/>
    <w:rsid w:val="00D02A9B"/>
    <w:rsid w:val="00D032FD"/>
    <w:rsid w:val="00D03CA2"/>
    <w:rsid w:val="00D065AB"/>
    <w:rsid w:val="00D102B6"/>
    <w:rsid w:val="00D108F1"/>
    <w:rsid w:val="00D14F05"/>
    <w:rsid w:val="00D2093F"/>
    <w:rsid w:val="00D24B90"/>
    <w:rsid w:val="00D32BCE"/>
    <w:rsid w:val="00D332A9"/>
    <w:rsid w:val="00D346CF"/>
    <w:rsid w:val="00D34761"/>
    <w:rsid w:val="00D35E11"/>
    <w:rsid w:val="00D406B6"/>
    <w:rsid w:val="00D4508E"/>
    <w:rsid w:val="00D46071"/>
    <w:rsid w:val="00D567DD"/>
    <w:rsid w:val="00D572D4"/>
    <w:rsid w:val="00D6044D"/>
    <w:rsid w:val="00D64E49"/>
    <w:rsid w:val="00D65007"/>
    <w:rsid w:val="00D65FCB"/>
    <w:rsid w:val="00D66FDA"/>
    <w:rsid w:val="00D67917"/>
    <w:rsid w:val="00D710B3"/>
    <w:rsid w:val="00D71E0A"/>
    <w:rsid w:val="00D763A6"/>
    <w:rsid w:val="00D8552B"/>
    <w:rsid w:val="00D86943"/>
    <w:rsid w:val="00D91178"/>
    <w:rsid w:val="00D9212A"/>
    <w:rsid w:val="00DB5106"/>
    <w:rsid w:val="00DC1EEE"/>
    <w:rsid w:val="00DC2CB6"/>
    <w:rsid w:val="00DD5510"/>
    <w:rsid w:val="00DD6ADC"/>
    <w:rsid w:val="00DD7B95"/>
    <w:rsid w:val="00DE266F"/>
    <w:rsid w:val="00DE3594"/>
    <w:rsid w:val="00DE3A80"/>
    <w:rsid w:val="00DE7F41"/>
    <w:rsid w:val="00DF229E"/>
    <w:rsid w:val="00DF2955"/>
    <w:rsid w:val="00DF6A5A"/>
    <w:rsid w:val="00DF709B"/>
    <w:rsid w:val="00E00307"/>
    <w:rsid w:val="00E009BC"/>
    <w:rsid w:val="00E01F2F"/>
    <w:rsid w:val="00E0373B"/>
    <w:rsid w:val="00E03851"/>
    <w:rsid w:val="00E04DDD"/>
    <w:rsid w:val="00E1008F"/>
    <w:rsid w:val="00E149DF"/>
    <w:rsid w:val="00E16C70"/>
    <w:rsid w:val="00E20128"/>
    <w:rsid w:val="00E23A77"/>
    <w:rsid w:val="00E3366B"/>
    <w:rsid w:val="00E33B98"/>
    <w:rsid w:val="00E35AD3"/>
    <w:rsid w:val="00E374E4"/>
    <w:rsid w:val="00E5114F"/>
    <w:rsid w:val="00E551A9"/>
    <w:rsid w:val="00E55358"/>
    <w:rsid w:val="00E60445"/>
    <w:rsid w:val="00E640B9"/>
    <w:rsid w:val="00E64103"/>
    <w:rsid w:val="00E6677F"/>
    <w:rsid w:val="00E66C28"/>
    <w:rsid w:val="00E67ED2"/>
    <w:rsid w:val="00E7445F"/>
    <w:rsid w:val="00E775CB"/>
    <w:rsid w:val="00E77C0D"/>
    <w:rsid w:val="00E80084"/>
    <w:rsid w:val="00E81DA6"/>
    <w:rsid w:val="00E81DB4"/>
    <w:rsid w:val="00E82228"/>
    <w:rsid w:val="00E82831"/>
    <w:rsid w:val="00E84138"/>
    <w:rsid w:val="00E84A88"/>
    <w:rsid w:val="00E96643"/>
    <w:rsid w:val="00EA0F0D"/>
    <w:rsid w:val="00EA3D14"/>
    <w:rsid w:val="00EB3730"/>
    <w:rsid w:val="00EB7ED3"/>
    <w:rsid w:val="00EC1A53"/>
    <w:rsid w:val="00EC4E2D"/>
    <w:rsid w:val="00ED24DA"/>
    <w:rsid w:val="00ED67F8"/>
    <w:rsid w:val="00EE1104"/>
    <w:rsid w:val="00EE2F75"/>
    <w:rsid w:val="00EE3005"/>
    <w:rsid w:val="00EE3BAA"/>
    <w:rsid w:val="00EE63AF"/>
    <w:rsid w:val="00EE6DCB"/>
    <w:rsid w:val="00EE7141"/>
    <w:rsid w:val="00EF269B"/>
    <w:rsid w:val="00EF33A0"/>
    <w:rsid w:val="00EF5D06"/>
    <w:rsid w:val="00EF5DF0"/>
    <w:rsid w:val="00EF5E13"/>
    <w:rsid w:val="00F00066"/>
    <w:rsid w:val="00F0460A"/>
    <w:rsid w:val="00F066D3"/>
    <w:rsid w:val="00F0704E"/>
    <w:rsid w:val="00F077B1"/>
    <w:rsid w:val="00F07CE4"/>
    <w:rsid w:val="00F15820"/>
    <w:rsid w:val="00F17855"/>
    <w:rsid w:val="00F20DC9"/>
    <w:rsid w:val="00F231D7"/>
    <w:rsid w:val="00F2749B"/>
    <w:rsid w:val="00F34D02"/>
    <w:rsid w:val="00F34F75"/>
    <w:rsid w:val="00F358B5"/>
    <w:rsid w:val="00F409B1"/>
    <w:rsid w:val="00F422DA"/>
    <w:rsid w:val="00F4394B"/>
    <w:rsid w:val="00F4549F"/>
    <w:rsid w:val="00F5427E"/>
    <w:rsid w:val="00F57CEF"/>
    <w:rsid w:val="00F60B93"/>
    <w:rsid w:val="00F62F66"/>
    <w:rsid w:val="00F67492"/>
    <w:rsid w:val="00F7111F"/>
    <w:rsid w:val="00F75EFA"/>
    <w:rsid w:val="00F772C4"/>
    <w:rsid w:val="00F860D4"/>
    <w:rsid w:val="00FA0B83"/>
    <w:rsid w:val="00FA40CC"/>
    <w:rsid w:val="00FA57C1"/>
    <w:rsid w:val="00FA7A99"/>
    <w:rsid w:val="00FA7BEE"/>
    <w:rsid w:val="00FB2487"/>
    <w:rsid w:val="00FB52FB"/>
    <w:rsid w:val="00FB6104"/>
    <w:rsid w:val="00FC2B2F"/>
    <w:rsid w:val="00FC306F"/>
    <w:rsid w:val="00FC39D9"/>
    <w:rsid w:val="00FD4D6C"/>
    <w:rsid w:val="00FD5719"/>
    <w:rsid w:val="00FE4BB8"/>
    <w:rsid w:val="00FE531D"/>
    <w:rsid w:val="00FE63AE"/>
    <w:rsid w:val="00FE6891"/>
    <w:rsid w:val="00FF04DC"/>
    <w:rsid w:val="00FF32EB"/>
    <w:rsid w:val="00FF355E"/>
    <w:rsid w:val="00FF4038"/>
    <w:rsid w:val="00FF46E0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F02759"/>
  <w15:docId w15:val="{6F3C1386-7A27-4F5F-9B18-E10108B1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basedOn w:val="Standardnpsmoodstavce"/>
    <w:rsid w:val="00A2124B"/>
  </w:style>
  <w:style w:type="character" w:customStyle="1" w:styleId="nowrap">
    <w:name w:val="nowrap"/>
    <w:basedOn w:val="Standardnpsmoodstavce"/>
    <w:rsid w:val="00A2124B"/>
  </w:style>
  <w:style w:type="paragraph" w:styleId="Zhlav">
    <w:name w:val="header"/>
    <w:basedOn w:val="Normln"/>
    <w:link w:val="Zhlav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B28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B28"/>
    <w:rPr>
      <w:rFonts w:ascii="Calibri" w:eastAsia="Calibri" w:hAnsi="Calibri" w:cs="Calibri"/>
      <w:color w:val="000000"/>
      <w:sz w:val="20"/>
    </w:rPr>
  </w:style>
  <w:style w:type="table" w:styleId="Mkatabulky">
    <w:name w:val="Table Grid"/>
    <w:basedOn w:val="Normlntabulka"/>
    <w:uiPriority w:val="39"/>
    <w:rsid w:val="00831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PS10163</RequestID>
    <PocetZnRetezec xmlns="acca34e4-9ecd-41c8-99eb-d6aa654aaa55" xsi:nil="true"/>
    <Block_WF xmlns="acca34e4-9ecd-41c8-99eb-d6aa654aaa55">3</Block_WF>
    <ZkracenyRetezec xmlns="acca34e4-9ecd-41c8-99eb-d6aa654aaa55">2253-1991/1991-2018%20RS.docx</ZkracenyRetezec>
    <Smazat xmlns="acca34e4-9ecd-41c8-99eb-d6aa654aaa55">&lt;a href="/sites/evidencesmluv/_layouts/15/IniWrkflIP.aspx?List=%7b44b44870-78c6-45e2-bbaf-ee3bbc51e808%7d&amp;amp;ID=3234&amp;amp;ItemGuid=%7b00B9D354-D603-415B-AAA0-72D39E37B694%7d&amp;amp;TemplateID=%7bc9672366-ba83-4c7a-b3ac-82af318e27d3%7d"&gt;&lt;img src="/SiteAssets/Pictogram/Pripominkovani/delete16red.png" /&gt;&lt;/a&gt;</Smazat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FBA732E31716E2448571AD6F86FC8569" ma:contentTypeVersion="11" ma:contentTypeDescription="Create a new document." ma:contentTypeScope="" ma:versionID="c7b4ada102370896600159670af38a92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e7d586451b8c4da55dd17e9e19817c7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89D48-C8F0-4D3D-A25C-79EA7ADF3EE2}"/>
</file>

<file path=customXml/itemProps2.xml><?xml version="1.0" encoding="utf-8"?>
<ds:datastoreItem xmlns:ds="http://schemas.openxmlformats.org/officeDocument/2006/customXml" ds:itemID="{D083A48A-1350-4B1E-A854-1CA970391C76}"/>
</file>

<file path=customXml/itemProps3.xml><?xml version="1.0" encoding="utf-8"?>
<ds:datastoreItem xmlns:ds="http://schemas.openxmlformats.org/officeDocument/2006/customXml" ds:itemID="{597EA700-8DE9-404D-8099-71B6D831FF7D}"/>
</file>

<file path=customXml/itemProps4.xml><?xml version="1.0" encoding="utf-8"?>
<ds:datastoreItem xmlns:ds="http://schemas.openxmlformats.org/officeDocument/2006/customXml" ds:itemID="{8D23CCE1-AF3B-40FC-9933-B07B3A1BCB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238FEA-46EC-41D2-8581-80333BD384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7208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 revize KMVS</Company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Petra;revize KMVS</dc:creator>
  <cp:lastModifiedBy>Kandová Zuzana, Mgr.</cp:lastModifiedBy>
  <cp:revision>2</cp:revision>
  <cp:lastPrinted>2018-01-10T07:27:00Z</cp:lastPrinted>
  <dcterms:created xsi:type="dcterms:W3CDTF">2019-02-18T14:38:00Z</dcterms:created>
  <dcterms:modified xsi:type="dcterms:W3CDTF">2019-02-18T14:38:00Z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14043@vfn.cz</vt:lpwstr>
  </property>
  <property fmtid="{D5CDD505-2E9C-101B-9397-08002B2CF9AE}" pid="5" name="MSIP_Label_2063cd7f-2d21-486a-9f29-9c1683fdd175_SetDate">
    <vt:lpwstr>2018-11-23T10:19:35.6696475Z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0x010100EFF427952D4E634383E9B8E9D938055A00FBA732E31716E2448571AD6F86FC8569</vt:lpwstr>
  </property>
  <property fmtid="{D5CDD505-2E9C-101B-9397-08002B2CF9AE}" pid="11" name="_dlc_DocIdItemGuid">
    <vt:lpwstr>2c7a736b-f981-4c5e-a9d2-620ecd9242ca</vt:lpwstr>
  </property>
  <property fmtid="{D5CDD505-2E9C-101B-9397-08002B2CF9AE}" pid="12" name="AuthorIds_UIVersion_512">
    <vt:lpwstr>299</vt:lpwstr>
  </property>
  <property fmtid="{D5CDD505-2E9C-101B-9397-08002B2CF9AE}" pid="13" name="WorkflowChangePath">
    <vt:lpwstr>7fdd85f1-9d15-4b8a-a7d0-78f53e308c85,2;7fdd85f1-9d15-4b8a-a7d0-78f53e308c85,2;7fdd85f1-9d15-4b8a-a7d0-78f53e308c85,2;</vt:lpwstr>
  </property>
</Properties>
</file>