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823" w:rsidRDefault="006E58A5" w:rsidP="00781F46">
      <w:pPr>
        <w:pStyle w:val="Standard"/>
        <w:ind w:left="284"/>
      </w:pPr>
      <w:r>
        <w:t xml:space="preserve">                                          </w:t>
      </w: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tbl>
      <w:tblPr>
        <w:tblStyle w:val="Mkatabulky"/>
        <w:tblpPr w:leftFromText="141" w:rightFromText="141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4503"/>
      </w:tblGrid>
      <w:tr w:rsidR="00206441" w:rsidTr="00781F46">
        <w:trPr>
          <w:trHeight w:val="170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06441" w:rsidRDefault="003D15CD" w:rsidP="00206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Jaroslav Sklenář</w:t>
            </w:r>
          </w:p>
          <w:p w:rsidR="0095177D" w:rsidRDefault="0095177D" w:rsidP="00206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Loučany 809</w:t>
            </w:r>
          </w:p>
          <w:p w:rsidR="003D15CD" w:rsidRDefault="0095177D" w:rsidP="00206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 44 Loučany</w:t>
            </w:r>
          </w:p>
          <w:p w:rsidR="0095177D" w:rsidRDefault="0095177D" w:rsidP="00206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66909457</w:t>
            </w:r>
          </w:p>
          <w:p w:rsidR="0095177D" w:rsidRPr="00025E7A" w:rsidRDefault="0095177D" w:rsidP="00206441">
            <w:pPr>
              <w:rPr>
                <w:sz w:val="24"/>
                <w:szCs w:val="24"/>
              </w:rPr>
            </w:pPr>
          </w:p>
        </w:tc>
      </w:tr>
    </w:tbl>
    <w:p w:rsidR="00781F46" w:rsidRDefault="00A23159" w:rsidP="00781F46">
      <w:pPr>
        <w:pStyle w:val="Standard"/>
        <w:ind w:left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A6513B" w:rsidRDefault="00781F46" w:rsidP="00781F46">
      <w:pPr>
        <w:pStyle w:val="Standard"/>
        <w:ind w:left="284"/>
      </w:pPr>
      <w:r>
        <w:tab/>
      </w:r>
      <w:r w:rsidR="00A6513B">
        <w:tab/>
      </w:r>
      <w:r w:rsidR="00A6513B">
        <w:tab/>
      </w:r>
      <w:r w:rsidR="00A6513B">
        <w:tab/>
        <w:t xml:space="preserve">         </w:t>
      </w:r>
      <w:proofErr w:type="spellStart"/>
      <w:proofErr w:type="gramStart"/>
      <w:r w:rsidR="00A6513B">
        <w:t>Prov.VMO</w:t>
      </w:r>
      <w:proofErr w:type="spellEnd"/>
      <w:proofErr w:type="gramEnd"/>
      <w:r w:rsidR="00A6513B">
        <w:tab/>
      </w:r>
      <w:r w:rsidR="00A6513B">
        <w:tab/>
        <w:t>Vysoudil/138</w:t>
      </w:r>
      <w:r w:rsidR="00A6513B">
        <w:tab/>
      </w:r>
      <w:r w:rsidR="00A6513B">
        <w:tab/>
      </w:r>
      <w:r w:rsidR="008D3DFE">
        <w:tab/>
      </w:r>
      <w:r w:rsidR="00EA6134">
        <w:t>1</w:t>
      </w:r>
      <w:r w:rsidR="005773D8">
        <w:t>3</w:t>
      </w:r>
      <w:r w:rsidR="00CD7D40">
        <w:t>.</w:t>
      </w:r>
      <w:r w:rsidR="008D3DFE">
        <w:t xml:space="preserve"> </w:t>
      </w:r>
      <w:r w:rsidR="00C3228F">
        <w:t>2</w:t>
      </w:r>
      <w:r w:rsidR="00340314">
        <w:t>. 2019</w:t>
      </w: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  <w:r w:rsidRPr="00A6513B">
        <w:rPr>
          <w:b/>
        </w:rPr>
        <w:t>Věc:</w:t>
      </w:r>
      <w:r>
        <w:t xml:space="preserve"> </w:t>
      </w:r>
      <w:r w:rsidR="00A80AB2">
        <w:rPr>
          <w:b/>
          <w:u w:val="single"/>
        </w:rPr>
        <w:t xml:space="preserve">Objednávka č. </w:t>
      </w:r>
      <w:r w:rsidR="0095177D">
        <w:rPr>
          <w:b/>
          <w:u w:val="single"/>
        </w:rPr>
        <w:t>11</w:t>
      </w:r>
      <w:r w:rsidR="00340314">
        <w:rPr>
          <w:b/>
          <w:u w:val="single"/>
        </w:rPr>
        <w:t>/2019</w:t>
      </w:r>
      <w:r w:rsidR="00781F46">
        <w:tab/>
      </w:r>
    </w:p>
    <w:p w:rsidR="00A6513B" w:rsidRDefault="00A6513B" w:rsidP="00781F46">
      <w:pPr>
        <w:pStyle w:val="Standard"/>
        <w:ind w:left="284"/>
      </w:pPr>
    </w:p>
    <w:p w:rsidR="00A6513B" w:rsidRDefault="00873AE4" w:rsidP="00781F46">
      <w:pPr>
        <w:pStyle w:val="Standard"/>
        <w:ind w:left="284"/>
      </w:pPr>
      <w:r>
        <w:tab/>
      </w:r>
    </w:p>
    <w:p w:rsidR="005773D8" w:rsidRDefault="00873AE4" w:rsidP="00EA6134">
      <w:pPr>
        <w:ind w:left="360"/>
        <w:rPr>
          <w:sz w:val="24"/>
        </w:rPr>
      </w:pPr>
      <w:r>
        <w:tab/>
      </w:r>
      <w:r>
        <w:rPr>
          <w:sz w:val="24"/>
        </w:rPr>
        <w:t xml:space="preserve">  </w:t>
      </w:r>
      <w:r w:rsidR="005773D8">
        <w:rPr>
          <w:sz w:val="24"/>
        </w:rPr>
        <w:t xml:space="preserve">Na základě Vaší cenové nabídky u Vás objednáváme </w:t>
      </w:r>
      <w:r w:rsidR="0095177D">
        <w:rPr>
          <w:sz w:val="24"/>
        </w:rPr>
        <w:t>výrobu dřevěného pódia do</w:t>
      </w:r>
      <w:r w:rsidR="005773D8">
        <w:rPr>
          <w:sz w:val="24"/>
        </w:rPr>
        <w:t xml:space="preserve"> prostoru Zemědělského muzea v Bílé Lhotě. Práce budou provedeny v celkové výši </w:t>
      </w:r>
    </w:p>
    <w:p w:rsidR="00873AE4" w:rsidRPr="00A80AB2" w:rsidRDefault="0095177D" w:rsidP="00EA6134">
      <w:pPr>
        <w:ind w:left="360"/>
        <w:rPr>
          <w:sz w:val="24"/>
        </w:rPr>
      </w:pPr>
      <w:r>
        <w:rPr>
          <w:sz w:val="24"/>
        </w:rPr>
        <w:t>79.8</w:t>
      </w:r>
      <w:r w:rsidR="005773D8">
        <w:rPr>
          <w:sz w:val="24"/>
        </w:rPr>
        <w:t>00,00 Kč bez DPH</w:t>
      </w:r>
      <w:r>
        <w:rPr>
          <w:sz w:val="24"/>
        </w:rPr>
        <w:t>, (96</w:t>
      </w:r>
      <w:r w:rsidR="005773D8">
        <w:rPr>
          <w:sz w:val="24"/>
        </w:rPr>
        <w:t>.</w:t>
      </w:r>
      <w:r>
        <w:rPr>
          <w:sz w:val="24"/>
        </w:rPr>
        <w:t>558</w:t>
      </w:r>
      <w:r w:rsidR="005773D8">
        <w:rPr>
          <w:sz w:val="24"/>
        </w:rPr>
        <w:t>,00 Kč včetně DPH</w:t>
      </w:r>
      <w:r w:rsidR="001D5B8F">
        <w:rPr>
          <w:sz w:val="24"/>
        </w:rPr>
        <w:t>)</w:t>
      </w:r>
      <w:r w:rsidR="005773D8">
        <w:rPr>
          <w:sz w:val="24"/>
        </w:rPr>
        <w:t xml:space="preserve">. </w:t>
      </w:r>
      <w:r w:rsidR="003D0A2B">
        <w:rPr>
          <w:sz w:val="24"/>
        </w:rPr>
        <w:t xml:space="preserve">Platba bude provedena fakturou. </w:t>
      </w:r>
      <w:r w:rsidR="00A93C91">
        <w:rPr>
          <w:sz w:val="24"/>
        </w:rPr>
        <w:t xml:space="preserve"> </w:t>
      </w:r>
    </w:p>
    <w:p w:rsidR="00873AE4" w:rsidRPr="006151C5" w:rsidRDefault="00873AE4" w:rsidP="00873AE4">
      <w:pPr>
        <w:rPr>
          <w:rFonts w:ascii="Calibri" w:hAnsi="Calibri"/>
          <w:sz w:val="24"/>
          <w:szCs w:val="24"/>
          <w:lang w:eastAsia="en-US"/>
        </w:rPr>
      </w:pPr>
    </w:p>
    <w:p w:rsidR="00873AE4" w:rsidRDefault="00873AE4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Vysoudil Jiří</w:t>
      </w:r>
    </w:p>
    <w:p w:rsidR="00A6513B" w:rsidRDefault="00A6513B" w:rsidP="00781F46">
      <w:pPr>
        <w:pStyle w:val="Standard"/>
        <w:ind w:left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vedoucí provozního útvaru</w:t>
      </w:r>
    </w:p>
    <w:p w:rsidR="00A6513B" w:rsidRDefault="00A6513B" w:rsidP="00A6513B">
      <w:pPr>
        <w:pStyle w:val="Standard"/>
      </w:pPr>
    </w:p>
    <w:p w:rsidR="00A6513B" w:rsidRDefault="00A6513B" w:rsidP="00781F46">
      <w:pPr>
        <w:pStyle w:val="Standard"/>
        <w:ind w:left="284"/>
      </w:pPr>
    </w:p>
    <w:p w:rsidR="00A6513B" w:rsidRDefault="00A6513B" w:rsidP="00781F46">
      <w:pPr>
        <w:pStyle w:val="Standard"/>
        <w:ind w:left="284"/>
      </w:pPr>
    </w:p>
    <w:p w:rsidR="00781F46" w:rsidRDefault="00A6513B" w:rsidP="00781F46">
      <w:pPr>
        <w:pStyle w:val="Standard"/>
        <w:ind w:left="284"/>
      </w:pPr>
      <w:r>
        <w:t xml:space="preserve">        </w:t>
      </w:r>
      <w:r w:rsidR="00781F46">
        <w:tab/>
      </w:r>
    </w:p>
    <w:p w:rsidR="00781F46" w:rsidRDefault="009A45E5" w:rsidP="00781F46">
      <w:pPr>
        <w:pStyle w:val="Standard"/>
        <w:ind w:left="284"/>
      </w:pPr>
      <w:r>
        <w:t>Objednávka potvrzena 14. 2. 2019</w:t>
      </w:r>
      <w:bookmarkStart w:id="0" w:name="_GoBack"/>
      <w:bookmarkEnd w:id="0"/>
    </w:p>
    <w:sectPr w:rsidR="00781F46" w:rsidSect="009B62A0">
      <w:headerReference w:type="default" r:id="rId8"/>
      <w:headerReference w:type="first" r:id="rId9"/>
      <w:pgSz w:w="11906" w:h="16838"/>
      <w:pgMar w:top="1134" w:right="96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F90" w:rsidRDefault="00D80F90">
      <w:r>
        <w:separator/>
      </w:r>
    </w:p>
  </w:endnote>
  <w:endnote w:type="continuationSeparator" w:id="0">
    <w:p w:rsidR="00D80F90" w:rsidRDefault="00D8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F90" w:rsidRDefault="00D80F90">
      <w:r>
        <w:rPr>
          <w:color w:val="000000"/>
        </w:rPr>
        <w:separator/>
      </w:r>
    </w:p>
  </w:footnote>
  <w:footnote w:type="continuationSeparator" w:id="0">
    <w:p w:rsidR="00D80F90" w:rsidRDefault="00D80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36F" w:rsidRDefault="007730A9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8239" behindDoc="1" locked="0" layoutInCell="1" allowOverlap="1">
          <wp:simplePos x="725805" y="443230"/>
          <wp:positionH relativeFrom="margin">
            <wp:align>center</wp:align>
          </wp:positionH>
          <wp:positionV relativeFrom="margin">
            <wp:align>center</wp:align>
          </wp:positionV>
          <wp:extent cx="7341303" cy="10376025"/>
          <wp:effectExtent l="0" t="0" r="0" b="635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ír VMO - Historický ústav 01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303" cy="1037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0A9" w:rsidRDefault="007730A9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-678526</wp:posOffset>
          </wp:positionH>
          <wp:positionV relativeFrom="paragraph">
            <wp:posOffset>-449580</wp:posOffset>
          </wp:positionV>
          <wp:extent cx="7444182" cy="10521432"/>
          <wp:effectExtent l="0" t="0" r="4445" b="0"/>
          <wp:wrapNone/>
          <wp:docPr id="6" name="obrázk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182" cy="10521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E10FE"/>
    <w:multiLevelType w:val="hybridMultilevel"/>
    <w:tmpl w:val="AA7AA916"/>
    <w:lvl w:ilvl="0" w:tplc="C5248848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56E48AB"/>
    <w:multiLevelType w:val="hybridMultilevel"/>
    <w:tmpl w:val="2B0E0450"/>
    <w:lvl w:ilvl="0" w:tplc="32728E22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3B"/>
    <w:rsid w:val="000003D9"/>
    <w:rsid w:val="00005A4C"/>
    <w:rsid w:val="000062E2"/>
    <w:rsid w:val="00027D84"/>
    <w:rsid w:val="00036C8A"/>
    <w:rsid w:val="000A0BE1"/>
    <w:rsid w:val="000B41D7"/>
    <w:rsid w:val="00105ED7"/>
    <w:rsid w:val="00115F77"/>
    <w:rsid w:val="001D5B8F"/>
    <w:rsid w:val="00206441"/>
    <w:rsid w:val="0021751B"/>
    <w:rsid w:val="002378BE"/>
    <w:rsid w:val="00260CD4"/>
    <w:rsid w:val="00274FBB"/>
    <w:rsid w:val="0027643E"/>
    <w:rsid w:val="00293E55"/>
    <w:rsid w:val="002F2ED1"/>
    <w:rsid w:val="00340314"/>
    <w:rsid w:val="0035531B"/>
    <w:rsid w:val="003D0A2B"/>
    <w:rsid w:val="003D15CD"/>
    <w:rsid w:val="003D72E6"/>
    <w:rsid w:val="0043166D"/>
    <w:rsid w:val="004B4FB3"/>
    <w:rsid w:val="004D3153"/>
    <w:rsid w:val="004E6EDF"/>
    <w:rsid w:val="004F7F75"/>
    <w:rsid w:val="00526CB9"/>
    <w:rsid w:val="00541509"/>
    <w:rsid w:val="00541F6C"/>
    <w:rsid w:val="005773D8"/>
    <w:rsid w:val="005B1C6E"/>
    <w:rsid w:val="005B6F79"/>
    <w:rsid w:val="005C2823"/>
    <w:rsid w:val="005F6E2A"/>
    <w:rsid w:val="0063283F"/>
    <w:rsid w:val="00633EBB"/>
    <w:rsid w:val="00656E30"/>
    <w:rsid w:val="006609B9"/>
    <w:rsid w:val="00661AB9"/>
    <w:rsid w:val="00695942"/>
    <w:rsid w:val="006E58A5"/>
    <w:rsid w:val="007730A9"/>
    <w:rsid w:val="00781F46"/>
    <w:rsid w:val="008664D7"/>
    <w:rsid w:val="00873AE4"/>
    <w:rsid w:val="008C5373"/>
    <w:rsid w:val="008C5E1E"/>
    <w:rsid w:val="008D3DFE"/>
    <w:rsid w:val="008F0AE5"/>
    <w:rsid w:val="008F17FB"/>
    <w:rsid w:val="0095177D"/>
    <w:rsid w:val="00981AE5"/>
    <w:rsid w:val="00982AFD"/>
    <w:rsid w:val="009A45E5"/>
    <w:rsid w:val="009B62A0"/>
    <w:rsid w:val="00A23159"/>
    <w:rsid w:val="00A25F54"/>
    <w:rsid w:val="00A26C7F"/>
    <w:rsid w:val="00A46AF8"/>
    <w:rsid w:val="00A6513B"/>
    <w:rsid w:val="00A80AB2"/>
    <w:rsid w:val="00A93C91"/>
    <w:rsid w:val="00AB25E8"/>
    <w:rsid w:val="00B11BBE"/>
    <w:rsid w:val="00BC48B4"/>
    <w:rsid w:val="00BC5ED7"/>
    <w:rsid w:val="00C3228F"/>
    <w:rsid w:val="00C46C1E"/>
    <w:rsid w:val="00C63A91"/>
    <w:rsid w:val="00C860AF"/>
    <w:rsid w:val="00CD7D40"/>
    <w:rsid w:val="00D20D09"/>
    <w:rsid w:val="00D44CBD"/>
    <w:rsid w:val="00D50A87"/>
    <w:rsid w:val="00D65FFA"/>
    <w:rsid w:val="00D80F90"/>
    <w:rsid w:val="00E6482E"/>
    <w:rsid w:val="00EA6134"/>
    <w:rsid w:val="00EB6EF9"/>
    <w:rsid w:val="00ED02F7"/>
    <w:rsid w:val="00EF1851"/>
    <w:rsid w:val="00F04B07"/>
    <w:rsid w:val="00F064B9"/>
    <w:rsid w:val="00F37964"/>
    <w:rsid w:val="00F53108"/>
    <w:rsid w:val="00FC0B70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AB1E3F-7E56-4788-9D6A-00DDD3DD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EBB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20D09"/>
  </w:style>
  <w:style w:type="paragraph" w:customStyle="1" w:styleId="Heading">
    <w:name w:val="Heading"/>
    <w:basedOn w:val="Standard"/>
    <w:next w:val="Textbody"/>
    <w:rsid w:val="00D20D0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20D09"/>
    <w:pPr>
      <w:spacing w:after="120"/>
    </w:pPr>
  </w:style>
  <w:style w:type="paragraph" w:styleId="Seznam">
    <w:name w:val="List"/>
    <w:basedOn w:val="Textbody"/>
    <w:rsid w:val="00D20D09"/>
  </w:style>
  <w:style w:type="paragraph" w:styleId="Titulek">
    <w:name w:val="caption"/>
    <w:basedOn w:val="Standard"/>
    <w:rsid w:val="00D20D0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20D09"/>
    <w:pPr>
      <w:suppressLineNumbers/>
    </w:pPr>
  </w:style>
  <w:style w:type="paragraph" w:styleId="Zhlav">
    <w:name w:val="header"/>
    <w:basedOn w:val="Standard"/>
    <w:rsid w:val="00D20D09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D20D09"/>
  </w:style>
  <w:style w:type="paragraph" w:styleId="Zpat">
    <w:name w:val="footer"/>
    <w:basedOn w:val="Normln"/>
    <w:link w:val="ZpatChar"/>
    <w:uiPriority w:val="99"/>
    <w:unhideWhenUsed/>
    <w:rsid w:val="007730A9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character" w:customStyle="1" w:styleId="ZpatChar">
    <w:name w:val="Zápatí Char"/>
    <w:basedOn w:val="Standardnpsmoodstavce"/>
    <w:link w:val="Zpat"/>
    <w:uiPriority w:val="99"/>
    <w:rsid w:val="007730A9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0A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0A9"/>
    <w:rPr>
      <w:rFonts w:ascii="Tahoma" w:hAnsi="Tahoma"/>
      <w:sz w:val="16"/>
      <w:szCs w:val="14"/>
    </w:rPr>
  </w:style>
  <w:style w:type="table" w:styleId="Mkatabulky">
    <w:name w:val="Table Grid"/>
    <w:basedOn w:val="Normlntabulka"/>
    <w:uiPriority w:val="59"/>
    <w:rsid w:val="00AB2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EF1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08\Formulare\Hlavi&#269;kov&#253;%20pap&#237;r%20VMO\utvar%20provozu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FD77F-1876-4CCD-9B4A-7A21C10FA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utvar provozu</Template>
  <TotalTime>1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VMO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Vysoudil</dc:creator>
  <cp:lastModifiedBy>Radka Pantělejevová</cp:lastModifiedBy>
  <cp:revision>6</cp:revision>
  <cp:lastPrinted>2019-02-06T06:19:00Z</cp:lastPrinted>
  <dcterms:created xsi:type="dcterms:W3CDTF">2019-02-13T12:08:00Z</dcterms:created>
  <dcterms:modified xsi:type="dcterms:W3CDTF">2019-02-18T14:09:00Z</dcterms:modified>
</cp:coreProperties>
</file>