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Vladimír Maryška, ředitel Krajského pozemkového úřadu pro Kraj Vysočina</w:t>
      </w:r>
    </w:p>
    <w:p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 xml:space="preserve">adresa </w:t>
      </w:r>
      <w:proofErr w:type="spellStart"/>
      <w:r w:rsidRPr="00EE5EC9">
        <w:rPr>
          <w:rFonts w:ascii="Arial" w:hAnsi="Arial" w:cs="Arial"/>
          <w:color w:val="000000"/>
          <w:sz w:val="22"/>
          <w:szCs w:val="22"/>
        </w:rPr>
        <w:t>Fritzova</w:t>
      </w:r>
      <w:proofErr w:type="spellEnd"/>
      <w:r w:rsidRPr="00EE5EC9">
        <w:rPr>
          <w:rFonts w:ascii="Arial" w:hAnsi="Arial" w:cs="Arial"/>
          <w:color w:val="000000"/>
          <w:sz w:val="22"/>
          <w:szCs w:val="22"/>
        </w:rPr>
        <w:t xml:space="preserve"> 4, 58601 Jihlava</w:t>
      </w:r>
    </w:p>
    <w:p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rsidR="00273BF2" w:rsidRPr="00EE5EC9" w:rsidRDefault="00273BF2">
      <w:pPr>
        <w:widowControl/>
        <w:rPr>
          <w:rFonts w:ascii="Arial" w:hAnsi="Arial" w:cs="Arial"/>
          <w:sz w:val="22"/>
          <w:szCs w:val="22"/>
        </w:rPr>
      </w:pPr>
    </w:p>
    <w:p w:rsidR="005B5636" w:rsidRDefault="005B5636" w:rsidP="005B5636">
      <w:pPr>
        <w:widowControl/>
        <w:rPr>
          <w:rFonts w:ascii="Arial" w:hAnsi="Arial" w:cs="Arial"/>
          <w:color w:val="000000"/>
          <w:sz w:val="22"/>
          <w:szCs w:val="22"/>
        </w:rPr>
      </w:pPr>
      <w:r w:rsidRPr="00EE5EC9">
        <w:rPr>
          <w:rFonts w:ascii="Arial" w:hAnsi="Arial" w:cs="Arial"/>
          <w:b/>
          <w:color w:val="000000"/>
          <w:sz w:val="22"/>
          <w:szCs w:val="22"/>
        </w:rPr>
        <w:t>Město Telč</w:t>
      </w:r>
    </w:p>
    <w:p w:rsidR="005B5636" w:rsidRDefault="005B5636" w:rsidP="005B5636">
      <w:pPr>
        <w:widowControl/>
        <w:rPr>
          <w:rFonts w:ascii="Arial" w:hAnsi="Arial" w:cs="Arial"/>
          <w:color w:val="000000"/>
          <w:sz w:val="22"/>
          <w:szCs w:val="22"/>
        </w:rPr>
      </w:pPr>
      <w:r>
        <w:rPr>
          <w:rFonts w:ascii="Arial" w:hAnsi="Arial" w:cs="Arial"/>
          <w:color w:val="000000"/>
          <w:sz w:val="22"/>
          <w:szCs w:val="22"/>
        </w:rPr>
        <w:t>S</w:t>
      </w:r>
      <w:r w:rsidRPr="00EE5EC9">
        <w:rPr>
          <w:rFonts w:ascii="Arial" w:hAnsi="Arial" w:cs="Arial"/>
          <w:color w:val="000000"/>
          <w:sz w:val="22"/>
          <w:szCs w:val="22"/>
        </w:rPr>
        <w:t xml:space="preserve">ídlo nám. Zachariáše z Hradce 10, Telč, PSČ 58856, </w:t>
      </w:r>
    </w:p>
    <w:p w:rsidR="005B5636" w:rsidRDefault="005B5636" w:rsidP="005B5636">
      <w:pPr>
        <w:widowControl/>
        <w:rPr>
          <w:rFonts w:ascii="Arial" w:hAnsi="Arial" w:cs="Arial"/>
          <w:color w:val="000000"/>
          <w:sz w:val="22"/>
          <w:szCs w:val="22"/>
        </w:rPr>
      </w:pPr>
      <w:r w:rsidRPr="00EE5EC9">
        <w:rPr>
          <w:rFonts w:ascii="Arial" w:hAnsi="Arial" w:cs="Arial"/>
          <w:color w:val="000000"/>
          <w:sz w:val="22"/>
          <w:szCs w:val="22"/>
        </w:rPr>
        <w:t>IČO</w:t>
      </w:r>
      <w:r>
        <w:rPr>
          <w:rFonts w:ascii="Arial" w:hAnsi="Arial" w:cs="Arial"/>
          <w:color w:val="000000"/>
          <w:sz w:val="22"/>
          <w:szCs w:val="22"/>
        </w:rPr>
        <w:t>:</w:t>
      </w:r>
      <w:r w:rsidRPr="00EE5EC9">
        <w:rPr>
          <w:rFonts w:ascii="Arial" w:hAnsi="Arial" w:cs="Arial"/>
          <w:color w:val="000000"/>
          <w:sz w:val="22"/>
          <w:szCs w:val="22"/>
        </w:rPr>
        <w:t xml:space="preserve"> 00286745</w:t>
      </w:r>
    </w:p>
    <w:p w:rsidR="005B5636" w:rsidRPr="00EE5EC9" w:rsidRDefault="005B5636" w:rsidP="005B5636">
      <w:pPr>
        <w:widowControl/>
        <w:rPr>
          <w:rFonts w:ascii="Arial" w:hAnsi="Arial" w:cs="Arial"/>
          <w:color w:val="000000"/>
          <w:sz w:val="22"/>
          <w:szCs w:val="22"/>
        </w:rPr>
      </w:pPr>
      <w:r w:rsidRPr="00EE5EC9">
        <w:rPr>
          <w:rFonts w:ascii="Arial" w:hAnsi="Arial" w:cs="Arial"/>
          <w:color w:val="000000"/>
          <w:sz w:val="22"/>
          <w:szCs w:val="22"/>
        </w:rPr>
        <w:t>kterou zastupuje</w:t>
      </w:r>
      <w:r w:rsidRPr="00EE5EC9">
        <w:rPr>
          <w:rFonts w:ascii="Arial" w:hAnsi="Arial" w:cs="Arial"/>
          <w:sz w:val="22"/>
          <w:szCs w:val="22"/>
        </w:rPr>
        <w:t xml:space="preserve"> </w:t>
      </w:r>
      <w:r>
        <w:rPr>
          <w:rFonts w:ascii="Arial" w:hAnsi="Arial" w:cs="Arial"/>
          <w:color w:val="000000"/>
          <w:sz w:val="22"/>
          <w:szCs w:val="22"/>
        </w:rPr>
        <w:t xml:space="preserve">Mgr. Roman </w:t>
      </w:r>
      <w:proofErr w:type="spellStart"/>
      <w:r>
        <w:rPr>
          <w:rFonts w:ascii="Arial" w:hAnsi="Arial" w:cs="Arial"/>
          <w:color w:val="000000"/>
          <w:sz w:val="22"/>
          <w:szCs w:val="22"/>
        </w:rPr>
        <w:t>Fabeš</w:t>
      </w:r>
      <w:proofErr w:type="spellEnd"/>
      <w:r w:rsidRPr="00EE5EC9">
        <w:rPr>
          <w:rFonts w:ascii="Arial" w:hAnsi="Arial" w:cs="Arial"/>
          <w:color w:val="000000"/>
          <w:sz w:val="22"/>
          <w:szCs w:val="22"/>
        </w:rPr>
        <w:t xml:space="preserve">, </w:t>
      </w:r>
      <w:r>
        <w:rPr>
          <w:rFonts w:ascii="Arial" w:hAnsi="Arial" w:cs="Arial"/>
          <w:color w:val="000000"/>
          <w:sz w:val="22"/>
          <w:szCs w:val="22"/>
        </w:rPr>
        <w:t>starosta města</w:t>
      </w:r>
    </w:p>
    <w:p w:rsidR="005B5636" w:rsidRPr="00EE5EC9" w:rsidRDefault="005B5636" w:rsidP="005B5636">
      <w:pPr>
        <w:widowControl/>
        <w:rPr>
          <w:rFonts w:ascii="Arial" w:hAnsi="Arial" w:cs="Arial"/>
          <w:color w:val="000000"/>
          <w:sz w:val="22"/>
          <w:szCs w:val="22"/>
        </w:rPr>
      </w:pPr>
      <w:r w:rsidRPr="00EE5EC9">
        <w:rPr>
          <w:rFonts w:ascii="Arial" w:hAnsi="Arial" w:cs="Arial"/>
          <w:color w:val="000000"/>
          <w:sz w:val="22"/>
          <w:szCs w:val="22"/>
        </w:rPr>
        <w:t>(dále jen  "n a b y v a t e l")</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rsidR="00273BF2" w:rsidRPr="00EE5EC9" w:rsidRDefault="00273BF2">
      <w:pPr>
        <w:pStyle w:val="para"/>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rsidR="00273BF2" w:rsidRPr="00EE5EC9" w:rsidRDefault="00273BF2">
      <w:pPr>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1001991920</w:t>
      </w:r>
    </w:p>
    <w:p w:rsidR="00273BF2" w:rsidRPr="00EE5EC9" w:rsidRDefault="00273BF2">
      <w:pPr>
        <w:pStyle w:val="para"/>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Vysočinu se sídlem v Jihlavě, Katastrální pracoviště Jihlava na LV 10 002:</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Telč</w:t>
      </w:r>
      <w:r w:rsidRPr="00EE5EC9">
        <w:rPr>
          <w:rFonts w:ascii="Arial" w:hAnsi="Arial" w:cs="Arial"/>
          <w:sz w:val="18"/>
          <w:szCs w:val="18"/>
        </w:rPr>
        <w:tab/>
      </w:r>
      <w:proofErr w:type="spellStart"/>
      <w:r w:rsidRPr="00EE5EC9">
        <w:rPr>
          <w:rFonts w:ascii="Arial" w:hAnsi="Arial" w:cs="Arial"/>
          <w:sz w:val="18"/>
          <w:szCs w:val="18"/>
        </w:rPr>
        <w:t>Telč</w:t>
      </w:r>
      <w:proofErr w:type="spellEnd"/>
      <w:r w:rsidRPr="00EE5EC9">
        <w:rPr>
          <w:rFonts w:ascii="Arial" w:hAnsi="Arial" w:cs="Arial"/>
          <w:sz w:val="18"/>
          <w:szCs w:val="18"/>
        </w:rPr>
        <w:tab/>
        <w:t>7306/13</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Nově vytvořeno GP: číslo 2331-151/2017 ze dne </w:t>
      </w:r>
      <w:proofErr w:type="gramStart"/>
      <w:r w:rsidRPr="00EE5EC9">
        <w:rPr>
          <w:rFonts w:ascii="Arial" w:hAnsi="Arial" w:cs="Arial"/>
          <w:sz w:val="18"/>
          <w:szCs w:val="18"/>
        </w:rPr>
        <w:t>7.6.2018</w:t>
      </w:r>
      <w:proofErr w:type="gramEnd"/>
      <w:r w:rsidRPr="00EE5EC9">
        <w:rPr>
          <w:rFonts w:ascii="Arial" w:hAnsi="Arial" w:cs="Arial"/>
          <w:sz w:val="18"/>
          <w:szCs w:val="18"/>
        </w:rPr>
        <w:t xml:space="preserve"> z parcely č. 7303/21</w:t>
      </w:r>
      <w:r w:rsidR="00341ACA">
        <w:rPr>
          <w:rFonts w:ascii="Arial" w:hAnsi="Arial" w:cs="Arial"/>
          <w:sz w:val="18"/>
          <w:szCs w:val="18"/>
        </w:rPr>
        <w:t xml:space="preserve"> a 7306/4</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Telč</w:t>
      </w:r>
      <w:r w:rsidRPr="00EE5EC9">
        <w:rPr>
          <w:rFonts w:ascii="Arial" w:hAnsi="Arial" w:cs="Arial"/>
          <w:sz w:val="18"/>
          <w:szCs w:val="18"/>
        </w:rPr>
        <w:tab/>
      </w:r>
      <w:proofErr w:type="spellStart"/>
      <w:r w:rsidRPr="00EE5EC9">
        <w:rPr>
          <w:rFonts w:ascii="Arial" w:hAnsi="Arial" w:cs="Arial"/>
          <w:sz w:val="18"/>
          <w:szCs w:val="18"/>
        </w:rPr>
        <w:t>Telč</w:t>
      </w:r>
      <w:proofErr w:type="spellEnd"/>
      <w:r w:rsidRPr="00EE5EC9">
        <w:rPr>
          <w:rFonts w:ascii="Arial" w:hAnsi="Arial" w:cs="Arial"/>
          <w:sz w:val="18"/>
          <w:szCs w:val="18"/>
        </w:rPr>
        <w:tab/>
        <w:t>7484/2</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Nově vytvořeno GP: číslo 2331-151/2017 ze dne </w:t>
      </w:r>
      <w:proofErr w:type="gramStart"/>
      <w:r w:rsidRPr="00EE5EC9">
        <w:rPr>
          <w:rFonts w:ascii="Arial" w:hAnsi="Arial" w:cs="Arial"/>
          <w:sz w:val="18"/>
          <w:szCs w:val="18"/>
        </w:rPr>
        <w:t>7.6.2018</w:t>
      </w:r>
      <w:proofErr w:type="gramEnd"/>
      <w:r w:rsidRPr="00EE5EC9">
        <w:rPr>
          <w:rFonts w:ascii="Arial" w:hAnsi="Arial" w:cs="Arial"/>
          <w:sz w:val="18"/>
          <w:szCs w:val="18"/>
        </w:rPr>
        <w:t xml:space="preserve"> z parcely č. 7484</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Telč</w:t>
      </w:r>
      <w:r w:rsidRPr="00EE5EC9">
        <w:rPr>
          <w:rFonts w:ascii="Arial" w:hAnsi="Arial" w:cs="Arial"/>
          <w:sz w:val="18"/>
          <w:szCs w:val="18"/>
        </w:rPr>
        <w:tab/>
      </w:r>
      <w:proofErr w:type="spellStart"/>
      <w:r w:rsidRPr="00EE5EC9">
        <w:rPr>
          <w:rFonts w:ascii="Arial" w:hAnsi="Arial" w:cs="Arial"/>
          <w:sz w:val="18"/>
          <w:szCs w:val="18"/>
        </w:rPr>
        <w:t>Telč</w:t>
      </w:r>
      <w:proofErr w:type="spellEnd"/>
      <w:r w:rsidRPr="00EE5EC9">
        <w:rPr>
          <w:rFonts w:ascii="Arial" w:hAnsi="Arial" w:cs="Arial"/>
          <w:sz w:val="18"/>
          <w:szCs w:val="18"/>
        </w:rPr>
        <w:tab/>
        <w:t>7484/3</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Nově vytvořeno GP: číslo 2331-151/2017 ze dne </w:t>
      </w:r>
      <w:proofErr w:type="gramStart"/>
      <w:r w:rsidRPr="00EE5EC9">
        <w:rPr>
          <w:rFonts w:ascii="Arial" w:hAnsi="Arial" w:cs="Arial"/>
          <w:sz w:val="18"/>
          <w:szCs w:val="18"/>
        </w:rPr>
        <w:t>7.6.2018</w:t>
      </w:r>
      <w:proofErr w:type="gramEnd"/>
      <w:r w:rsidRPr="00EE5EC9">
        <w:rPr>
          <w:rFonts w:ascii="Arial" w:hAnsi="Arial" w:cs="Arial"/>
          <w:sz w:val="18"/>
          <w:szCs w:val="18"/>
        </w:rPr>
        <w:t xml:space="preserve"> z parcely č. 7484</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 xml:space="preserve">Tato smlouva se uzavírá podle § 7 odst. 2 písmeno </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rsidR="00273BF2" w:rsidRPr="00EE5EC9" w:rsidRDefault="00273BF2">
      <w:pPr>
        <w:pStyle w:val="vnitrniText"/>
        <w:widowControl/>
        <w:rPr>
          <w:rFonts w:ascii="Arial" w:hAnsi="Arial" w:cs="Arial"/>
          <w:sz w:val="22"/>
          <w:szCs w:val="22"/>
        </w:rPr>
      </w:pPr>
    </w:p>
    <w:p w:rsidR="0034491B" w:rsidRDefault="0034491B">
      <w:pPr>
        <w:pStyle w:val="para"/>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w:t>
      </w:r>
      <w:r w:rsidR="000B0A4B">
        <w:rPr>
          <w:rFonts w:ascii="Arial" w:hAnsi="Arial" w:cs="Arial"/>
          <w:sz w:val="22"/>
          <w:szCs w:val="22"/>
        </w:rPr>
        <w:t>ené v čl. I. této smlouvy jsou součástí místní komunikace – cyklostezka Lipky.</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Tr="00F44BD0">
        <w:tc>
          <w:tcPr>
            <w:tcW w:w="326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xml:space="preserve">. </w:t>
            </w:r>
            <w:proofErr w:type="gramStart"/>
            <w:r>
              <w:rPr>
                <w:rFonts w:ascii="Arial" w:hAnsi="Arial" w:cs="Arial"/>
                <w:sz w:val="22"/>
                <w:szCs w:val="22"/>
                <w:lang w:eastAsia="en-US"/>
              </w:rPr>
              <w:t>č.</w:t>
            </w:r>
            <w:proofErr w:type="gramEnd"/>
          </w:p>
        </w:tc>
        <w:tc>
          <w:tcPr>
            <w:tcW w:w="3260" w:type="dxa"/>
            <w:hideMark/>
          </w:tcPr>
          <w:p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rsidTr="00F44BD0">
        <w:tc>
          <w:tcPr>
            <w:tcW w:w="326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Telč</w:t>
            </w:r>
          </w:p>
        </w:tc>
        <w:tc>
          <w:tcPr>
            <w:tcW w:w="255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7306/13</w:t>
            </w:r>
          </w:p>
        </w:tc>
        <w:tc>
          <w:tcPr>
            <w:tcW w:w="3260" w:type="dxa"/>
            <w:hideMark/>
          </w:tcPr>
          <w:p w:rsidR="00F44BD0" w:rsidRDefault="009B6614" w:rsidP="00287139">
            <w:pPr>
              <w:pStyle w:val="vnitrniText"/>
              <w:widowControl/>
              <w:ind w:firstLine="0"/>
              <w:jc w:val="left"/>
              <w:rPr>
                <w:rFonts w:ascii="Arial" w:hAnsi="Arial" w:cs="Arial"/>
                <w:sz w:val="18"/>
                <w:szCs w:val="18"/>
              </w:rPr>
            </w:pPr>
            <w:r>
              <w:rPr>
                <w:rFonts w:ascii="Arial" w:hAnsi="Arial" w:cs="Arial"/>
                <w:sz w:val="18"/>
                <w:szCs w:val="18"/>
              </w:rPr>
              <w:t>749</w:t>
            </w:r>
            <w:r w:rsidR="00F44BD0">
              <w:rPr>
                <w:rFonts w:ascii="Arial" w:hAnsi="Arial" w:cs="Arial"/>
                <w:sz w:val="18"/>
                <w:szCs w:val="18"/>
              </w:rPr>
              <w:t>,00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Telč</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7484/2</w:t>
            </w:r>
          </w:p>
        </w:tc>
        <w:tc>
          <w:tcPr>
            <w:tcW w:w="3260" w:type="dxa"/>
            <w:hideMark/>
          </w:tcPr>
          <w:p w:rsidR="00F44BD0" w:rsidRDefault="009B6614">
            <w:pPr>
              <w:widowControl/>
              <w:rPr>
                <w:rFonts w:ascii="Arial" w:hAnsi="Arial" w:cs="Arial"/>
                <w:sz w:val="18"/>
                <w:szCs w:val="18"/>
              </w:rPr>
            </w:pPr>
            <w:r>
              <w:rPr>
                <w:rFonts w:ascii="Arial" w:hAnsi="Arial" w:cs="Arial"/>
                <w:sz w:val="18"/>
                <w:szCs w:val="18"/>
              </w:rPr>
              <w:t>124</w:t>
            </w:r>
            <w:r w:rsidR="00F44BD0">
              <w:rPr>
                <w:rFonts w:ascii="Arial" w:hAnsi="Arial" w:cs="Arial"/>
                <w:sz w:val="18"/>
                <w:szCs w:val="18"/>
              </w:rPr>
              <w:t>,00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Telč</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7484/3</w:t>
            </w:r>
          </w:p>
        </w:tc>
        <w:tc>
          <w:tcPr>
            <w:tcW w:w="3260" w:type="dxa"/>
            <w:hideMark/>
          </w:tcPr>
          <w:p w:rsidR="00F44BD0" w:rsidRDefault="009B6614">
            <w:pPr>
              <w:widowControl/>
              <w:rPr>
                <w:rFonts w:ascii="Arial" w:hAnsi="Arial" w:cs="Arial"/>
                <w:sz w:val="18"/>
                <w:szCs w:val="18"/>
              </w:rPr>
            </w:pPr>
            <w:r>
              <w:rPr>
                <w:rFonts w:ascii="Arial" w:hAnsi="Arial" w:cs="Arial"/>
                <w:sz w:val="18"/>
                <w:szCs w:val="18"/>
              </w:rPr>
              <w:t>4892</w:t>
            </w:r>
            <w:r w:rsidR="00F44BD0">
              <w:rPr>
                <w:rFonts w:ascii="Arial" w:hAnsi="Arial" w:cs="Arial"/>
                <w:sz w:val="18"/>
                <w:szCs w:val="18"/>
              </w:rPr>
              <w:t>,00 Kč</w:t>
            </w:r>
          </w:p>
        </w:tc>
      </w:tr>
    </w:tbl>
    <w:p w:rsidR="00F44BD0" w:rsidRDefault="00F44BD0">
      <w:pPr>
        <w:widowControl/>
        <w:rPr>
          <w:rFonts w:ascii="Arial" w:hAnsi="Arial" w:cs="Arial"/>
          <w:sz w:val="18"/>
          <w:szCs w:val="18"/>
        </w:rPr>
      </w:pP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5C4E5E" w:rsidRDefault="005C4E5E">
      <w:pPr>
        <w:pStyle w:val="vnitrniText"/>
        <w:widowControl/>
        <w:rPr>
          <w:rFonts w:ascii="Arial" w:hAnsi="Arial" w:cs="Arial"/>
          <w:bCs/>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9B6614" w:rsidRPr="00EE5EC9" w:rsidRDefault="009B6614">
      <w:pPr>
        <w:pStyle w:val="vnitrniText"/>
        <w:widowControl/>
        <w:rPr>
          <w:rFonts w:ascii="Arial" w:hAnsi="Arial" w:cs="Arial"/>
          <w:sz w:val="22"/>
          <w:szCs w:val="22"/>
        </w:rPr>
      </w:pP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převáděnému pozemku </w:t>
      </w:r>
      <w:proofErr w:type="spellStart"/>
      <w:proofErr w:type="gramStart"/>
      <w:r w:rsidRPr="00EE5EC9">
        <w:rPr>
          <w:rFonts w:ascii="Arial" w:hAnsi="Arial" w:cs="Arial"/>
          <w:sz w:val="22"/>
          <w:szCs w:val="22"/>
        </w:rPr>
        <w:t>parc</w:t>
      </w:r>
      <w:proofErr w:type="gramEnd"/>
      <w:r w:rsidRPr="00EE5EC9">
        <w:rPr>
          <w:rFonts w:ascii="Arial" w:hAnsi="Arial" w:cs="Arial"/>
          <w:sz w:val="22"/>
          <w:szCs w:val="22"/>
        </w:rPr>
        <w:t>.</w:t>
      </w:r>
      <w:proofErr w:type="gramStart"/>
      <w:r w:rsidRPr="00EE5EC9">
        <w:rPr>
          <w:rFonts w:ascii="Arial" w:hAnsi="Arial" w:cs="Arial"/>
          <w:sz w:val="22"/>
          <w:szCs w:val="22"/>
        </w:rPr>
        <w:t>č</w:t>
      </w:r>
      <w:proofErr w:type="spellEnd"/>
      <w:r w:rsidRPr="00EE5EC9">
        <w:rPr>
          <w:rFonts w:ascii="Arial" w:hAnsi="Arial" w:cs="Arial"/>
          <w:sz w:val="22"/>
          <w:szCs w:val="22"/>
        </w:rPr>
        <w:t>.</w:t>
      </w:r>
      <w:proofErr w:type="gramEnd"/>
      <w:r w:rsidRPr="00EE5EC9">
        <w:rPr>
          <w:rFonts w:ascii="Arial" w:hAnsi="Arial" w:cs="Arial"/>
          <w:sz w:val="22"/>
          <w:szCs w:val="22"/>
        </w:rPr>
        <w:t xml:space="preserve"> 7306/13 </w:t>
      </w:r>
      <w:r w:rsidR="000B0A4B">
        <w:rPr>
          <w:rFonts w:ascii="Arial" w:hAnsi="Arial" w:cs="Arial"/>
          <w:sz w:val="22"/>
          <w:szCs w:val="22"/>
        </w:rPr>
        <w:t xml:space="preserve">(dříve </w:t>
      </w:r>
      <w:proofErr w:type="spellStart"/>
      <w:r w:rsidR="000B0A4B">
        <w:rPr>
          <w:rFonts w:ascii="Arial" w:hAnsi="Arial" w:cs="Arial"/>
          <w:sz w:val="22"/>
          <w:szCs w:val="22"/>
        </w:rPr>
        <w:t>parc.č</w:t>
      </w:r>
      <w:proofErr w:type="spellEnd"/>
      <w:r w:rsidR="000B0A4B">
        <w:rPr>
          <w:rFonts w:ascii="Arial" w:hAnsi="Arial" w:cs="Arial"/>
          <w:sz w:val="22"/>
          <w:szCs w:val="22"/>
        </w:rPr>
        <w:t xml:space="preserve">. 7306/4) </w:t>
      </w:r>
      <w:r w:rsidRPr="00EE5EC9">
        <w:rPr>
          <w:rFonts w:ascii="Arial" w:hAnsi="Arial" w:cs="Arial"/>
          <w:sz w:val="22"/>
          <w:szCs w:val="22"/>
        </w:rPr>
        <w:t xml:space="preserve">je řešen: nájemní smlouvou č. 121N08/20, kterou s SPÚ, resp. dříve PF ČR uzavřelo </w:t>
      </w:r>
      <w:r w:rsidR="00823D29">
        <w:rPr>
          <w:rFonts w:ascii="Arial" w:hAnsi="Arial" w:cs="Arial"/>
          <w:sz w:val="22"/>
          <w:szCs w:val="22"/>
        </w:rPr>
        <w:t>XXXXXXXXXXXXX</w:t>
      </w:r>
      <w:r w:rsidRPr="00EE5EC9">
        <w:rPr>
          <w:rFonts w:ascii="Arial" w:hAnsi="Arial" w:cs="Arial"/>
          <w:sz w:val="22"/>
          <w:szCs w:val="22"/>
        </w:rPr>
        <w:t>, jakožto nájemce. S obsahem nájemní smlouvy  byl nabyvatel seznámen před podpisem této smlouvy, což stvrzuje svým podpisem.</w:t>
      </w:r>
    </w:p>
    <w:p w:rsidR="00273BF2" w:rsidRPr="00EE5EC9" w:rsidRDefault="00273BF2">
      <w:pPr>
        <w:pStyle w:val="vnitrniText"/>
        <w:widowControl/>
        <w:rPr>
          <w:rFonts w:ascii="Arial" w:hAnsi="Arial" w:cs="Arial"/>
          <w:sz w:val="22"/>
          <w:szCs w:val="22"/>
        </w:rPr>
      </w:pP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3) Na převáděných pozemcích váznou tato práva třetích osob:</w:t>
      </w:r>
    </w:p>
    <w:p w:rsidR="00273BF2"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w:t>
      </w:r>
      <w:r w:rsidR="00823D29">
        <w:rPr>
          <w:rFonts w:ascii="Arial" w:hAnsi="Arial" w:cs="Arial"/>
          <w:sz w:val="22"/>
          <w:szCs w:val="22"/>
        </w:rPr>
        <w:t>XXXXXXXXXXXXXXXXXXXXXXXXXXXXXXXXXXXXXX</w:t>
      </w:r>
      <w:bookmarkStart w:id="0" w:name="_GoBack"/>
      <w:bookmarkEnd w:id="0"/>
      <w:r w:rsidRPr="00EE5EC9">
        <w:rPr>
          <w:rFonts w:ascii="Arial" w:hAnsi="Arial" w:cs="Arial"/>
          <w:sz w:val="22"/>
          <w:szCs w:val="22"/>
        </w:rPr>
        <w:t xml:space="preserve"> umístil na převáděném pozemku </w:t>
      </w:r>
      <w:proofErr w:type="spellStart"/>
      <w:proofErr w:type="gramStart"/>
      <w:r w:rsidRPr="00EE5EC9">
        <w:rPr>
          <w:rFonts w:ascii="Arial" w:hAnsi="Arial" w:cs="Arial"/>
          <w:sz w:val="22"/>
          <w:szCs w:val="22"/>
        </w:rPr>
        <w:t>parc</w:t>
      </w:r>
      <w:proofErr w:type="gramEnd"/>
      <w:r w:rsidRPr="00EE5EC9">
        <w:rPr>
          <w:rFonts w:ascii="Arial" w:hAnsi="Arial" w:cs="Arial"/>
          <w:sz w:val="22"/>
          <w:szCs w:val="22"/>
        </w:rPr>
        <w:t>.</w:t>
      </w:r>
      <w:proofErr w:type="gramStart"/>
      <w:r w:rsidRPr="00EE5EC9">
        <w:rPr>
          <w:rFonts w:ascii="Arial" w:hAnsi="Arial" w:cs="Arial"/>
          <w:sz w:val="22"/>
          <w:szCs w:val="22"/>
        </w:rPr>
        <w:t>č</w:t>
      </w:r>
      <w:proofErr w:type="spellEnd"/>
      <w:r w:rsidRPr="00EE5EC9">
        <w:rPr>
          <w:rFonts w:ascii="Arial" w:hAnsi="Arial" w:cs="Arial"/>
          <w:sz w:val="22"/>
          <w:szCs w:val="22"/>
        </w:rPr>
        <w:t>.</w:t>
      </w:r>
      <w:proofErr w:type="gramEnd"/>
      <w:r w:rsidRPr="00EE5EC9">
        <w:rPr>
          <w:rFonts w:ascii="Arial" w:hAnsi="Arial" w:cs="Arial"/>
          <w:sz w:val="22"/>
          <w:szCs w:val="22"/>
        </w:rPr>
        <w:t xml:space="preserve"> 7306/13 (dříve  </w:t>
      </w:r>
      <w:proofErr w:type="spellStart"/>
      <w:r w:rsidRPr="00EE5EC9">
        <w:rPr>
          <w:rFonts w:ascii="Arial" w:hAnsi="Arial" w:cs="Arial"/>
          <w:sz w:val="22"/>
          <w:szCs w:val="22"/>
        </w:rPr>
        <w:t>parc.č</w:t>
      </w:r>
      <w:proofErr w:type="spellEnd"/>
      <w:r w:rsidRPr="00EE5EC9">
        <w:rPr>
          <w:rFonts w:ascii="Arial" w:hAnsi="Arial" w:cs="Arial"/>
          <w:sz w:val="22"/>
          <w:szCs w:val="22"/>
        </w:rPr>
        <w:t xml:space="preserve">. 7306/4), resp. </w:t>
      </w:r>
      <w:r w:rsidR="000B0A4B">
        <w:rPr>
          <w:rFonts w:ascii="Arial" w:hAnsi="Arial" w:cs="Arial"/>
          <w:sz w:val="22"/>
          <w:szCs w:val="22"/>
        </w:rPr>
        <w:t xml:space="preserve">na </w:t>
      </w:r>
      <w:r w:rsidRPr="00EE5EC9">
        <w:rPr>
          <w:rFonts w:ascii="Arial" w:hAnsi="Arial" w:cs="Arial"/>
          <w:sz w:val="22"/>
          <w:szCs w:val="22"/>
        </w:rPr>
        <w:t xml:space="preserve">její části stavbu  optického kabelu v rámci akce "Centrum excelence </w:t>
      </w:r>
      <w:proofErr w:type="spellStart"/>
      <w:r w:rsidRPr="00EE5EC9">
        <w:rPr>
          <w:rFonts w:ascii="Arial" w:hAnsi="Arial" w:cs="Arial"/>
          <w:sz w:val="22"/>
          <w:szCs w:val="22"/>
        </w:rPr>
        <w:t>ARCchip</w:t>
      </w:r>
      <w:proofErr w:type="spellEnd"/>
      <w:r w:rsidRPr="00EE5EC9">
        <w:rPr>
          <w:rFonts w:ascii="Arial" w:hAnsi="Arial" w:cs="Arial"/>
          <w:sz w:val="22"/>
          <w:szCs w:val="22"/>
        </w:rPr>
        <w:t xml:space="preserve"> Telč - přípojka optického kabelu". Nabyvatel se zavazuje, že v souladu se smlouvou o smlouvě budoucí  o zřízení věcného břemene, uzavře smlouvu o zřízení věcného břemene.</w:t>
      </w:r>
    </w:p>
    <w:p w:rsidR="0034491B" w:rsidRPr="00EE5EC9" w:rsidRDefault="0034491B">
      <w:pPr>
        <w:pStyle w:val="vnitrniText"/>
        <w:widowControl/>
        <w:rPr>
          <w:rFonts w:ascii="Arial" w:hAnsi="Arial" w:cs="Arial"/>
          <w:sz w:val="22"/>
          <w:szCs w:val="22"/>
        </w:rPr>
      </w:pPr>
    </w:p>
    <w:p w:rsidR="00273BF2"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budoucí nabyvatel Město Telč umístil na převáděném pozemku </w:t>
      </w:r>
      <w:proofErr w:type="spellStart"/>
      <w:proofErr w:type="gramStart"/>
      <w:r w:rsidRPr="00EE5EC9">
        <w:rPr>
          <w:rFonts w:ascii="Arial" w:hAnsi="Arial" w:cs="Arial"/>
          <w:sz w:val="22"/>
          <w:szCs w:val="22"/>
        </w:rPr>
        <w:t>parc</w:t>
      </w:r>
      <w:proofErr w:type="gramEnd"/>
      <w:r w:rsidRPr="00EE5EC9">
        <w:rPr>
          <w:rFonts w:ascii="Arial" w:hAnsi="Arial" w:cs="Arial"/>
          <w:sz w:val="22"/>
          <w:szCs w:val="22"/>
        </w:rPr>
        <w:t>.</w:t>
      </w:r>
      <w:proofErr w:type="gramStart"/>
      <w:r w:rsidRPr="00EE5EC9">
        <w:rPr>
          <w:rFonts w:ascii="Arial" w:hAnsi="Arial" w:cs="Arial"/>
          <w:sz w:val="22"/>
          <w:szCs w:val="22"/>
        </w:rPr>
        <w:t>č</w:t>
      </w:r>
      <w:proofErr w:type="spellEnd"/>
      <w:r w:rsidRPr="00EE5EC9">
        <w:rPr>
          <w:rFonts w:ascii="Arial" w:hAnsi="Arial" w:cs="Arial"/>
          <w:sz w:val="22"/>
          <w:szCs w:val="22"/>
        </w:rPr>
        <w:t>.</w:t>
      </w:r>
      <w:proofErr w:type="gramEnd"/>
      <w:r w:rsidRPr="00EE5EC9">
        <w:rPr>
          <w:rFonts w:ascii="Arial" w:hAnsi="Arial" w:cs="Arial"/>
          <w:sz w:val="22"/>
          <w:szCs w:val="22"/>
        </w:rPr>
        <w:t xml:space="preserve"> 7306/13 (dříve </w:t>
      </w:r>
      <w:proofErr w:type="spellStart"/>
      <w:r w:rsidRPr="00EE5EC9">
        <w:rPr>
          <w:rFonts w:ascii="Arial" w:hAnsi="Arial" w:cs="Arial"/>
          <w:sz w:val="22"/>
          <w:szCs w:val="22"/>
        </w:rPr>
        <w:t>parc.č</w:t>
      </w:r>
      <w:proofErr w:type="spellEnd"/>
      <w:r w:rsidRPr="00EE5EC9">
        <w:rPr>
          <w:rFonts w:ascii="Arial" w:hAnsi="Arial" w:cs="Arial"/>
          <w:sz w:val="22"/>
          <w:szCs w:val="22"/>
        </w:rPr>
        <w:t xml:space="preserve">. 7303/21 a </w:t>
      </w:r>
      <w:proofErr w:type="spellStart"/>
      <w:r w:rsidRPr="00EE5EC9">
        <w:rPr>
          <w:rFonts w:ascii="Arial" w:hAnsi="Arial" w:cs="Arial"/>
          <w:sz w:val="22"/>
          <w:szCs w:val="22"/>
        </w:rPr>
        <w:t>parc.č</w:t>
      </w:r>
      <w:proofErr w:type="spellEnd"/>
      <w:r w:rsidRPr="00EE5EC9">
        <w:rPr>
          <w:rFonts w:ascii="Arial" w:hAnsi="Arial" w:cs="Arial"/>
          <w:sz w:val="22"/>
          <w:szCs w:val="22"/>
        </w:rPr>
        <w:t xml:space="preserve">. 7306/4), resp. na její části stavbu  vodovodního a kanalizačního řádu v rámci akce "Výstavba kanalizace  a vodovodu v ulici Batelovská až po Laurovu cihelnu  v Telči". </w:t>
      </w:r>
    </w:p>
    <w:p w:rsidR="0034491B" w:rsidRPr="00EE5EC9" w:rsidRDefault="0034491B">
      <w:pPr>
        <w:pStyle w:val="vnitrniText"/>
        <w:widowControl/>
        <w:rPr>
          <w:rFonts w:ascii="Arial" w:hAnsi="Arial" w:cs="Arial"/>
          <w:sz w:val="22"/>
          <w:szCs w:val="22"/>
        </w:rPr>
      </w:pPr>
    </w:p>
    <w:p w:rsidR="00273BF2"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budoucí nabyvatel Město Telč umístil na převáděném pozemku </w:t>
      </w:r>
      <w:proofErr w:type="spellStart"/>
      <w:proofErr w:type="gramStart"/>
      <w:r w:rsidRPr="00EE5EC9">
        <w:rPr>
          <w:rFonts w:ascii="Arial" w:hAnsi="Arial" w:cs="Arial"/>
          <w:sz w:val="22"/>
          <w:szCs w:val="22"/>
        </w:rPr>
        <w:t>parc</w:t>
      </w:r>
      <w:proofErr w:type="gramEnd"/>
      <w:r w:rsidRPr="00EE5EC9">
        <w:rPr>
          <w:rFonts w:ascii="Arial" w:hAnsi="Arial" w:cs="Arial"/>
          <w:sz w:val="22"/>
          <w:szCs w:val="22"/>
        </w:rPr>
        <w:t>.</w:t>
      </w:r>
      <w:proofErr w:type="gramStart"/>
      <w:r w:rsidRPr="00EE5EC9">
        <w:rPr>
          <w:rFonts w:ascii="Arial" w:hAnsi="Arial" w:cs="Arial"/>
          <w:sz w:val="22"/>
          <w:szCs w:val="22"/>
        </w:rPr>
        <w:t>č</w:t>
      </w:r>
      <w:proofErr w:type="spellEnd"/>
      <w:r w:rsidRPr="00EE5EC9">
        <w:rPr>
          <w:rFonts w:ascii="Arial" w:hAnsi="Arial" w:cs="Arial"/>
          <w:sz w:val="22"/>
          <w:szCs w:val="22"/>
        </w:rPr>
        <w:t>.</w:t>
      </w:r>
      <w:proofErr w:type="gramEnd"/>
      <w:r w:rsidRPr="00EE5EC9">
        <w:rPr>
          <w:rFonts w:ascii="Arial" w:hAnsi="Arial" w:cs="Arial"/>
          <w:sz w:val="22"/>
          <w:szCs w:val="22"/>
        </w:rPr>
        <w:t xml:space="preserve"> 7306/13 (dříve </w:t>
      </w:r>
      <w:proofErr w:type="spellStart"/>
      <w:r w:rsidRPr="00EE5EC9">
        <w:rPr>
          <w:rFonts w:ascii="Arial" w:hAnsi="Arial" w:cs="Arial"/>
          <w:sz w:val="22"/>
          <w:szCs w:val="22"/>
        </w:rPr>
        <w:t>parc.č</w:t>
      </w:r>
      <w:proofErr w:type="spellEnd"/>
      <w:r w:rsidRPr="00EE5EC9">
        <w:rPr>
          <w:rFonts w:ascii="Arial" w:hAnsi="Arial" w:cs="Arial"/>
          <w:sz w:val="22"/>
          <w:szCs w:val="22"/>
        </w:rPr>
        <w:t xml:space="preserve">. 7306/4), , resp. na její části stavbu  v kanalizačního řádu v rámci akce "Telč - krajinný park - pavilony VŚ kolejí". </w:t>
      </w:r>
    </w:p>
    <w:p w:rsidR="0034491B" w:rsidRPr="00EE5EC9" w:rsidRDefault="0034491B">
      <w:pPr>
        <w:pStyle w:val="vnitrniText"/>
        <w:widowControl/>
        <w:rPr>
          <w:rFonts w:ascii="Arial" w:hAnsi="Arial" w:cs="Arial"/>
          <w:sz w:val="22"/>
          <w:szCs w:val="22"/>
        </w:rPr>
      </w:pPr>
    </w:p>
    <w:p w:rsidR="004B6821" w:rsidRDefault="004B6821">
      <w:pPr>
        <w:pStyle w:val="vnitrniText"/>
        <w:widowControl/>
        <w:rPr>
          <w:rFonts w:ascii="Arial" w:hAnsi="Arial" w:cs="Arial"/>
          <w:sz w:val="22"/>
          <w:szCs w:val="22"/>
        </w:rPr>
      </w:pPr>
      <w:r w:rsidRPr="00EE5EC9">
        <w:rPr>
          <w:rFonts w:ascii="Arial" w:hAnsi="Arial" w:cs="Arial"/>
          <w:sz w:val="22"/>
          <w:szCs w:val="22"/>
        </w:rPr>
        <w:t>4) Nabyvatel bere na vědomí a je sroz</w:t>
      </w:r>
      <w:r w:rsidR="0034491B">
        <w:rPr>
          <w:rFonts w:ascii="Arial" w:hAnsi="Arial" w:cs="Arial"/>
          <w:sz w:val="22"/>
          <w:szCs w:val="22"/>
        </w:rPr>
        <w:t>uměn s tím, že se na převáděném pozemku</w:t>
      </w:r>
      <w:r w:rsidR="000B0A4B">
        <w:rPr>
          <w:rFonts w:ascii="Arial" w:hAnsi="Arial" w:cs="Arial"/>
          <w:sz w:val="22"/>
          <w:szCs w:val="22"/>
        </w:rPr>
        <w:t xml:space="preserve"> </w:t>
      </w:r>
      <w:proofErr w:type="spellStart"/>
      <w:r w:rsidR="000B0A4B">
        <w:rPr>
          <w:rFonts w:ascii="Arial" w:hAnsi="Arial" w:cs="Arial"/>
          <w:sz w:val="22"/>
          <w:szCs w:val="22"/>
        </w:rPr>
        <w:t>parc</w:t>
      </w:r>
      <w:proofErr w:type="spellEnd"/>
      <w:r w:rsidR="000B0A4B">
        <w:rPr>
          <w:rFonts w:ascii="Arial" w:hAnsi="Arial" w:cs="Arial"/>
          <w:sz w:val="22"/>
          <w:szCs w:val="22"/>
        </w:rPr>
        <w:t xml:space="preserve">. </w:t>
      </w:r>
      <w:proofErr w:type="gramStart"/>
      <w:r w:rsidR="000B0A4B">
        <w:rPr>
          <w:rFonts w:ascii="Arial" w:hAnsi="Arial" w:cs="Arial"/>
          <w:sz w:val="22"/>
          <w:szCs w:val="22"/>
        </w:rPr>
        <w:t>č.</w:t>
      </w:r>
      <w:proofErr w:type="gramEnd"/>
      <w:r w:rsidR="000B0A4B">
        <w:rPr>
          <w:rFonts w:ascii="Arial" w:hAnsi="Arial" w:cs="Arial"/>
          <w:sz w:val="22"/>
          <w:szCs w:val="22"/>
        </w:rPr>
        <w:t xml:space="preserve"> 7484</w:t>
      </w:r>
      <w:r w:rsidRPr="00EE5EC9">
        <w:rPr>
          <w:rFonts w:ascii="Arial" w:hAnsi="Arial" w:cs="Arial"/>
          <w:sz w:val="22"/>
          <w:szCs w:val="22"/>
        </w:rPr>
        <w:t xml:space="preserve"> může nacházet stavba vodního díla, konkrétně stavba k vodohospodářským melioracím pozemků - podrobné odvodňovací zařízení. Tato stavba vodn</w:t>
      </w:r>
      <w:r w:rsidR="0034491B">
        <w:rPr>
          <w:rFonts w:ascii="Arial" w:hAnsi="Arial" w:cs="Arial"/>
          <w:sz w:val="22"/>
          <w:szCs w:val="22"/>
        </w:rPr>
        <w:t>ího díla je součástí předmětného</w:t>
      </w:r>
      <w:r w:rsidRPr="00EE5EC9">
        <w:rPr>
          <w:rFonts w:ascii="Arial" w:hAnsi="Arial" w:cs="Arial"/>
          <w:sz w:val="22"/>
          <w:szCs w:val="22"/>
        </w:rPr>
        <w:t xml:space="preserve"> pozemku a spolu s ním přechází vlastnické právo na kupujícího.</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rsidR="0034491B" w:rsidRDefault="00273BF2" w:rsidP="00E71DCE">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50563B" w:rsidRDefault="0050563B" w:rsidP="0050563B">
      <w:pPr>
        <w:pStyle w:val="vnintext"/>
        <w:ind w:firstLine="360"/>
        <w:rPr>
          <w:rFonts w:ascii="Arial" w:hAnsi="Arial" w:cs="Arial"/>
          <w:sz w:val="22"/>
          <w:szCs w:val="22"/>
        </w:rPr>
      </w:pPr>
      <w:r w:rsidRPr="00EE5EC9">
        <w:rPr>
          <w:rFonts w:ascii="Arial" w:hAnsi="Arial" w:cs="Arial"/>
          <w:sz w:val="22"/>
          <w:szCs w:val="22"/>
        </w:rPr>
        <w:lastRenderedPageBreak/>
        <w:t>2)</w:t>
      </w:r>
      <w:r w:rsidR="006C5CD0" w:rsidRPr="00EE5EC9">
        <w:rPr>
          <w:rFonts w:ascii="Arial" w:hAnsi="Arial" w:cs="Arial"/>
          <w:bCs/>
          <w:sz w:val="22"/>
          <w:szCs w:val="22"/>
        </w:rPr>
        <w:t xml:space="preserve"> Bezúplatný převod pozemků není dle ustanovení § 2 zákonného opatření Senátu č. 340/2013 Sb., o dani z nabytí nemovitých věcí, ve znění pozdějších předpisů, předmětem daně z nabytí nemovitých věcí.</w:t>
      </w:r>
      <w:r w:rsidRPr="00EE5EC9">
        <w:rPr>
          <w:rFonts w:ascii="Arial" w:hAnsi="Arial" w:cs="Arial"/>
          <w:sz w:val="22"/>
          <w:szCs w:val="22"/>
        </w:rPr>
        <w:t xml:space="preserve">  </w:t>
      </w:r>
    </w:p>
    <w:p w:rsidR="00E71DCE" w:rsidRPr="00EE5EC9" w:rsidRDefault="00E71DCE" w:rsidP="0050563B">
      <w:pPr>
        <w:pStyle w:val="vnintext"/>
        <w:ind w:firstLine="360"/>
        <w:rPr>
          <w:rFonts w:ascii="Arial" w:hAnsi="Arial" w:cs="Arial"/>
          <w:sz w:val="22"/>
          <w:szCs w:val="22"/>
        </w:rPr>
      </w:pPr>
    </w:p>
    <w:p w:rsidR="007C4BBA" w:rsidRPr="00EE5EC9" w:rsidRDefault="00704443" w:rsidP="004A6EA9">
      <w:pPr>
        <w:pStyle w:val="vnitrniText"/>
        <w:widowControl/>
        <w:rPr>
          <w:rFonts w:ascii="Arial" w:hAnsi="Arial" w:cs="Arial"/>
          <w:sz w:val="22"/>
          <w:szCs w:val="22"/>
        </w:rPr>
      </w:pPr>
      <w:r w:rsidRPr="00EE5EC9">
        <w:rPr>
          <w:rFonts w:ascii="Arial" w:hAnsi="Arial" w:cs="Arial"/>
          <w:sz w:val="22"/>
          <w:szCs w:val="22"/>
        </w:rPr>
        <w:t>3</w:t>
      </w:r>
      <w:r w:rsidR="00273BF2" w:rsidRPr="00EE5EC9">
        <w:rPr>
          <w:rFonts w:ascii="Arial" w:hAnsi="Arial" w:cs="Arial"/>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rsidR="00273BF2" w:rsidRPr="00EE5EC9" w:rsidRDefault="00273BF2">
      <w:pPr>
        <w:pStyle w:val="vnitrniText"/>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rsidR="00273BF2"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rsidR="00E71DCE" w:rsidRPr="00EE5EC9" w:rsidRDefault="00E71DCE">
      <w:pPr>
        <w:pStyle w:val="vnitrniText"/>
        <w:widowControl/>
        <w:rPr>
          <w:rFonts w:ascii="Arial" w:hAnsi="Arial" w:cs="Arial"/>
          <w:sz w:val="22"/>
          <w:szCs w:val="22"/>
        </w:rPr>
      </w:pP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rsidR="00E71DCE" w:rsidRDefault="00E71DCE" w:rsidP="000823B6">
      <w:pPr>
        <w:widowControl/>
        <w:ind w:firstLine="426"/>
        <w:jc w:val="both"/>
        <w:rPr>
          <w:rFonts w:ascii="Arial" w:hAnsi="Arial" w:cs="Arial"/>
          <w:sz w:val="22"/>
          <w:szCs w:val="22"/>
        </w:rPr>
      </w:pPr>
    </w:p>
    <w:p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71DCE" w:rsidRDefault="00E71DCE" w:rsidP="000729F0">
      <w:pPr>
        <w:ind w:firstLine="426"/>
        <w:jc w:val="both"/>
        <w:rPr>
          <w:rFonts w:ascii="Arial" w:hAnsi="Arial" w:cs="Arial"/>
          <w:sz w:val="22"/>
          <w:szCs w:val="22"/>
        </w:rPr>
      </w:pPr>
    </w:p>
    <w:p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729F0" w:rsidRDefault="000729F0" w:rsidP="000729F0">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rsidR="00E71DCE" w:rsidRDefault="00E71DCE">
      <w:pPr>
        <w:widowControl/>
        <w:ind w:firstLine="426"/>
        <w:jc w:val="both"/>
        <w:rPr>
          <w:rFonts w:ascii="Arial" w:hAnsi="Arial" w:cs="Arial"/>
          <w:sz w:val="22"/>
          <w:szCs w:val="22"/>
        </w:rPr>
      </w:pP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rsidR="00E71DCE" w:rsidRDefault="00E71DCE" w:rsidP="00704443">
      <w:pPr>
        <w:widowControl/>
        <w:ind w:firstLine="426"/>
        <w:jc w:val="both"/>
        <w:rPr>
          <w:rFonts w:ascii="Arial" w:hAnsi="Arial" w:cs="Arial"/>
          <w:sz w:val="22"/>
          <w:szCs w:val="22"/>
        </w:rPr>
      </w:pPr>
    </w:p>
    <w:p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pozemk</w:t>
      </w:r>
      <w:r w:rsidR="0034491B">
        <w:rPr>
          <w:rFonts w:ascii="Arial" w:hAnsi="Arial" w:cs="Arial"/>
          <w:sz w:val="22"/>
          <w:szCs w:val="22"/>
        </w:rPr>
        <w:t xml:space="preserve">ů odsouhlasilo zastupitelstvo </w:t>
      </w:r>
      <w:r w:rsidR="00704443" w:rsidRPr="00EE5EC9">
        <w:rPr>
          <w:rFonts w:ascii="Arial" w:hAnsi="Arial" w:cs="Arial"/>
          <w:sz w:val="22"/>
          <w:szCs w:val="22"/>
        </w:rPr>
        <w:t xml:space="preserve"> usnesením</w:t>
      </w:r>
      <w:r w:rsidR="0034491B">
        <w:rPr>
          <w:rFonts w:ascii="Arial" w:hAnsi="Arial" w:cs="Arial"/>
          <w:sz w:val="22"/>
          <w:szCs w:val="22"/>
        </w:rPr>
        <w:t xml:space="preserve">  z 23. zasedání zastupitelstva města, konaného dne 23.2018, </w:t>
      </w:r>
      <w:r w:rsidR="00704443" w:rsidRPr="00EE5EC9">
        <w:rPr>
          <w:rFonts w:ascii="Arial" w:hAnsi="Arial" w:cs="Arial"/>
          <w:sz w:val="22"/>
          <w:szCs w:val="22"/>
        </w:rPr>
        <w:t xml:space="preserve"> č. </w:t>
      </w:r>
      <w:r w:rsidR="0034491B">
        <w:rPr>
          <w:rFonts w:ascii="Arial" w:hAnsi="Arial" w:cs="Arial"/>
          <w:sz w:val="22"/>
          <w:szCs w:val="22"/>
        </w:rPr>
        <w:t>UZ 211-12/23/2018</w:t>
      </w:r>
      <w:r w:rsidR="00704443" w:rsidRPr="00EE5EC9">
        <w:rPr>
          <w:rFonts w:ascii="Arial" w:hAnsi="Arial" w:cs="Arial"/>
          <w:sz w:val="22"/>
          <w:szCs w:val="22"/>
        </w:rPr>
        <w:t>.</w:t>
      </w:r>
    </w:p>
    <w:p w:rsidR="00E71DCE" w:rsidRDefault="00E71DCE">
      <w:pPr>
        <w:pStyle w:val="vnitrniText"/>
        <w:widowControl/>
        <w:rPr>
          <w:rFonts w:ascii="Arial" w:hAnsi="Arial" w:cs="Arial"/>
          <w:sz w:val="22"/>
          <w:szCs w:val="22"/>
        </w:rPr>
      </w:pPr>
    </w:p>
    <w:p w:rsidR="00273BF2"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rsidR="0034491B" w:rsidRDefault="0034491B">
      <w:pPr>
        <w:pStyle w:val="vnitrniText"/>
        <w:widowControl/>
        <w:rPr>
          <w:rFonts w:ascii="Arial" w:hAnsi="Arial" w:cs="Arial"/>
          <w:sz w:val="22"/>
          <w:szCs w:val="22"/>
        </w:rPr>
      </w:pPr>
    </w:p>
    <w:p w:rsidR="0034491B" w:rsidRDefault="0034491B">
      <w:pPr>
        <w:pStyle w:val="vnitrniText"/>
        <w:widowControl/>
        <w:rPr>
          <w:rFonts w:ascii="Arial" w:hAnsi="Arial" w:cs="Arial"/>
          <w:sz w:val="22"/>
          <w:szCs w:val="22"/>
        </w:rPr>
      </w:pPr>
    </w:p>
    <w:p w:rsidR="0034491B" w:rsidRDefault="0034491B">
      <w:pPr>
        <w:pStyle w:val="vnitrniText"/>
        <w:widowControl/>
        <w:rPr>
          <w:rFonts w:ascii="Arial" w:hAnsi="Arial" w:cs="Arial"/>
          <w:sz w:val="22"/>
          <w:szCs w:val="22"/>
        </w:rPr>
      </w:pPr>
    </w:p>
    <w:p w:rsidR="0034491B" w:rsidRDefault="0034491B">
      <w:pPr>
        <w:pStyle w:val="vnitrniText"/>
        <w:widowControl/>
        <w:rPr>
          <w:rFonts w:ascii="Arial" w:hAnsi="Arial" w:cs="Arial"/>
          <w:sz w:val="22"/>
          <w:szCs w:val="22"/>
        </w:rPr>
      </w:pPr>
    </w:p>
    <w:p w:rsidR="0034491B" w:rsidRDefault="0034491B">
      <w:pPr>
        <w:pStyle w:val="vnitrniText"/>
        <w:widowControl/>
        <w:rPr>
          <w:rFonts w:ascii="Arial" w:hAnsi="Arial" w:cs="Arial"/>
          <w:sz w:val="22"/>
          <w:szCs w:val="22"/>
        </w:rPr>
      </w:pPr>
    </w:p>
    <w:p w:rsidR="0034491B" w:rsidRDefault="0034491B">
      <w:pPr>
        <w:pStyle w:val="vnitrniText"/>
        <w:widowControl/>
        <w:rPr>
          <w:rFonts w:ascii="Arial" w:hAnsi="Arial" w:cs="Arial"/>
          <w:sz w:val="22"/>
          <w:szCs w:val="22"/>
        </w:rPr>
      </w:pPr>
    </w:p>
    <w:p w:rsidR="0034491B" w:rsidRDefault="0034491B">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Jihlavě dne </w:t>
      </w:r>
      <w:proofErr w:type="gramStart"/>
      <w:r w:rsidR="00823D29">
        <w:rPr>
          <w:rFonts w:ascii="Arial" w:hAnsi="Arial" w:cs="Arial"/>
          <w:sz w:val="22"/>
          <w:szCs w:val="22"/>
        </w:rPr>
        <w:t>1.2.2019</w:t>
      </w:r>
      <w:proofErr w:type="gramEnd"/>
      <w:r w:rsidRPr="00EE5EC9">
        <w:rPr>
          <w:rFonts w:ascii="Arial" w:hAnsi="Arial" w:cs="Arial"/>
          <w:sz w:val="22"/>
          <w:szCs w:val="22"/>
        </w:rPr>
        <w:tab/>
        <w:t xml:space="preserve">V </w:t>
      </w:r>
      <w:r w:rsidR="00823D29">
        <w:rPr>
          <w:rFonts w:ascii="Arial" w:hAnsi="Arial" w:cs="Arial"/>
          <w:sz w:val="22"/>
          <w:szCs w:val="22"/>
        </w:rPr>
        <w:t>Jihlavě</w:t>
      </w:r>
      <w:r w:rsidRPr="00EE5EC9">
        <w:rPr>
          <w:rFonts w:ascii="Arial" w:hAnsi="Arial" w:cs="Arial"/>
          <w:sz w:val="22"/>
          <w:szCs w:val="22"/>
        </w:rPr>
        <w:t xml:space="preserve"> dne </w:t>
      </w:r>
      <w:r w:rsidR="00823D29">
        <w:rPr>
          <w:rFonts w:ascii="Arial" w:hAnsi="Arial" w:cs="Arial"/>
          <w:sz w:val="22"/>
          <w:szCs w:val="22"/>
        </w:rPr>
        <w:t>31.1.2019</w:t>
      </w:r>
    </w:p>
    <w:p w:rsidR="00273BF2" w:rsidRPr="00EE5EC9" w:rsidRDefault="00273BF2">
      <w:pPr>
        <w:widowControl/>
        <w:rPr>
          <w:rFonts w:ascii="Arial" w:hAnsi="Arial" w:cs="Arial"/>
          <w:sz w:val="22"/>
          <w:szCs w:val="22"/>
        </w:rPr>
      </w:pPr>
    </w:p>
    <w:p w:rsidR="00273BF2" w:rsidRDefault="00273BF2">
      <w:pPr>
        <w:widowControl/>
        <w:rPr>
          <w:rFonts w:ascii="Arial" w:hAnsi="Arial" w:cs="Arial"/>
          <w:sz w:val="22"/>
          <w:szCs w:val="22"/>
        </w:rPr>
      </w:pPr>
    </w:p>
    <w:p w:rsidR="0034491B" w:rsidRDefault="0034491B">
      <w:pPr>
        <w:widowControl/>
        <w:rPr>
          <w:rFonts w:ascii="Arial" w:hAnsi="Arial" w:cs="Arial"/>
          <w:sz w:val="22"/>
          <w:szCs w:val="22"/>
        </w:rPr>
      </w:pPr>
    </w:p>
    <w:p w:rsidR="00E71DCE" w:rsidRDefault="00E71DCE">
      <w:pPr>
        <w:widowControl/>
        <w:rPr>
          <w:rFonts w:ascii="Arial" w:hAnsi="Arial" w:cs="Arial"/>
          <w:sz w:val="22"/>
          <w:szCs w:val="22"/>
        </w:rPr>
      </w:pPr>
    </w:p>
    <w:p w:rsidR="00E71DCE" w:rsidRPr="00EE5EC9" w:rsidRDefault="00E71DCE">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Telč</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sidR="0034491B">
        <w:rPr>
          <w:rFonts w:ascii="Arial" w:hAnsi="Arial" w:cs="Arial"/>
          <w:sz w:val="22"/>
          <w:szCs w:val="22"/>
        </w:rPr>
        <w:t>starosta města</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Kraj Vysočina</w:t>
      </w:r>
      <w:r w:rsidRPr="00EE5EC9">
        <w:rPr>
          <w:rFonts w:ascii="Arial" w:hAnsi="Arial" w:cs="Arial"/>
          <w:sz w:val="22"/>
          <w:szCs w:val="22"/>
        </w:rPr>
        <w:tab/>
      </w:r>
      <w:r w:rsidR="0034491B">
        <w:rPr>
          <w:rFonts w:ascii="Arial" w:hAnsi="Arial" w:cs="Arial"/>
          <w:sz w:val="22"/>
          <w:szCs w:val="22"/>
        </w:rPr>
        <w:t xml:space="preserve">Mgr. Roman </w:t>
      </w:r>
      <w:proofErr w:type="spellStart"/>
      <w:r w:rsidR="0034491B">
        <w:rPr>
          <w:rFonts w:ascii="Arial" w:hAnsi="Arial" w:cs="Arial"/>
          <w:sz w:val="22"/>
          <w:szCs w:val="22"/>
        </w:rPr>
        <w:t>Fabeš</w:t>
      </w:r>
      <w:proofErr w:type="spellEnd"/>
    </w:p>
    <w:p w:rsidR="00273BF2" w:rsidRPr="00822E53" w:rsidRDefault="00273BF2">
      <w:pPr>
        <w:widowControl/>
        <w:ind w:left="5104" w:hanging="5104"/>
        <w:rPr>
          <w:rFonts w:ascii="Arial" w:hAnsi="Arial" w:cs="Arial"/>
          <w:sz w:val="22"/>
          <w:szCs w:val="22"/>
        </w:rPr>
      </w:pPr>
      <w:r w:rsidRPr="00822E53">
        <w:rPr>
          <w:rFonts w:ascii="Arial" w:hAnsi="Arial" w:cs="Arial"/>
          <w:sz w:val="22"/>
          <w:szCs w:val="22"/>
        </w:rPr>
        <w:t>Ing. Vladimír Maryška</w:t>
      </w:r>
      <w:r w:rsidRPr="00822E53">
        <w:rPr>
          <w:rFonts w:ascii="Arial" w:hAnsi="Arial" w:cs="Arial"/>
          <w:sz w:val="22"/>
          <w:szCs w:val="22"/>
        </w:rPr>
        <w:tab/>
      </w:r>
    </w:p>
    <w:p w:rsidR="0034491B" w:rsidRPr="00EE5EC9" w:rsidRDefault="00273BF2" w:rsidP="0034491B">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r w:rsidR="0034491B" w:rsidRPr="00EE5EC9">
        <w:rPr>
          <w:rFonts w:ascii="Arial" w:hAnsi="Arial" w:cs="Arial"/>
          <w:sz w:val="22"/>
          <w:szCs w:val="22"/>
        </w:rPr>
        <w:t>nabyvatel</w:t>
      </w:r>
    </w:p>
    <w:p w:rsidR="00273BF2" w:rsidRPr="00EE5EC9" w:rsidRDefault="00273BF2">
      <w:pPr>
        <w:widowControl/>
        <w:ind w:left="5104" w:hanging="5104"/>
        <w:rPr>
          <w:rFonts w:ascii="Arial" w:hAnsi="Arial" w:cs="Arial"/>
          <w:sz w:val="22"/>
          <w:szCs w:val="22"/>
        </w:rPr>
      </w:pPr>
    </w:p>
    <w:p w:rsidR="00273BF2" w:rsidRPr="00EE5EC9" w:rsidRDefault="00273BF2">
      <w:pPr>
        <w:widowControl/>
        <w:ind w:left="5104" w:hanging="5104"/>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3101820, 3101520, 3101220</w:t>
      </w:r>
      <w:r w:rsidRPr="00EE5EC9">
        <w:rPr>
          <w:rFonts w:ascii="Arial" w:hAnsi="Arial" w:cs="Arial"/>
          <w:sz w:val="22"/>
          <w:szCs w:val="22"/>
        </w:rPr>
        <w:br/>
      </w:r>
    </w:p>
    <w:p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r w:rsidR="00E71DCE">
        <w:rPr>
          <w:rFonts w:ascii="Arial" w:hAnsi="Arial" w:cs="Arial"/>
          <w:sz w:val="22"/>
          <w:szCs w:val="22"/>
        </w:rPr>
        <w:t xml:space="preserve"> </w:t>
      </w:r>
      <w:r w:rsidRPr="00EE5EC9">
        <w:rPr>
          <w:rFonts w:ascii="Arial" w:hAnsi="Arial" w:cs="Arial"/>
          <w:sz w:val="22"/>
          <w:szCs w:val="22"/>
        </w:rPr>
        <w:t>vedoucí oddělení převodu majetku státu KPÚ pro Kraj Vysočina</w:t>
      </w:r>
      <w:r w:rsidR="00E71DCE">
        <w:rPr>
          <w:rFonts w:ascii="Arial" w:hAnsi="Arial" w:cs="Arial"/>
          <w:sz w:val="22"/>
          <w:szCs w:val="22"/>
        </w:rPr>
        <w:t xml:space="preserve">: </w:t>
      </w:r>
      <w:r w:rsidRPr="00EE5EC9">
        <w:rPr>
          <w:rFonts w:ascii="Arial" w:hAnsi="Arial" w:cs="Arial"/>
          <w:sz w:val="22"/>
          <w:szCs w:val="22"/>
        </w:rPr>
        <w:t>Ing. Alena Procházková</w:t>
      </w:r>
    </w:p>
    <w:p w:rsidR="0055660D" w:rsidRPr="00EE5EC9" w:rsidRDefault="0055660D" w:rsidP="0055660D">
      <w:pPr>
        <w:widowControl/>
        <w:rPr>
          <w:rFonts w:ascii="Arial" w:hAnsi="Arial" w:cs="Arial"/>
          <w:sz w:val="22"/>
          <w:szCs w:val="22"/>
        </w:rPr>
      </w:pPr>
    </w:p>
    <w:p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Za správnost: Langmajerová Lenka</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w:t>
      </w:r>
    </w:p>
    <w:p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rsidR="006E4B7B" w:rsidRPr="00EE5EC9" w:rsidRDefault="006E4B7B" w:rsidP="006E4B7B">
      <w:pPr>
        <w:widowControl/>
        <w:rPr>
          <w:rFonts w:ascii="Arial" w:hAnsi="Arial" w:cs="Arial"/>
          <w:sz w:val="22"/>
          <w:szCs w:val="22"/>
        </w:rPr>
      </w:pPr>
    </w:p>
    <w:p w:rsidR="006E4B7B" w:rsidRDefault="006E4B7B" w:rsidP="006E4B7B">
      <w:pPr>
        <w:widowControl/>
        <w:rPr>
          <w:rFonts w:ascii="Arial" w:hAnsi="Arial" w:cs="Arial"/>
          <w:sz w:val="22"/>
          <w:szCs w:val="22"/>
        </w:rPr>
      </w:pPr>
    </w:p>
    <w:p w:rsidR="0034491B" w:rsidRPr="00EE5EC9" w:rsidRDefault="0034491B" w:rsidP="006E4B7B">
      <w:pPr>
        <w:widowControl/>
        <w:rPr>
          <w:rFonts w:ascii="Arial" w:hAnsi="Arial" w:cs="Arial"/>
          <w:sz w:val="22"/>
          <w:szCs w:val="22"/>
        </w:rPr>
      </w:pPr>
    </w:p>
    <w:p w:rsidR="006E4B7B" w:rsidRPr="00EE5EC9" w:rsidRDefault="006E4B7B" w:rsidP="006E4B7B">
      <w:pPr>
        <w:widowControl/>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w:t>
      </w:r>
      <w:r w:rsidR="0034491B">
        <w:rPr>
          <w:rFonts w:ascii="Arial" w:hAnsi="Arial" w:cs="Arial"/>
          <w:sz w:val="22"/>
          <w:szCs w:val="22"/>
        </w:rPr>
        <w:t> </w:t>
      </w:r>
      <w:r w:rsidR="00EC24AF" w:rsidRPr="00EE5EC9">
        <w:rPr>
          <w:rFonts w:ascii="Arial" w:hAnsi="Arial" w:cs="Arial"/>
          <w:sz w:val="22"/>
          <w:szCs w:val="22"/>
        </w:rPr>
        <w:t>Registru</w:t>
      </w:r>
      <w:r w:rsidR="0034491B">
        <w:rPr>
          <w:rFonts w:ascii="Arial" w:hAnsi="Arial" w:cs="Arial"/>
          <w:sz w:val="22"/>
          <w:szCs w:val="22"/>
        </w:rPr>
        <w:t xml:space="preserve"> </w:t>
      </w:r>
      <w:r w:rsidRPr="00EE5EC9">
        <w:rPr>
          <w:rFonts w:ascii="Arial" w:hAnsi="Arial" w:cs="Arial"/>
          <w:sz w:val="22"/>
          <w:szCs w:val="22"/>
        </w:rPr>
        <w:t>smluv, vedeném dle zákona č. 340/2015 Sb.,</w:t>
      </w:r>
    </w:p>
    <w:p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rsidR="006E4B7B" w:rsidRPr="00EE5EC9" w:rsidRDefault="006E4B7B" w:rsidP="006E4B7B">
      <w:pPr>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w:t>
      </w:r>
    </w:p>
    <w:p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rsidR="006E4B7B" w:rsidRPr="00EE5EC9" w:rsidRDefault="006E4B7B" w:rsidP="006E4B7B">
      <w:pPr>
        <w:jc w:val="both"/>
        <w:rPr>
          <w:rFonts w:ascii="Arial" w:hAnsi="Arial" w:cs="Arial"/>
          <w:i/>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rsidR="000729F0" w:rsidRDefault="000729F0" w:rsidP="000729F0">
      <w:pPr>
        <w:jc w:val="both"/>
        <w:rPr>
          <w:rFonts w:ascii="Arial" w:hAnsi="Arial" w:cs="Arial"/>
          <w:color w:val="FF0000"/>
          <w:sz w:val="22"/>
          <w:szCs w:val="22"/>
        </w:rPr>
      </w:pPr>
    </w:p>
    <w:p w:rsidR="000729F0" w:rsidRDefault="000729F0" w:rsidP="000729F0">
      <w:pPr>
        <w:jc w:val="both"/>
        <w:rPr>
          <w:rFonts w:ascii="Arial" w:hAnsi="Arial" w:cs="Arial"/>
          <w:sz w:val="22"/>
          <w:szCs w:val="22"/>
        </w:rPr>
      </w:pPr>
      <w:r>
        <w:rPr>
          <w:rFonts w:ascii="Arial" w:hAnsi="Arial" w:cs="Arial"/>
          <w:sz w:val="22"/>
          <w:szCs w:val="22"/>
        </w:rPr>
        <w:t>………………………</w:t>
      </w:r>
    </w:p>
    <w:p w:rsidR="000729F0" w:rsidRDefault="000729F0" w:rsidP="000729F0">
      <w:pPr>
        <w:jc w:val="both"/>
        <w:rPr>
          <w:rFonts w:ascii="Arial" w:hAnsi="Arial" w:cs="Arial"/>
          <w:sz w:val="22"/>
          <w:szCs w:val="22"/>
        </w:rPr>
      </w:pPr>
      <w:r>
        <w:rPr>
          <w:rFonts w:ascii="Arial" w:hAnsi="Arial" w:cs="Arial"/>
          <w:sz w:val="22"/>
          <w:szCs w:val="22"/>
        </w:rPr>
        <w:t>ID verze</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r w:rsidR="00E71DCE">
        <w:rPr>
          <w:rFonts w:ascii="Arial" w:hAnsi="Arial" w:cs="Arial"/>
          <w:sz w:val="22"/>
          <w:szCs w:val="22"/>
        </w:rPr>
        <w:t>………..</w:t>
      </w: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V</w:t>
      </w:r>
      <w:r w:rsidR="0034491B">
        <w:rPr>
          <w:rFonts w:ascii="Arial" w:hAnsi="Arial" w:cs="Arial"/>
          <w:sz w:val="22"/>
          <w:szCs w:val="22"/>
        </w:rPr>
        <w:t xml:space="preserve"> Jihlavě, </w:t>
      </w:r>
      <w:r w:rsidR="0034491B" w:rsidRPr="00EE5EC9">
        <w:rPr>
          <w:rFonts w:ascii="Arial" w:hAnsi="Arial" w:cs="Arial"/>
          <w:sz w:val="22"/>
          <w:szCs w:val="22"/>
        </w:rPr>
        <w:t>dne ………………</w:t>
      </w:r>
      <w:r w:rsidRPr="00EE5EC9">
        <w:rPr>
          <w:rFonts w:ascii="Arial" w:hAnsi="Arial" w:cs="Arial"/>
          <w:sz w:val="22"/>
          <w:szCs w:val="22"/>
        </w:rPr>
        <w:tab/>
      </w:r>
      <w:r w:rsidR="0034491B">
        <w:rPr>
          <w:rFonts w:ascii="Arial" w:hAnsi="Arial" w:cs="Arial"/>
          <w:sz w:val="22"/>
          <w:szCs w:val="22"/>
        </w:rPr>
        <w:tab/>
      </w:r>
      <w:r w:rsidR="0034491B">
        <w:rPr>
          <w:rFonts w:ascii="Arial" w:hAnsi="Arial" w:cs="Arial"/>
          <w:sz w:val="22"/>
          <w:szCs w:val="22"/>
        </w:rPr>
        <w:tab/>
      </w:r>
      <w:r w:rsidR="0034491B">
        <w:rPr>
          <w:rFonts w:ascii="Arial" w:hAnsi="Arial" w:cs="Arial"/>
          <w:sz w:val="22"/>
          <w:szCs w:val="22"/>
        </w:rPr>
        <w:tab/>
      </w:r>
      <w:r w:rsidRPr="00EE5EC9">
        <w:rPr>
          <w:rFonts w:ascii="Arial" w:hAnsi="Arial" w:cs="Arial"/>
          <w:sz w:val="22"/>
          <w:szCs w:val="22"/>
        </w:rPr>
        <w:t>…………………………</w:t>
      </w:r>
      <w:r w:rsidR="0034491B">
        <w:rPr>
          <w:rFonts w:ascii="Arial" w:hAnsi="Arial" w:cs="Arial"/>
          <w:sz w:val="22"/>
          <w:szCs w:val="22"/>
        </w:rPr>
        <w:t>……….</w:t>
      </w:r>
      <w:r w:rsidRPr="00EE5EC9">
        <w:rPr>
          <w:rFonts w:ascii="Arial" w:hAnsi="Arial" w:cs="Arial"/>
          <w:sz w:val="22"/>
          <w:szCs w:val="22"/>
        </w:rPr>
        <w:t>…….</w:t>
      </w:r>
    </w:p>
    <w:p w:rsidR="00273BF2" w:rsidRPr="00EE5EC9" w:rsidRDefault="00AD73A5" w:rsidP="0034491B">
      <w:pPr>
        <w:tabs>
          <w:tab w:val="left" w:pos="3402"/>
        </w:tabs>
        <w:jc w:val="both"/>
        <w:rPr>
          <w:rFonts w:ascii="Arial" w:hAnsi="Arial" w:cs="Arial"/>
          <w:sz w:val="22"/>
          <w:szCs w:val="22"/>
        </w:rPr>
      </w:pPr>
      <w:r w:rsidRPr="00EE5EC9">
        <w:rPr>
          <w:rFonts w:ascii="Arial" w:hAnsi="Arial" w:cs="Arial"/>
          <w:sz w:val="22"/>
          <w:szCs w:val="22"/>
        </w:rPr>
        <w:tab/>
      </w:r>
      <w:r w:rsidR="0034491B">
        <w:rPr>
          <w:rFonts w:ascii="Arial" w:hAnsi="Arial" w:cs="Arial"/>
          <w:sz w:val="22"/>
          <w:szCs w:val="22"/>
        </w:rPr>
        <w:tab/>
      </w:r>
      <w:r w:rsidR="0034491B">
        <w:rPr>
          <w:rFonts w:ascii="Arial" w:hAnsi="Arial" w:cs="Arial"/>
          <w:sz w:val="22"/>
          <w:szCs w:val="22"/>
        </w:rPr>
        <w:tab/>
      </w:r>
      <w:r w:rsidR="0034491B">
        <w:rPr>
          <w:rFonts w:ascii="Arial" w:hAnsi="Arial" w:cs="Arial"/>
          <w:sz w:val="22"/>
          <w:szCs w:val="22"/>
        </w:rPr>
        <w:tab/>
      </w:r>
      <w:r w:rsidRPr="00EE5EC9">
        <w:rPr>
          <w:rFonts w:ascii="Arial" w:hAnsi="Arial" w:cs="Arial"/>
          <w:sz w:val="22"/>
          <w:szCs w:val="22"/>
        </w:rPr>
        <w:t>podpis odpovědného</w:t>
      </w:r>
      <w:r w:rsidR="0034491B">
        <w:rPr>
          <w:rFonts w:ascii="Arial" w:hAnsi="Arial" w:cs="Arial"/>
          <w:sz w:val="22"/>
          <w:szCs w:val="22"/>
        </w:rPr>
        <w:tab/>
      </w:r>
      <w:r w:rsidR="006E4B7B" w:rsidRPr="00EE5EC9">
        <w:rPr>
          <w:rFonts w:ascii="Arial" w:hAnsi="Arial" w:cs="Arial"/>
          <w:sz w:val="22"/>
          <w:szCs w:val="22"/>
        </w:rPr>
        <w:t>zaměstnance</w:t>
      </w: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36" w:rsidRDefault="005B5636">
      <w:r>
        <w:separator/>
      </w:r>
    </w:p>
  </w:endnote>
  <w:endnote w:type="continuationSeparator" w:id="0">
    <w:p w:rsidR="005B5636" w:rsidRDefault="005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36" w:rsidRDefault="005B5636">
      <w:r>
        <w:separator/>
      </w:r>
    </w:p>
  </w:footnote>
  <w:footnote w:type="continuationSeparator" w:id="0">
    <w:p w:rsidR="005B5636" w:rsidRDefault="005B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BF2"/>
    <w:rsid w:val="000336E0"/>
    <w:rsid w:val="00062320"/>
    <w:rsid w:val="000729F0"/>
    <w:rsid w:val="000823B6"/>
    <w:rsid w:val="000B0A4B"/>
    <w:rsid w:val="000E4024"/>
    <w:rsid w:val="001550B2"/>
    <w:rsid w:val="00176135"/>
    <w:rsid w:val="001B3B31"/>
    <w:rsid w:val="001C6FC9"/>
    <w:rsid w:val="002579B5"/>
    <w:rsid w:val="00261220"/>
    <w:rsid w:val="00273BF2"/>
    <w:rsid w:val="00287139"/>
    <w:rsid w:val="002A6B0C"/>
    <w:rsid w:val="002B1FFD"/>
    <w:rsid w:val="00341ACA"/>
    <w:rsid w:val="0034491B"/>
    <w:rsid w:val="00357635"/>
    <w:rsid w:val="00365707"/>
    <w:rsid w:val="0039372D"/>
    <w:rsid w:val="003C3600"/>
    <w:rsid w:val="003D06D1"/>
    <w:rsid w:val="003F64D6"/>
    <w:rsid w:val="00465167"/>
    <w:rsid w:val="004A6EA9"/>
    <w:rsid w:val="004B6821"/>
    <w:rsid w:val="0050563B"/>
    <w:rsid w:val="00533D85"/>
    <w:rsid w:val="0055660D"/>
    <w:rsid w:val="00586E3E"/>
    <w:rsid w:val="005B5636"/>
    <w:rsid w:val="005C4E5E"/>
    <w:rsid w:val="00605EDE"/>
    <w:rsid w:val="006704D9"/>
    <w:rsid w:val="006C072B"/>
    <w:rsid w:val="006C5CD0"/>
    <w:rsid w:val="006E4B7B"/>
    <w:rsid w:val="006E705B"/>
    <w:rsid w:val="00704443"/>
    <w:rsid w:val="00794551"/>
    <w:rsid w:val="0079596E"/>
    <w:rsid w:val="007C4BBA"/>
    <w:rsid w:val="00822E53"/>
    <w:rsid w:val="00823D29"/>
    <w:rsid w:val="00870E7E"/>
    <w:rsid w:val="008C71FB"/>
    <w:rsid w:val="009B3F8B"/>
    <w:rsid w:val="009B6614"/>
    <w:rsid w:val="00A31A8A"/>
    <w:rsid w:val="00A31C3B"/>
    <w:rsid w:val="00A81D1D"/>
    <w:rsid w:val="00AD73A5"/>
    <w:rsid w:val="00AE5523"/>
    <w:rsid w:val="00AE72EB"/>
    <w:rsid w:val="00C01211"/>
    <w:rsid w:val="00C50E1F"/>
    <w:rsid w:val="00C51253"/>
    <w:rsid w:val="00C9419D"/>
    <w:rsid w:val="00D63EC6"/>
    <w:rsid w:val="00D72011"/>
    <w:rsid w:val="00D90C1B"/>
    <w:rsid w:val="00DA06D6"/>
    <w:rsid w:val="00DF2489"/>
    <w:rsid w:val="00E5301D"/>
    <w:rsid w:val="00E71DCE"/>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47BED"/>
  <w14:defaultImageDpi w14:val="0"/>
  <w15:docId w15:val="{8A7F601E-C376-4E40-A6E7-70D5B4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Odstavecseseznamem">
    <w:name w:val="List Paragraph"/>
    <w:basedOn w:val="Normln"/>
    <w:uiPriority w:val="34"/>
    <w:qFormat/>
    <w:rsid w:val="00E71D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7541">
      <w:marLeft w:val="0"/>
      <w:marRight w:val="0"/>
      <w:marTop w:val="0"/>
      <w:marBottom w:val="0"/>
      <w:divBdr>
        <w:top w:val="none" w:sz="0" w:space="0" w:color="auto"/>
        <w:left w:val="none" w:sz="0" w:space="0" w:color="auto"/>
        <w:bottom w:val="none" w:sz="0" w:space="0" w:color="auto"/>
        <w:right w:val="none" w:sz="0" w:space="0" w:color="auto"/>
      </w:divBdr>
    </w:div>
    <w:div w:id="107237542">
      <w:marLeft w:val="0"/>
      <w:marRight w:val="0"/>
      <w:marTop w:val="0"/>
      <w:marBottom w:val="0"/>
      <w:divBdr>
        <w:top w:val="none" w:sz="0" w:space="0" w:color="auto"/>
        <w:left w:val="none" w:sz="0" w:space="0" w:color="auto"/>
        <w:bottom w:val="none" w:sz="0" w:space="0" w:color="auto"/>
        <w:right w:val="none" w:sz="0" w:space="0" w:color="auto"/>
      </w:divBdr>
    </w:div>
    <w:div w:id="107237543">
      <w:marLeft w:val="0"/>
      <w:marRight w:val="0"/>
      <w:marTop w:val="0"/>
      <w:marBottom w:val="0"/>
      <w:divBdr>
        <w:top w:val="none" w:sz="0" w:space="0" w:color="auto"/>
        <w:left w:val="none" w:sz="0" w:space="0" w:color="auto"/>
        <w:bottom w:val="none" w:sz="0" w:space="0" w:color="auto"/>
        <w:right w:val="none" w:sz="0" w:space="0" w:color="auto"/>
      </w:divBdr>
    </w:div>
    <w:div w:id="107237544">
      <w:marLeft w:val="0"/>
      <w:marRight w:val="0"/>
      <w:marTop w:val="0"/>
      <w:marBottom w:val="0"/>
      <w:divBdr>
        <w:top w:val="none" w:sz="0" w:space="0" w:color="auto"/>
        <w:left w:val="none" w:sz="0" w:space="0" w:color="auto"/>
        <w:bottom w:val="none" w:sz="0" w:space="0" w:color="auto"/>
        <w:right w:val="none" w:sz="0" w:space="0" w:color="auto"/>
      </w:divBdr>
    </w:div>
    <w:div w:id="107237545">
      <w:marLeft w:val="0"/>
      <w:marRight w:val="0"/>
      <w:marTop w:val="0"/>
      <w:marBottom w:val="0"/>
      <w:divBdr>
        <w:top w:val="none" w:sz="0" w:space="0" w:color="auto"/>
        <w:left w:val="none" w:sz="0" w:space="0" w:color="auto"/>
        <w:bottom w:val="none" w:sz="0" w:space="0" w:color="auto"/>
        <w:right w:val="none" w:sz="0" w:space="0" w:color="auto"/>
      </w:divBdr>
    </w:div>
    <w:div w:id="107237546">
      <w:marLeft w:val="0"/>
      <w:marRight w:val="0"/>
      <w:marTop w:val="0"/>
      <w:marBottom w:val="0"/>
      <w:divBdr>
        <w:top w:val="none" w:sz="0" w:space="0" w:color="auto"/>
        <w:left w:val="none" w:sz="0" w:space="0" w:color="auto"/>
        <w:bottom w:val="none" w:sz="0" w:space="0" w:color="auto"/>
        <w:right w:val="none" w:sz="0" w:space="0" w:color="auto"/>
      </w:divBdr>
    </w:div>
    <w:div w:id="107237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1429</Words>
  <Characters>8434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Langmajerová Lenka</dc:creator>
  <cp:keywords/>
  <dc:description/>
  <cp:lastModifiedBy>Procházková Alena Ing.</cp:lastModifiedBy>
  <cp:revision>6</cp:revision>
  <cp:lastPrinted>2000-06-20T10:00:00Z</cp:lastPrinted>
  <dcterms:created xsi:type="dcterms:W3CDTF">2019-01-14T11:54:00Z</dcterms:created>
  <dcterms:modified xsi:type="dcterms:W3CDTF">2019-02-18T12:24:00Z</dcterms:modified>
</cp:coreProperties>
</file>