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2E" w:rsidRPr="00EC204C" w:rsidRDefault="000E102E">
      <w:pPr>
        <w:autoSpaceDE w:val="0"/>
        <w:jc w:val="center"/>
        <w:rPr>
          <w:rFonts w:ascii="Arial" w:hAnsi="Arial" w:cs="Arial"/>
          <w:b/>
          <w:bCs/>
          <w:sz w:val="22"/>
          <w:szCs w:val="22"/>
        </w:rPr>
      </w:pPr>
    </w:p>
    <w:p w:rsidR="000E102E" w:rsidRPr="00EC204C" w:rsidRDefault="000E102E">
      <w:pPr>
        <w:autoSpaceDE w:val="0"/>
        <w:jc w:val="center"/>
        <w:rPr>
          <w:rFonts w:ascii="Arial" w:hAnsi="Arial" w:cs="Arial"/>
          <w:b/>
          <w:bCs/>
        </w:rPr>
      </w:pPr>
      <w:r w:rsidRPr="00EC204C">
        <w:rPr>
          <w:rFonts w:ascii="Arial" w:hAnsi="Arial" w:cs="Arial"/>
          <w:b/>
          <w:bCs/>
        </w:rPr>
        <w:t xml:space="preserve">SMLOUVA O </w:t>
      </w:r>
      <w:r w:rsidR="00BE1C8A">
        <w:rPr>
          <w:rFonts w:ascii="Arial" w:hAnsi="Arial" w:cs="Arial"/>
          <w:b/>
          <w:bCs/>
        </w:rPr>
        <w:t>DÍLO</w:t>
      </w:r>
    </w:p>
    <w:p w:rsidR="000E102E" w:rsidRPr="00BE1C8A" w:rsidRDefault="000E102E">
      <w:pPr>
        <w:autoSpaceDE w:val="0"/>
        <w:jc w:val="center"/>
        <w:rPr>
          <w:rFonts w:ascii="Arial" w:hAnsi="Arial" w:cs="Arial"/>
          <w:sz w:val="22"/>
          <w:szCs w:val="22"/>
        </w:rPr>
      </w:pPr>
    </w:p>
    <w:p w:rsidR="000E102E" w:rsidRPr="00EC204C" w:rsidRDefault="000E102E">
      <w:pPr>
        <w:autoSpaceDE w:val="0"/>
        <w:jc w:val="center"/>
        <w:rPr>
          <w:rFonts w:ascii="Arial" w:hAnsi="Arial" w:cs="Arial"/>
          <w:sz w:val="22"/>
          <w:szCs w:val="22"/>
        </w:rPr>
      </w:pPr>
      <w:r w:rsidRPr="00EC204C">
        <w:rPr>
          <w:rFonts w:ascii="Arial" w:hAnsi="Arial" w:cs="Arial"/>
          <w:sz w:val="22"/>
          <w:szCs w:val="22"/>
        </w:rPr>
        <w:t xml:space="preserve">číslo objednatele: </w:t>
      </w:r>
      <w:r w:rsidR="00BE1C8A" w:rsidRPr="00BE1C8A">
        <w:rPr>
          <w:rFonts w:ascii="Arial" w:hAnsi="Arial" w:cs="Arial"/>
          <w:sz w:val="22"/>
          <w:szCs w:val="22"/>
        </w:rPr>
        <w:t>S</w:t>
      </w:r>
      <w:r w:rsidR="00BE1C8A">
        <w:rPr>
          <w:rFonts w:ascii="Arial" w:hAnsi="Arial" w:cs="Arial"/>
          <w:sz w:val="22"/>
          <w:szCs w:val="22"/>
        </w:rPr>
        <w:t>/31/71234446/2019</w:t>
      </w:r>
    </w:p>
    <w:p w:rsidR="000E102E" w:rsidRPr="00EC204C" w:rsidRDefault="000E102E" w:rsidP="00B11258">
      <w:pPr>
        <w:autoSpaceDE w:val="0"/>
        <w:ind w:firstLine="360"/>
        <w:rPr>
          <w:rFonts w:ascii="Arial" w:hAnsi="Arial" w:cs="Arial"/>
          <w:b/>
          <w:bCs/>
          <w:sz w:val="22"/>
          <w:szCs w:val="22"/>
        </w:rPr>
      </w:pPr>
      <w:r w:rsidRPr="00EC204C">
        <w:rPr>
          <w:rFonts w:ascii="Arial" w:hAnsi="Arial" w:cs="Arial"/>
          <w:sz w:val="22"/>
          <w:szCs w:val="22"/>
        </w:rPr>
        <w:tab/>
      </w:r>
      <w:r w:rsidRPr="00EC204C">
        <w:rPr>
          <w:rFonts w:ascii="Arial" w:hAnsi="Arial" w:cs="Arial"/>
          <w:sz w:val="22"/>
          <w:szCs w:val="22"/>
        </w:rPr>
        <w:tab/>
      </w:r>
      <w:r w:rsidRPr="00EC204C">
        <w:rPr>
          <w:rFonts w:ascii="Arial" w:hAnsi="Arial" w:cs="Arial"/>
          <w:sz w:val="22"/>
          <w:szCs w:val="22"/>
        </w:rPr>
        <w:tab/>
      </w:r>
    </w:p>
    <w:p w:rsidR="000E102E" w:rsidRPr="00EC204C" w:rsidRDefault="000E102E">
      <w:pPr>
        <w:spacing w:line="240" w:lineRule="atLeast"/>
        <w:jc w:val="center"/>
        <w:rPr>
          <w:rFonts w:ascii="Arial" w:hAnsi="Arial" w:cs="Arial"/>
          <w:b/>
          <w:bCs/>
          <w:sz w:val="22"/>
          <w:szCs w:val="22"/>
        </w:rPr>
      </w:pPr>
    </w:p>
    <w:p w:rsidR="000E102E" w:rsidRPr="00D85B0C" w:rsidRDefault="00580094">
      <w:pPr>
        <w:autoSpaceDE w:val="0"/>
        <w:ind w:left="360"/>
        <w:jc w:val="center"/>
        <w:rPr>
          <w:rFonts w:ascii="Arial" w:hAnsi="Arial" w:cs="Arial"/>
          <w:b/>
          <w:bCs/>
          <w:sz w:val="28"/>
          <w:szCs w:val="28"/>
        </w:rPr>
      </w:pPr>
      <w:r w:rsidRPr="00D85B0C">
        <w:rPr>
          <w:rFonts w:ascii="Arial" w:hAnsi="Arial" w:cs="Arial"/>
          <w:b/>
          <w:bCs/>
          <w:sz w:val="28"/>
          <w:szCs w:val="28"/>
        </w:rPr>
        <w:t>„</w:t>
      </w:r>
      <w:bookmarkStart w:id="0" w:name="_Hlk531607663"/>
      <w:r w:rsidR="00E62A72" w:rsidRPr="00E62A72">
        <w:rPr>
          <w:rFonts w:ascii="Arial" w:hAnsi="Arial" w:cs="Arial"/>
          <w:b/>
          <w:bCs/>
          <w:sz w:val="28"/>
          <w:szCs w:val="28"/>
        </w:rPr>
        <w:t>Zabezpečení objektu šachtice na rampě</w:t>
      </w:r>
      <w:bookmarkEnd w:id="0"/>
      <w:r w:rsidRPr="00D85B0C">
        <w:rPr>
          <w:rFonts w:ascii="Arial" w:hAnsi="Arial" w:cs="Arial"/>
          <w:b/>
          <w:bCs/>
          <w:sz w:val="28"/>
          <w:szCs w:val="28"/>
        </w:rPr>
        <w:t>“</w:t>
      </w:r>
    </w:p>
    <w:p w:rsidR="000E102E" w:rsidRPr="00EC204C" w:rsidRDefault="000E102E">
      <w:pPr>
        <w:autoSpaceDE w:val="0"/>
        <w:ind w:left="360"/>
        <w:jc w:val="center"/>
        <w:rPr>
          <w:rFonts w:ascii="Arial" w:hAnsi="Arial" w:cs="Arial"/>
          <w:b/>
          <w:bCs/>
          <w:sz w:val="22"/>
          <w:szCs w:val="22"/>
        </w:rPr>
      </w:pPr>
    </w:p>
    <w:p w:rsidR="000E102E" w:rsidRPr="00EC204C" w:rsidRDefault="000E102E">
      <w:pPr>
        <w:autoSpaceDE w:val="0"/>
        <w:ind w:left="360"/>
        <w:jc w:val="center"/>
        <w:rPr>
          <w:rFonts w:ascii="Arial" w:hAnsi="Arial" w:cs="Arial"/>
          <w:sz w:val="22"/>
          <w:szCs w:val="22"/>
        </w:rPr>
      </w:pPr>
      <w:r w:rsidRPr="00EC204C">
        <w:rPr>
          <w:rFonts w:ascii="Arial" w:hAnsi="Arial" w:cs="Arial"/>
          <w:b/>
          <w:bCs/>
          <w:sz w:val="22"/>
          <w:szCs w:val="22"/>
        </w:rPr>
        <w:t>Smluvní strany</w:t>
      </w:r>
    </w:p>
    <w:p w:rsidR="000E102E" w:rsidRPr="00EC204C" w:rsidRDefault="000E102E">
      <w:pPr>
        <w:autoSpaceDE w:val="0"/>
        <w:ind w:left="360"/>
        <w:rPr>
          <w:rFonts w:ascii="Arial" w:hAnsi="Arial" w:cs="Arial"/>
          <w:sz w:val="22"/>
          <w:szCs w:val="22"/>
        </w:rPr>
      </w:pPr>
    </w:p>
    <w:p w:rsidR="00881958" w:rsidRDefault="00881958" w:rsidP="00881958">
      <w:pPr>
        <w:autoSpaceDE w:val="0"/>
        <w:rPr>
          <w:rFonts w:ascii="Arial" w:hAnsi="Arial" w:cs="Arial"/>
          <w:sz w:val="22"/>
          <w:szCs w:val="22"/>
        </w:rPr>
      </w:pPr>
    </w:p>
    <w:p w:rsidR="00DF1BB4" w:rsidRPr="00881958" w:rsidRDefault="00881958" w:rsidP="00881958">
      <w:pPr>
        <w:autoSpaceDE w:val="0"/>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sidR="00DF1BB4" w:rsidRPr="00DF1BB4">
        <w:rPr>
          <w:rFonts w:ascii="Arial" w:hAnsi="Arial" w:cs="Arial"/>
          <w:b/>
          <w:bCs/>
          <w:sz w:val="22"/>
          <w:szCs w:val="22"/>
        </w:rPr>
        <w:t>Zahrada, poskytovatel sociálních služeb Kladno</w:t>
      </w:r>
    </w:p>
    <w:p w:rsidR="00A25534" w:rsidRPr="00746FCA" w:rsidRDefault="00881958" w:rsidP="00A25534">
      <w:pPr>
        <w:autoSpaceDE w:val="0"/>
        <w:spacing w:line="320" w:lineRule="atLeast"/>
        <w:rPr>
          <w:rFonts w:ascii="Arial" w:hAnsi="Arial" w:cs="Arial"/>
          <w:sz w:val="22"/>
          <w:szCs w:val="22"/>
        </w:rPr>
      </w:pPr>
      <w:r>
        <w:rPr>
          <w:rFonts w:ascii="Arial" w:hAnsi="Arial" w:cs="Arial"/>
          <w:sz w:val="22"/>
          <w:szCs w:val="22"/>
        </w:rPr>
        <w:t>S</w:t>
      </w:r>
      <w:r w:rsidR="00A25534" w:rsidRPr="00746FCA">
        <w:rPr>
          <w:rFonts w:ascii="Arial" w:hAnsi="Arial" w:cs="Arial"/>
          <w:sz w:val="22"/>
          <w:szCs w:val="22"/>
        </w:rPr>
        <w:t>e sídlem</w:t>
      </w:r>
      <w:r w:rsidR="00DF1BB4">
        <w:rPr>
          <w:rFonts w:ascii="Arial" w:hAnsi="Arial" w:cs="Arial"/>
          <w:sz w:val="22"/>
          <w:szCs w:val="22"/>
        </w:rPr>
        <w:t>:</w:t>
      </w:r>
      <w:r>
        <w:rPr>
          <w:rFonts w:ascii="Arial" w:hAnsi="Arial" w:cs="Arial"/>
          <w:sz w:val="22"/>
          <w:szCs w:val="22"/>
        </w:rPr>
        <w:tab/>
      </w:r>
      <w:r>
        <w:rPr>
          <w:rFonts w:ascii="Arial" w:hAnsi="Arial" w:cs="Arial"/>
          <w:sz w:val="22"/>
          <w:szCs w:val="22"/>
        </w:rPr>
        <w:tab/>
      </w:r>
      <w:r w:rsidR="00DF1BB4" w:rsidRPr="00DF1BB4">
        <w:rPr>
          <w:rFonts w:ascii="Arial" w:hAnsi="Arial" w:cs="Arial"/>
          <w:sz w:val="22"/>
          <w:szCs w:val="22"/>
        </w:rPr>
        <w:t>H. Malířové 1802, 272 01 Kladno</w:t>
      </w:r>
    </w:p>
    <w:p w:rsidR="00A25534" w:rsidRPr="007F18C7" w:rsidRDefault="00881958" w:rsidP="00C3676C">
      <w:pPr>
        <w:autoSpaceDE w:val="0"/>
        <w:spacing w:line="320" w:lineRule="atLeast"/>
        <w:rPr>
          <w:rFonts w:ascii="Arial" w:hAnsi="Arial" w:cs="Arial"/>
          <w:sz w:val="22"/>
          <w:szCs w:val="22"/>
        </w:rPr>
      </w:pPr>
      <w:r>
        <w:rPr>
          <w:rFonts w:ascii="Arial" w:hAnsi="Arial" w:cs="Arial"/>
          <w:sz w:val="22"/>
          <w:szCs w:val="22"/>
        </w:rPr>
        <w:t>Z</w:t>
      </w:r>
      <w:r w:rsidR="00A25534" w:rsidRPr="007F18C7">
        <w:rPr>
          <w:rFonts w:ascii="Arial" w:hAnsi="Arial" w:cs="Arial"/>
          <w:sz w:val="22"/>
          <w:szCs w:val="22"/>
        </w:rPr>
        <w:t>astoupený:</w:t>
      </w:r>
      <w:r>
        <w:rPr>
          <w:rFonts w:ascii="Arial" w:hAnsi="Arial" w:cs="Arial"/>
          <w:sz w:val="22"/>
          <w:szCs w:val="22"/>
        </w:rPr>
        <w:tab/>
      </w:r>
      <w:r>
        <w:rPr>
          <w:rFonts w:ascii="Arial" w:hAnsi="Arial" w:cs="Arial"/>
          <w:sz w:val="22"/>
          <w:szCs w:val="22"/>
        </w:rPr>
        <w:tab/>
      </w:r>
      <w:r w:rsidR="00DF1BB4">
        <w:rPr>
          <w:rFonts w:ascii="Arial" w:hAnsi="Arial" w:cs="Arial"/>
          <w:sz w:val="22"/>
          <w:szCs w:val="22"/>
        </w:rPr>
        <w:t>Bc. Evou Bartošovou, ředitelkou příspěvkové organizace</w:t>
      </w:r>
    </w:p>
    <w:p w:rsidR="007F18C7" w:rsidRDefault="00A25534" w:rsidP="00A25534">
      <w:pPr>
        <w:autoSpaceDE w:val="0"/>
        <w:spacing w:line="320" w:lineRule="atLeast"/>
        <w:rPr>
          <w:rFonts w:ascii="Arial" w:hAnsi="Arial" w:cs="Arial"/>
          <w:sz w:val="22"/>
          <w:szCs w:val="22"/>
        </w:rPr>
      </w:pPr>
      <w:r w:rsidRPr="007F18C7">
        <w:rPr>
          <w:rFonts w:ascii="Arial" w:hAnsi="Arial" w:cs="Arial"/>
          <w:sz w:val="22"/>
          <w:szCs w:val="22"/>
        </w:rPr>
        <w:t>IČO:</w:t>
      </w:r>
      <w:r w:rsidR="00DF1BB4">
        <w:rPr>
          <w:rFonts w:ascii="Arial" w:hAnsi="Arial" w:cs="Arial"/>
          <w:sz w:val="22"/>
          <w:szCs w:val="22"/>
        </w:rPr>
        <w:t xml:space="preserve"> </w:t>
      </w:r>
      <w:r w:rsidR="00881958">
        <w:rPr>
          <w:rFonts w:ascii="Arial" w:hAnsi="Arial" w:cs="Arial"/>
          <w:sz w:val="22"/>
          <w:szCs w:val="22"/>
        </w:rPr>
        <w:tab/>
      </w:r>
      <w:r w:rsidR="00881958">
        <w:rPr>
          <w:rFonts w:ascii="Arial" w:hAnsi="Arial" w:cs="Arial"/>
          <w:sz w:val="22"/>
          <w:szCs w:val="22"/>
        </w:rPr>
        <w:tab/>
      </w:r>
      <w:r w:rsidR="00881958">
        <w:rPr>
          <w:rFonts w:ascii="Arial" w:hAnsi="Arial" w:cs="Arial"/>
          <w:sz w:val="22"/>
          <w:szCs w:val="22"/>
        </w:rPr>
        <w:tab/>
      </w:r>
      <w:r w:rsidR="00DF1BB4" w:rsidRPr="00DF1BB4">
        <w:rPr>
          <w:rFonts w:ascii="Arial" w:hAnsi="Arial" w:cs="Arial"/>
          <w:sz w:val="22"/>
          <w:szCs w:val="22"/>
        </w:rPr>
        <w:t>71234446</w:t>
      </w:r>
    </w:p>
    <w:p w:rsidR="00A25534" w:rsidRPr="007F18C7" w:rsidRDefault="00DF1BB4" w:rsidP="00A25534">
      <w:pPr>
        <w:autoSpaceDE w:val="0"/>
        <w:spacing w:line="320" w:lineRule="atLeast"/>
        <w:rPr>
          <w:rFonts w:ascii="Arial" w:hAnsi="Arial" w:cs="Arial"/>
          <w:sz w:val="22"/>
          <w:szCs w:val="22"/>
        </w:rPr>
      </w:pPr>
      <w:r>
        <w:rPr>
          <w:rFonts w:ascii="Arial" w:hAnsi="Arial" w:cs="Arial"/>
          <w:sz w:val="22"/>
          <w:szCs w:val="22"/>
        </w:rPr>
        <w:t>DIČ:</w:t>
      </w:r>
      <w:r w:rsidR="00881958">
        <w:rPr>
          <w:rFonts w:ascii="Arial" w:hAnsi="Arial" w:cs="Arial"/>
          <w:sz w:val="22"/>
          <w:szCs w:val="22"/>
        </w:rPr>
        <w:tab/>
      </w:r>
      <w:r w:rsidR="00881958">
        <w:rPr>
          <w:rFonts w:ascii="Arial" w:hAnsi="Arial" w:cs="Arial"/>
          <w:sz w:val="22"/>
          <w:szCs w:val="22"/>
        </w:rPr>
        <w:tab/>
      </w:r>
      <w:r>
        <w:rPr>
          <w:rFonts w:ascii="Arial" w:hAnsi="Arial" w:cs="Arial"/>
          <w:sz w:val="22"/>
          <w:szCs w:val="22"/>
        </w:rPr>
        <w:t xml:space="preserve"> </w:t>
      </w:r>
      <w:r w:rsidR="00881958">
        <w:rPr>
          <w:rFonts w:ascii="Arial" w:hAnsi="Arial" w:cs="Arial"/>
          <w:sz w:val="22"/>
          <w:szCs w:val="22"/>
        </w:rPr>
        <w:tab/>
      </w:r>
      <w:r>
        <w:rPr>
          <w:rFonts w:ascii="Arial" w:hAnsi="Arial" w:cs="Arial"/>
          <w:sz w:val="22"/>
          <w:szCs w:val="22"/>
        </w:rPr>
        <w:t>CZ</w:t>
      </w:r>
      <w:r w:rsidRPr="00DF1BB4">
        <w:rPr>
          <w:rFonts w:ascii="Arial" w:hAnsi="Arial" w:cs="Arial"/>
          <w:sz w:val="22"/>
          <w:szCs w:val="22"/>
        </w:rPr>
        <w:t>71234446</w:t>
      </w:r>
    </w:p>
    <w:p w:rsidR="000E102E" w:rsidRPr="00EC204C" w:rsidRDefault="008A0F39" w:rsidP="00040850">
      <w:pPr>
        <w:spacing w:line="276" w:lineRule="auto"/>
        <w:rPr>
          <w:rFonts w:ascii="Arial" w:hAnsi="Arial" w:cs="Arial"/>
          <w:b/>
          <w:bCs/>
          <w:sz w:val="22"/>
          <w:szCs w:val="22"/>
        </w:rPr>
      </w:pPr>
      <w:r w:rsidRPr="00EC204C">
        <w:rPr>
          <w:rFonts w:ascii="Arial" w:hAnsi="Arial" w:cs="Arial"/>
          <w:sz w:val="22"/>
          <w:szCs w:val="22"/>
        </w:rPr>
        <w:t>dále jen „objednatel“</w:t>
      </w:r>
    </w:p>
    <w:p w:rsidR="000E102E" w:rsidRPr="00EC204C" w:rsidRDefault="000E102E" w:rsidP="00040850">
      <w:pPr>
        <w:spacing w:line="276" w:lineRule="auto"/>
        <w:rPr>
          <w:rFonts w:ascii="Arial" w:hAnsi="Arial" w:cs="Arial"/>
          <w:b/>
          <w:bCs/>
          <w:sz w:val="22"/>
          <w:szCs w:val="22"/>
        </w:rPr>
      </w:pPr>
      <w:r w:rsidRPr="00EC204C">
        <w:rPr>
          <w:rFonts w:ascii="Arial" w:hAnsi="Arial" w:cs="Arial"/>
          <w:b/>
          <w:bCs/>
          <w:sz w:val="22"/>
          <w:szCs w:val="22"/>
        </w:rPr>
        <w:t>a</w:t>
      </w:r>
    </w:p>
    <w:p w:rsidR="000E102E" w:rsidRPr="00EC204C" w:rsidRDefault="000E102E" w:rsidP="00040850">
      <w:pPr>
        <w:spacing w:line="276" w:lineRule="auto"/>
        <w:rPr>
          <w:rFonts w:ascii="Arial" w:hAnsi="Arial" w:cs="Arial"/>
          <w:b/>
          <w:bCs/>
          <w:sz w:val="22"/>
          <w:szCs w:val="22"/>
        </w:rPr>
      </w:pPr>
    </w:p>
    <w:p w:rsidR="000E102E" w:rsidRPr="00BE1C8A" w:rsidRDefault="005A55C7" w:rsidP="00BE1C8A">
      <w:pPr>
        <w:autoSpaceDE w:val="0"/>
        <w:spacing w:line="276" w:lineRule="auto"/>
        <w:rPr>
          <w:rFonts w:ascii="Arial" w:hAnsi="Arial" w:cs="Arial"/>
          <w:sz w:val="22"/>
          <w:szCs w:val="22"/>
        </w:rPr>
      </w:pPr>
      <w:r w:rsidRPr="00BE1C8A">
        <w:rPr>
          <w:rFonts w:ascii="Arial" w:hAnsi="Arial" w:cs="Arial"/>
          <w:sz w:val="22"/>
          <w:szCs w:val="22"/>
        </w:rPr>
        <w:t>Dodavat</w:t>
      </w:r>
      <w:r w:rsidR="000E102E" w:rsidRPr="00BE1C8A">
        <w:rPr>
          <w:rFonts w:ascii="Arial" w:hAnsi="Arial" w:cs="Arial"/>
          <w:sz w:val="22"/>
          <w:szCs w:val="22"/>
        </w:rPr>
        <w:t>el</w:t>
      </w:r>
      <w:r w:rsidR="00BE1C8A" w:rsidRPr="00BE1C8A">
        <w:rPr>
          <w:rFonts w:ascii="Arial" w:hAnsi="Arial" w:cs="Arial"/>
          <w:sz w:val="22"/>
          <w:szCs w:val="22"/>
        </w:rPr>
        <w:t xml:space="preserve">:  </w:t>
      </w:r>
      <w:r w:rsidR="00BE1C8A" w:rsidRPr="00BE1C8A">
        <w:rPr>
          <w:rFonts w:ascii="Arial" w:hAnsi="Arial" w:cs="Arial"/>
          <w:sz w:val="22"/>
          <w:szCs w:val="22"/>
        </w:rPr>
        <w:tab/>
      </w:r>
      <w:r w:rsidR="00BE1C8A" w:rsidRPr="00BE1C8A">
        <w:rPr>
          <w:rFonts w:ascii="Arial" w:hAnsi="Arial" w:cs="Arial"/>
          <w:sz w:val="22"/>
          <w:szCs w:val="22"/>
        </w:rPr>
        <w:tab/>
      </w:r>
      <w:r w:rsidR="00454953" w:rsidRPr="00BE1C8A">
        <w:rPr>
          <w:rFonts w:ascii="Arial" w:hAnsi="Arial" w:cs="Arial"/>
          <w:sz w:val="22"/>
          <w:szCs w:val="22"/>
        </w:rPr>
        <w:t xml:space="preserve">Jakub </w:t>
      </w:r>
      <w:proofErr w:type="gramStart"/>
      <w:r w:rsidR="00454953" w:rsidRPr="00BE1C8A">
        <w:rPr>
          <w:rFonts w:ascii="Arial" w:hAnsi="Arial" w:cs="Arial"/>
          <w:sz w:val="22"/>
          <w:szCs w:val="22"/>
        </w:rPr>
        <w:t xml:space="preserve">Jurek </w:t>
      </w:r>
      <w:r w:rsidR="00BE1C8A">
        <w:rPr>
          <w:rFonts w:ascii="Arial" w:hAnsi="Arial" w:cs="Arial"/>
          <w:sz w:val="22"/>
          <w:szCs w:val="22"/>
        </w:rPr>
        <w:t xml:space="preserve"> </w:t>
      </w:r>
      <w:r w:rsidR="00454953" w:rsidRPr="00BE1C8A">
        <w:rPr>
          <w:rFonts w:ascii="Arial" w:hAnsi="Arial" w:cs="Arial"/>
          <w:sz w:val="22"/>
          <w:szCs w:val="22"/>
        </w:rPr>
        <w:t>F.O.</w:t>
      </w:r>
      <w:proofErr w:type="gramEnd"/>
    </w:p>
    <w:p w:rsidR="000E102E" w:rsidRPr="00EC204C" w:rsidRDefault="001B75A9" w:rsidP="00BE1C8A">
      <w:pPr>
        <w:autoSpaceDE w:val="0"/>
        <w:spacing w:line="276" w:lineRule="auto"/>
        <w:rPr>
          <w:rFonts w:ascii="Arial" w:hAnsi="Arial" w:cs="Arial"/>
          <w:sz w:val="22"/>
          <w:szCs w:val="22"/>
        </w:rPr>
      </w:pPr>
      <w:r>
        <w:rPr>
          <w:rFonts w:ascii="Arial" w:hAnsi="Arial" w:cs="Arial"/>
          <w:sz w:val="22"/>
          <w:szCs w:val="22"/>
        </w:rPr>
        <w:t>Sídlo:</w:t>
      </w:r>
      <w:r w:rsidR="00BE1C8A">
        <w:rPr>
          <w:rFonts w:ascii="Arial" w:hAnsi="Arial" w:cs="Arial"/>
          <w:sz w:val="22"/>
          <w:szCs w:val="22"/>
        </w:rPr>
        <w:tab/>
      </w:r>
      <w:r w:rsidR="00BE1C8A">
        <w:rPr>
          <w:rFonts w:ascii="Arial" w:hAnsi="Arial" w:cs="Arial"/>
          <w:sz w:val="22"/>
          <w:szCs w:val="22"/>
        </w:rPr>
        <w:tab/>
      </w:r>
      <w:r w:rsidR="00BE1C8A">
        <w:rPr>
          <w:rFonts w:ascii="Arial" w:hAnsi="Arial" w:cs="Arial"/>
          <w:sz w:val="22"/>
          <w:szCs w:val="22"/>
        </w:rPr>
        <w:tab/>
      </w:r>
      <w:r>
        <w:rPr>
          <w:rFonts w:ascii="Arial" w:hAnsi="Arial" w:cs="Arial"/>
          <w:sz w:val="22"/>
          <w:szCs w:val="22"/>
        </w:rPr>
        <w:t>J</w:t>
      </w:r>
      <w:r w:rsidR="00BE1C8A">
        <w:rPr>
          <w:rFonts w:ascii="Arial" w:hAnsi="Arial" w:cs="Arial"/>
          <w:sz w:val="22"/>
          <w:szCs w:val="22"/>
        </w:rPr>
        <w:t xml:space="preserve">ednající: </w:t>
      </w:r>
      <w:r w:rsidR="00BE1C8A">
        <w:rPr>
          <w:rFonts w:ascii="Arial" w:hAnsi="Arial" w:cs="Arial"/>
          <w:sz w:val="22"/>
          <w:szCs w:val="22"/>
        </w:rPr>
        <w:tab/>
      </w:r>
      <w:r w:rsidR="00BE1C8A">
        <w:rPr>
          <w:rFonts w:ascii="Arial" w:hAnsi="Arial" w:cs="Arial"/>
          <w:sz w:val="22"/>
          <w:szCs w:val="22"/>
        </w:rPr>
        <w:tab/>
        <w:t>J</w:t>
      </w:r>
      <w:r w:rsidR="00454953" w:rsidRPr="00BE1C8A">
        <w:rPr>
          <w:rFonts w:ascii="Arial" w:hAnsi="Arial" w:cs="Arial"/>
          <w:sz w:val="22"/>
          <w:szCs w:val="22"/>
        </w:rPr>
        <w:t>akub Jurek</w:t>
      </w:r>
    </w:p>
    <w:p w:rsidR="007F18C7" w:rsidRDefault="000E102E" w:rsidP="00BE1C8A">
      <w:pPr>
        <w:autoSpaceDE w:val="0"/>
        <w:spacing w:line="276" w:lineRule="auto"/>
        <w:rPr>
          <w:rFonts w:ascii="Arial" w:hAnsi="Arial" w:cs="Arial"/>
          <w:sz w:val="22"/>
          <w:szCs w:val="22"/>
        </w:rPr>
      </w:pPr>
      <w:r w:rsidRPr="00EC204C">
        <w:rPr>
          <w:rFonts w:ascii="Arial" w:hAnsi="Arial" w:cs="Arial"/>
          <w:sz w:val="22"/>
          <w:szCs w:val="22"/>
        </w:rPr>
        <w:t>IČ</w:t>
      </w:r>
      <w:r w:rsidR="00120649" w:rsidRPr="00EC204C">
        <w:rPr>
          <w:rFonts w:ascii="Arial" w:hAnsi="Arial" w:cs="Arial"/>
          <w:sz w:val="22"/>
          <w:szCs w:val="22"/>
        </w:rPr>
        <w:t>O</w:t>
      </w:r>
      <w:r w:rsidRPr="00BE1C8A">
        <w:rPr>
          <w:rFonts w:ascii="Arial" w:hAnsi="Arial" w:cs="Arial"/>
          <w:sz w:val="22"/>
          <w:szCs w:val="22"/>
        </w:rPr>
        <w:t xml:space="preserve">:    </w:t>
      </w:r>
      <w:r w:rsidR="00BE1C8A">
        <w:rPr>
          <w:rFonts w:ascii="Arial" w:hAnsi="Arial" w:cs="Arial"/>
          <w:sz w:val="22"/>
          <w:szCs w:val="22"/>
        </w:rPr>
        <w:tab/>
      </w:r>
      <w:r w:rsidR="00BE1C8A">
        <w:rPr>
          <w:rFonts w:ascii="Arial" w:hAnsi="Arial" w:cs="Arial"/>
          <w:sz w:val="22"/>
          <w:szCs w:val="22"/>
        </w:rPr>
        <w:tab/>
      </w:r>
      <w:r w:rsidR="00BE1C8A">
        <w:rPr>
          <w:rFonts w:ascii="Arial" w:hAnsi="Arial" w:cs="Arial"/>
          <w:sz w:val="22"/>
          <w:szCs w:val="22"/>
        </w:rPr>
        <w:tab/>
      </w:r>
      <w:r w:rsidR="00454953" w:rsidRPr="00BE1C8A">
        <w:rPr>
          <w:rFonts w:ascii="Arial" w:hAnsi="Arial" w:cs="Arial"/>
          <w:sz w:val="22"/>
          <w:szCs w:val="22"/>
        </w:rPr>
        <w:t>75182530</w:t>
      </w:r>
      <w:r w:rsidRPr="00EC204C">
        <w:rPr>
          <w:rFonts w:ascii="Arial" w:hAnsi="Arial" w:cs="Arial"/>
          <w:sz w:val="22"/>
          <w:szCs w:val="22"/>
        </w:rPr>
        <w:t xml:space="preserve"> </w:t>
      </w:r>
    </w:p>
    <w:p w:rsidR="000E102E" w:rsidRPr="00EC204C" w:rsidRDefault="00BE1C8A" w:rsidP="00BE1C8A">
      <w:pPr>
        <w:autoSpaceDE w:val="0"/>
        <w:spacing w:line="276" w:lineRule="auto"/>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454953" w:rsidRPr="00B64D53">
        <w:rPr>
          <w:rFonts w:ascii="Arial" w:hAnsi="Arial" w:cs="Arial"/>
          <w:sz w:val="22"/>
          <w:szCs w:val="22"/>
          <w:u w:val="single"/>
        </w:rPr>
        <w:t>CZ840301259</w:t>
      </w:r>
      <w:r w:rsidR="00454953" w:rsidRPr="00BE1C8A">
        <w:rPr>
          <w:rFonts w:ascii="Arial" w:hAnsi="Arial" w:cs="Arial"/>
          <w:sz w:val="22"/>
          <w:szCs w:val="22"/>
        </w:rPr>
        <w:t xml:space="preserve">6  </w:t>
      </w:r>
    </w:p>
    <w:p w:rsidR="000E102E" w:rsidRPr="00BE1C8A" w:rsidRDefault="00BE1C8A" w:rsidP="00040850">
      <w:pPr>
        <w:autoSpaceDE w:val="0"/>
        <w:spacing w:line="276" w:lineRule="auto"/>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0E102E" w:rsidRPr="00EC204C">
        <w:rPr>
          <w:rFonts w:ascii="Arial" w:hAnsi="Arial" w:cs="Arial"/>
          <w:sz w:val="22"/>
          <w:szCs w:val="22"/>
        </w:rPr>
        <w:t>dále jen „</w:t>
      </w:r>
      <w:r w:rsidR="005A55C7">
        <w:rPr>
          <w:rFonts w:ascii="Arial" w:hAnsi="Arial" w:cs="Arial"/>
          <w:sz w:val="22"/>
          <w:szCs w:val="22"/>
        </w:rPr>
        <w:t>dodavat</w:t>
      </w:r>
      <w:r w:rsidR="000E102E" w:rsidRPr="00EC204C">
        <w:rPr>
          <w:rFonts w:ascii="Arial" w:hAnsi="Arial" w:cs="Arial"/>
          <w:sz w:val="22"/>
          <w:szCs w:val="22"/>
        </w:rPr>
        <w:t>el“</w:t>
      </w:r>
    </w:p>
    <w:p w:rsidR="000E102E" w:rsidRPr="00BE1C8A" w:rsidRDefault="000E102E" w:rsidP="00BE1C8A">
      <w:pPr>
        <w:autoSpaceDE w:val="0"/>
        <w:spacing w:line="276" w:lineRule="auto"/>
        <w:rPr>
          <w:rFonts w:ascii="Arial" w:hAnsi="Arial" w:cs="Arial"/>
          <w:sz w:val="22"/>
          <w:szCs w:val="22"/>
        </w:rPr>
      </w:pPr>
    </w:p>
    <w:p w:rsidR="00E17B8F" w:rsidRPr="00EC204C" w:rsidRDefault="00E17B8F" w:rsidP="00040850">
      <w:pPr>
        <w:autoSpaceDE w:val="0"/>
        <w:spacing w:line="276" w:lineRule="auto"/>
        <w:ind w:left="360"/>
        <w:rPr>
          <w:rFonts w:ascii="Arial" w:hAnsi="Arial" w:cs="Arial"/>
          <w:i/>
          <w:iCs/>
          <w:sz w:val="22"/>
          <w:szCs w:val="22"/>
        </w:rPr>
      </w:pPr>
    </w:p>
    <w:p w:rsidR="000E102E" w:rsidRPr="00EC204C" w:rsidRDefault="000E102E" w:rsidP="00040850">
      <w:pPr>
        <w:autoSpaceDE w:val="0"/>
        <w:spacing w:line="276" w:lineRule="auto"/>
        <w:jc w:val="center"/>
        <w:rPr>
          <w:rFonts w:ascii="Arial" w:hAnsi="Arial" w:cs="Arial"/>
          <w:bCs/>
          <w:sz w:val="22"/>
          <w:szCs w:val="22"/>
        </w:rPr>
      </w:pPr>
      <w:r w:rsidRPr="00EC204C">
        <w:rPr>
          <w:rFonts w:ascii="Arial" w:hAnsi="Arial" w:cs="Arial"/>
          <w:sz w:val="22"/>
          <w:szCs w:val="22"/>
        </w:rPr>
        <w:t xml:space="preserve">uzavírají podle příslušných ustanovení občanského zákoníku </w:t>
      </w:r>
    </w:p>
    <w:p w:rsidR="000E102E" w:rsidRPr="00EC204C" w:rsidRDefault="000E102E" w:rsidP="00040850">
      <w:pPr>
        <w:autoSpaceDE w:val="0"/>
        <w:spacing w:line="276" w:lineRule="auto"/>
        <w:jc w:val="center"/>
        <w:rPr>
          <w:rFonts w:ascii="Arial" w:hAnsi="Arial" w:cs="Arial"/>
          <w:b/>
          <w:bCs/>
          <w:sz w:val="22"/>
          <w:szCs w:val="22"/>
        </w:rPr>
      </w:pPr>
      <w:r w:rsidRPr="00EC204C">
        <w:rPr>
          <w:rFonts w:ascii="Arial" w:hAnsi="Arial" w:cs="Arial"/>
          <w:bCs/>
          <w:sz w:val="22"/>
          <w:szCs w:val="22"/>
        </w:rPr>
        <w:t>tuto smlouvu o dílo:</w:t>
      </w:r>
    </w:p>
    <w:p w:rsidR="002774DE" w:rsidRPr="00EC204C" w:rsidRDefault="002774DE" w:rsidP="00040850">
      <w:pPr>
        <w:autoSpaceDE w:val="0"/>
        <w:spacing w:line="276" w:lineRule="auto"/>
        <w:rPr>
          <w:rFonts w:ascii="Arial" w:hAnsi="Arial" w:cs="Arial"/>
          <w:b/>
          <w:bCs/>
          <w:sz w:val="22"/>
          <w:szCs w:val="22"/>
        </w:rPr>
      </w:pPr>
    </w:p>
    <w:p w:rsidR="007025A1" w:rsidRDefault="007025A1" w:rsidP="00040850">
      <w:pPr>
        <w:autoSpaceDE w:val="0"/>
        <w:spacing w:line="276" w:lineRule="auto"/>
        <w:rPr>
          <w:rFonts w:ascii="Arial" w:hAnsi="Arial" w:cs="Arial"/>
          <w:b/>
          <w:bCs/>
          <w:sz w:val="22"/>
          <w:szCs w:val="22"/>
        </w:rPr>
      </w:pPr>
    </w:p>
    <w:p w:rsidR="006F7442" w:rsidRDefault="006F7442" w:rsidP="00040850">
      <w:pPr>
        <w:autoSpaceDE w:val="0"/>
        <w:spacing w:line="276" w:lineRule="auto"/>
        <w:rPr>
          <w:rFonts w:ascii="Arial" w:hAnsi="Arial" w:cs="Arial"/>
          <w:b/>
          <w:bCs/>
          <w:sz w:val="22"/>
          <w:szCs w:val="22"/>
        </w:rPr>
      </w:pPr>
    </w:p>
    <w:p w:rsidR="006F7442" w:rsidRDefault="006F7442" w:rsidP="00040850">
      <w:pPr>
        <w:autoSpaceDE w:val="0"/>
        <w:spacing w:line="276" w:lineRule="auto"/>
        <w:rPr>
          <w:rFonts w:ascii="Arial" w:hAnsi="Arial" w:cs="Arial"/>
          <w:b/>
          <w:bCs/>
          <w:sz w:val="22"/>
          <w:szCs w:val="22"/>
        </w:rPr>
      </w:pPr>
    </w:p>
    <w:p w:rsidR="006F7442" w:rsidRDefault="006F7442" w:rsidP="00040850">
      <w:pPr>
        <w:autoSpaceDE w:val="0"/>
        <w:spacing w:line="276" w:lineRule="auto"/>
        <w:rPr>
          <w:rFonts w:ascii="Arial" w:hAnsi="Arial" w:cs="Arial"/>
          <w:b/>
          <w:bCs/>
          <w:sz w:val="22"/>
          <w:szCs w:val="22"/>
        </w:rPr>
      </w:pPr>
    </w:p>
    <w:p w:rsidR="006F7442" w:rsidRDefault="006F7442" w:rsidP="00040850">
      <w:pPr>
        <w:autoSpaceDE w:val="0"/>
        <w:spacing w:line="276" w:lineRule="auto"/>
        <w:rPr>
          <w:rFonts w:ascii="Arial" w:hAnsi="Arial" w:cs="Arial"/>
          <w:b/>
          <w:bCs/>
          <w:sz w:val="22"/>
          <w:szCs w:val="22"/>
        </w:rPr>
      </w:pPr>
    </w:p>
    <w:p w:rsidR="006F7442" w:rsidRDefault="006F7442" w:rsidP="00040850">
      <w:pPr>
        <w:autoSpaceDE w:val="0"/>
        <w:spacing w:line="276" w:lineRule="auto"/>
        <w:rPr>
          <w:rFonts w:ascii="Arial" w:hAnsi="Arial" w:cs="Arial"/>
          <w:b/>
          <w:bCs/>
          <w:sz w:val="22"/>
          <w:szCs w:val="22"/>
        </w:rPr>
      </w:pPr>
    </w:p>
    <w:p w:rsidR="006F7442" w:rsidRDefault="006F7442" w:rsidP="00040850">
      <w:pPr>
        <w:autoSpaceDE w:val="0"/>
        <w:spacing w:line="276" w:lineRule="auto"/>
        <w:rPr>
          <w:rFonts w:ascii="Arial" w:hAnsi="Arial" w:cs="Arial"/>
          <w:b/>
          <w:bCs/>
          <w:sz w:val="22"/>
          <w:szCs w:val="22"/>
        </w:rPr>
      </w:pPr>
    </w:p>
    <w:p w:rsidR="006F7442" w:rsidRPr="00EC204C" w:rsidRDefault="006F7442" w:rsidP="00040850">
      <w:pPr>
        <w:autoSpaceDE w:val="0"/>
        <w:spacing w:line="276" w:lineRule="auto"/>
        <w:rPr>
          <w:rFonts w:ascii="Arial" w:hAnsi="Arial" w:cs="Arial"/>
          <w:b/>
          <w:bCs/>
          <w:sz w:val="22"/>
          <w:szCs w:val="22"/>
        </w:rPr>
      </w:pPr>
    </w:p>
    <w:p w:rsidR="002774DE" w:rsidRDefault="002774DE" w:rsidP="00040850">
      <w:pPr>
        <w:autoSpaceDE w:val="0"/>
        <w:spacing w:line="276" w:lineRule="auto"/>
        <w:rPr>
          <w:rFonts w:ascii="Arial" w:hAnsi="Arial" w:cs="Arial"/>
          <w:b/>
          <w:bCs/>
          <w:sz w:val="22"/>
          <w:szCs w:val="22"/>
        </w:rPr>
      </w:pPr>
    </w:p>
    <w:p w:rsidR="0029356E" w:rsidRDefault="0029356E" w:rsidP="00040850">
      <w:pPr>
        <w:autoSpaceDE w:val="0"/>
        <w:spacing w:line="276" w:lineRule="auto"/>
        <w:rPr>
          <w:rFonts w:ascii="Arial" w:hAnsi="Arial" w:cs="Arial"/>
          <w:b/>
          <w:bCs/>
          <w:sz w:val="22"/>
          <w:szCs w:val="22"/>
        </w:rPr>
      </w:pPr>
    </w:p>
    <w:p w:rsidR="0029356E" w:rsidRPr="00EC204C" w:rsidRDefault="0029356E" w:rsidP="00040850">
      <w:pPr>
        <w:autoSpaceDE w:val="0"/>
        <w:spacing w:line="276" w:lineRule="auto"/>
        <w:rPr>
          <w:rFonts w:ascii="Arial" w:hAnsi="Arial" w:cs="Arial"/>
          <w:b/>
          <w:bCs/>
          <w:sz w:val="22"/>
          <w:szCs w:val="22"/>
        </w:rPr>
      </w:pPr>
    </w:p>
    <w:p w:rsidR="000E102E" w:rsidRPr="00EC204C" w:rsidRDefault="000E102E" w:rsidP="00040850">
      <w:pPr>
        <w:autoSpaceDE w:val="0"/>
        <w:spacing w:line="276" w:lineRule="auto"/>
        <w:ind w:left="360"/>
        <w:jc w:val="center"/>
        <w:rPr>
          <w:rFonts w:ascii="Arial" w:hAnsi="Arial" w:cs="Arial"/>
          <w:b/>
          <w:bCs/>
          <w:sz w:val="22"/>
          <w:szCs w:val="22"/>
        </w:rPr>
      </w:pPr>
      <w:r w:rsidRPr="00EC204C">
        <w:rPr>
          <w:rFonts w:ascii="Arial" w:hAnsi="Arial" w:cs="Arial"/>
          <w:b/>
          <w:bCs/>
          <w:sz w:val="22"/>
          <w:szCs w:val="22"/>
        </w:rPr>
        <w:t>Článek I.</w:t>
      </w:r>
    </w:p>
    <w:p w:rsidR="000E102E" w:rsidRPr="00EC204C" w:rsidRDefault="000E102E" w:rsidP="00040850">
      <w:pPr>
        <w:keepNext/>
        <w:autoSpaceDE w:val="0"/>
        <w:spacing w:line="276" w:lineRule="auto"/>
        <w:ind w:left="360"/>
        <w:jc w:val="center"/>
        <w:rPr>
          <w:rFonts w:ascii="Arial" w:hAnsi="Arial" w:cs="Arial"/>
          <w:b/>
          <w:bCs/>
          <w:sz w:val="22"/>
          <w:szCs w:val="22"/>
        </w:rPr>
      </w:pPr>
      <w:r w:rsidRPr="00EC204C">
        <w:rPr>
          <w:rFonts w:ascii="Arial" w:hAnsi="Arial" w:cs="Arial"/>
          <w:b/>
          <w:bCs/>
          <w:sz w:val="22"/>
          <w:szCs w:val="22"/>
        </w:rPr>
        <w:t>Předmět smlouvy</w:t>
      </w:r>
    </w:p>
    <w:p w:rsidR="000E102E" w:rsidRPr="00EC204C" w:rsidRDefault="000E102E" w:rsidP="00040850">
      <w:pPr>
        <w:keepNext/>
        <w:autoSpaceDE w:val="0"/>
        <w:spacing w:line="276" w:lineRule="auto"/>
        <w:ind w:left="360"/>
        <w:jc w:val="center"/>
        <w:rPr>
          <w:rFonts w:ascii="Arial" w:hAnsi="Arial" w:cs="Arial"/>
          <w:b/>
          <w:bCs/>
          <w:sz w:val="22"/>
          <w:szCs w:val="22"/>
        </w:rPr>
      </w:pPr>
    </w:p>
    <w:p w:rsidR="008A0F39" w:rsidRDefault="005A55C7" w:rsidP="00E62A72">
      <w:pPr>
        <w:pStyle w:val="Odstavecseseznamem2"/>
        <w:widowControl/>
        <w:numPr>
          <w:ilvl w:val="1"/>
          <w:numId w:val="2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Dodavat</w:t>
      </w:r>
      <w:r w:rsidR="008A0F39" w:rsidRPr="00EC204C">
        <w:rPr>
          <w:rFonts w:ascii="Arial" w:hAnsi="Arial" w:cs="Arial"/>
          <w:sz w:val="22"/>
          <w:szCs w:val="22"/>
        </w:rPr>
        <w:t xml:space="preserve">el se zavazuje k provedení díla </w:t>
      </w:r>
      <w:r w:rsidR="000B5D3C">
        <w:rPr>
          <w:rFonts w:ascii="Arial" w:hAnsi="Arial" w:cs="Arial"/>
          <w:sz w:val="22"/>
          <w:szCs w:val="22"/>
        </w:rPr>
        <w:t>–</w:t>
      </w:r>
      <w:r w:rsidR="008A0F39" w:rsidRPr="00EC204C">
        <w:rPr>
          <w:rFonts w:ascii="Arial" w:hAnsi="Arial" w:cs="Arial"/>
          <w:sz w:val="22"/>
          <w:szCs w:val="22"/>
        </w:rPr>
        <w:t xml:space="preserve"> </w:t>
      </w:r>
      <w:r w:rsidR="00E62A72">
        <w:rPr>
          <w:rFonts w:ascii="Arial" w:hAnsi="Arial" w:cs="Arial"/>
          <w:sz w:val="22"/>
          <w:szCs w:val="22"/>
        </w:rPr>
        <w:t>z</w:t>
      </w:r>
      <w:r w:rsidR="00E62A72" w:rsidRPr="00E62A72">
        <w:rPr>
          <w:rFonts w:ascii="Arial" w:hAnsi="Arial" w:cs="Arial"/>
          <w:sz w:val="22"/>
          <w:szCs w:val="22"/>
        </w:rPr>
        <w:t xml:space="preserve">abezpečení objektu šachtice na rampě </w:t>
      </w:r>
      <w:r w:rsidR="002B185B" w:rsidRPr="002B185B">
        <w:rPr>
          <w:rFonts w:ascii="Arial" w:hAnsi="Arial" w:cs="Arial"/>
          <w:sz w:val="22"/>
          <w:szCs w:val="22"/>
        </w:rPr>
        <w:t xml:space="preserve">podle prováděcí projektové dokumentace vč. výkazu výměr, kterou vypracoval </w:t>
      </w:r>
      <w:r w:rsidR="00E62A72">
        <w:rPr>
          <w:rFonts w:ascii="Arial" w:hAnsi="Arial" w:cs="Arial"/>
          <w:sz w:val="22"/>
          <w:szCs w:val="22"/>
        </w:rPr>
        <w:t>Ing. Martin Adam ČKAIT: 0007369</w:t>
      </w:r>
      <w:r w:rsidR="00007DF4" w:rsidRPr="00007DF4">
        <w:rPr>
          <w:rFonts w:ascii="Arial" w:hAnsi="Arial" w:cs="Arial"/>
          <w:sz w:val="22"/>
          <w:szCs w:val="22"/>
        </w:rPr>
        <w:t xml:space="preserve"> </w:t>
      </w:r>
      <w:r w:rsidR="002B185B">
        <w:rPr>
          <w:rFonts w:ascii="Arial" w:hAnsi="Arial" w:cs="Arial"/>
          <w:sz w:val="22"/>
          <w:szCs w:val="22"/>
        </w:rPr>
        <w:t>v</w:t>
      </w:r>
      <w:r w:rsidR="008A0F39" w:rsidRPr="00B15AD6">
        <w:rPr>
          <w:rFonts w:ascii="Arial" w:hAnsi="Arial" w:cs="Arial"/>
          <w:sz w:val="22"/>
          <w:szCs w:val="22"/>
        </w:rPr>
        <w:t xml:space="preserve"> </w:t>
      </w:r>
      <w:r w:rsidR="008A0F39" w:rsidRPr="00EC204C">
        <w:rPr>
          <w:rFonts w:ascii="Arial" w:hAnsi="Arial" w:cs="Arial"/>
          <w:sz w:val="22"/>
          <w:szCs w:val="22"/>
        </w:rPr>
        <w:t>rozsahu</w:t>
      </w:r>
      <w:r w:rsidR="0091340B">
        <w:rPr>
          <w:rFonts w:ascii="Arial" w:hAnsi="Arial" w:cs="Arial"/>
          <w:sz w:val="22"/>
          <w:szCs w:val="22"/>
        </w:rPr>
        <w:t xml:space="preserve"> prací specifikovaných</w:t>
      </w:r>
      <w:r w:rsidR="008A0F39" w:rsidRPr="00EC204C">
        <w:rPr>
          <w:rFonts w:ascii="Arial" w:hAnsi="Arial" w:cs="Arial"/>
          <w:sz w:val="22"/>
          <w:szCs w:val="22"/>
        </w:rPr>
        <w:t xml:space="preserve"> v oceněném výkazu výměr (položkovém </w:t>
      </w:r>
      <w:r w:rsidR="008A0F39" w:rsidRPr="00EC204C">
        <w:rPr>
          <w:rFonts w:ascii="Arial" w:hAnsi="Arial" w:cs="Arial"/>
          <w:sz w:val="22"/>
          <w:szCs w:val="22"/>
        </w:rPr>
        <w:lastRenderedPageBreak/>
        <w:t xml:space="preserve">rozpočtu), který tvoří přílohu této smlouvy a byl součástí nabídky </w:t>
      </w:r>
      <w:r>
        <w:rPr>
          <w:rFonts w:ascii="Arial" w:hAnsi="Arial" w:cs="Arial"/>
          <w:sz w:val="22"/>
          <w:szCs w:val="22"/>
        </w:rPr>
        <w:t>dodavat</w:t>
      </w:r>
      <w:r w:rsidR="008A0F39" w:rsidRPr="00EC204C">
        <w:rPr>
          <w:rFonts w:ascii="Arial" w:hAnsi="Arial" w:cs="Arial"/>
          <w:sz w:val="22"/>
          <w:szCs w:val="22"/>
        </w:rPr>
        <w:t xml:space="preserve">ele podané v rámci zadávacího řízení na výběr </w:t>
      </w:r>
      <w:r>
        <w:rPr>
          <w:rFonts w:ascii="Arial" w:hAnsi="Arial" w:cs="Arial"/>
          <w:sz w:val="22"/>
          <w:szCs w:val="22"/>
        </w:rPr>
        <w:t>dodavat</w:t>
      </w:r>
      <w:r w:rsidR="008A0F39" w:rsidRPr="00EC204C">
        <w:rPr>
          <w:rFonts w:ascii="Arial" w:hAnsi="Arial" w:cs="Arial"/>
          <w:sz w:val="22"/>
          <w:szCs w:val="22"/>
        </w:rPr>
        <w:t>ele předmětu díla</w:t>
      </w:r>
      <w:r w:rsidR="00C52BE9">
        <w:rPr>
          <w:rFonts w:ascii="Arial" w:hAnsi="Arial" w:cs="Arial"/>
          <w:sz w:val="22"/>
          <w:szCs w:val="22"/>
        </w:rPr>
        <w:t>.</w:t>
      </w:r>
      <w:r w:rsidR="008A0F39" w:rsidRPr="00EC204C">
        <w:rPr>
          <w:rFonts w:ascii="Arial" w:hAnsi="Arial" w:cs="Arial"/>
          <w:sz w:val="22"/>
          <w:szCs w:val="22"/>
        </w:rPr>
        <w:t xml:space="preserve"> </w:t>
      </w:r>
    </w:p>
    <w:p w:rsidR="00B25DFF" w:rsidRDefault="00B25DFF" w:rsidP="00AE62C0">
      <w:pPr>
        <w:pStyle w:val="Odstavecseseznamem2"/>
        <w:widowControl/>
        <w:suppressAutoHyphens w:val="0"/>
        <w:spacing w:after="120" w:line="276" w:lineRule="auto"/>
        <w:ind w:left="0"/>
        <w:contextualSpacing/>
        <w:textAlignment w:val="auto"/>
        <w:rPr>
          <w:rFonts w:ascii="Arial" w:hAnsi="Arial" w:cs="Arial"/>
          <w:sz w:val="22"/>
          <w:szCs w:val="22"/>
        </w:rPr>
      </w:pPr>
    </w:p>
    <w:p w:rsidR="000E102E" w:rsidRPr="0029356E" w:rsidRDefault="008A0F39" w:rsidP="0029356E">
      <w:pPr>
        <w:pStyle w:val="Odstavecseseznamem2"/>
        <w:widowControl/>
        <w:suppressAutoHyphens w:val="0"/>
        <w:spacing w:after="120" w:line="276" w:lineRule="auto"/>
        <w:ind w:left="426"/>
        <w:contextualSpacing/>
        <w:textAlignment w:val="auto"/>
        <w:rPr>
          <w:rFonts w:ascii="Arial" w:hAnsi="Arial" w:cs="Arial"/>
          <w:b/>
          <w:bCs/>
          <w:sz w:val="22"/>
          <w:szCs w:val="22"/>
        </w:rPr>
      </w:pPr>
      <w:r w:rsidRPr="00EC204C">
        <w:rPr>
          <w:rFonts w:ascii="Arial" w:hAnsi="Arial" w:cs="Arial"/>
          <w:sz w:val="22"/>
          <w:szCs w:val="22"/>
        </w:rPr>
        <w:t xml:space="preserve">Místem plnění předmětu plnění díla je objekt </w:t>
      </w:r>
      <w:r w:rsidR="0029356E" w:rsidRPr="0029356E">
        <w:rPr>
          <w:rFonts w:ascii="Arial" w:hAnsi="Arial" w:cs="Arial"/>
          <w:b/>
          <w:bCs/>
          <w:sz w:val="22"/>
          <w:szCs w:val="22"/>
        </w:rPr>
        <w:t>Zahrada, poskytovatel sociálních služeb Kladno</w:t>
      </w:r>
      <w:r w:rsidR="0029356E">
        <w:rPr>
          <w:rFonts w:ascii="Arial" w:hAnsi="Arial" w:cs="Arial"/>
          <w:b/>
          <w:bCs/>
          <w:sz w:val="22"/>
          <w:szCs w:val="22"/>
        </w:rPr>
        <w:t xml:space="preserve">, </w:t>
      </w:r>
      <w:r w:rsidR="0029356E" w:rsidRPr="0029356E">
        <w:rPr>
          <w:rFonts w:ascii="Arial" w:hAnsi="Arial" w:cs="Arial"/>
          <w:b/>
          <w:bCs/>
          <w:sz w:val="22"/>
          <w:szCs w:val="22"/>
        </w:rPr>
        <w:t>H. Malířové 1802, 272 01 Kladno</w:t>
      </w:r>
      <w:r w:rsidR="0029356E">
        <w:rPr>
          <w:rFonts w:ascii="Arial" w:hAnsi="Arial" w:cs="Arial"/>
          <w:b/>
          <w:bCs/>
          <w:sz w:val="22"/>
          <w:szCs w:val="22"/>
        </w:rPr>
        <w:t xml:space="preserve"> </w:t>
      </w:r>
      <w:r w:rsidRPr="00EC204C">
        <w:rPr>
          <w:rFonts w:ascii="Arial" w:hAnsi="Arial" w:cs="Arial"/>
          <w:sz w:val="22"/>
          <w:szCs w:val="22"/>
        </w:rPr>
        <w:t>v rozsahu projektov</w:t>
      </w:r>
      <w:r w:rsidR="00C961CE">
        <w:rPr>
          <w:rFonts w:ascii="Arial" w:hAnsi="Arial" w:cs="Arial"/>
          <w:sz w:val="22"/>
          <w:szCs w:val="22"/>
        </w:rPr>
        <w:t xml:space="preserve">é dokumentace a podle uvedeného </w:t>
      </w:r>
      <w:r w:rsidR="004101C8">
        <w:rPr>
          <w:rFonts w:ascii="Arial" w:hAnsi="Arial" w:cs="Arial"/>
          <w:sz w:val="22"/>
          <w:szCs w:val="22"/>
        </w:rPr>
        <w:t xml:space="preserve">položkového </w:t>
      </w:r>
      <w:r w:rsidR="004101C8" w:rsidRPr="0071230F">
        <w:rPr>
          <w:rFonts w:ascii="Arial" w:hAnsi="Arial" w:cs="Arial"/>
          <w:sz w:val="22"/>
          <w:szCs w:val="22"/>
        </w:rPr>
        <w:t>rozpočtu</w:t>
      </w:r>
      <w:r w:rsidRPr="0071230F">
        <w:rPr>
          <w:rFonts w:ascii="Arial" w:hAnsi="Arial" w:cs="Arial"/>
          <w:sz w:val="22"/>
          <w:szCs w:val="22"/>
        </w:rPr>
        <w:t xml:space="preserve"> a požadovaného soupisu prací.</w:t>
      </w:r>
    </w:p>
    <w:p w:rsidR="000E102E" w:rsidRPr="00EC204C" w:rsidRDefault="000E102E" w:rsidP="00040850">
      <w:pPr>
        <w:autoSpaceDE w:val="0"/>
        <w:spacing w:line="276" w:lineRule="auto"/>
        <w:rPr>
          <w:rFonts w:ascii="Arial" w:hAnsi="Arial" w:cs="Arial"/>
          <w:sz w:val="22"/>
          <w:szCs w:val="22"/>
        </w:rPr>
      </w:pPr>
    </w:p>
    <w:p w:rsidR="000E102E" w:rsidRPr="00EC204C" w:rsidRDefault="005A55C7" w:rsidP="00D46134">
      <w:pPr>
        <w:widowControl/>
        <w:numPr>
          <w:ilvl w:val="1"/>
          <w:numId w:val="23"/>
        </w:numPr>
        <w:tabs>
          <w:tab w:val="left" w:pos="-180"/>
        </w:tabs>
        <w:spacing w:line="276" w:lineRule="auto"/>
        <w:ind w:left="448" w:hanging="448"/>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 xml:space="preserve">el se zavazuje, že provede dílo v rozsahu, způsobem, v jakosti a za podmínek dohodnutých v této smlouvě, svým jménem a na vlastní odpovědnost, v souladu s právními předpisy a technickými normami ČR a podmínkami výrobců materiálu </w:t>
      </w:r>
      <w:r w:rsidR="001978F1" w:rsidRPr="00EC204C">
        <w:rPr>
          <w:rFonts w:ascii="Arial" w:hAnsi="Arial" w:cs="Arial"/>
          <w:sz w:val="22"/>
          <w:szCs w:val="22"/>
        </w:rPr>
        <w:br/>
      </w:r>
      <w:r w:rsidR="000E102E" w:rsidRPr="00EC204C">
        <w:rPr>
          <w:rFonts w:ascii="Arial" w:hAnsi="Arial" w:cs="Arial"/>
          <w:sz w:val="22"/>
          <w:szCs w:val="22"/>
        </w:rPr>
        <w:t>a dodaných zařízení (viz čl</w:t>
      </w:r>
      <w:r w:rsidR="00557152" w:rsidRPr="00EC204C">
        <w:rPr>
          <w:rFonts w:ascii="Arial" w:hAnsi="Arial" w:cs="Arial"/>
          <w:sz w:val="22"/>
          <w:szCs w:val="22"/>
        </w:rPr>
        <w:t>ánek VIII</w:t>
      </w:r>
      <w:r w:rsidR="000E102E" w:rsidRPr="00EC204C">
        <w:rPr>
          <w:rFonts w:ascii="Arial" w:hAnsi="Arial" w:cs="Arial"/>
          <w:sz w:val="22"/>
          <w:szCs w:val="22"/>
        </w:rPr>
        <w:t xml:space="preserve">. </w:t>
      </w:r>
      <w:r w:rsidR="00557152" w:rsidRPr="00EC204C">
        <w:rPr>
          <w:rFonts w:ascii="Arial" w:hAnsi="Arial" w:cs="Arial"/>
          <w:sz w:val="22"/>
          <w:szCs w:val="22"/>
        </w:rPr>
        <w:t xml:space="preserve">odst. </w:t>
      </w:r>
      <w:proofErr w:type="gramStart"/>
      <w:r w:rsidR="000E102E" w:rsidRPr="00EC204C">
        <w:rPr>
          <w:rFonts w:ascii="Arial" w:hAnsi="Arial" w:cs="Arial"/>
          <w:sz w:val="22"/>
          <w:szCs w:val="22"/>
        </w:rPr>
        <w:t>8.2.</w:t>
      </w:r>
      <w:r w:rsidR="00557152" w:rsidRPr="00EC204C">
        <w:rPr>
          <w:rFonts w:ascii="Arial" w:hAnsi="Arial" w:cs="Arial"/>
          <w:sz w:val="22"/>
          <w:szCs w:val="22"/>
        </w:rPr>
        <w:t xml:space="preserve"> </w:t>
      </w:r>
      <w:r w:rsidR="00B27E33" w:rsidRPr="00EC204C">
        <w:rPr>
          <w:rFonts w:ascii="Arial" w:hAnsi="Arial" w:cs="Arial"/>
          <w:sz w:val="22"/>
          <w:szCs w:val="22"/>
        </w:rPr>
        <w:t>smlouvy</w:t>
      </w:r>
      <w:proofErr w:type="gramEnd"/>
      <w:r w:rsidR="000E102E" w:rsidRPr="00EC204C">
        <w:rPr>
          <w:rFonts w:ascii="Arial" w:hAnsi="Arial" w:cs="Arial"/>
          <w:sz w:val="22"/>
          <w:szCs w:val="22"/>
        </w:rPr>
        <w:t>).</w:t>
      </w:r>
    </w:p>
    <w:p w:rsidR="000E102E" w:rsidRPr="00EC204C" w:rsidRDefault="000E102E" w:rsidP="00040850">
      <w:pPr>
        <w:autoSpaceDE w:val="0"/>
        <w:spacing w:line="276" w:lineRule="auto"/>
        <w:ind w:left="540"/>
        <w:rPr>
          <w:rFonts w:ascii="Arial" w:hAnsi="Arial" w:cs="Arial"/>
          <w:sz w:val="22"/>
          <w:szCs w:val="22"/>
        </w:rPr>
      </w:pPr>
    </w:p>
    <w:p w:rsidR="000E102E" w:rsidRPr="00EC204C" w:rsidRDefault="000E102E" w:rsidP="00D46134">
      <w:pPr>
        <w:widowControl/>
        <w:numPr>
          <w:ilvl w:val="1"/>
          <w:numId w:val="23"/>
        </w:numPr>
        <w:tabs>
          <w:tab w:val="left" w:pos="-180"/>
        </w:tabs>
        <w:spacing w:line="276" w:lineRule="auto"/>
        <w:textAlignment w:val="auto"/>
        <w:rPr>
          <w:rFonts w:ascii="Arial" w:hAnsi="Arial" w:cs="Arial"/>
          <w:sz w:val="22"/>
          <w:szCs w:val="22"/>
        </w:rPr>
      </w:pPr>
      <w:r w:rsidRPr="00EC204C">
        <w:rPr>
          <w:rFonts w:ascii="Arial" w:hAnsi="Arial" w:cs="Arial"/>
          <w:sz w:val="22"/>
          <w:szCs w:val="22"/>
        </w:rPr>
        <w:t>Objednatel se zavazuje za pr</w:t>
      </w:r>
      <w:r w:rsidR="00B27E33" w:rsidRPr="00EC204C">
        <w:rPr>
          <w:rFonts w:ascii="Arial" w:hAnsi="Arial" w:cs="Arial"/>
          <w:sz w:val="22"/>
          <w:szCs w:val="22"/>
        </w:rPr>
        <w:t>ovedení díla uvedeného v článku</w:t>
      </w:r>
      <w:r w:rsidRPr="00EC204C">
        <w:rPr>
          <w:rFonts w:ascii="Arial" w:hAnsi="Arial" w:cs="Arial"/>
          <w:sz w:val="22"/>
          <w:szCs w:val="22"/>
        </w:rPr>
        <w:t xml:space="preserve"> I</w:t>
      </w:r>
      <w:r w:rsidR="00B27E33" w:rsidRPr="00EC204C">
        <w:rPr>
          <w:rFonts w:ascii="Arial" w:hAnsi="Arial" w:cs="Arial"/>
          <w:sz w:val="22"/>
          <w:szCs w:val="22"/>
        </w:rPr>
        <w:t>.</w:t>
      </w:r>
      <w:r w:rsidRPr="00EC204C">
        <w:rPr>
          <w:rFonts w:ascii="Arial" w:hAnsi="Arial" w:cs="Arial"/>
          <w:sz w:val="22"/>
          <w:szCs w:val="22"/>
        </w:rPr>
        <w:t xml:space="preserve"> </w:t>
      </w:r>
      <w:r w:rsidR="00557152" w:rsidRPr="00EC204C">
        <w:rPr>
          <w:rFonts w:ascii="Arial" w:hAnsi="Arial" w:cs="Arial"/>
          <w:sz w:val="22"/>
          <w:szCs w:val="22"/>
        </w:rPr>
        <w:t xml:space="preserve">smlouvy </w:t>
      </w:r>
      <w:r w:rsidRPr="00EC204C">
        <w:rPr>
          <w:rFonts w:ascii="Arial" w:hAnsi="Arial" w:cs="Arial"/>
          <w:sz w:val="22"/>
          <w:szCs w:val="22"/>
        </w:rPr>
        <w:t xml:space="preserve">zaplatit </w:t>
      </w:r>
      <w:r w:rsidR="005A55C7">
        <w:rPr>
          <w:rFonts w:ascii="Arial" w:hAnsi="Arial" w:cs="Arial"/>
          <w:sz w:val="22"/>
          <w:szCs w:val="22"/>
        </w:rPr>
        <w:t>dodavat</w:t>
      </w:r>
      <w:r w:rsidRPr="00EC204C">
        <w:rPr>
          <w:rFonts w:ascii="Arial" w:hAnsi="Arial" w:cs="Arial"/>
          <w:sz w:val="22"/>
          <w:szCs w:val="22"/>
        </w:rPr>
        <w:t xml:space="preserve">eli cenu za dílo uvedenou v článku III. smlouvy, a to za podmínek uvedených v této smlouvě. </w:t>
      </w:r>
    </w:p>
    <w:p w:rsidR="000E102E" w:rsidRPr="00EC204C" w:rsidRDefault="000E102E" w:rsidP="00040850">
      <w:pPr>
        <w:widowControl/>
        <w:tabs>
          <w:tab w:val="left" w:pos="-180"/>
        </w:tabs>
        <w:spacing w:line="276" w:lineRule="auto"/>
        <w:ind w:left="450"/>
        <w:textAlignment w:val="auto"/>
        <w:rPr>
          <w:rFonts w:ascii="Arial" w:hAnsi="Arial" w:cs="Arial"/>
          <w:sz w:val="22"/>
          <w:szCs w:val="22"/>
        </w:rPr>
      </w:pPr>
    </w:p>
    <w:p w:rsidR="000E102E" w:rsidRPr="00B375DB" w:rsidRDefault="000E102E" w:rsidP="00D46134">
      <w:pPr>
        <w:pStyle w:val="Odstavecseseznamem1"/>
        <w:numPr>
          <w:ilvl w:val="1"/>
          <w:numId w:val="23"/>
        </w:numPr>
        <w:spacing w:line="276" w:lineRule="auto"/>
        <w:rPr>
          <w:rFonts w:ascii="Arial" w:hAnsi="Arial" w:cs="Arial"/>
          <w:sz w:val="22"/>
          <w:szCs w:val="22"/>
        </w:rPr>
      </w:pPr>
      <w:r w:rsidRPr="00B375DB">
        <w:rPr>
          <w:rFonts w:ascii="Arial" w:hAnsi="Arial" w:cs="Arial"/>
          <w:sz w:val="22"/>
          <w:szCs w:val="22"/>
        </w:rPr>
        <w:t>Předmětem díla jsou rovněž všechny dále uvedené činnosti:</w:t>
      </w:r>
    </w:p>
    <w:p w:rsidR="00082BDC" w:rsidRPr="00BC6727" w:rsidRDefault="00082BDC" w:rsidP="00040850">
      <w:pPr>
        <w:pStyle w:val="Odstavecseseznamem"/>
        <w:spacing w:line="276" w:lineRule="auto"/>
        <w:rPr>
          <w:rFonts w:ascii="Arial" w:hAnsi="Arial" w:cs="Arial"/>
          <w:color w:val="2E74B5"/>
          <w:sz w:val="22"/>
          <w:szCs w:val="22"/>
        </w:rPr>
      </w:pPr>
    </w:p>
    <w:p w:rsidR="00474E8E" w:rsidRPr="00B375DB" w:rsidRDefault="00474E8E" w:rsidP="00215CE1">
      <w:pPr>
        <w:numPr>
          <w:ilvl w:val="0"/>
          <w:numId w:val="32"/>
        </w:numPr>
        <w:tabs>
          <w:tab w:val="clear" w:pos="786"/>
          <w:tab w:val="num" w:pos="709"/>
        </w:tabs>
        <w:autoSpaceDE w:val="0"/>
        <w:autoSpaceDN w:val="0"/>
        <w:adjustRightInd w:val="0"/>
        <w:spacing w:line="276" w:lineRule="auto"/>
        <w:ind w:left="709"/>
        <w:rPr>
          <w:rFonts w:ascii="Arial" w:hAnsi="Arial" w:cs="Arial"/>
          <w:sz w:val="22"/>
          <w:szCs w:val="22"/>
        </w:rPr>
      </w:pPr>
      <w:r w:rsidRPr="00B375DB">
        <w:rPr>
          <w:rFonts w:ascii="Arial" w:hAnsi="Arial" w:cs="Arial"/>
          <w:sz w:val="22"/>
          <w:szCs w:val="22"/>
        </w:rPr>
        <w:t>průběžná aktualizace harmonogramu provádění pra</w:t>
      </w:r>
      <w:r w:rsidR="00E54F33" w:rsidRPr="00B375DB">
        <w:rPr>
          <w:rFonts w:ascii="Arial" w:hAnsi="Arial" w:cs="Arial"/>
          <w:sz w:val="22"/>
          <w:szCs w:val="22"/>
        </w:rPr>
        <w:t>cí (v důsledku změn neprodleně)</w:t>
      </w:r>
      <w:r w:rsidRPr="00B375DB">
        <w:rPr>
          <w:rFonts w:ascii="Arial" w:hAnsi="Arial" w:cs="Arial"/>
          <w:sz w:val="22"/>
          <w:szCs w:val="22"/>
        </w:rPr>
        <w:t>;</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náklady na případnou likvidaci havárie;</w:t>
      </w:r>
    </w:p>
    <w:p w:rsidR="00474E8E" w:rsidRPr="00B375DB" w:rsidRDefault="00E448F7"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 xml:space="preserve">zpracování plánu BOZP na staveništi včetně </w:t>
      </w:r>
      <w:r w:rsidR="00474E8E" w:rsidRPr="00B375DB">
        <w:rPr>
          <w:rFonts w:ascii="Arial" w:hAnsi="Arial" w:cs="Arial"/>
          <w:sz w:val="22"/>
          <w:szCs w:val="22"/>
        </w:rPr>
        <w:t xml:space="preserve">opatření pro </w:t>
      </w:r>
      <w:r w:rsidRPr="00B375DB">
        <w:rPr>
          <w:rFonts w:ascii="Arial" w:hAnsi="Arial" w:cs="Arial"/>
          <w:sz w:val="22"/>
          <w:szCs w:val="22"/>
        </w:rPr>
        <w:t xml:space="preserve">jeho </w:t>
      </w:r>
      <w:r w:rsidR="00474E8E" w:rsidRPr="00B375DB">
        <w:rPr>
          <w:rFonts w:ascii="Arial" w:hAnsi="Arial" w:cs="Arial"/>
          <w:sz w:val="22"/>
          <w:szCs w:val="22"/>
        </w:rPr>
        <w:t>zajištění</w:t>
      </w:r>
      <w:r w:rsidR="004E112C" w:rsidRPr="00B375DB">
        <w:rPr>
          <w:rFonts w:ascii="Arial" w:hAnsi="Arial" w:cs="Arial"/>
          <w:sz w:val="22"/>
          <w:szCs w:val="22"/>
        </w:rPr>
        <w:t>;</w:t>
      </w:r>
      <w:r w:rsidR="00474E8E" w:rsidRPr="00B375DB">
        <w:rPr>
          <w:rFonts w:ascii="Arial" w:hAnsi="Arial" w:cs="Arial"/>
          <w:sz w:val="22"/>
          <w:szCs w:val="22"/>
        </w:rPr>
        <w:t xml:space="preserve"> </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náklady na protipožární ochranu;</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příprava staveniště včetně přístupu na staveniště;</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dodání materiálů a dílců v požadované kvalitě, včetně jejich certifikátů a atestů;</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zhotovení práce podle technologického předpisu;</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veškeré nutné prostředky ochrany práce;</w:t>
      </w:r>
    </w:p>
    <w:p w:rsidR="004E36CE" w:rsidRPr="00B375DB" w:rsidRDefault="00474E8E" w:rsidP="00B375DB">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zabezpečení průchodu</w:t>
      </w:r>
      <w:r w:rsidR="00B375DB" w:rsidRPr="00B375DB">
        <w:rPr>
          <w:rFonts w:ascii="Arial" w:hAnsi="Arial" w:cs="Arial"/>
          <w:sz w:val="22"/>
          <w:szCs w:val="22"/>
        </w:rPr>
        <w:t xml:space="preserve"> a průjezdu</w:t>
      </w:r>
      <w:r w:rsidRPr="00B375DB">
        <w:rPr>
          <w:rFonts w:ascii="Arial" w:hAnsi="Arial" w:cs="Arial"/>
          <w:sz w:val="22"/>
          <w:szCs w:val="22"/>
        </w:rPr>
        <w:t xml:space="preserve"> </w:t>
      </w:r>
      <w:r w:rsidR="00B375DB" w:rsidRPr="00B375DB">
        <w:rPr>
          <w:rFonts w:ascii="Arial" w:hAnsi="Arial" w:cs="Arial"/>
          <w:sz w:val="22"/>
          <w:szCs w:val="22"/>
        </w:rPr>
        <w:t xml:space="preserve">pro pěší po celou dobu výstavby </w:t>
      </w:r>
    </w:p>
    <w:p w:rsidR="004E36CE" w:rsidRPr="00B375DB" w:rsidRDefault="004E36C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zimní opatření</w:t>
      </w:r>
      <w:r w:rsidR="004E112C" w:rsidRPr="00B375DB">
        <w:rPr>
          <w:rFonts w:ascii="Arial" w:hAnsi="Arial" w:cs="Arial"/>
          <w:sz w:val="22"/>
          <w:szCs w:val="22"/>
        </w:rPr>
        <w:t>;</w:t>
      </w:r>
    </w:p>
    <w:p w:rsidR="00474E8E" w:rsidRPr="00B375DB"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B375DB">
        <w:rPr>
          <w:rFonts w:ascii="Arial" w:hAnsi="Arial" w:cs="Arial"/>
          <w:sz w:val="22"/>
          <w:szCs w:val="22"/>
        </w:rPr>
        <w:t>zhotovení potřebných provizorních přechodů či přejezdů k objektům, včet</w:t>
      </w:r>
      <w:r w:rsidR="00B375DB">
        <w:rPr>
          <w:rFonts w:ascii="Arial" w:hAnsi="Arial" w:cs="Arial"/>
          <w:sz w:val="22"/>
          <w:szCs w:val="22"/>
        </w:rPr>
        <w:t>ně případného nutného osvětlení (přes rampu je realizováno zásobování)</w:t>
      </w:r>
    </w:p>
    <w:p w:rsidR="00474E8E" w:rsidRPr="00680B41"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zajištění, aby práce byly prováděny tak, aby nedošlo k narušení nočního klidu;</w:t>
      </w:r>
    </w:p>
    <w:p w:rsidR="00474E8E" w:rsidRPr="00680B41"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zajištění pracoviště proti všem vlivům znemožňujícím nebo znesnadňujícím práci (čerpání vody, zajištění svahu, přístřešky, zazimování stavby, apod.);</w:t>
      </w:r>
    </w:p>
    <w:p w:rsidR="00474E8E" w:rsidRPr="00680B41"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soustavné vytyčování zřetelného označení obvodu staveniště;</w:t>
      </w:r>
    </w:p>
    <w:p w:rsidR="00474E8E" w:rsidRPr="00680B41"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odvoz a poplatek za uložení vybouraných hmot a nevhodných zemin;</w:t>
      </w:r>
    </w:p>
    <w:p w:rsidR="00680B41" w:rsidRDefault="00680B41" w:rsidP="00680B41">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0E29B2">
        <w:rPr>
          <w:rFonts w:ascii="Arial" w:hAnsi="Arial" w:cs="Arial"/>
          <w:sz w:val="22"/>
          <w:szCs w:val="22"/>
        </w:rPr>
        <w:t xml:space="preserve">dodržování </w:t>
      </w:r>
      <w:r>
        <w:rPr>
          <w:rFonts w:ascii="Arial" w:hAnsi="Arial" w:cs="Arial"/>
          <w:sz w:val="22"/>
          <w:szCs w:val="22"/>
        </w:rPr>
        <w:t xml:space="preserve">zvýšené </w:t>
      </w:r>
      <w:r w:rsidRPr="000E29B2">
        <w:rPr>
          <w:rFonts w:ascii="Arial" w:hAnsi="Arial" w:cs="Arial"/>
          <w:sz w:val="22"/>
          <w:szCs w:val="22"/>
        </w:rPr>
        <w:t>bezp</w:t>
      </w:r>
      <w:r>
        <w:rPr>
          <w:rFonts w:ascii="Arial" w:hAnsi="Arial" w:cs="Arial"/>
          <w:sz w:val="22"/>
          <w:szCs w:val="22"/>
        </w:rPr>
        <w:t>ečnosti na pracovišti s ohledem na specifika zařízení (v objektu jsou poskytovány služby lidem s mentálním i tělesným postižením)</w:t>
      </w:r>
    </w:p>
    <w:p w:rsidR="00680B41" w:rsidRPr="000E29B2" w:rsidRDefault="00680B41" w:rsidP="00680B41">
      <w:pPr>
        <w:widowControl/>
        <w:tabs>
          <w:tab w:val="num" w:pos="720"/>
        </w:tabs>
        <w:suppressAutoHyphens w:val="0"/>
        <w:autoSpaceDE w:val="0"/>
        <w:autoSpaceDN w:val="0"/>
        <w:adjustRightInd w:val="0"/>
        <w:spacing w:line="276" w:lineRule="auto"/>
        <w:ind w:left="720"/>
        <w:textAlignment w:val="auto"/>
        <w:rPr>
          <w:rFonts w:ascii="Arial" w:hAnsi="Arial" w:cs="Arial"/>
          <w:sz w:val="22"/>
          <w:szCs w:val="22"/>
        </w:rPr>
      </w:pPr>
    </w:p>
    <w:p w:rsidR="00175474" w:rsidRPr="00680B41" w:rsidRDefault="00474E8E"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 xml:space="preserve">v případě, že před zahájením prací nebo v jejich průběhu bude zjištěn výskyt netopýrů nebo rorýse obecného, musí </w:t>
      </w:r>
      <w:r w:rsidR="005A55C7" w:rsidRPr="00680B41">
        <w:rPr>
          <w:rFonts w:ascii="Arial" w:hAnsi="Arial" w:cs="Arial"/>
          <w:sz w:val="22"/>
          <w:szCs w:val="22"/>
        </w:rPr>
        <w:t>dodavat</w:t>
      </w:r>
      <w:r w:rsidRPr="00680B41">
        <w:rPr>
          <w:rFonts w:ascii="Arial" w:hAnsi="Arial" w:cs="Arial"/>
          <w:sz w:val="22"/>
          <w:szCs w:val="22"/>
        </w:rPr>
        <w:t>el neprodleně pozastavit práce a tuto skutečnost ohlásit a projednat s příslušným orgánem ochrany přírody a krajiny</w:t>
      </w:r>
      <w:r w:rsidR="004E112C" w:rsidRPr="00680B41">
        <w:rPr>
          <w:rFonts w:ascii="Arial" w:hAnsi="Arial" w:cs="Arial"/>
          <w:sz w:val="22"/>
          <w:szCs w:val="22"/>
        </w:rPr>
        <w:t>;</w:t>
      </w:r>
    </w:p>
    <w:p w:rsidR="00175474" w:rsidRPr="00680B41" w:rsidRDefault="00175474"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zajištění vydání potřebných rozhodnutí ohledně stanovení pro přechodné úpravy provozu na pozemních komunikacích dle zpracované PD a dle vyjádření dotčených orgánů;</w:t>
      </w:r>
    </w:p>
    <w:p w:rsidR="00071042" w:rsidRPr="00680B41" w:rsidRDefault="00071042"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rsidR="00071042" w:rsidRPr="00680B41" w:rsidRDefault="00071042" w:rsidP="00D46134">
      <w:pPr>
        <w:widowControl/>
        <w:numPr>
          <w:ilvl w:val="0"/>
          <w:numId w:val="32"/>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680B41">
        <w:rPr>
          <w:rFonts w:ascii="Arial" w:hAnsi="Arial" w:cs="Arial"/>
          <w:sz w:val="22"/>
          <w:szCs w:val="22"/>
        </w:rPr>
        <w:t>zabezpečení případného náhradního zásobování okolních nemovitostí, včetně odvozu</w:t>
      </w:r>
      <w:r w:rsidRPr="00680B41">
        <w:rPr>
          <w:rFonts w:ascii="Arial" w:hAnsi="Arial" w:cs="Arial"/>
          <w:color w:val="2E74B5"/>
          <w:sz w:val="22"/>
          <w:szCs w:val="22"/>
        </w:rPr>
        <w:t xml:space="preserve"> </w:t>
      </w:r>
      <w:r w:rsidRPr="00680B41">
        <w:rPr>
          <w:rFonts w:ascii="Arial" w:hAnsi="Arial" w:cs="Arial"/>
          <w:sz w:val="22"/>
          <w:szCs w:val="22"/>
        </w:rPr>
        <w:t>domácího odpadu, zabezpečení přístupu záchranným složkám organizací ČR;</w:t>
      </w:r>
    </w:p>
    <w:p w:rsidR="004E112C" w:rsidRPr="002F6B59" w:rsidRDefault="004E112C" w:rsidP="002F6B59">
      <w:pPr>
        <w:widowControl/>
        <w:suppressAutoHyphens w:val="0"/>
        <w:autoSpaceDE w:val="0"/>
        <w:autoSpaceDN w:val="0"/>
        <w:adjustRightInd w:val="0"/>
        <w:spacing w:line="276" w:lineRule="auto"/>
        <w:textAlignment w:val="auto"/>
        <w:rPr>
          <w:rFonts w:ascii="Arial" w:hAnsi="Arial" w:cs="Arial"/>
          <w:sz w:val="22"/>
          <w:szCs w:val="22"/>
        </w:rPr>
      </w:pPr>
    </w:p>
    <w:p w:rsidR="000E102E" w:rsidRPr="00EC204C" w:rsidRDefault="005A55C7" w:rsidP="00D46134">
      <w:pPr>
        <w:widowControl/>
        <w:numPr>
          <w:ilvl w:val="1"/>
          <w:numId w:val="23"/>
        </w:numPr>
        <w:tabs>
          <w:tab w:val="left" w:pos="-180"/>
        </w:tabs>
        <w:spacing w:line="276" w:lineRule="auto"/>
        <w:textAlignment w:val="auto"/>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el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w:t>
      </w:r>
      <w:r w:rsidR="00BD2DE0" w:rsidRPr="00EC204C">
        <w:rPr>
          <w:rFonts w:ascii="Arial" w:hAnsi="Arial" w:cs="Arial"/>
          <w:sz w:val="22"/>
          <w:szCs w:val="22"/>
        </w:rPr>
        <w:t xml:space="preserve"> </w:t>
      </w:r>
      <w:r>
        <w:rPr>
          <w:rFonts w:ascii="Arial" w:hAnsi="Arial" w:cs="Arial"/>
          <w:sz w:val="22"/>
          <w:szCs w:val="22"/>
        </w:rPr>
        <w:t>Dodavat</w:t>
      </w:r>
      <w:r w:rsidR="00BD2DE0" w:rsidRPr="00EC204C">
        <w:rPr>
          <w:rFonts w:ascii="Arial" w:hAnsi="Arial" w:cs="Arial"/>
          <w:sz w:val="22"/>
          <w:szCs w:val="22"/>
        </w:rPr>
        <w:t xml:space="preserve">el je povinen odstranit na vlastní náklady znečištění komunikací způsobené prováděnou stavbou, které by mohlo být způsobilé vytvořit závadu ve sjízdnosti komunikace, ještě před vznikem této závady. </w:t>
      </w:r>
      <w:r>
        <w:rPr>
          <w:rFonts w:ascii="Arial" w:hAnsi="Arial" w:cs="Arial"/>
          <w:sz w:val="22"/>
          <w:szCs w:val="22"/>
        </w:rPr>
        <w:t>Dodavat</w:t>
      </w:r>
      <w:r w:rsidR="00BD2DE0" w:rsidRPr="00EC204C">
        <w:rPr>
          <w:rFonts w:ascii="Arial" w:hAnsi="Arial" w:cs="Arial"/>
          <w:sz w:val="22"/>
          <w:szCs w:val="22"/>
        </w:rPr>
        <w:t>el prohlašuje, že si je vědom této odpovědnosti.</w:t>
      </w:r>
      <w:r w:rsidR="008E7386" w:rsidRPr="00EC204C">
        <w:rPr>
          <w:rFonts w:ascii="Arial" w:hAnsi="Arial" w:cs="Arial"/>
          <w:sz w:val="22"/>
          <w:szCs w:val="22"/>
        </w:rPr>
        <w:t xml:space="preserve"> </w:t>
      </w:r>
    </w:p>
    <w:p w:rsidR="000E102E" w:rsidRPr="00EC204C" w:rsidRDefault="000E102E" w:rsidP="00040850">
      <w:pPr>
        <w:widowControl/>
        <w:tabs>
          <w:tab w:val="left" w:pos="-180"/>
        </w:tabs>
        <w:spacing w:line="276" w:lineRule="auto"/>
        <w:ind w:left="450"/>
        <w:textAlignment w:val="auto"/>
        <w:rPr>
          <w:rFonts w:ascii="Arial" w:hAnsi="Arial" w:cs="Arial"/>
          <w:sz w:val="22"/>
          <w:szCs w:val="22"/>
        </w:rPr>
      </w:pPr>
    </w:p>
    <w:p w:rsidR="0061071E" w:rsidRDefault="005A55C7" w:rsidP="00813179">
      <w:pPr>
        <w:widowControl/>
        <w:numPr>
          <w:ilvl w:val="1"/>
          <w:numId w:val="23"/>
        </w:numPr>
        <w:tabs>
          <w:tab w:val="left" w:pos="-180"/>
        </w:tabs>
        <w:spacing w:line="276" w:lineRule="auto"/>
        <w:textAlignment w:val="auto"/>
        <w:rPr>
          <w:rFonts w:ascii="Arial" w:hAnsi="Arial" w:cs="Arial"/>
          <w:sz w:val="22"/>
          <w:szCs w:val="22"/>
        </w:rPr>
      </w:pPr>
      <w:r w:rsidRPr="000A70A6">
        <w:rPr>
          <w:rFonts w:ascii="Arial" w:hAnsi="Arial" w:cs="Arial"/>
          <w:sz w:val="22"/>
          <w:szCs w:val="22"/>
        </w:rPr>
        <w:t>Dodavat</w:t>
      </w:r>
      <w:r w:rsidR="00474E8E" w:rsidRPr="000A70A6">
        <w:rPr>
          <w:rFonts w:ascii="Arial" w:hAnsi="Arial" w:cs="Arial"/>
          <w:sz w:val="22"/>
          <w:szCs w:val="22"/>
        </w:rPr>
        <w:t xml:space="preserve">el bere na vědomí, že realizace </w:t>
      </w:r>
      <w:r w:rsidR="002E598E">
        <w:rPr>
          <w:rFonts w:ascii="Arial" w:hAnsi="Arial" w:cs="Arial"/>
          <w:sz w:val="22"/>
          <w:szCs w:val="22"/>
        </w:rPr>
        <w:t>díla bude financována</w:t>
      </w:r>
      <w:r w:rsidR="00A25534" w:rsidRPr="000A70A6">
        <w:rPr>
          <w:rFonts w:ascii="Arial" w:hAnsi="Arial" w:cs="Arial"/>
          <w:sz w:val="22"/>
          <w:szCs w:val="22"/>
        </w:rPr>
        <w:t xml:space="preserve"> ze strany objednatele prostřednictvím</w:t>
      </w:r>
      <w:r w:rsidR="00813179">
        <w:rPr>
          <w:rFonts w:ascii="Arial" w:hAnsi="Arial" w:cs="Arial"/>
          <w:sz w:val="22"/>
          <w:szCs w:val="22"/>
        </w:rPr>
        <w:t xml:space="preserve"> </w:t>
      </w:r>
      <w:r w:rsidR="00813179" w:rsidRPr="00813179">
        <w:rPr>
          <w:rFonts w:ascii="Arial" w:hAnsi="Arial" w:cs="Arial"/>
          <w:sz w:val="22"/>
          <w:szCs w:val="22"/>
        </w:rPr>
        <w:t>veřejných prostředků, kterými jsou finanční prostředky rozpočtu Středočeského kraje</w:t>
      </w:r>
      <w:r w:rsidR="00A25534" w:rsidRPr="000A70A6">
        <w:rPr>
          <w:rFonts w:ascii="Arial" w:hAnsi="Arial" w:cs="Arial"/>
          <w:sz w:val="22"/>
          <w:szCs w:val="22"/>
        </w:rPr>
        <w:t>.</w:t>
      </w:r>
    </w:p>
    <w:p w:rsidR="00C702DE" w:rsidRDefault="00C702DE" w:rsidP="00C702DE">
      <w:pPr>
        <w:pStyle w:val="Odstavecseseznamem"/>
        <w:rPr>
          <w:rFonts w:ascii="Arial" w:hAnsi="Arial" w:cs="Arial"/>
          <w:sz w:val="22"/>
          <w:szCs w:val="22"/>
        </w:rPr>
      </w:pPr>
    </w:p>
    <w:p w:rsidR="000E102E" w:rsidRPr="00C702DE" w:rsidRDefault="005A55C7" w:rsidP="00C702DE">
      <w:pPr>
        <w:widowControl/>
        <w:numPr>
          <w:ilvl w:val="1"/>
          <w:numId w:val="23"/>
        </w:numPr>
        <w:tabs>
          <w:tab w:val="left" w:pos="-180"/>
        </w:tabs>
        <w:spacing w:line="276" w:lineRule="auto"/>
        <w:ind w:left="448" w:hanging="448"/>
        <w:textAlignment w:val="auto"/>
        <w:rPr>
          <w:rFonts w:ascii="Arial" w:hAnsi="Arial" w:cs="Arial"/>
          <w:sz w:val="22"/>
          <w:szCs w:val="22"/>
        </w:rPr>
      </w:pPr>
      <w:r w:rsidRPr="00C702DE">
        <w:rPr>
          <w:rFonts w:ascii="Arial" w:hAnsi="Arial" w:cs="Arial"/>
          <w:sz w:val="22"/>
          <w:szCs w:val="22"/>
        </w:rPr>
        <w:t>Dodavat</w:t>
      </w:r>
      <w:r w:rsidR="000E102E" w:rsidRPr="00C702DE">
        <w:rPr>
          <w:rFonts w:ascii="Arial" w:hAnsi="Arial" w:cs="Arial"/>
          <w:sz w:val="22"/>
          <w:szCs w:val="22"/>
        </w:rPr>
        <w:t xml:space="preserve">el je povinen pořizovat fotodokumentaci před započetím díla, v jeho průběhu a po dokončení díla v potřebném rozsahu dle předmětu díla, </w:t>
      </w:r>
      <w:r w:rsidR="008E7386" w:rsidRPr="00C702DE">
        <w:rPr>
          <w:rFonts w:ascii="Arial" w:hAnsi="Arial" w:cs="Arial"/>
          <w:sz w:val="22"/>
          <w:szCs w:val="22"/>
        </w:rPr>
        <w:t>po</w:t>
      </w:r>
      <w:r w:rsidR="000E102E" w:rsidRPr="00C702DE">
        <w:rPr>
          <w:rFonts w:ascii="Arial" w:hAnsi="Arial" w:cs="Arial"/>
          <w:sz w:val="22"/>
          <w:szCs w:val="22"/>
        </w:rPr>
        <w:t>dle požadavků objednatele, s digitálním vyznačením data pořízení. Tato fotodokumentace bude součástí předmětu díla a jeho ceny (viz čl</w:t>
      </w:r>
      <w:r w:rsidR="00557152" w:rsidRPr="00C702DE">
        <w:rPr>
          <w:rFonts w:ascii="Arial" w:hAnsi="Arial" w:cs="Arial"/>
          <w:sz w:val="22"/>
          <w:szCs w:val="22"/>
        </w:rPr>
        <w:t>ánek I. odst.</w:t>
      </w:r>
      <w:r w:rsidR="000E102E" w:rsidRPr="00C702DE">
        <w:rPr>
          <w:rFonts w:ascii="Arial" w:hAnsi="Arial" w:cs="Arial"/>
          <w:sz w:val="22"/>
          <w:szCs w:val="22"/>
        </w:rPr>
        <w:t xml:space="preserve"> </w:t>
      </w:r>
      <w:proofErr w:type="gramStart"/>
      <w:r w:rsidR="000E102E" w:rsidRPr="00C702DE">
        <w:rPr>
          <w:rFonts w:ascii="Arial" w:hAnsi="Arial" w:cs="Arial"/>
          <w:sz w:val="22"/>
          <w:szCs w:val="22"/>
        </w:rPr>
        <w:t>1.4.</w:t>
      </w:r>
      <w:r w:rsidR="00557152" w:rsidRPr="00C702DE">
        <w:rPr>
          <w:rFonts w:ascii="Arial" w:hAnsi="Arial" w:cs="Arial"/>
          <w:sz w:val="22"/>
          <w:szCs w:val="22"/>
        </w:rPr>
        <w:t xml:space="preserve"> </w:t>
      </w:r>
      <w:r w:rsidR="000E102E" w:rsidRPr="00C702DE">
        <w:rPr>
          <w:rFonts w:ascii="Arial" w:hAnsi="Arial" w:cs="Arial"/>
          <w:sz w:val="22"/>
          <w:szCs w:val="22"/>
        </w:rPr>
        <w:t>smlouvy</w:t>
      </w:r>
      <w:proofErr w:type="gramEnd"/>
      <w:r w:rsidR="000E102E" w:rsidRPr="00C702DE">
        <w:rPr>
          <w:rFonts w:ascii="Arial" w:hAnsi="Arial" w:cs="Arial"/>
          <w:sz w:val="22"/>
          <w:szCs w:val="22"/>
        </w:rPr>
        <w:t xml:space="preserve">). Při vyúčtování každé části ceny díla </w:t>
      </w:r>
      <w:r w:rsidRPr="00C702DE">
        <w:rPr>
          <w:rFonts w:ascii="Arial" w:hAnsi="Arial" w:cs="Arial"/>
          <w:sz w:val="22"/>
          <w:szCs w:val="22"/>
        </w:rPr>
        <w:t>dodavat</w:t>
      </w:r>
      <w:r w:rsidR="000E102E" w:rsidRPr="00C702DE">
        <w:rPr>
          <w:rFonts w:ascii="Arial" w:hAnsi="Arial" w:cs="Arial"/>
          <w:sz w:val="22"/>
          <w:szCs w:val="22"/>
        </w:rPr>
        <w:t xml:space="preserve">el přiloží k příslušné faktuře jen přiměřený počet fotografií postihujících průběh zhotovení dané části díla. V případě dílčích faktur tedy bude přiložena </w:t>
      </w:r>
      <w:r w:rsidRPr="00C702DE">
        <w:rPr>
          <w:rFonts w:ascii="Arial" w:hAnsi="Arial" w:cs="Arial"/>
          <w:sz w:val="22"/>
          <w:szCs w:val="22"/>
        </w:rPr>
        <w:t>dodavat</w:t>
      </w:r>
      <w:r w:rsidR="000E102E" w:rsidRPr="00C702DE">
        <w:rPr>
          <w:rFonts w:ascii="Arial" w:hAnsi="Arial" w:cs="Arial"/>
          <w:sz w:val="22"/>
          <w:szCs w:val="22"/>
        </w:rPr>
        <w:t xml:space="preserve">elem jen fotodokumentace, která postihuje fakturované položky. V případě těch částí a dodávek díla, které budou v dalším postupu zakryté, nebo se stanou </w:t>
      </w:r>
      <w:r w:rsidR="00EE3224" w:rsidRPr="00C702DE">
        <w:rPr>
          <w:rFonts w:ascii="Arial" w:hAnsi="Arial" w:cs="Arial"/>
          <w:sz w:val="22"/>
          <w:szCs w:val="22"/>
        </w:rPr>
        <w:t>nepřístupnými</w:t>
      </w:r>
      <w:r w:rsidR="000E102E" w:rsidRPr="00C702DE">
        <w:rPr>
          <w:rFonts w:ascii="Arial" w:hAnsi="Arial" w:cs="Arial"/>
          <w:sz w:val="22"/>
          <w:szCs w:val="22"/>
        </w:rPr>
        <w:t xml:space="preserve">, je </w:t>
      </w:r>
      <w:r w:rsidRPr="00C702DE">
        <w:rPr>
          <w:rFonts w:ascii="Arial" w:hAnsi="Arial" w:cs="Arial"/>
          <w:sz w:val="22"/>
          <w:szCs w:val="22"/>
        </w:rPr>
        <w:t>dodavat</w:t>
      </w:r>
      <w:r w:rsidR="000E102E" w:rsidRPr="00C702DE">
        <w:rPr>
          <w:rFonts w:ascii="Arial" w:hAnsi="Arial" w:cs="Arial"/>
          <w:sz w:val="22"/>
          <w:szCs w:val="22"/>
        </w:rPr>
        <w:t xml:space="preserve">el povinen vést podrobnou fotodokumentaci (popř. videozáznam, nebo digitální záznam) postihující detailně všechny tyto části. Fotodokumentaci je povinen </w:t>
      </w:r>
      <w:r w:rsidRPr="00C702DE">
        <w:rPr>
          <w:rFonts w:ascii="Arial" w:hAnsi="Arial" w:cs="Arial"/>
          <w:sz w:val="22"/>
          <w:szCs w:val="22"/>
        </w:rPr>
        <w:t>dodavat</w:t>
      </w:r>
      <w:r w:rsidR="000E102E" w:rsidRPr="00C702DE">
        <w:rPr>
          <w:rFonts w:ascii="Arial" w:hAnsi="Arial" w:cs="Arial"/>
          <w:sz w:val="22"/>
          <w:szCs w:val="22"/>
        </w:rPr>
        <w:t xml:space="preserve">el pořídit rovněž při případném odstranění vad a nedodělků díla. V případě, že </w:t>
      </w:r>
      <w:r w:rsidRPr="00C702DE">
        <w:rPr>
          <w:rFonts w:ascii="Arial" w:hAnsi="Arial" w:cs="Arial"/>
          <w:sz w:val="22"/>
          <w:szCs w:val="22"/>
        </w:rPr>
        <w:t>dodavat</w:t>
      </w:r>
      <w:r w:rsidR="000E102E" w:rsidRPr="00C702DE">
        <w:rPr>
          <w:rFonts w:ascii="Arial" w:hAnsi="Arial" w:cs="Arial"/>
          <w:sz w:val="22"/>
          <w:szCs w:val="22"/>
        </w:rPr>
        <w: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rsidR="00D01B32" w:rsidRPr="00EC204C" w:rsidRDefault="00D01B32" w:rsidP="00040850">
      <w:pPr>
        <w:widowControl/>
        <w:tabs>
          <w:tab w:val="left" w:pos="-180"/>
        </w:tabs>
        <w:spacing w:line="276" w:lineRule="auto"/>
        <w:ind w:left="450"/>
        <w:textAlignment w:val="auto"/>
        <w:rPr>
          <w:rFonts w:ascii="Arial" w:hAnsi="Arial" w:cs="Arial"/>
          <w:sz w:val="22"/>
          <w:szCs w:val="22"/>
        </w:rPr>
      </w:pPr>
    </w:p>
    <w:p w:rsidR="000E102E" w:rsidRPr="00EC204C" w:rsidRDefault="000E102E" w:rsidP="00D46134">
      <w:pPr>
        <w:widowControl/>
        <w:numPr>
          <w:ilvl w:val="1"/>
          <w:numId w:val="23"/>
        </w:numPr>
        <w:tabs>
          <w:tab w:val="left" w:pos="-180"/>
        </w:tabs>
        <w:spacing w:line="276" w:lineRule="auto"/>
        <w:textAlignment w:val="auto"/>
        <w:rPr>
          <w:rFonts w:ascii="Arial" w:hAnsi="Arial" w:cs="Arial"/>
          <w:sz w:val="22"/>
          <w:szCs w:val="22"/>
        </w:rPr>
      </w:pPr>
      <w:r w:rsidRPr="00EC204C">
        <w:rPr>
          <w:rFonts w:ascii="Arial" w:hAnsi="Arial" w:cs="Arial"/>
          <w:sz w:val="22"/>
          <w:szCs w:val="22"/>
        </w:rPr>
        <w:t xml:space="preserve">Pořízenou fotodokumentaci je </w:t>
      </w:r>
      <w:r w:rsidR="005A55C7">
        <w:rPr>
          <w:rFonts w:ascii="Arial" w:hAnsi="Arial" w:cs="Arial"/>
          <w:sz w:val="22"/>
          <w:szCs w:val="22"/>
        </w:rPr>
        <w:t>dodavat</w:t>
      </w:r>
      <w:r w:rsidRPr="00EC204C">
        <w:rPr>
          <w:rFonts w:ascii="Arial" w:hAnsi="Arial" w:cs="Arial"/>
          <w:sz w:val="22"/>
          <w:szCs w:val="22"/>
        </w:rPr>
        <w:t xml:space="preserve">el povinen: </w:t>
      </w:r>
    </w:p>
    <w:p w:rsidR="000E102E" w:rsidRPr="00EC204C" w:rsidRDefault="000E102E" w:rsidP="00D46134">
      <w:pPr>
        <w:pStyle w:val="Odstavecseseznamem1"/>
        <w:numPr>
          <w:ilvl w:val="0"/>
          <w:numId w:val="2"/>
        </w:numPr>
        <w:tabs>
          <w:tab w:val="left" w:pos="-180"/>
        </w:tabs>
        <w:spacing w:line="276" w:lineRule="auto"/>
        <w:ind w:left="714" w:hanging="357"/>
        <w:rPr>
          <w:rFonts w:ascii="Arial" w:hAnsi="Arial" w:cs="Arial"/>
          <w:sz w:val="22"/>
          <w:szCs w:val="22"/>
        </w:rPr>
      </w:pPr>
      <w:r w:rsidRPr="00EC204C">
        <w:rPr>
          <w:rFonts w:ascii="Arial" w:hAnsi="Arial" w:cs="Arial"/>
          <w:sz w:val="22"/>
          <w:szCs w:val="22"/>
        </w:rPr>
        <w:t>předat objednateli v jednom vytištěném vyhotovení a jednou v digitální podobě při předání díla a při případném odstranění vad a nedodělků díla,</w:t>
      </w:r>
    </w:p>
    <w:p w:rsidR="000E102E" w:rsidRPr="00EC204C" w:rsidRDefault="000E102E" w:rsidP="00D46134">
      <w:pPr>
        <w:pStyle w:val="Odstavecseseznamem1"/>
        <w:numPr>
          <w:ilvl w:val="0"/>
          <w:numId w:val="2"/>
        </w:numPr>
        <w:tabs>
          <w:tab w:val="left" w:pos="-180"/>
        </w:tabs>
        <w:spacing w:line="276" w:lineRule="auto"/>
        <w:ind w:left="714" w:hanging="357"/>
        <w:rPr>
          <w:rFonts w:ascii="Arial" w:hAnsi="Arial" w:cs="Arial"/>
          <w:sz w:val="22"/>
          <w:szCs w:val="22"/>
        </w:rPr>
      </w:pPr>
      <w:r w:rsidRPr="00EC204C">
        <w:rPr>
          <w:rFonts w:ascii="Arial" w:hAnsi="Arial" w:cs="Arial"/>
          <w:sz w:val="22"/>
          <w:szCs w:val="22"/>
        </w:rPr>
        <w:t xml:space="preserve">archivovat v jednom vytištěném vyhotovení a v digitální podobě po dobu záruky </w:t>
      </w:r>
      <w:r w:rsidR="001978F1" w:rsidRPr="00EC204C">
        <w:rPr>
          <w:rFonts w:ascii="Arial" w:hAnsi="Arial" w:cs="Arial"/>
          <w:sz w:val="22"/>
          <w:szCs w:val="22"/>
        </w:rPr>
        <w:br/>
      </w:r>
      <w:r w:rsidRPr="00EC204C">
        <w:rPr>
          <w:rFonts w:ascii="Arial" w:hAnsi="Arial" w:cs="Arial"/>
          <w:sz w:val="22"/>
          <w:szCs w:val="22"/>
        </w:rPr>
        <w:t>za jakost díla pro případ kontroly a řešení případných rozporů nebo reklamací.</w:t>
      </w:r>
    </w:p>
    <w:p w:rsidR="000E102E" w:rsidRPr="00EC204C" w:rsidRDefault="000E102E" w:rsidP="00040850">
      <w:pPr>
        <w:pStyle w:val="Odstavecseseznamem1"/>
        <w:tabs>
          <w:tab w:val="left" w:pos="-180"/>
        </w:tabs>
        <w:spacing w:line="276" w:lineRule="auto"/>
        <w:ind w:left="0"/>
        <w:rPr>
          <w:rFonts w:ascii="Arial" w:hAnsi="Arial" w:cs="Arial"/>
          <w:sz w:val="22"/>
          <w:szCs w:val="22"/>
        </w:rPr>
      </w:pPr>
    </w:p>
    <w:p w:rsidR="000E102E" w:rsidRPr="00EC204C" w:rsidRDefault="000E102E" w:rsidP="00D46134">
      <w:pPr>
        <w:numPr>
          <w:ilvl w:val="1"/>
          <w:numId w:val="23"/>
        </w:numPr>
        <w:tabs>
          <w:tab w:val="left" w:pos="-180"/>
        </w:tabs>
        <w:spacing w:line="276" w:lineRule="auto"/>
        <w:rPr>
          <w:rFonts w:ascii="Arial" w:hAnsi="Arial" w:cs="Arial"/>
          <w:sz w:val="22"/>
          <w:szCs w:val="22"/>
        </w:rPr>
      </w:pPr>
      <w:r w:rsidRPr="00EC204C">
        <w:rPr>
          <w:rFonts w:ascii="Arial" w:hAnsi="Arial" w:cs="Arial"/>
          <w:sz w:val="22"/>
          <w:szCs w:val="22"/>
        </w:rPr>
        <w:t>Závaznost dokumentace:</w:t>
      </w:r>
    </w:p>
    <w:p w:rsidR="000E102E" w:rsidRPr="00EC204C" w:rsidRDefault="000E102E" w:rsidP="00E27C0C">
      <w:pPr>
        <w:tabs>
          <w:tab w:val="left" w:pos="-180"/>
          <w:tab w:val="left" w:pos="426"/>
        </w:tabs>
        <w:spacing w:line="276" w:lineRule="auto"/>
        <w:ind w:left="426" w:hanging="360"/>
        <w:rPr>
          <w:rFonts w:ascii="Arial" w:hAnsi="Arial" w:cs="Arial"/>
          <w:sz w:val="22"/>
          <w:szCs w:val="22"/>
        </w:rPr>
      </w:pPr>
      <w:r w:rsidRPr="00EC204C">
        <w:rPr>
          <w:rFonts w:ascii="Arial" w:hAnsi="Arial" w:cs="Arial"/>
          <w:sz w:val="22"/>
          <w:szCs w:val="22"/>
        </w:rPr>
        <w:tab/>
        <w:t xml:space="preserve">V případě eventuálního rozporu v platnosti smluvních dokumentů, jsou dokumenty platné v tomto pořadí: 1) text smlouvy, </w:t>
      </w:r>
      <w:r w:rsidR="00381E53">
        <w:rPr>
          <w:rFonts w:ascii="Arial" w:hAnsi="Arial" w:cs="Arial"/>
          <w:sz w:val="22"/>
          <w:szCs w:val="22"/>
        </w:rPr>
        <w:t>2</w:t>
      </w:r>
      <w:r w:rsidRPr="00EC204C">
        <w:rPr>
          <w:rFonts w:ascii="Arial" w:hAnsi="Arial" w:cs="Arial"/>
          <w:sz w:val="22"/>
          <w:szCs w:val="22"/>
        </w:rPr>
        <w:t xml:space="preserve">) nabídka </w:t>
      </w:r>
      <w:r w:rsidR="005A55C7">
        <w:rPr>
          <w:rFonts w:ascii="Arial" w:hAnsi="Arial" w:cs="Arial"/>
          <w:sz w:val="22"/>
          <w:szCs w:val="22"/>
        </w:rPr>
        <w:t>dodavat</w:t>
      </w:r>
      <w:r w:rsidRPr="00EC204C">
        <w:rPr>
          <w:rFonts w:ascii="Arial" w:hAnsi="Arial" w:cs="Arial"/>
          <w:sz w:val="22"/>
          <w:szCs w:val="22"/>
        </w:rPr>
        <w:t xml:space="preserve">ele na veřejnou zakázku s názvem </w:t>
      </w:r>
      <w:r w:rsidR="00474E8E" w:rsidRPr="00EC204C">
        <w:rPr>
          <w:rFonts w:ascii="Arial" w:hAnsi="Arial" w:cs="Arial"/>
          <w:b/>
          <w:sz w:val="22"/>
          <w:szCs w:val="22"/>
        </w:rPr>
        <w:t>„</w:t>
      </w:r>
      <w:r w:rsidR="00E62A72" w:rsidRPr="00E62A72">
        <w:rPr>
          <w:rFonts w:ascii="Arial" w:hAnsi="Arial" w:cs="Arial"/>
          <w:b/>
          <w:bCs/>
          <w:sz w:val="22"/>
          <w:szCs w:val="22"/>
        </w:rPr>
        <w:t>Zabezpečení objektu šachtice na rampě</w:t>
      </w:r>
      <w:r w:rsidR="0080722C">
        <w:rPr>
          <w:rFonts w:ascii="Arial" w:hAnsi="Arial" w:cs="Arial"/>
          <w:b/>
          <w:bCs/>
          <w:sz w:val="22"/>
          <w:szCs w:val="22"/>
        </w:rPr>
        <w:t>“</w:t>
      </w:r>
      <w:r w:rsidRPr="00EC204C">
        <w:rPr>
          <w:rFonts w:ascii="Arial" w:hAnsi="Arial" w:cs="Arial"/>
          <w:sz w:val="22"/>
          <w:szCs w:val="22"/>
        </w:rPr>
        <w:t xml:space="preserve"> (dále jen „Veřejná zakázka“) – </w:t>
      </w:r>
      <w:r w:rsidR="0071230F">
        <w:rPr>
          <w:rFonts w:ascii="Arial" w:hAnsi="Arial" w:cs="Arial"/>
          <w:sz w:val="22"/>
          <w:szCs w:val="22"/>
        </w:rPr>
        <w:t>výkaz výměr</w:t>
      </w:r>
      <w:r w:rsidRPr="00EC204C">
        <w:rPr>
          <w:rFonts w:ascii="Arial" w:hAnsi="Arial" w:cs="Arial"/>
          <w:sz w:val="22"/>
          <w:szCs w:val="22"/>
        </w:rPr>
        <w:t xml:space="preserve">, </w:t>
      </w:r>
      <w:r w:rsidR="00381E53">
        <w:rPr>
          <w:rFonts w:ascii="Arial" w:hAnsi="Arial" w:cs="Arial"/>
          <w:sz w:val="22"/>
          <w:szCs w:val="22"/>
        </w:rPr>
        <w:t>3) ilustrační výkresy 4</w:t>
      </w:r>
      <w:r w:rsidRPr="00EC204C">
        <w:rPr>
          <w:rFonts w:ascii="Arial" w:hAnsi="Arial" w:cs="Arial"/>
          <w:sz w:val="22"/>
          <w:szCs w:val="22"/>
        </w:rPr>
        <w:t xml:space="preserve">) nabídka </w:t>
      </w:r>
      <w:r w:rsidR="005A55C7">
        <w:rPr>
          <w:rFonts w:ascii="Arial" w:hAnsi="Arial" w:cs="Arial"/>
          <w:sz w:val="22"/>
          <w:szCs w:val="22"/>
        </w:rPr>
        <w:t>dodavat</w:t>
      </w:r>
      <w:r w:rsidRPr="00EC204C">
        <w:rPr>
          <w:rFonts w:ascii="Arial" w:hAnsi="Arial" w:cs="Arial"/>
          <w:sz w:val="22"/>
          <w:szCs w:val="22"/>
        </w:rPr>
        <w:t xml:space="preserve">ele ostatní, </w:t>
      </w:r>
      <w:r w:rsidR="00381E53">
        <w:rPr>
          <w:rFonts w:ascii="Arial" w:hAnsi="Arial" w:cs="Arial"/>
          <w:sz w:val="22"/>
          <w:szCs w:val="22"/>
        </w:rPr>
        <w:t>5</w:t>
      </w:r>
      <w:r w:rsidRPr="00EC204C">
        <w:rPr>
          <w:rFonts w:ascii="Arial" w:hAnsi="Arial" w:cs="Arial"/>
          <w:sz w:val="22"/>
          <w:szCs w:val="22"/>
        </w:rPr>
        <w:t>) zadávací dokumentace Veřejné zakázky.</w:t>
      </w:r>
    </w:p>
    <w:p w:rsidR="000E102E" w:rsidRPr="00EC204C" w:rsidRDefault="000E102E" w:rsidP="00040850">
      <w:pPr>
        <w:tabs>
          <w:tab w:val="left" w:pos="-180"/>
          <w:tab w:val="left" w:pos="360"/>
        </w:tabs>
        <w:spacing w:line="276" w:lineRule="auto"/>
        <w:ind w:left="360" w:hanging="360"/>
        <w:rPr>
          <w:rFonts w:ascii="Arial" w:hAnsi="Arial" w:cs="Arial"/>
          <w:sz w:val="22"/>
          <w:szCs w:val="22"/>
        </w:rPr>
      </w:pPr>
    </w:p>
    <w:p w:rsidR="000E102E" w:rsidRPr="00EC204C" w:rsidRDefault="005A55C7" w:rsidP="00AC4D93">
      <w:pPr>
        <w:numPr>
          <w:ilvl w:val="1"/>
          <w:numId w:val="23"/>
        </w:numPr>
        <w:tabs>
          <w:tab w:val="clear" w:pos="450"/>
          <w:tab w:val="left" w:pos="-180"/>
          <w:tab w:val="num" w:pos="426"/>
        </w:tabs>
        <w:spacing w:line="276" w:lineRule="auto"/>
        <w:ind w:left="448" w:hanging="448"/>
        <w:rPr>
          <w:rFonts w:ascii="Arial" w:hAnsi="Arial" w:cs="Arial"/>
          <w:sz w:val="22"/>
          <w:szCs w:val="22"/>
        </w:rPr>
      </w:pPr>
      <w:r>
        <w:rPr>
          <w:rFonts w:ascii="Arial" w:hAnsi="Arial" w:cs="Arial"/>
          <w:sz w:val="22"/>
          <w:szCs w:val="22"/>
        </w:rPr>
        <w:t>Dodavat</w:t>
      </w:r>
      <w:r w:rsidR="000E102E" w:rsidRPr="00EC204C">
        <w:rPr>
          <w:rFonts w:ascii="Arial" w:hAnsi="Arial" w:cs="Arial"/>
          <w:sz w:val="22"/>
          <w:szCs w:val="22"/>
        </w:rPr>
        <w:t xml:space="preserve">el prohlašuje, že vypracoval nabídku na dílo úplně a beze zbytku. Jeho nabídka obsahuje všechny materiály, práce a postupy a technologie, které jsou potřebné k dohotovení díla. Vznikne-li v průběhu provádění díla potřeba doplnit smlouvu o dílo </w:t>
      </w:r>
      <w:r w:rsidR="001978F1" w:rsidRPr="00EC204C">
        <w:rPr>
          <w:rFonts w:ascii="Arial" w:hAnsi="Arial" w:cs="Arial"/>
          <w:sz w:val="22"/>
          <w:szCs w:val="22"/>
        </w:rPr>
        <w:br/>
      </w:r>
      <w:r w:rsidR="000E102E" w:rsidRPr="00EC204C">
        <w:rPr>
          <w:rFonts w:ascii="Arial" w:hAnsi="Arial" w:cs="Arial"/>
          <w:sz w:val="22"/>
          <w:szCs w:val="22"/>
        </w:rPr>
        <w:t xml:space="preserve">o další materiály, práce postupy a technologie nese toto navýšení </w:t>
      </w:r>
      <w:r>
        <w:rPr>
          <w:rFonts w:ascii="Arial" w:hAnsi="Arial" w:cs="Arial"/>
          <w:sz w:val="22"/>
          <w:szCs w:val="22"/>
        </w:rPr>
        <w:t>dodavat</w:t>
      </w:r>
      <w:r w:rsidR="000E102E" w:rsidRPr="00EC204C">
        <w:rPr>
          <w:rFonts w:ascii="Arial" w:hAnsi="Arial" w:cs="Arial"/>
          <w:sz w:val="22"/>
          <w:szCs w:val="22"/>
        </w:rPr>
        <w:t>el. Pouze v případě, že jejich potřeba vznikla v důsledku okolností, které objednatel jednající s náležitou péčí nemohl předvídat</w:t>
      </w:r>
      <w:r w:rsidR="00120649" w:rsidRPr="00EC204C">
        <w:rPr>
          <w:rFonts w:ascii="Arial" w:hAnsi="Arial" w:cs="Arial"/>
          <w:sz w:val="22"/>
          <w:szCs w:val="22"/>
        </w:rPr>
        <w:t>,</w:t>
      </w:r>
      <w:r w:rsidR="000E102E" w:rsidRPr="00EC204C">
        <w:rPr>
          <w:rFonts w:ascii="Arial" w:hAnsi="Arial" w:cs="Arial"/>
          <w:sz w:val="22"/>
          <w:szCs w:val="22"/>
        </w:rPr>
        <w:t xml:space="preserve"> a tyto dodatečné stavební práce jsou nezbytné pro provedení původních stavebních prací, může objednatel postupem podle zákona </w:t>
      </w:r>
      <w:r w:rsidR="001978F1" w:rsidRPr="00EC204C">
        <w:rPr>
          <w:rFonts w:ascii="Arial" w:hAnsi="Arial" w:cs="Arial"/>
          <w:sz w:val="22"/>
          <w:szCs w:val="22"/>
        </w:rPr>
        <w:br/>
      </w:r>
      <w:r w:rsidR="000E102E" w:rsidRPr="00EC204C">
        <w:rPr>
          <w:rFonts w:ascii="Arial" w:hAnsi="Arial" w:cs="Arial"/>
          <w:sz w:val="22"/>
          <w:szCs w:val="22"/>
        </w:rPr>
        <w:lastRenderedPageBreak/>
        <w:t>č. 13</w:t>
      </w:r>
      <w:r w:rsidR="00F371F0" w:rsidRPr="00EC204C">
        <w:rPr>
          <w:rFonts w:ascii="Arial" w:hAnsi="Arial" w:cs="Arial"/>
          <w:sz w:val="22"/>
          <w:szCs w:val="22"/>
        </w:rPr>
        <w:t>4</w:t>
      </w:r>
      <w:r w:rsidR="000E102E" w:rsidRPr="00EC204C">
        <w:rPr>
          <w:rFonts w:ascii="Arial" w:hAnsi="Arial" w:cs="Arial"/>
          <w:sz w:val="22"/>
          <w:szCs w:val="22"/>
        </w:rPr>
        <w:t>/20</w:t>
      </w:r>
      <w:r w:rsidR="00F371F0" w:rsidRPr="00EC204C">
        <w:rPr>
          <w:rFonts w:ascii="Arial" w:hAnsi="Arial" w:cs="Arial"/>
          <w:sz w:val="22"/>
          <w:szCs w:val="22"/>
        </w:rPr>
        <w:t>16</w:t>
      </w:r>
      <w:r w:rsidR="000E102E" w:rsidRPr="00EC204C">
        <w:rPr>
          <w:rFonts w:ascii="Arial" w:hAnsi="Arial" w:cs="Arial"/>
          <w:sz w:val="22"/>
          <w:szCs w:val="22"/>
        </w:rPr>
        <w:t xml:space="preserve"> Sb., o </w:t>
      </w:r>
      <w:r w:rsidR="00A25534">
        <w:rPr>
          <w:rFonts w:ascii="Arial" w:hAnsi="Arial" w:cs="Arial"/>
          <w:sz w:val="22"/>
          <w:szCs w:val="22"/>
        </w:rPr>
        <w:t>zadávání veřejných zakázek</w:t>
      </w:r>
      <w:r w:rsidR="000E102E" w:rsidRPr="00EC204C">
        <w:rPr>
          <w:rFonts w:ascii="Arial" w:hAnsi="Arial" w:cs="Arial"/>
          <w:sz w:val="22"/>
          <w:szCs w:val="22"/>
        </w:rPr>
        <w:t>, v platném znění, (dále jen „</w:t>
      </w:r>
      <w:r w:rsidR="00A25534">
        <w:rPr>
          <w:rFonts w:ascii="Arial" w:hAnsi="Arial" w:cs="Arial"/>
          <w:sz w:val="22"/>
          <w:szCs w:val="22"/>
        </w:rPr>
        <w:t>Z</w:t>
      </w:r>
      <w:r w:rsidR="000E102E" w:rsidRPr="00EC204C">
        <w:rPr>
          <w:rFonts w:ascii="Arial" w:hAnsi="Arial" w:cs="Arial"/>
          <w:sz w:val="22"/>
          <w:szCs w:val="22"/>
        </w:rPr>
        <w:t xml:space="preserve">ZVZ“) uzavřít smlouvu na tyto vícepráce. Existenci těchto okolností prokazuje </w:t>
      </w:r>
      <w:r>
        <w:rPr>
          <w:rFonts w:ascii="Arial" w:hAnsi="Arial" w:cs="Arial"/>
          <w:sz w:val="22"/>
          <w:szCs w:val="22"/>
        </w:rPr>
        <w:t>dodavat</w:t>
      </w:r>
      <w:r w:rsidR="000E102E" w:rsidRPr="00EC204C">
        <w:rPr>
          <w:rFonts w:ascii="Arial" w:hAnsi="Arial" w:cs="Arial"/>
          <w:sz w:val="22"/>
          <w:szCs w:val="22"/>
        </w:rPr>
        <w:t>el.</w:t>
      </w:r>
    </w:p>
    <w:p w:rsidR="00280CD1" w:rsidRPr="00025494" w:rsidRDefault="00280CD1" w:rsidP="008768A9">
      <w:pPr>
        <w:tabs>
          <w:tab w:val="left" w:pos="-180"/>
        </w:tabs>
        <w:spacing w:line="276" w:lineRule="auto"/>
        <w:ind w:left="448"/>
        <w:rPr>
          <w:rFonts w:ascii="Arial" w:hAnsi="Arial" w:cs="Arial"/>
          <w:sz w:val="22"/>
          <w:szCs w:val="22"/>
        </w:rPr>
      </w:pPr>
    </w:p>
    <w:p w:rsidR="00280CD1" w:rsidRPr="003D245A" w:rsidRDefault="00280CD1" w:rsidP="0021570D">
      <w:pPr>
        <w:numPr>
          <w:ilvl w:val="1"/>
          <w:numId w:val="23"/>
        </w:numPr>
        <w:tabs>
          <w:tab w:val="left" w:pos="-180"/>
        </w:tabs>
        <w:spacing w:line="276" w:lineRule="auto"/>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sidR="005A55C7">
        <w:rPr>
          <w:rFonts w:ascii="Arial" w:hAnsi="Arial" w:cs="Arial"/>
          <w:sz w:val="22"/>
          <w:szCs w:val="22"/>
        </w:rPr>
        <w:t>dodavat</w:t>
      </w:r>
      <w:r w:rsidRPr="003D245A">
        <w:rPr>
          <w:rFonts w:ascii="Arial" w:hAnsi="Arial" w:cs="Arial"/>
          <w:sz w:val="22"/>
          <w:szCs w:val="22"/>
        </w:rPr>
        <w:t>el vzhledem ke své kvalifikaci a zk</w:t>
      </w:r>
      <w:r w:rsidRPr="00DD11F8">
        <w:rPr>
          <w:rFonts w:ascii="Arial" w:hAnsi="Arial" w:cs="Arial"/>
          <w:sz w:val="22"/>
          <w:szCs w:val="22"/>
        </w:rPr>
        <w:t>ušenost</w:t>
      </w:r>
      <w:r w:rsidR="00025494">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rsidR="00C702DE" w:rsidRPr="00A45481" w:rsidRDefault="00C702DE" w:rsidP="0088411A">
      <w:pPr>
        <w:pStyle w:val="Odstavecseseznamem1"/>
        <w:tabs>
          <w:tab w:val="left" w:pos="-180"/>
        </w:tabs>
        <w:spacing w:line="276" w:lineRule="auto"/>
        <w:ind w:left="0"/>
        <w:rPr>
          <w:rFonts w:ascii="Arial" w:hAnsi="Arial" w:cs="Arial"/>
          <w:sz w:val="22"/>
          <w:szCs w:val="22"/>
        </w:rPr>
      </w:pPr>
    </w:p>
    <w:p w:rsidR="000E102E" w:rsidRPr="000A025A" w:rsidRDefault="00807DC8" w:rsidP="00040850">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w:t>
      </w:r>
      <w:r w:rsidR="000E102E" w:rsidRPr="000A025A">
        <w:rPr>
          <w:rFonts w:ascii="Arial" w:hAnsi="Arial" w:cs="Arial"/>
          <w:b/>
          <w:bCs/>
          <w:sz w:val="22"/>
          <w:szCs w:val="22"/>
        </w:rPr>
        <w:t>lánek II.</w:t>
      </w:r>
    </w:p>
    <w:p w:rsidR="000E102E" w:rsidRPr="004E36CE" w:rsidRDefault="000E102E" w:rsidP="00040850">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rsidR="00830853" w:rsidRPr="004E36CE" w:rsidRDefault="00830853" w:rsidP="00040850">
      <w:pPr>
        <w:keepNext/>
        <w:autoSpaceDE w:val="0"/>
        <w:spacing w:line="276" w:lineRule="auto"/>
        <w:ind w:left="360"/>
        <w:jc w:val="center"/>
        <w:rPr>
          <w:rFonts w:ascii="Arial" w:hAnsi="Arial" w:cs="Arial"/>
          <w:sz w:val="22"/>
          <w:szCs w:val="22"/>
        </w:rPr>
      </w:pPr>
    </w:p>
    <w:p w:rsidR="00365D77" w:rsidRPr="003976F5" w:rsidRDefault="000E102E" w:rsidP="00737176">
      <w:pPr>
        <w:ind w:left="426" w:hanging="426"/>
        <w:rPr>
          <w:rFonts w:ascii="Arial" w:hAnsi="Arial" w:cs="Arial"/>
          <w:sz w:val="22"/>
          <w:szCs w:val="22"/>
          <w:lang w:eastAsia="cs-CZ"/>
        </w:rPr>
      </w:pPr>
      <w:r w:rsidRPr="00365D77">
        <w:rPr>
          <w:rFonts w:ascii="Arial" w:hAnsi="Arial" w:cs="Arial"/>
          <w:sz w:val="22"/>
          <w:szCs w:val="22"/>
        </w:rPr>
        <w:t xml:space="preserve">2.1. </w:t>
      </w:r>
      <w:r w:rsidR="005A55C7">
        <w:rPr>
          <w:rFonts w:ascii="Arial" w:hAnsi="Arial" w:cs="Arial"/>
          <w:sz w:val="22"/>
          <w:szCs w:val="22"/>
        </w:rPr>
        <w:t>Dodavat</w:t>
      </w:r>
      <w:r w:rsidRPr="00365D77">
        <w:rPr>
          <w:rFonts w:ascii="Arial" w:hAnsi="Arial" w:cs="Arial"/>
          <w:sz w:val="22"/>
          <w:szCs w:val="22"/>
        </w:rPr>
        <w:t>el provede (tj. dokončí a předá) dílo spe</w:t>
      </w:r>
      <w:r w:rsidR="0071289E" w:rsidRPr="00365D77">
        <w:rPr>
          <w:rFonts w:ascii="Arial" w:hAnsi="Arial" w:cs="Arial"/>
          <w:sz w:val="22"/>
          <w:szCs w:val="22"/>
        </w:rPr>
        <w:t xml:space="preserve">cifikované v článku I. </w:t>
      </w:r>
      <w:r w:rsidR="00557152" w:rsidRPr="00365D77">
        <w:rPr>
          <w:rFonts w:ascii="Arial" w:hAnsi="Arial" w:cs="Arial"/>
          <w:sz w:val="22"/>
          <w:szCs w:val="22"/>
        </w:rPr>
        <w:t xml:space="preserve">odst. </w:t>
      </w:r>
      <w:proofErr w:type="gramStart"/>
      <w:r w:rsidR="0071289E" w:rsidRPr="00365D77">
        <w:rPr>
          <w:rFonts w:ascii="Arial" w:hAnsi="Arial" w:cs="Arial"/>
          <w:sz w:val="22"/>
          <w:szCs w:val="22"/>
        </w:rPr>
        <w:t>1.1</w:t>
      </w:r>
      <w:proofErr w:type="gramEnd"/>
      <w:r w:rsidR="0071289E" w:rsidRPr="00365D77">
        <w:rPr>
          <w:rFonts w:ascii="Arial" w:hAnsi="Arial" w:cs="Arial"/>
          <w:sz w:val="22"/>
          <w:szCs w:val="22"/>
        </w:rPr>
        <w:t>.</w:t>
      </w:r>
      <w:r w:rsidRPr="00365D77">
        <w:rPr>
          <w:rFonts w:ascii="Arial" w:hAnsi="Arial" w:cs="Arial"/>
          <w:sz w:val="22"/>
          <w:szCs w:val="22"/>
        </w:rPr>
        <w:t xml:space="preserve"> a 1.4</w:t>
      </w:r>
      <w:r w:rsidR="0071289E" w:rsidRPr="00365D77">
        <w:rPr>
          <w:rFonts w:ascii="Arial" w:hAnsi="Arial" w:cs="Arial"/>
          <w:sz w:val="22"/>
          <w:szCs w:val="22"/>
        </w:rPr>
        <w:t>. smlouvy</w:t>
      </w:r>
      <w:r w:rsidRPr="003E28ED">
        <w:rPr>
          <w:rFonts w:ascii="Arial" w:hAnsi="Arial" w:cs="Arial"/>
          <w:sz w:val="22"/>
          <w:szCs w:val="22"/>
        </w:rPr>
        <w:t xml:space="preserve"> v termínu </w:t>
      </w:r>
      <w:r w:rsidR="00502D6D" w:rsidRPr="003E28ED">
        <w:rPr>
          <w:rFonts w:ascii="Arial" w:hAnsi="Arial" w:cs="Arial"/>
          <w:sz w:val="22"/>
          <w:szCs w:val="22"/>
        </w:rPr>
        <w:t xml:space="preserve">do </w:t>
      </w:r>
      <w:r w:rsidR="002B3E37">
        <w:rPr>
          <w:rFonts w:ascii="Arial" w:hAnsi="Arial" w:cs="Arial"/>
          <w:sz w:val="22"/>
          <w:szCs w:val="22"/>
        </w:rPr>
        <w:t>4 měsíce</w:t>
      </w:r>
      <w:r w:rsidR="006D4536">
        <w:rPr>
          <w:rFonts w:ascii="Arial" w:hAnsi="Arial" w:cs="Arial"/>
          <w:sz w:val="22"/>
          <w:szCs w:val="22"/>
        </w:rPr>
        <w:t xml:space="preserve"> </w:t>
      </w:r>
      <w:r w:rsidR="00502D6D" w:rsidRPr="00AD3FEE">
        <w:rPr>
          <w:rFonts w:ascii="Arial" w:hAnsi="Arial" w:cs="Arial"/>
          <w:sz w:val="22"/>
          <w:szCs w:val="22"/>
        </w:rPr>
        <w:t xml:space="preserve">ode dne </w:t>
      </w:r>
      <w:r w:rsidR="00F91DD7">
        <w:rPr>
          <w:rFonts w:ascii="Arial" w:hAnsi="Arial" w:cs="Arial"/>
          <w:sz w:val="22"/>
          <w:szCs w:val="22"/>
        </w:rPr>
        <w:t>protokolárního předání staveniště</w:t>
      </w:r>
      <w:r w:rsidR="00B0028E" w:rsidRPr="005D2DF4">
        <w:rPr>
          <w:rFonts w:ascii="Arial" w:hAnsi="Arial" w:cs="Arial"/>
          <w:sz w:val="22"/>
          <w:szCs w:val="22"/>
        </w:rPr>
        <w:br/>
      </w:r>
      <w:r w:rsidRPr="005D2DF4">
        <w:rPr>
          <w:rFonts w:ascii="Arial" w:hAnsi="Arial" w:cs="Arial"/>
          <w:sz w:val="22"/>
          <w:szCs w:val="22"/>
        </w:rPr>
        <w:t>a v souladu s </w:t>
      </w:r>
      <w:r w:rsidRPr="005D2DF4">
        <w:rPr>
          <w:rFonts w:ascii="Arial" w:hAnsi="Arial" w:cs="Arial"/>
          <w:b/>
          <w:sz w:val="22"/>
          <w:szCs w:val="22"/>
        </w:rPr>
        <w:t>Přílohou č. 1</w:t>
      </w:r>
      <w:r w:rsidRPr="005D2DF4">
        <w:rPr>
          <w:rFonts w:ascii="Arial" w:hAnsi="Arial" w:cs="Arial"/>
          <w:sz w:val="22"/>
          <w:szCs w:val="22"/>
        </w:rPr>
        <w:t xml:space="preserve"> – Harmonogram plnění</w:t>
      </w:r>
      <w:r w:rsidR="006D4536">
        <w:rPr>
          <w:rFonts w:ascii="Arial" w:hAnsi="Arial" w:cs="Arial"/>
          <w:sz w:val="22"/>
          <w:szCs w:val="22"/>
        </w:rPr>
        <w:t>.</w:t>
      </w:r>
    </w:p>
    <w:p w:rsidR="00110BB0" w:rsidRPr="00AD3FEE" w:rsidRDefault="00110BB0" w:rsidP="00040850">
      <w:pPr>
        <w:spacing w:line="276" w:lineRule="auto"/>
        <w:ind w:left="426" w:hanging="426"/>
        <w:rPr>
          <w:rFonts w:ascii="Arial" w:hAnsi="Arial" w:cs="Arial"/>
          <w:sz w:val="22"/>
          <w:szCs w:val="22"/>
        </w:rPr>
      </w:pPr>
    </w:p>
    <w:p w:rsidR="000E102E" w:rsidRPr="008768A9" w:rsidRDefault="000E102E" w:rsidP="00040850">
      <w:pPr>
        <w:spacing w:line="276" w:lineRule="auto"/>
        <w:ind w:left="426" w:hanging="426"/>
        <w:rPr>
          <w:rFonts w:ascii="Arial" w:hAnsi="Arial" w:cs="Arial"/>
          <w:color w:val="FF0000"/>
          <w:sz w:val="22"/>
          <w:szCs w:val="22"/>
        </w:rPr>
      </w:pPr>
      <w:r w:rsidRPr="005D2DF4">
        <w:rPr>
          <w:rFonts w:ascii="Arial" w:hAnsi="Arial" w:cs="Arial"/>
          <w:sz w:val="22"/>
          <w:szCs w:val="22"/>
        </w:rPr>
        <w:t xml:space="preserve">2.2. </w:t>
      </w:r>
      <w:r w:rsidR="00951B39" w:rsidRPr="005D2DF4">
        <w:rPr>
          <w:rFonts w:ascii="Arial" w:hAnsi="Arial" w:cs="Arial"/>
          <w:sz w:val="22"/>
          <w:szCs w:val="22"/>
        </w:rPr>
        <w:t xml:space="preserve">K započetí plnění předmětu díla bude </w:t>
      </w:r>
      <w:r w:rsidR="005A55C7">
        <w:rPr>
          <w:rFonts w:ascii="Arial" w:hAnsi="Arial" w:cs="Arial"/>
          <w:sz w:val="22"/>
          <w:szCs w:val="22"/>
        </w:rPr>
        <w:t>dodavat</w:t>
      </w:r>
      <w:r w:rsidR="00951B39" w:rsidRPr="005D2DF4">
        <w:rPr>
          <w:rFonts w:ascii="Arial" w:hAnsi="Arial" w:cs="Arial"/>
          <w:sz w:val="22"/>
          <w:szCs w:val="22"/>
        </w:rPr>
        <w:t xml:space="preserve">el objednatelem vyzván vždy písemně, </w:t>
      </w:r>
      <w:r w:rsidR="001978F1" w:rsidRPr="005D2DF4">
        <w:rPr>
          <w:rFonts w:ascii="Arial" w:hAnsi="Arial" w:cs="Arial"/>
          <w:sz w:val="22"/>
          <w:szCs w:val="22"/>
        </w:rPr>
        <w:br/>
      </w:r>
      <w:r w:rsidR="00951B39" w:rsidRPr="005D2DF4">
        <w:rPr>
          <w:rFonts w:ascii="Arial" w:hAnsi="Arial" w:cs="Arial"/>
          <w:sz w:val="22"/>
          <w:szCs w:val="22"/>
        </w:rPr>
        <w:t xml:space="preserve">e-mailem nebo faxem, a to nejméně 7 kalendářních dnů před požadovaným započetím prací, přičemž </w:t>
      </w:r>
      <w:r w:rsidR="005A55C7">
        <w:rPr>
          <w:rFonts w:ascii="Arial" w:hAnsi="Arial" w:cs="Arial"/>
          <w:sz w:val="22"/>
          <w:szCs w:val="22"/>
        </w:rPr>
        <w:t>dodavat</w:t>
      </w:r>
      <w:r w:rsidR="00951B39" w:rsidRPr="005D2DF4">
        <w:rPr>
          <w:rFonts w:ascii="Arial" w:hAnsi="Arial" w:cs="Arial"/>
          <w:sz w:val="22"/>
          <w:szCs w:val="22"/>
        </w:rPr>
        <w:t>el je povinen potvrdit převzetí této výzvy, písemně, e-mailem nebo faxem, s uvedením přesného data započetí předmětu plnění dle čl</w:t>
      </w:r>
      <w:r w:rsidR="00557152" w:rsidRPr="005D2DF4">
        <w:rPr>
          <w:rFonts w:ascii="Arial" w:hAnsi="Arial" w:cs="Arial"/>
          <w:sz w:val="22"/>
          <w:szCs w:val="22"/>
        </w:rPr>
        <w:t>ánku</w:t>
      </w:r>
      <w:r w:rsidR="00951B39" w:rsidRPr="005D2DF4">
        <w:rPr>
          <w:rFonts w:ascii="Arial" w:hAnsi="Arial" w:cs="Arial"/>
          <w:sz w:val="22"/>
          <w:szCs w:val="22"/>
        </w:rPr>
        <w:t xml:space="preserve"> I.</w:t>
      </w:r>
      <w:r w:rsidR="00830CFA" w:rsidRPr="005D2DF4">
        <w:rPr>
          <w:rFonts w:ascii="Arial" w:hAnsi="Arial" w:cs="Arial"/>
          <w:sz w:val="22"/>
          <w:szCs w:val="22"/>
        </w:rPr>
        <w:t xml:space="preserve"> této</w:t>
      </w:r>
      <w:r w:rsidR="00951B39" w:rsidRPr="005D2DF4">
        <w:rPr>
          <w:rFonts w:ascii="Arial" w:hAnsi="Arial" w:cs="Arial"/>
          <w:sz w:val="22"/>
          <w:szCs w:val="22"/>
        </w:rPr>
        <w:t xml:space="preserve"> smlouvy.  </w:t>
      </w:r>
      <w:r w:rsidR="005A55C7">
        <w:rPr>
          <w:rFonts w:ascii="Arial" w:hAnsi="Arial" w:cs="Arial"/>
          <w:sz w:val="22"/>
          <w:szCs w:val="22"/>
        </w:rPr>
        <w:t>Dodavat</w:t>
      </w:r>
      <w:r w:rsidR="00951B39" w:rsidRPr="005D2DF4">
        <w:rPr>
          <w:rFonts w:ascii="Arial" w:hAnsi="Arial" w:cs="Arial"/>
          <w:sz w:val="22"/>
          <w:szCs w:val="22"/>
        </w:rPr>
        <w:t>el je povinen zahájit provádění díla</w:t>
      </w:r>
      <w:r w:rsidR="00830CFA" w:rsidRPr="005D2DF4">
        <w:rPr>
          <w:rFonts w:ascii="Arial" w:hAnsi="Arial" w:cs="Arial"/>
          <w:sz w:val="22"/>
          <w:szCs w:val="22"/>
        </w:rPr>
        <w:t xml:space="preserve"> v </w:t>
      </w:r>
      <w:r w:rsidR="00830CFA" w:rsidRPr="005B1A8A">
        <w:rPr>
          <w:rFonts w:ascii="Arial" w:hAnsi="Arial" w:cs="Arial"/>
          <w:sz w:val="22"/>
          <w:szCs w:val="22"/>
        </w:rPr>
        <w:t xml:space="preserve">termínu dle zaslané výzvy. V případě, že výzva neobsahuje přesný termín zahájení provádění díla, je </w:t>
      </w:r>
      <w:r w:rsidR="005A55C7">
        <w:rPr>
          <w:rFonts w:ascii="Arial" w:hAnsi="Arial" w:cs="Arial"/>
          <w:sz w:val="22"/>
          <w:szCs w:val="22"/>
        </w:rPr>
        <w:t>dodavat</w:t>
      </w:r>
      <w:r w:rsidR="00830CFA" w:rsidRPr="005B1A8A">
        <w:rPr>
          <w:rFonts w:ascii="Arial" w:hAnsi="Arial" w:cs="Arial"/>
          <w:sz w:val="22"/>
          <w:szCs w:val="22"/>
        </w:rPr>
        <w:t>el povinen zahájit provádění díla</w:t>
      </w:r>
      <w:r w:rsidR="00951B39" w:rsidRPr="005B1A8A">
        <w:rPr>
          <w:rFonts w:ascii="Arial" w:hAnsi="Arial" w:cs="Arial"/>
          <w:sz w:val="22"/>
          <w:szCs w:val="22"/>
        </w:rPr>
        <w:t xml:space="preserve"> </w:t>
      </w:r>
      <w:r w:rsidR="00951B39" w:rsidRPr="008768A9">
        <w:rPr>
          <w:rFonts w:ascii="Arial" w:hAnsi="Arial" w:cs="Arial"/>
          <w:sz w:val="22"/>
          <w:szCs w:val="22"/>
        </w:rPr>
        <w:t xml:space="preserve">do </w:t>
      </w:r>
      <w:r w:rsidR="00830CFA" w:rsidRPr="008768A9">
        <w:rPr>
          <w:rFonts w:ascii="Arial" w:hAnsi="Arial" w:cs="Arial"/>
          <w:sz w:val="22"/>
          <w:szCs w:val="22"/>
        </w:rPr>
        <w:t>7 dnů</w:t>
      </w:r>
      <w:r w:rsidR="00951B39" w:rsidRPr="008768A9">
        <w:rPr>
          <w:rFonts w:ascii="Arial" w:hAnsi="Arial" w:cs="Arial"/>
          <w:sz w:val="22"/>
          <w:szCs w:val="22"/>
        </w:rPr>
        <w:t xml:space="preserve"> ode dne obdržení výzvy dle tohoto odstavce.</w:t>
      </w:r>
      <w:r w:rsidR="00830CFA" w:rsidRPr="008768A9">
        <w:rPr>
          <w:rFonts w:ascii="Arial" w:hAnsi="Arial" w:cs="Arial"/>
          <w:sz w:val="22"/>
          <w:szCs w:val="22"/>
        </w:rPr>
        <w:t xml:space="preserve"> Tato lhůta neplatí, pokud objednatel nedodrží podmínky vážící se k zahájení stavby dle této smlouvy.</w:t>
      </w:r>
      <w:r w:rsidR="00951B39" w:rsidRPr="008768A9">
        <w:rPr>
          <w:rFonts w:ascii="Arial" w:hAnsi="Arial" w:cs="Arial"/>
          <w:sz w:val="22"/>
          <w:szCs w:val="22"/>
        </w:rPr>
        <w:t xml:space="preserve"> V případě, že </w:t>
      </w:r>
      <w:r w:rsidR="005A55C7">
        <w:rPr>
          <w:rFonts w:ascii="Arial" w:hAnsi="Arial" w:cs="Arial"/>
          <w:sz w:val="22"/>
          <w:szCs w:val="22"/>
        </w:rPr>
        <w:t>dodavat</w:t>
      </w:r>
      <w:r w:rsidR="00830CFA" w:rsidRPr="008768A9">
        <w:rPr>
          <w:rFonts w:ascii="Arial" w:hAnsi="Arial" w:cs="Arial"/>
          <w:sz w:val="22"/>
          <w:szCs w:val="22"/>
        </w:rPr>
        <w:t>el nezahájí práce v termínu stanovené dle tohoto odstavce</w:t>
      </w:r>
      <w:r w:rsidR="00951B39" w:rsidRPr="008768A9">
        <w:rPr>
          <w:rFonts w:ascii="Arial" w:hAnsi="Arial" w:cs="Arial"/>
          <w:sz w:val="22"/>
          <w:szCs w:val="22"/>
        </w:rPr>
        <w:t>, je objednatel oprávněn od této smlouvy odstoupit.</w:t>
      </w:r>
    </w:p>
    <w:p w:rsidR="000E102E" w:rsidRPr="008768A9" w:rsidRDefault="000E102E" w:rsidP="00040850">
      <w:pPr>
        <w:autoSpaceDE w:val="0"/>
        <w:spacing w:line="276" w:lineRule="auto"/>
        <w:ind w:left="360" w:hanging="360"/>
        <w:rPr>
          <w:rFonts w:ascii="Arial" w:hAnsi="Arial" w:cs="Arial"/>
          <w:color w:val="FF0000"/>
          <w:sz w:val="22"/>
          <w:szCs w:val="22"/>
        </w:rPr>
      </w:pPr>
    </w:p>
    <w:p w:rsidR="000E102E" w:rsidRPr="008768A9" w:rsidRDefault="000E102E" w:rsidP="00040850">
      <w:pPr>
        <w:autoSpaceDE w:val="0"/>
        <w:spacing w:line="276" w:lineRule="auto"/>
        <w:ind w:left="426" w:hanging="426"/>
        <w:rPr>
          <w:rFonts w:ascii="Arial" w:hAnsi="Arial" w:cs="Arial"/>
          <w:sz w:val="22"/>
          <w:szCs w:val="22"/>
        </w:rPr>
      </w:pPr>
      <w:r w:rsidRPr="008768A9">
        <w:rPr>
          <w:rFonts w:ascii="Arial" w:hAnsi="Arial" w:cs="Arial"/>
          <w:sz w:val="22"/>
          <w:szCs w:val="22"/>
        </w:rPr>
        <w:t xml:space="preserve">2.3. V případě, že </w:t>
      </w:r>
      <w:r w:rsidR="005A55C7">
        <w:rPr>
          <w:rFonts w:ascii="Arial" w:hAnsi="Arial" w:cs="Arial"/>
          <w:sz w:val="22"/>
          <w:szCs w:val="22"/>
        </w:rPr>
        <w:t>dodavat</w:t>
      </w:r>
      <w:r w:rsidRPr="008768A9">
        <w:rPr>
          <w:rFonts w:ascii="Arial" w:hAnsi="Arial" w:cs="Arial"/>
          <w:sz w:val="22"/>
          <w:szCs w:val="22"/>
        </w:rPr>
        <w:t>el začne provádět dílo bez písemné výzvy popsané v</w:t>
      </w:r>
      <w:r w:rsidR="00CE21BB" w:rsidRPr="008768A9">
        <w:rPr>
          <w:rFonts w:ascii="Arial" w:hAnsi="Arial" w:cs="Arial"/>
          <w:sz w:val="22"/>
          <w:szCs w:val="22"/>
        </w:rPr>
        <w:t> </w:t>
      </w:r>
      <w:r w:rsidRPr="008768A9">
        <w:rPr>
          <w:rFonts w:ascii="Arial" w:hAnsi="Arial" w:cs="Arial"/>
          <w:sz w:val="22"/>
          <w:szCs w:val="22"/>
        </w:rPr>
        <w:t>čl</w:t>
      </w:r>
      <w:r w:rsidR="00CE21BB" w:rsidRPr="008768A9">
        <w:rPr>
          <w:rFonts w:ascii="Arial" w:hAnsi="Arial" w:cs="Arial"/>
          <w:sz w:val="22"/>
          <w:szCs w:val="22"/>
        </w:rPr>
        <w:t xml:space="preserve">ánku II. </w:t>
      </w:r>
      <w:r w:rsidR="00B85C9F">
        <w:rPr>
          <w:rFonts w:ascii="Arial" w:hAnsi="Arial" w:cs="Arial"/>
          <w:sz w:val="22"/>
          <w:szCs w:val="22"/>
        </w:rPr>
        <w:t>o</w:t>
      </w:r>
      <w:r w:rsidR="00CE21BB" w:rsidRPr="008768A9">
        <w:rPr>
          <w:rFonts w:ascii="Arial" w:hAnsi="Arial" w:cs="Arial"/>
          <w:sz w:val="22"/>
          <w:szCs w:val="22"/>
        </w:rPr>
        <w:t>dst</w:t>
      </w:r>
      <w:r w:rsidR="00B85C9F">
        <w:rPr>
          <w:rFonts w:ascii="Arial" w:hAnsi="Arial" w:cs="Arial"/>
          <w:sz w:val="22"/>
          <w:szCs w:val="22"/>
        </w:rPr>
        <w:t>.</w:t>
      </w:r>
      <w:r w:rsidRPr="008768A9">
        <w:rPr>
          <w:rFonts w:ascii="Arial" w:hAnsi="Arial" w:cs="Arial"/>
          <w:sz w:val="22"/>
          <w:szCs w:val="22"/>
        </w:rPr>
        <w:t xml:space="preserve"> 2.</w:t>
      </w:r>
      <w:r w:rsidR="00CB4BB4" w:rsidRPr="008768A9">
        <w:rPr>
          <w:rFonts w:ascii="Arial" w:hAnsi="Arial" w:cs="Arial"/>
          <w:sz w:val="22"/>
          <w:szCs w:val="22"/>
        </w:rPr>
        <w:t xml:space="preserve"> </w:t>
      </w:r>
      <w:r w:rsidRPr="008768A9">
        <w:rPr>
          <w:rFonts w:ascii="Arial" w:hAnsi="Arial" w:cs="Arial"/>
          <w:sz w:val="22"/>
          <w:szCs w:val="22"/>
        </w:rPr>
        <w:t>2</w:t>
      </w:r>
      <w:r w:rsidR="0071289E" w:rsidRPr="008768A9">
        <w:rPr>
          <w:rFonts w:ascii="Arial" w:hAnsi="Arial" w:cs="Arial"/>
          <w:sz w:val="22"/>
          <w:szCs w:val="22"/>
        </w:rPr>
        <w:t>.</w:t>
      </w:r>
      <w:r w:rsidRPr="008768A9">
        <w:rPr>
          <w:rFonts w:ascii="Arial" w:hAnsi="Arial" w:cs="Arial"/>
          <w:sz w:val="22"/>
          <w:szCs w:val="22"/>
        </w:rPr>
        <w:t xml:space="preserve"> smlouvy, nese náklady na práce a dodávky takto provedené sám a objednatel není povinen jejich cenu ani náklady takto vynaložené hradit.  </w:t>
      </w:r>
    </w:p>
    <w:p w:rsidR="000E102E" w:rsidRPr="008768A9" w:rsidRDefault="000E102E" w:rsidP="00040850">
      <w:pPr>
        <w:autoSpaceDE w:val="0"/>
        <w:spacing w:line="276" w:lineRule="auto"/>
        <w:ind w:left="426" w:hanging="426"/>
        <w:rPr>
          <w:rFonts w:ascii="Arial" w:hAnsi="Arial" w:cs="Arial"/>
          <w:sz w:val="22"/>
          <w:szCs w:val="22"/>
        </w:rPr>
      </w:pPr>
    </w:p>
    <w:p w:rsidR="000E102E" w:rsidRPr="008768A9" w:rsidRDefault="0071289E" w:rsidP="00040850">
      <w:pPr>
        <w:autoSpaceDE w:val="0"/>
        <w:spacing w:line="276" w:lineRule="auto"/>
        <w:ind w:left="426" w:hanging="426"/>
        <w:rPr>
          <w:rFonts w:ascii="Arial" w:hAnsi="Arial" w:cs="Arial"/>
          <w:sz w:val="22"/>
          <w:szCs w:val="22"/>
        </w:rPr>
      </w:pPr>
      <w:r w:rsidRPr="008768A9">
        <w:rPr>
          <w:rFonts w:ascii="Arial" w:hAnsi="Arial" w:cs="Arial"/>
          <w:sz w:val="22"/>
          <w:szCs w:val="22"/>
        </w:rPr>
        <w:t xml:space="preserve">2.4. </w:t>
      </w:r>
      <w:r w:rsidR="005A55C7">
        <w:rPr>
          <w:rFonts w:ascii="Arial" w:hAnsi="Arial" w:cs="Arial"/>
          <w:sz w:val="22"/>
          <w:szCs w:val="22"/>
        </w:rPr>
        <w:t>Dodavat</w:t>
      </w:r>
      <w:r w:rsidR="000E102E" w:rsidRPr="008768A9">
        <w:rPr>
          <w:rFonts w:ascii="Arial" w:hAnsi="Arial" w:cs="Arial"/>
          <w:sz w:val="22"/>
          <w:szCs w:val="22"/>
        </w:rPr>
        <w:t>el může provést dílo před sjednanou dobou.</w:t>
      </w:r>
    </w:p>
    <w:p w:rsidR="000E102E" w:rsidRPr="008768A9" w:rsidRDefault="000E102E" w:rsidP="00040850">
      <w:pPr>
        <w:autoSpaceDE w:val="0"/>
        <w:spacing w:line="276" w:lineRule="auto"/>
        <w:rPr>
          <w:rFonts w:ascii="Arial" w:hAnsi="Arial" w:cs="Arial"/>
          <w:sz w:val="22"/>
          <w:szCs w:val="22"/>
        </w:rPr>
      </w:pPr>
    </w:p>
    <w:p w:rsidR="000E102E" w:rsidRPr="008768A9" w:rsidRDefault="000E102E" w:rsidP="00040850">
      <w:pPr>
        <w:autoSpaceDE w:val="0"/>
        <w:spacing w:line="276" w:lineRule="auto"/>
        <w:ind w:left="426" w:hanging="426"/>
        <w:rPr>
          <w:rFonts w:ascii="Arial" w:hAnsi="Arial" w:cs="Arial"/>
          <w:sz w:val="22"/>
          <w:szCs w:val="22"/>
        </w:rPr>
      </w:pPr>
      <w:r w:rsidRPr="008768A9">
        <w:rPr>
          <w:rFonts w:ascii="Arial" w:hAnsi="Arial" w:cs="Arial"/>
          <w:sz w:val="22"/>
          <w:szCs w:val="22"/>
        </w:rPr>
        <w:t>2.5. Objednatel připouští možnosti dohody o přiměřeném prodloužení doby plnění, zejména v těchto případech:</w:t>
      </w:r>
    </w:p>
    <w:p w:rsidR="000E102E" w:rsidRPr="008768A9" w:rsidRDefault="000E102E" w:rsidP="00040850">
      <w:pPr>
        <w:autoSpaceDE w:val="0"/>
        <w:spacing w:line="276" w:lineRule="auto"/>
        <w:ind w:left="709" w:hanging="283"/>
        <w:rPr>
          <w:rFonts w:ascii="Arial" w:hAnsi="Arial" w:cs="Arial"/>
          <w:sz w:val="22"/>
          <w:szCs w:val="22"/>
        </w:rPr>
      </w:pPr>
      <w:r w:rsidRPr="008768A9">
        <w:rPr>
          <w:rFonts w:ascii="Arial" w:hAnsi="Arial" w:cs="Arial"/>
          <w:sz w:val="22"/>
          <w:szCs w:val="22"/>
        </w:rPr>
        <w:t xml:space="preserve">- </w:t>
      </w:r>
      <w:r w:rsidRPr="008768A9">
        <w:rPr>
          <w:rFonts w:ascii="Arial" w:hAnsi="Arial" w:cs="Arial"/>
          <w:sz w:val="22"/>
          <w:szCs w:val="22"/>
        </w:rPr>
        <w:tab/>
        <w:t xml:space="preserve">dojde-li během výstavby ke změně rozsahu a druhu prací na žádost objednatele, tyto budou mít vždy písemnou formu </w:t>
      </w:r>
      <w:r w:rsidRPr="008768A9">
        <w:rPr>
          <w:rFonts w:ascii="Arial" w:hAnsi="Arial" w:cs="Arial"/>
          <w:color w:val="000000"/>
          <w:sz w:val="22"/>
          <w:szCs w:val="22"/>
        </w:rPr>
        <w:t xml:space="preserve">a budou vždy před jejich provedením odsouhlaseny Radou kraje; a to postupem v souladu se </w:t>
      </w:r>
      <w:r w:rsidR="00A25534">
        <w:rPr>
          <w:rFonts w:ascii="Arial" w:hAnsi="Arial" w:cs="Arial"/>
          <w:color w:val="000000"/>
          <w:sz w:val="22"/>
          <w:szCs w:val="22"/>
        </w:rPr>
        <w:t>Z</w:t>
      </w:r>
      <w:r w:rsidRPr="008768A9">
        <w:rPr>
          <w:rFonts w:ascii="Arial" w:hAnsi="Arial" w:cs="Arial"/>
          <w:color w:val="000000"/>
          <w:sz w:val="22"/>
          <w:szCs w:val="22"/>
        </w:rPr>
        <w:t>ZVZ;</w:t>
      </w:r>
    </w:p>
    <w:p w:rsidR="00A25534" w:rsidRDefault="000E102E" w:rsidP="00040850">
      <w:pPr>
        <w:autoSpaceDE w:val="0"/>
        <w:spacing w:line="276" w:lineRule="auto"/>
        <w:ind w:left="709" w:hanging="283"/>
        <w:rPr>
          <w:rFonts w:ascii="Arial" w:hAnsi="Arial" w:cs="Arial"/>
          <w:sz w:val="22"/>
          <w:szCs w:val="22"/>
        </w:rPr>
      </w:pPr>
      <w:r w:rsidRPr="008768A9">
        <w:rPr>
          <w:rFonts w:ascii="Arial" w:hAnsi="Arial" w:cs="Arial"/>
          <w:sz w:val="22"/>
          <w:szCs w:val="22"/>
        </w:rPr>
        <w:t xml:space="preserve">- </w:t>
      </w:r>
      <w:r w:rsidRPr="008768A9">
        <w:rPr>
          <w:rFonts w:ascii="Arial" w:hAnsi="Arial" w:cs="Arial"/>
          <w:sz w:val="22"/>
          <w:szCs w:val="22"/>
        </w:rPr>
        <w:tab/>
        <w:t xml:space="preserve">nebude-li moci </w:t>
      </w:r>
      <w:r w:rsidR="005A55C7">
        <w:rPr>
          <w:rFonts w:ascii="Arial" w:hAnsi="Arial" w:cs="Arial"/>
          <w:sz w:val="22"/>
          <w:szCs w:val="22"/>
        </w:rPr>
        <w:t>dodavat</w:t>
      </w:r>
      <w:r w:rsidRPr="008768A9">
        <w:rPr>
          <w:rFonts w:ascii="Arial" w:hAnsi="Arial" w:cs="Arial"/>
          <w:sz w:val="22"/>
          <w:szCs w:val="22"/>
        </w:rPr>
        <w: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8768A9">
        <w:rPr>
          <w:rFonts w:ascii="Arial" w:hAnsi="Arial" w:cs="Arial"/>
          <w:sz w:val="22"/>
          <w:szCs w:val="22"/>
        </w:rPr>
        <w:t>ánek I. odst.</w:t>
      </w:r>
      <w:r w:rsidRPr="008768A9">
        <w:rPr>
          <w:rFonts w:ascii="Arial" w:hAnsi="Arial" w:cs="Arial"/>
          <w:sz w:val="22"/>
          <w:szCs w:val="22"/>
        </w:rPr>
        <w:t xml:space="preserve"> </w:t>
      </w:r>
      <w:proofErr w:type="gramStart"/>
      <w:r w:rsidRPr="008768A9">
        <w:rPr>
          <w:rFonts w:ascii="Arial" w:hAnsi="Arial" w:cs="Arial"/>
          <w:sz w:val="22"/>
          <w:szCs w:val="22"/>
        </w:rPr>
        <w:t>1.1. smlouvy</w:t>
      </w:r>
      <w:proofErr w:type="gramEnd"/>
      <w:r w:rsidRPr="008768A9">
        <w:rPr>
          <w:rFonts w:ascii="Arial" w:hAnsi="Arial" w:cs="Arial"/>
          <w:sz w:val="22"/>
          <w:szCs w:val="22"/>
        </w:rPr>
        <w:t>), to vše za předpokladu, že taková rozhodnutí, opatření či stanoviska nebudou vyvolána čin</w:t>
      </w:r>
      <w:r w:rsidR="00A25534">
        <w:rPr>
          <w:rFonts w:ascii="Arial" w:hAnsi="Arial" w:cs="Arial"/>
          <w:sz w:val="22"/>
          <w:szCs w:val="22"/>
        </w:rPr>
        <w:t xml:space="preserve">ností či nečinností </w:t>
      </w:r>
      <w:r w:rsidR="005A55C7">
        <w:rPr>
          <w:rFonts w:ascii="Arial" w:hAnsi="Arial" w:cs="Arial"/>
          <w:sz w:val="22"/>
          <w:szCs w:val="22"/>
        </w:rPr>
        <w:t>dodavat</w:t>
      </w:r>
      <w:r w:rsidR="00A25534">
        <w:rPr>
          <w:rFonts w:ascii="Arial" w:hAnsi="Arial" w:cs="Arial"/>
          <w:sz w:val="22"/>
          <w:szCs w:val="22"/>
        </w:rPr>
        <w:t>ele;</w:t>
      </w:r>
    </w:p>
    <w:p w:rsidR="00A25534" w:rsidRPr="008C4CBA" w:rsidRDefault="00A25534" w:rsidP="00D46134">
      <w:pPr>
        <w:numPr>
          <w:ilvl w:val="0"/>
          <w:numId w:val="38"/>
        </w:numPr>
        <w:autoSpaceDE w:val="0"/>
        <w:rPr>
          <w:rFonts w:ascii="Arial" w:hAnsi="Arial" w:cs="Arial"/>
          <w:sz w:val="22"/>
          <w:szCs w:val="22"/>
        </w:rPr>
      </w:pPr>
      <w:r w:rsidRPr="008C4CBA">
        <w:rPr>
          <w:rFonts w:ascii="Arial" w:hAnsi="Arial" w:cs="Arial"/>
          <w:sz w:val="22"/>
          <w:szCs w:val="22"/>
        </w:rPr>
        <w:t>zásah takzvané vyšší moci.</w:t>
      </w:r>
    </w:p>
    <w:p w:rsidR="000E102E" w:rsidRPr="008768A9" w:rsidRDefault="000E102E" w:rsidP="00A25534">
      <w:pPr>
        <w:autoSpaceDE w:val="0"/>
        <w:spacing w:line="276" w:lineRule="auto"/>
        <w:ind w:left="709" w:hanging="283"/>
        <w:rPr>
          <w:rFonts w:ascii="Arial" w:hAnsi="Arial" w:cs="Arial"/>
          <w:sz w:val="22"/>
          <w:szCs w:val="22"/>
        </w:rPr>
      </w:pPr>
      <w:r w:rsidRPr="008768A9">
        <w:rPr>
          <w:rFonts w:ascii="Arial" w:hAnsi="Arial" w:cs="Arial"/>
          <w:sz w:val="22"/>
          <w:szCs w:val="22"/>
        </w:rPr>
        <w:t xml:space="preserve"> </w:t>
      </w:r>
    </w:p>
    <w:p w:rsidR="003255A6" w:rsidRPr="00791922" w:rsidRDefault="002D188E" w:rsidP="00791922">
      <w:pPr>
        <w:autoSpaceDE w:val="0"/>
        <w:spacing w:line="276" w:lineRule="auto"/>
        <w:ind w:left="426" w:hanging="426"/>
        <w:rPr>
          <w:rFonts w:ascii="Arial" w:hAnsi="Arial" w:cs="Arial"/>
          <w:b/>
          <w:sz w:val="22"/>
          <w:szCs w:val="22"/>
        </w:rPr>
      </w:pPr>
      <w:r w:rsidRPr="008768A9">
        <w:rPr>
          <w:rFonts w:ascii="Arial" w:hAnsi="Arial" w:cs="Arial"/>
          <w:sz w:val="22"/>
          <w:szCs w:val="22"/>
        </w:rPr>
        <w:t xml:space="preserve">2.6. </w:t>
      </w:r>
      <w:r w:rsidR="00830CFA" w:rsidRPr="008768A9">
        <w:rPr>
          <w:rFonts w:ascii="Arial" w:hAnsi="Arial" w:cs="Arial"/>
          <w:sz w:val="22"/>
          <w:szCs w:val="22"/>
        </w:rPr>
        <w:t xml:space="preserve">Změna termínů plnění je možná pouze v případě, že taková změna nemá charakter podstatné změny závazku ve smyslu § 222 ZZVZ. </w:t>
      </w:r>
      <w:r w:rsidRPr="008768A9">
        <w:rPr>
          <w:rFonts w:ascii="Arial" w:hAnsi="Arial" w:cs="Arial"/>
          <w:sz w:val="22"/>
          <w:szCs w:val="22"/>
        </w:rPr>
        <w:t xml:space="preserve">Dohoda o výše uvedených změnách </w:t>
      </w:r>
      <w:r w:rsidRPr="008768A9">
        <w:rPr>
          <w:rFonts w:ascii="Arial" w:hAnsi="Arial" w:cs="Arial"/>
          <w:sz w:val="22"/>
          <w:szCs w:val="22"/>
        </w:rPr>
        <w:lastRenderedPageBreak/>
        <w:t xml:space="preserve">musí být vždy provedena písemně formou dodatku ke smlouvě, a to na základě obsahu formuláře, který je označen jako </w:t>
      </w:r>
      <w:r w:rsidRPr="008768A9">
        <w:rPr>
          <w:rFonts w:ascii="Arial" w:hAnsi="Arial" w:cs="Arial"/>
          <w:b/>
          <w:sz w:val="22"/>
          <w:szCs w:val="22"/>
        </w:rPr>
        <w:t>příloha č. 2</w:t>
      </w:r>
      <w:r w:rsidRPr="008768A9">
        <w:rPr>
          <w:rFonts w:ascii="Arial" w:hAnsi="Arial" w:cs="Arial"/>
          <w:sz w:val="22"/>
          <w:szCs w:val="22"/>
        </w:rPr>
        <w:t xml:space="preserve"> a tvoří nedílnou součást této smlouvy o dílo. </w:t>
      </w:r>
      <w:r w:rsidR="00830CFA" w:rsidRPr="008768A9">
        <w:rPr>
          <w:rFonts w:ascii="Arial" w:hAnsi="Arial" w:cs="Arial"/>
          <w:sz w:val="22"/>
          <w:szCs w:val="22"/>
        </w:rPr>
        <w:t>Oznámení o nutnosti prodloužení termínu dokončení díla musí být provedeno neprodleně, do tří pracovních dnů od okamžiku rozhodného pro potřebu prodloužení termínu, a to písemně nebo elektronicky</w:t>
      </w:r>
      <w:r w:rsidR="00DF1422" w:rsidRPr="008768A9">
        <w:rPr>
          <w:rFonts w:ascii="Arial" w:hAnsi="Arial" w:cs="Arial"/>
          <w:sz w:val="22"/>
          <w:szCs w:val="22"/>
        </w:rPr>
        <w:t>.</w:t>
      </w:r>
      <w:r w:rsidRPr="008768A9">
        <w:rPr>
          <w:rFonts w:ascii="Arial" w:hAnsi="Arial" w:cs="Arial"/>
          <w:sz w:val="22"/>
          <w:szCs w:val="22"/>
        </w:rPr>
        <w:t xml:space="preserve"> Pokud </w:t>
      </w:r>
      <w:r w:rsidR="005A55C7">
        <w:rPr>
          <w:rFonts w:ascii="Arial" w:hAnsi="Arial" w:cs="Arial"/>
          <w:sz w:val="22"/>
          <w:szCs w:val="22"/>
        </w:rPr>
        <w:t>dodavat</w:t>
      </w:r>
      <w:r w:rsidRPr="008768A9">
        <w:rPr>
          <w:rFonts w:ascii="Arial" w:hAnsi="Arial" w:cs="Arial"/>
          <w:sz w:val="22"/>
          <w:szCs w:val="22"/>
        </w:rPr>
        <w:t xml:space="preserve">el nesplní povinnost písemného oznámení dle předchozího odstavce, je povinen uhradit objednateli </w:t>
      </w:r>
      <w:r w:rsidRPr="008768A9">
        <w:rPr>
          <w:rFonts w:ascii="Arial" w:hAnsi="Arial" w:cs="Arial"/>
          <w:b/>
          <w:sz w:val="22"/>
          <w:szCs w:val="22"/>
        </w:rPr>
        <w:t>smluvní pokutu</w:t>
      </w:r>
      <w:r w:rsidRPr="008768A9">
        <w:rPr>
          <w:rFonts w:ascii="Arial" w:hAnsi="Arial" w:cs="Arial"/>
          <w:sz w:val="22"/>
          <w:szCs w:val="22"/>
        </w:rPr>
        <w:t xml:space="preserve">, </w:t>
      </w:r>
      <w:r w:rsidRPr="008768A9">
        <w:rPr>
          <w:rFonts w:ascii="Arial" w:hAnsi="Arial" w:cs="Arial"/>
          <w:b/>
          <w:sz w:val="22"/>
          <w:szCs w:val="22"/>
        </w:rPr>
        <w:t>která činí</w:t>
      </w:r>
      <w:r w:rsidR="00A25534">
        <w:rPr>
          <w:rFonts w:ascii="Arial" w:hAnsi="Arial" w:cs="Arial"/>
          <w:b/>
          <w:sz w:val="22"/>
          <w:szCs w:val="22"/>
        </w:rPr>
        <w:t xml:space="preserve"> částku 5 % z celkové ceny díla.</w:t>
      </w:r>
    </w:p>
    <w:p w:rsidR="003255A6" w:rsidRDefault="003255A6" w:rsidP="00040850">
      <w:pPr>
        <w:autoSpaceDE w:val="0"/>
        <w:spacing w:line="276" w:lineRule="auto"/>
        <w:jc w:val="center"/>
        <w:rPr>
          <w:rFonts w:ascii="Arial" w:hAnsi="Arial" w:cs="Arial"/>
          <w:b/>
          <w:bCs/>
          <w:sz w:val="22"/>
          <w:szCs w:val="22"/>
        </w:rPr>
      </w:pP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rsidR="000E102E" w:rsidRPr="008768A9" w:rsidRDefault="000E102E" w:rsidP="00040850">
      <w:pPr>
        <w:autoSpaceDE w:val="0"/>
        <w:spacing w:line="276" w:lineRule="auto"/>
        <w:jc w:val="center"/>
        <w:rPr>
          <w:rFonts w:ascii="Arial" w:hAnsi="Arial" w:cs="Arial"/>
          <w:sz w:val="22"/>
          <w:szCs w:val="22"/>
        </w:rPr>
      </w:pPr>
    </w:p>
    <w:p w:rsidR="002D188E" w:rsidRPr="008768A9" w:rsidRDefault="002D188E" w:rsidP="002D188E">
      <w:pPr>
        <w:autoSpaceDE w:val="0"/>
        <w:spacing w:line="276" w:lineRule="auto"/>
        <w:ind w:left="426" w:hanging="426"/>
        <w:rPr>
          <w:rFonts w:ascii="Arial" w:hAnsi="Arial" w:cs="Arial"/>
          <w:sz w:val="22"/>
          <w:szCs w:val="22"/>
        </w:rPr>
      </w:pPr>
      <w:proofErr w:type="gramStart"/>
      <w:r w:rsidRPr="008768A9">
        <w:rPr>
          <w:rFonts w:ascii="Arial" w:hAnsi="Arial" w:cs="Arial"/>
          <w:sz w:val="22"/>
          <w:szCs w:val="22"/>
        </w:rPr>
        <w:t>3.1</w:t>
      </w:r>
      <w:proofErr w:type="gramEnd"/>
      <w:r w:rsidRPr="008768A9">
        <w:rPr>
          <w:rFonts w:ascii="Arial" w:hAnsi="Arial" w:cs="Arial"/>
          <w:sz w:val="22"/>
          <w:szCs w:val="22"/>
        </w:rPr>
        <w:t>.</w:t>
      </w:r>
      <w:r w:rsidRPr="008768A9">
        <w:rPr>
          <w:rFonts w:ascii="Arial" w:hAnsi="Arial" w:cs="Arial"/>
          <w:sz w:val="22"/>
          <w:szCs w:val="22"/>
        </w:rPr>
        <w:tab/>
        <w:t xml:space="preserve">Cena za dílo dle článku I. smlouvy je sjednána dohodou na základě nabídkové ceny </w:t>
      </w:r>
      <w:r w:rsidR="005A55C7">
        <w:rPr>
          <w:rFonts w:ascii="Arial" w:hAnsi="Arial" w:cs="Arial"/>
          <w:sz w:val="22"/>
          <w:szCs w:val="22"/>
        </w:rPr>
        <w:t>dodavat</w:t>
      </w:r>
      <w:r w:rsidRPr="008768A9">
        <w:rPr>
          <w:rFonts w:ascii="Arial" w:hAnsi="Arial" w:cs="Arial"/>
          <w:sz w:val="22"/>
          <w:szCs w:val="22"/>
        </w:rPr>
        <w:t xml:space="preserve">ele dohodou smluvních stran v souladu se zákonem č. 526/1990 Sb., o cenách, ve znění pozdějších předpisů, v celkové výši </w:t>
      </w:r>
      <w:r w:rsidR="00454953" w:rsidRPr="00396FFB">
        <w:rPr>
          <w:rFonts w:ascii="Arial" w:hAnsi="Arial" w:cs="Arial"/>
          <w:sz w:val="22"/>
          <w:szCs w:val="22"/>
        </w:rPr>
        <w:t>[1 413 090,11</w:t>
      </w:r>
      <w:r w:rsidRPr="00396FFB">
        <w:rPr>
          <w:rFonts w:ascii="Arial" w:hAnsi="Arial" w:cs="Arial"/>
          <w:sz w:val="22"/>
          <w:szCs w:val="22"/>
        </w:rPr>
        <w:t>]</w:t>
      </w:r>
      <w:r w:rsidRPr="008768A9">
        <w:rPr>
          <w:rFonts w:ascii="Arial" w:hAnsi="Arial" w:cs="Arial"/>
          <w:sz w:val="22"/>
          <w:szCs w:val="22"/>
        </w:rPr>
        <w:t xml:space="preserve">  Kč bez DPH, a to jako cena nejvýše přípustná.</w:t>
      </w:r>
    </w:p>
    <w:p w:rsidR="002D188E" w:rsidRPr="008768A9" w:rsidRDefault="002D188E" w:rsidP="002D188E">
      <w:pPr>
        <w:autoSpaceDE w:val="0"/>
        <w:spacing w:line="276" w:lineRule="auto"/>
        <w:ind w:left="426"/>
        <w:rPr>
          <w:rFonts w:ascii="Arial" w:hAnsi="Arial" w:cs="Arial"/>
          <w:sz w:val="22"/>
          <w:szCs w:val="22"/>
        </w:rPr>
      </w:pPr>
      <w:r w:rsidRPr="008768A9">
        <w:rPr>
          <w:rFonts w:ascii="Arial" w:hAnsi="Arial" w:cs="Arial"/>
          <w:sz w:val="22"/>
          <w:szCs w:val="22"/>
        </w:rPr>
        <w:t xml:space="preserve">K této ceně za dílo bude </w:t>
      </w:r>
      <w:r w:rsidR="005A55C7">
        <w:rPr>
          <w:rFonts w:ascii="Arial" w:hAnsi="Arial" w:cs="Arial"/>
          <w:sz w:val="22"/>
          <w:szCs w:val="22"/>
        </w:rPr>
        <w:t>dodavat</w:t>
      </w:r>
      <w:r w:rsidRPr="008768A9">
        <w:rPr>
          <w:rFonts w:ascii="Arial" w:hAnsi="Arial" w:cs="Arial"/>
          <w:sz w:val="22"/>
          <w:szCs w:val="22"/>
        </w:rPr>
        <w:t xml:space="preserve">elem účtována v souladu se zákonem č. 235/2004 Sb., o dani z přidané hodnoty, v platném znění, DPH ve výši </w:t>
      </w:r>
      <w:r w:rsidR="00454953" w:rsidRPr="00396FFB">
        <w:rPr>
          <w:rFonts w:ascii="Arial" w:hAnsi="Arial" w:cs="Arial"/>
          <w:sz w:val="22"/>
          <w:szCs w:val="22"/>
        </w:rPr>
        <w:t>[211 963,52</w:t>
      </w:r>
      <w:r w:rsidRPr="00396FFB">
        <w:rPr>
          <w:rFonts w:ascii="Arial" w:hAnsi="Arial" w:cs="Arial"/>
          <w:sz w:val="22"/>
          <w:szCs w:val="22"/>
        </w:rPr>
        <w:t>]</w:t>
      </w:r>
      <w:r w:rsidRPr="008768A9">
        <w:rPr>
          <w:rFonts w:ascii="Arial" w:hAnsi="Arial" w:cs="Arial"/>
          <w:sz w:val="22"/>
          <w:szCs w:val="22"/>
        </w:rPr>
        <w:t xml:space="preserve">  Kč.</w:t>
      </w:r>
    </w:p>
    <w:p w:rsidR="002D188E" w:rsidRPr="008768A9" w:rsidRDefault="002D188E" w:rsidP="002D188E">
      <w:pPr>
        <w:autoSpaceDE w:val="0"/>
        <w:spacing w:line="276" w:lineRule="auto"/>
        <w:ind w:left="540" w:hanging="426"/>
        <w:rPr>
          <w:rFonts w:ascii="Arial" w:hAnsi="Arial" w:cs="Arial"/>
          <w:sz w:val="22"/>
          <w:szCs w:val="22"/>
        </w:rPr>
      </w:pPr>
    </w:p>
    <w:p w:rsidR="002D188E" w:rsidRPr="008768A9" w:rsidRDefault="002D188E" w:rsidP="002D188E">
      <w:pPr>
        <w:autoSpaceDE w:val="0"/>
        <w:spacing w:line="276" w:lineRule="auto"/>
        <w:ind w:left="426"/>
        <w:rPr>
          <w:rFonts w:ascii="Arial" w:hAnsi="Arial" w:cs="Arial"/>
          <w:sz w:val="22"/>
          <w:szCs w:val="22"/>
        </w:rPr>
      </w:pPr>
      <w:r w:rsidRPr="008768A9">
        <w:rPr>
          <w:rFonts w:ascii="Arial" w:hAnsi="Arial" w:cs="Arial"/>
          <w:sz w:val="22"/>
          <w:szCs w:val="22"/>
        </w:rPr>
        <w:t xml:space="preserve">Celková cena za dílo včetně DPH činí </w:t>
      </w:r>
      <w:r w:rsidR="00454953" w:rsidRPr="00396FFB">
        <w:rPr>
          <w:rFonts w:ascii="Arial" w:hAnsi="Arial" w:cs="Arial"/>
          <w:sz w:val="22"/>
          <w:szCs w:val="22"/>
        </w:rPr>
        <w:t>[1 625 053,63</w:t>
      </w:r>
      <w:r w:rsidRPr="00396FFB">
        <w:rPr>
          <w:rFonts w:ascii="Arial" w:hAnsi="Arial" w:cs="Arial"/>
          <w:sz w:val="22"/>
          <w:szCs w:val="22"/>
        </w:rPr>
        <w:t>]</w:t>
      </w:r>
      <w:r w:rsidRPr="008768A9">
        <w:rPr>
          <w:rFonts w:ascii="Arial" w:hAnsi="Arial" w:cs="Arial"/>
          <w:sz w:val="22"/>
          <w:szCs w:val="22"/>
        </w:rPr>
        <w:t xml:space="preserve">  Kč. </w:t>
      </w:r>
    </w:p>
    <w:p w:rsidR="002D188E" w:rsidRPr="008768A9" w:rsidRDefault="002D188E" w:rsidP="002D188E">
      <w:pPr>
        <w:autoSpaceDE w:val="0"/>
        <w:spacing w:line="276" w:lineRule="auto"/>
        <w:ind w:left="426" w:hanging="540"/>
        <w:rPr>
          <w:rFonts w:ascii="Arial" w:hAnsi="Arial" w:cs="Arial"/>
          <w:sz w:val="22"/>
          <w:szCs w:val="22"/>
        </w:rPr>
      </w:pPr>
      <w:r w:rsidRPr="008768A9">
        <w:rPr>
          <w:rFonts w:ascii="Arial" w:hAnsi="Arial" w:cs="Arial"/>
          <w:sz w:val="22"/>
          <w:szCs w:val="22"/>
        </w:rPr>
        <w:t xml:space="preserve"> </w:t>
      </w:r>
    </w:p>
    <w:p w:rsidR="002D188E" w:rsidRPr="008768A9" w:rsidRDefault="002D188E" w:rsidP="002D188E">
      <w:pPr>
        <w:widowControl/>
        <w:spacing w:line="276" w:lineRule="auto"/>
        <w:ind w:left="426"/>
        <w:textAlignment w:val="auto"/>
        <w:rPr>
          <w:rFonts w:ascii="Arial" w:hAnsi="Arial" w:cs="Arial"/>
          <w:sz w:val="22"/>
          <w:szCs w:val="22"/>
        </w:rPr>
      </w:pPr>
      <w:r w:rsidRPr="008768A9">
        <w:rPr>
          <w:rFonts w:ascii="Arial" w:hAnsi="Arial" w:cs="Arial"/>
          <w:sz w:val="22"/>
          <w:szCs w:val="22"/>
        </w:rPr>
        <w:t>Nedílnou součástí smlouvy je oceněný výkaz výměr uvedený v </w:t>
      </w:r>
      <w:r w:rsidRPr="008768A9">
        <w:rPr>
          <w:rFonts w:ascii="Arial" w:hAnsi="Arial" w:cs="Arial"/>
          <w:b/>
          <w:sz w:val="22"/>
          <w:szCs w:val="22"/>
        </w:rPr>
        <w:t>příloze č. 3</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A55C7">
        <w:rPr>
          <w:rFonts w:ascii="Arial" w:hAnsi="Arial" w:cs="Arial"/>
          <w:sz w:val="22"/>
          <w:szCs w:val="22"/>
        </w:rPr>
        <w:t>dodavat</w:t>
      </w:r>
      <w:r w:rsidRPr="008768A9">
        <w:rPr>
          <w:rFonts w:ascii="Arial" w:hAnsi="Arial" w:cs="Arial"/>
          <w:sz w:val="22"/>
          <w:szCs w:val="22"/>
        </w:rPr>
        <w:t xml:space="preserve">ele nutno předvídat a v odborných kruzích jsou považovány za její součást. </w:t>
      </w:r>
    </w:p>
    <w:p w:rsidR="002D188E" w:rsidRPr="008768A9" w:rsidRDefault="002D188E" w:rsidP="002D188E">
      <w:pPr>
        <w:autoSpaceDE w:val="0"/>
        <w:autoSpaceDN w:val="0"/>
        <w:spacing w:line="276" w:lineRule="auto"/>
        <w:ind w:left="426" w:hanging="426"/>
        <w:rPr>
          <w:rFonts w:ascii="Arial" w:hAnsi="Arial" w:cs="Arial"/>
          <w:color w:val="000000"/>
          <w:sz w:val="22"/>
          <w:szCs w:val="22"/>
        </w:rPr>
      </w:pPr>
    </w:p>
    <w:p w:rsidR="002D188E" w:rsidRPr="008768A9" w:rsidRDefault="002D188E" w:rsidP="002D188E">
      <w:pPr>
        <w:suppressAutoHyphens w:val="0"/>
        <w:autoSpaceDE w:val="0"/>
        <w:autoSpaceDN w:val="0"/>
        <w:adjustRightInd w:val="0"/>
        <w:spacing w:line="276" w:lineRule="auto"/>
        <w:ind w:left="426" w:hanging="426"/>
        <w:rPr>
          <w:rFonts w:ascii="Arial" w:hAnsi="Arial" w:cs="Arial"/>
          <w:color w:val="000000"/>
          <w:sz w:val="22"/>
          <w:szCs w:val="22"/>
        </w:rPr>
      </w:pPr>
      <w:r w:rsidRPr="008768A9">
        <w:rPr>
          <w:rFonts w:ascii="Arial" w:hAnsi="Arial" w:cs="Arial"/>
          <w:color w:val="000000"/>
          <w:sz w:val="22"/>
          <w:szCs w:val="22"/>
        </w:rPr>
        <w:t xml:space="preserve">3.2. </w:t>
      </w:r>
      <w:r w:rsidR="005A55C7">
        <w:rPr>
          <w:rFonts w:ascii="Arial" w:hAnsi="Arial" w:cs="Arial"/>
          <w:color w:val="000000"/>
          <w:sz w:val="22"/>
          <w:szCs w:val="22"/>
        </w:rPr>
        <w:t>Dodavat</w:t>
      </w:r>
      <w:r w:rsidRPr="008768A9">
        <w:rPr>
          <w:rFonts w:ascii="Arial" w:hAnsi="Arial" w:cs="Arial"/>
          <w:color w:val="000000"/>
          <w:sz w:val="22"/>
          <w:szCs w:val="22"/>
        </w:rPr>
        <w:t xml:space="preserve">el je oprávněn změnit účtovanou výši DPH v souladu se zákonem č. 235/2004 Sb., o dani z přidané hodnoty, jestliže po uzavření této smlouvy o dílo nabude účinnosti zákon, kterým bude výše DPH v uvedeném zákoně změněna.   </w:t>
      </w:r>
    </w:p>
    <w:p w:rsidR="002D188E" w:rsidRPr="008768A9" w:rsidRDefault="002D188E" w:rsidP="002D188E">
      <w:pPr>
        <w:autoSpaceDE w:val="0"/>
        <w:autoSpaceDN w:val="0"/>
        <w:spacing w:line="276" w:lineRule="auto"/>
        <w:ind w:left="426" w:hanging="426"/>
        <w:rPr>
          <w:rFonts w:ascii="Arial" w:hAnsi="Arial" w:cs="Arial"/>
          <w:sz w:val="22"/>
          <w:szCs w:val="22"/>
        </w:rPr>
      </w:pPr>
    </w:p>
    <w:p w:rsidR="002D188E" w:rsidRPr="008768A9" w:rsidRDefault="002D188E" w:rsidP="002D188E">
      <w:pPr>
        <w:pStyle w:val="Odstavecseseznamem"/>
        <w:suppressAutoHyphens w:val="0"/>
        <w:adjustRightInd w:val="0"/>
        <w:spacing w:line="276" w:lineRule="auto"/>
        <w:ind w:left="426" w:hanging="426"/>
        <w:rPr>
          <w:rFonts w:ascii="Arial" w:hAnsi="Arial" w:cs="Arial"/>
          <w:color w:val="000000"/>
          <w:sz w:val="22"/>
          <w:szCs w:val="22"/>
        </w:rPr>
      </w:pPr>
      <w:r w:rsidRPr="008768A9">
        <w:rPr>
          <w:rFonts w:ascii="Arial" w:hAnsi="Arial" w:cs="Arial"/>
          <w:sz w:val="22"/>
          <w:szCs w:val="22"/>
        </w:rPr>
        <w:t xml:space="preserve">3.3. </w:t>
      </w:r>
      <w:r w:rsidR="008768A9" w:rsidRPr="008768A9">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sidR="005A55C7">
        <w:rPr>
          <w:rFonts w:ascii="Arial" w:hAnsi="Arial" w:cs="Arial"/>
          <w:sz w:val="22"/>
          <w:szCs w:val="22"/>
        </w:rPr>
        <w:t>Dodavat</w:t>
      </w:r>
      <w:r w:rsidR="008768A9" w:rsidRPr="008768A9">
        <w:rPr>
          <w:rFonts w:ascii="Arial" w:hAnsi="Arial" w:cs="Arial"/>
          <w:sz w:val="22"/>
          <w:szCs w:val="22"/>
        </w:rPr>
        <w:t>el je povinen poskytnout slevu z ceny díla na neprovedené práce. Dodatečné stavební práce mohou být zadány pouze postupem v souladu se zákonem č. 134/2016 Sb.</w:t>
      </w:r>
    </w:p>
    <w:p w:rsidR="002D188E" w:rsidRPr="008768A9" w:rsidRDefault="002D188E" w:rsidP="002D188E">
      <w:pPr>
        <w:pStyle w:val="Odstavecseseznamem"/>
        <w:spacing w:line="276" w:lineRule="auto"/>
        <w:ind w:left="540"/>
        <w:rPr>
          <w:rFonts w:ascii="Arial" w:hAnsi="Arial" w:cs="Arial"/>
          <w:color w:val="000000"/>
          <w:sz w:val="22"/>
          <w:szCs w:val="22"/>
        </w:rPr>
      </w:pPr>
    </w:p>
    <w:p w:rsidR="002D188E" w:rsidRPr="008768A9" w:rsidRDefault="002D188E" w:rsidP="002D188E">
      <w:pPr>
        <w:suppressAutoHyphens w:val="0"/>
        <w:autoSpaceDE w:val="0"/>
        <w:autoSpaceDN w:val="0"/>
        <w:adjustRightInd w:val="0"/>
        <w:spacing w:line="276" w:lineRule="auto"/>
        <w:ind w:left="426" w:hanging="426"/>
        <w:rPr>
          <w:rFonts w:ascii="Arial" w:hAnsi="Arial" w:cs="Arial"/>
          <w:sz w:val="22"/>
          <w:szCs w:val="22"/>
        </w:rPr>
      </w:pPr>
      <w:r w:rsidRPr="008768A9">
        <w:rPr>
          <w:rFonts w:ascii="Arial" w:hAnsi="Arial" w:cs="Arial"/>
          <w:sz w:val="22"/>
          <w:szCs w:val="22"/>
        </w:rPr>
        <w:t xml:space="preserve">3.4. Cena díla bude snížena o práce, které oproti projektu nebudou objednatelem vyžadovány (méně-práce) a tedy nebudou provedeny. Objednatel si v tomto směru vyhrazuje právo omezit rozsah prováděného díla dle vlastní úvahy. O takovém omezení musí být </w:t>
      </w:r>
      <w:r w:rsidR="005A55C7">
        <w:rPr>
          <w:rFonts w:ascii="Arial" w:hAnsi="Arial" w:cs="Arial"/>
          <w:sz w:val="22"/>
          <w:szCs w:val="22"/>
        </w:rPr>
        <w:t>dodavat</w:t>
      </w:r>
      <w:r w:rsidRPr="008768A9">
        <w:rPr>
          <w:rFonts w:ascii="Arial" w:hAnsi="Arial" w:cs="Arial"/>
          <w:sz w:val="22"/>
          <w:szCs w:val="22"/>
        </w:rPr>
        <w:t>el předem (tj. před provedením a dokončením dané části díla) písemně informován.</w:t>
      </w:r>
    </w:p>
    <w:p w:rsidR="002D188E" w:rsidRPr="008768A9" w:rsidRDefault="002D188E" w:rsidP="002D188E">
      <w:pPr>
        <w:autoSpaceDE w:val="0"/>
        <w:autoSpaceDN w:val="0"/>
        <w:spacing w:line="276" w:lineRule="auto"/>
        <w:rPr>
          <w:rFonts w:ascii="Arial" w:hAnsi="Arial" w:cs="Arial"/>
          <w:sz w:val="22"/>
          <w:szCs w:val="22"/>
        </w:rPr>
      </w:pPr>
    </w:p>
    <w:p w:rsidR="002D188E" w:rsidRPr="008768A9" w:rsidRDefault="002D188E" w:rsidP="002D188E">
      <w:pPr>
        <w:autoSpaceDE w:val="0"/>
        <w:autoSpaceDN w:val="0"/>
        <w:spacing w:line="276" w:lineRule="auto"/>
        <w:ind w:left="426" w:hanging="426"/>
        <w:rPr>
          <w:rFonts w:ascii="Arial" w:hAnsi="Arial" w:cs="Arial"/>
          <w:sz w:val="22"/>
          <w:szCs w:val="22"/>
        </w:rPr>
      </w:pPr>
      <w:r w:rsidRPr="008768A9">
        <w:rPr>
          <w:rFonts w:ascii="Arial" w:hAnsi="Arial" w:cs="Arial"/>
          <w:sz w:val="22"/>
          <w:szCs w:val="22"/>
        </w:rPr>
        <w:t xml:space="preserve">3.5. 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být schválena rovněž poskytovatelem dotace, </w:t>
      </w:r>
      <w:r w:rsidRPr="008768A9">
        <w:rPr>
          <w:rFonts w:ascii="Arial" w:hAnsi="Arial" w:cs="Arial"/>
          <w:bCs/>
          <w:sz w:val="22"/>
          <w:szCs w:val="22"/>
        </w:rPr>
        <w:t xml:space="preserve">a postupem podle </w:t>
      </w:r>
      <w:r w:rsidR="00A25534">
        <w:rPr>
          <w:rFonts w:ascii="Arial" w:hAnsi="Arial" w:cs="Arial"/>
          <w:bCs/>
          <w:sz w:val="22"/>
          <w:szCs w:val="22"/>
        </w:rPr>
        <w:t>Z</w:t>
      </w:r>
      <w:r w:rsidRPr="008768A9">
        <w:rPr>
          <w:rFonts w:ascii="Arial" w:hAnsi="Arial" w:cs="Arial"/>
          <w:bCs/>
          <w:sz w:val="22"/>
          <w:szCs w:val="22"/>
        </w:rPr>
        <w:t>ZVZ</w:t>
      </w:r>
      <w:r w:rsidRPr="008768A9">
        <w:rPr>
          <w:rFonts w:ascii="Arial" w:hAnsi="Arial" w:cs="Arial"/>
          <w:sz w:val="22"/>
          <w:szCs w:val="22"/>
        </w:rPr>
        <w:t>.</w:t>
      </w:r>
    </w:p>
    <w:p w:rsidR="002D188E" w:rsidRPr="008768A9" w:rsidRDefault="002D188E" w:rsidP="002D188E">
      <w:pPr>
        <w:autoSpaceDE w:val="0"/>
        <w:autoSpaceDN w:val="0"/>
        <w:spacing w:line="276" w:lineRule="auto"/>
        <w:rPr>
          <w:rFonts w:ascii="Arial" w:hAnsi="Arial" w:cs="Arial"/>
          <w:sz w:val="22"/>
          <w:szCs w:val="22"/>
        </w:rPr>
      </w:pPr>
    </w:p>
    <w:p w:rsidR="002D188E" w:rsidRDefault="002D188E" w:rsidP="002D188E">
      <w:pPr>
        <w:autoSpaceDE w:val="0"/>
        <w:spacing w:line="276" w:lineRule="auto"/>
        <w:ind w:left="426" w:hanging="426"/>
        <w:rPr>
          <w:rFonts w:ascii="Arial" w:hAnsi="Arial" w:cs="Arial"/>
          <w:sz w:val="22"/>
          <w:szCs w:val="22"/>
        </w:rPr>
      </w:pPr>
      <w:r w:rsidRPr="008768A9">
        <w:rPr>
          <w:rFonts w:ascii="Arial" w:hAnsi="Arial" w:cs="Arial"/>
          <w:sz w:val="22"/>
          <w:szCs w:val="22"/>
        </w:rPr>
        <w:t>3.6. 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rsidR="003255A6" w:rsidRDefault="003255A6" w:rsidP="00E97343">
      <w:pPr>
        <w:autoSpaceDE w:val="0"/>
        <w:spacing w:line="276" w:lineRule="auto"/>
        <w:rPr>
          <w:rFonts w:ascii="Arial" w:hAnsi="Arial" w:cs="Arial"/>
          <w:b/>
          <w:bCs/>
          <w:sz w:val="22"/>
          <w:szCs w:val="22"/>
        </w:rPr>
      </w:pPr>
    </w:p>
    <w:p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rsidR="00830853" w:rsidRPr="008768A9" w:rsidRDefault="00830853" w:rsidP="00040850">
      <w:pPr>
        <w:autoSpaceDE w:val="0"/>
        <w:spacing w:line="276" w:lineRule="auto"/>
        <w:jc w:val="center"/>
        <w:rPr>
          <w:rFonts w:ascii="Arial" w:hAnsi="Arial" w:cs="Arial"/>
          <w:sz w:val="22"/>
          <w:szCs w:val="22"/>
        </w:rPr>
      </w:pPr>
    </w:p>
    <w:p w:rsidR="000E102E" w:rsidRPr="008768A9" w:rsidRDefault="00410EE2" w:rsidP="00D46134">
      <w:pPr>
        <w:numPr>
          <w:ilvl w:val="0"/>
          <w:numId w:val="25"/>
        </w:numPr>
        <w:autoSpaceDE w:val="0"/>
        <w:spacing w:line="276" w:lineRule="auto"/>
        <w:rPr>
          <w:rFonts w:ascii="Arial" w:hAnsi="Arial" w:cs="Arial"/>
          <w:sz w:val="22"/>
          <w:szCs w:val="22"/>
        </w:rPr>
      </w:pPr>
      <w:r w:rsidRPr="008768A9">
        <w:rPr>
          <w:rFonts w:ascii="Arial" w:hAnsi="Arial" w:cs="Arial"/>
          <w:sz w:val="22"/>
          <w:szCs w:val="22"/>
        </w:rPr>
        <w:t xml:space="preserve">  </w:t>
      </w:r>
      <w:r w:rsidR="000E102E" w:rsidRPr="008768A9">
        <w:rPr>
          <w:rFonts w:ascii="Arial" w:hAnsi="Arial" w:cs="Arial"/>
          <w:sz w:val="22"/>
          <w:szCs w:val="22"/>
        </w:rPr>
        <w:t xml:space="preserve">Objednatel nebude poskytovat </w:t>
      </w:r>
      <w:r w:rsidR="005A55C7">
        <w:rPr>
          <w:rFonts w:ascii="Arial" w:hAnsi="Arial" w:cs="Arial"/>
          <w:sz w:val="22"/>
          <w:szCs w:val="22"/>
        </w:rPr>
        <w:t>dodavat</w:t>
      </w:r>
      <w:r w:rsidR="000E102E" w:rsidRPr="008768A9">
        <w:rPr>
          <w:rFonts w:ascii="Arial" w:hAnsi="Arial" w:cs="Arial"/>
          <w:sz w:val="22"/>
          <w:szCs w:val="22"/>
        </w:rPr>
        <w:t>eli díla zálohy.</w:t>
      </w:r>
    </w:p>
    <w:p w:rsidR="000E102E" w:rsidRPr="008768A9" w:rsidRDefault="000E102E" w:rsidP="00040850">
      <w:pPr>
        <w:autoSpaceDE w:val="0"/>
        <w:spacing w:line="276" w:lineRule="auto"/>
        <w:ind w:left="540" w:hanging="540"/>
        <w:rPr>
          <w:rFonts w:ascii="Arial" w:hAnsi="Arial" w:cs="Arial"/>
          <w:sz w:val="22"/>
          <w:szCs w:val="22"/>
        </w:rPr>
      </w:pPr>
    </w:p>
    <w:p w:rsidR="000E102E" w:rsidRPr="00737176" w:rsidRDefault="00410EE2" w:rsidP="00E62A72">
      <w:pPr>
        <w:numPr>
          <w:ilvl w:val="0"/>
          <w:numId w:val="4"/>
        </w:numPr>
        <w:autoSpaceDE w:val="0"/>
        <w:spacing w:line="276" w:lineRule="auto"/>
        <w:rPr>
          <w:rFonts w:ascii="Arial" w:hAnsi="Arial" w:cs="Arial"/>
          <w:b/>
          <w:bCs/>
          <w:sz w:val="22"/>
          <w:szCs w:val="22"/>
        </w:rPr>
      </w:pPr>
      <w:r w:rsidRPr="008768A9">
        <w:rPr>
          <w:rFonts w:ascii="Arial" w:hAnsi="Arial" w:cs="Arial"/>
          <w:sz w:val="22"/>
          <w:szCs w:val="22"/>
        </w:rPr>
        <w:t xml:space="preserve">  </w:t>
      </w:r>
      <w:r w:rsidR="000E102E" w:rsidRPr="00737176">
        <w:rPr>
          <w:rFonts w:ascii="Arial" w:hAnsi="Arial" w:cs="Arial"/>
          <w:sz w:val="22"/>
          <w:szCs w:val="22"/>
        </w:rPr>
        <w:t xml:space="preserve">Realizované práce a dodávky budou </w:t>
      </w:r>
      <w:r w:rsidR="005A55C7" w:rsidRPr="00737176">
        <w:rPr>
          <w:rFonts w:ascii="Arial" w:hAnsi="Arial" w:cs="Arial"/>
          <w:sz w:val="22"/>
          <w:szCs w:val="22"/>
        </w:rPr>
        <w:t>dodavat</w:t>
      </w:r>
      <w:r w:rsidR="000E102E" w:rsidRPr="00737176">
        <w:rPr>
          <w:rFonts w:ascii="Arial" w:hAnsi="Arial" w:cs="Arial"/>
          <w:sz w:val="22"/>
          <w:szCs w:val="22"/>
        </w:rPr>
        <w:t xml:space="preserve">elem účtovány objednateli na základě skutečně řádně provedených prací a dodávek písemně odsouhlasených </w:t>
      </w:r>
      <w:r w:rsidR="00DF1422" w:rsidRPr="00737176">
        <w:rPr>
          <w:rFonts w:ascii="Arial" w:hAnsi="Arial" w:cs="Arial"/>
          <w:sz w:val="22"/>
          <w:szCs w:val="22"/>
        </w:rPr>
        <w:t>technickým dozorem stavby</w:t>
      </w:r>
      <w:r w:rsidR="000E102E" w:rsidRPr="00737176">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 a bude v nich uveden název</w:t>
      </w:r>
      <w:r w:rsidR="009C0827" w:rsidRPr="00737176">
        <w:rPr>
          <w:rFonts w:ascii="Arial" w:hAnsi="Arial" w:cs="Arial"/>
          <w:sz w:val="22"/>
          <w:szCs w:val="22"/>
        </w:rPr>
        <w:t xml:space="preserve"> </w:t>
      </w:r>
      <w:r w:rsidR="0009673C" w:rsidRPr="00737176">
        <w:rPr>
          <w:rFonts w:ascii="Arial" w:hAnsi="Arial" w:cs="Arial"/>
          <w:b/>
          <w:sz w:val="22"/>
          <w:szCs w:val="22"/>
        </w:rPr>
        <w:t>„</w:t>
      </w:r>
      <w:r w:rsidR="00E62A72" w:rsidRPr="00E62A72">
        <w:rPr>
          <w:rFonts w:ascii="Arial" w:hAnsi="Arial" w:cs="Arial"/>
          <w:b/>
          <w:bCs/>
          <w:sz w:val="22"/>
          <w:szCs w:val="22"/>
        </w:rPr>
        <w:t>Zabezpečení objektu šachtice na rampě</w:t>
      </w:r>
      <w:r w:rsidR="00192664">
        <w:rPr>
          <w:rFonts w:ascii="Arial" w:hAnsi="Arial" w:cs="Arial"/>
          <w:b/>
          <w:bCs/>
          <w:sz w:val="22"/>
          <w:szCs w:val="22"/>
        </w:rPr>
        <w:t>“</w:t>
      </w:r>
      <w:r w:rsidR="00CB4BB4" w:rsidRPr="00737176">
        <w:rPr>
          <w:rFonts w:ascii="Arial" w:hAnsi="Arial" w:cs="Arial"/>
          <w:sz w:val="22"/>
          <w:szCs w:val="22"/>
        </w:rPr>
        <w:t>,</w:t>
      </w:r>
      <w:r w:rsidR="000E102E" w:rsidRPr="00737176">
        <w:rPr>
          <w:rFonts w:ascii="Arial" w:hAnsi="Arial" w:cs="Arial"/>
          <w:b/>
          <w:bCs/>
          <w:sz w:val="22"/>
          <w:szCs w:val="22"/>
        </w:rPr>
        <w:t xml:space="preserve"> </w:t>
      </w:r>
      <w:r w:rsidR="000E102E" w:rsidRPr="00737176">
        <w:rPr>
          <w:rFonts w:ascii="Arial" w:hAnsi="Arial" w:cs="Arial"/>
          <w:sz w:val="22"/>
          <w:szCs w:val="22"/>
        </w:rPr>
        <w:t>číslo stavby. Nedílnou součástí každé faktury musí být soupis provedených prací a dodávek za kalendářní měsíc, a fotodokumentace dle ustanovení čl</w:t>
      </w:r>
      <w:r w:rsidR="00C11AFA" w:rsidRPr="00737176">
        <w:rPr>
          <w:rFonts w:ascii="Arial" w:hAnsi="Arial" w:cs="Arial"/>
          <w:sz w:val="22"/>
          <w:szCs w:val="22"/>
        </w:rPr>
        <w:t>ánku I. odst.</w:t>
      </w:r>
      <w:r w:rsidR="000E102E" w:rsidRPr="00737176">
        <w:rPr>
          <w:rFonts w:ascii="Arial" w:hAnsi="Arial" w:cs="Arial"/>
          <w:sz w:val="22"/>
          <w:szCs w:val="22"/>
        </w:rPr>
        <w:t xml:space="preserve"> </w:t>
      </w:r>
      <w:proofErr w:type="gramStart"/>
      <w:r w:rsidR="000E102E" w:rsidRPr="00737176">
        <w:rPr>
          <w:rFonts w:ascii="Arial" w:hAnsi="Arial" w:cs="Arial"/>
          <w:sz w:val="22"/>
          <w:szCs w:val="22"/>
        </w:rPr>
        <w:t>1.</w:t>
      </w:r>
      <w:r w:rsidR="00014A96" w:rsidRPr="00737176">
        <w:rPr>
          <w:rFonts w:ascii="Arial" w:hAnsi="Arial" w:cs="Arial"/>
          <w:sz w:val="22"/>
          <w:szCs w:val="22"/>
        </w:rPr>
        <w:t>7</w:t>
      </w:r>
      <w:r w:rsidR="000E102E" w:rsidRPr="00737176">
        <w:rPr>
          <w:rFonts w:ascii="Arial" w:hAnsi="Arial" w:cs="Arial"/>
          <w:sz w:val="22"/>
          <w:szCs w:val="22"/>
        </w:rPr>
        <w:t xml:space="preserve">. a </w:t>
      </w:r>
      <w:r w:rsidR="00C11AFA" w:rsidRPr="00737176">
        <w:rPr>
          <w:rFonts w:ascii="Arial" w:hAnsi="Arial" w:cs="Arial"/>
          <w:sz w:val="22"/>
          <w:szCs w:val="22"/>
        </w:rPr>
        <w:t>odst.</w:t>
      </w:r>
      <w:proofErr w:type="gramEnd"/>
      <w:r w:rsidR="00C11AFA" w:rsidRPr="00737176">
        <w:rPr>
          <w:rFonts w:ascii="Arial" w:hAnsi="Arial" w:cs="Arial"/>
          <w:sz w:val="22"/>
          <w:szCs w:val="22"/>
        </w:rPr>
        <w:t xml:space="preserve"> </w:t>
      </w:r>
      <w:r w:rsidR="000E102E" w:rsidRPr="00737176">
        <w:rPr>
          <w:rFonts w:ascii="Arial" w:hAnsi="Arial" w:cs="Arial"/>
          <w:sz w:val="22"/>
          <w:szCs w:val="22"/>
        </w:rPr>
        <w:t>1.</w:t>
      </w:r>
      <w:r w:rsidR="00014A96" w:rsidRPr="00737176">
        <w:rPr>
          <w:rFonts w:ascii="Arial" w:hAnsi="Arial" w:cs="Arial"/>
          <w:sz w:val="22"/>
          <w:szCs w:val="22"/>
        </w:rPr>
        <w:t>8</w:t>
      </w:r>
      <w:r w:rsidR="001D16BF" w:rsidRPr="00737176">
        <w:rPr>
          <w:rFonts w:ascii="Arial" w:hAnsi="Arial" w:cs="Arial"/>
          <w:sz w:val="22"/>
          <w:szCs w:val="22"/>
        </w:rPr>
        <w:t>.</w:t>
      </w:r>
      <w:r w:rsidR="000E102E" w:rsidRPr="00737176">
        <w:rPr>
          <w:rFonts w:ascii="Arial" w:hAnsi="Arial" w:cs="Arial"/>
          <w:sz w:val="22"/>
          <w:szCs w:val="22"/>
        </w:rPr>
        <w:t xml:space="preserve"> smlouvy.</w:t>
      </w:r>
    </w:p>
    <w:p w:rsidR="000E102E" w:rsidRPr="00737176" w:rsidRDefault="000E102E" w:rsidP="00040850">
      <w:pPr>
        <w:autoSpaceDE w:val="0"/>
        <w:spacing w:line="276" w:lineRule="auto"/>
        <w:ind w:left="540" w:hanging="540"/>
        <w:rPr>
          <w:rFonts w:ascii="Arial" w:hAnsi="Arial" w:cs="Arial"/>
          <w:b/>
          <w:bCs/>
          <w:sz w:val="22"/>
          <w:szCs w:val="22"/>
        </w:rPr>
      </w:pPr>
    </w:p>
    <w:p w:rsidR="000E102E" w:rsidRPr="00737176" w:rsidRDefault="00410EE2" w:rsidP="00D46134">
      <w:pPr>
        <w:numPr>
          <w:ilvl w:val="0"/>
          <w:numId w:val="17"/>
        </w:numPr>
        <w:autoSpaceDE w:val="0"/>
        <w:spacing w:line="276" w:lineRule="auto"/>
        <w:rPr>
          <w:rFonts w:ascii="Arial" w:hAnsi="Arial" w:cs="Arial"/>
          <w:sz w:val="22"/>
          <w:szCs w:val="22"/>
        </w:rPr>
      </w:pPr>
      <w:r w:rsidRPr="00737176">
        <w:rPr>
          <w:rFonts w:ascii="Arial" w:hAnsi="Arial" w:cs="Arial"/>
          <w:sz w:val="22"/>
          <w:szCs w:val="22"/>
        </w:rPr>
        <w:t xml:space="preserve">  </w:t>
      </w:r>
      <w:r w:rsidR="005A55C7" w:rsidRPr="00737176">
        <w:rPr>
          <w:rFonts w:ascii="Arial" w:hAnsi="Arial" w:cs="Arial"/>
          <w:sz w:val="22"/>
          <w:szCs w:val="22"/>
        </w:rPr>
        <w:t>Dodavat</w:t>
      </w:r>
      <w:r w:rsidR="000E102E" w:rsidRPr="00737176">
        <w:rPr>
          <w:rFonts w:ascii="Arial" w:hAnsi="Arial" w:cs="Arial"/>
          <w:sz w:val="22"/>
          <w:szCs w:val="22"/>
        </w:rPr>
        <w:t xml:space="preserve">el je oprávněn vystavit fakturu 1x měsíčně za kalendářní měsíc po uplynutí tohoto kalendářního měsíce, přičemž datem zdanitelného plnění je poslední den tohoto kalendářního měsíce; nedílnou součástí faktury musí být soupis provedených prací </w:t>
      </w:r>
      <w:r w:rsidR="006C65F3" w:rsidRPr="00737176">
        <w:rPr>
          <w:rFonts w:ascii="Arial" w:hAnsi="Arial" w:cs="Arial"/>
          <w:sz w:val="22"/>
          <w:szCs w:val="22"/>
        </w:rPr>
        <w:br/>
      </w:r>
      <w:r w:rsidR="000E102E" w:rsidRPr="00737176">
        <w:rPr>
          <w:rFonts w:ascii="Arial" w:hAnsi="Arial" w:cs="Arial"/>
          <w:sz w:val="22"/>
          <w:szCs w:val="22"/>
        </w:rPr>
        <w:t xml:space="preserve">a dodávek v tomto kalendářní měsíci, písemně odsouhlasený </w:t>
      </w:r>
      <w:r w:rsidR="00DF1422" w:rsidRPr="00737176">
        <w:rPr>
          <w:rFonts w:ascii="Arial" w:hAnsi="Arial" w:cs="Arial"/>
          <w:sz w:val="22"/>
          <w:szCs w:val="22"/>
        </w:rPr>
        <w:t>technickým dozorem stavby.</w:t>
      </w:r>
      <w:r w:rsidR="000E102E" w:rsidRPr="00737176">
        <w:rPr>
          <w:rFonts w:ascii="Arial" w:hAnsi="Arial" w:cs="Arial"/>
          <w:sz w:val="22"/>
          <w:szCs w:val="22"/>
        </w:rPr>
        <w:t xml:space="preserve"> Takto je </w:t>
      </w:r>
      <w:r w:rsidR="005A55C7" w:rsidRPr="00737176">
        <w:rPr>
          <w:rFonts w:ascii="Arial" w:hAnsi="Arial" w:cs="Arial"/>
          <w:sz w:val="22"/>
          <w:szCs w:val="22"/>
        </w:rPr>
        <w:t>dodavat</w:t>
      </w:r>
      <w:r w:rsidR="000E102E" w:rsidRPr="00737176">
        <w:rPr>
          <w:rFonts w:ascii="Arial" w:hAnsi="Arial" w:cs="Arial"/>
          <w:sz w:val="22"/>
          <w:szCs w:val="22"/>
        </w:rPr>
        <w:t>el oprávněn vyúčtovat cenu díla až do výše 90 % celkové cen</w:t>
      </w:r>
      <w:r w:rsidR="00D1276C" w:rsidRPr="00737176">
        <w:rPr>
          <w:rFonts w:ascii="Arial" w:hAnsi="Arial" w:cs="Arial"/>
          <w:sz w:val="22"/>
          <w:szCs w:val="22"/>
        </w:rPr>
        <w:t>y</w:t>
      </w:r>
      <w:r w:rsidR="000E102E" w:rsidRPr="00737176">
        <w:rPr>
          <w:rFonts w:ascii="Arial" w:hAnsi="Arial" w:cs="Arial"/>
          <w:sz w:val="22"/>
          <w:szCs w:val="22"/>
        </w:rPr>
        <w:t xml:space="preserve"> díla dle této smlouvy bez DPH. Zbylých 10 % celkové ceny díla je </w:t>
      </w:r>
      <w:r w:rsidR="005A55C7" w:rsidRPr="00737176">
        <w:rPr>
          <w:rFonts w:ascii="Arial" w:hAnsi="Arial" w:cs="Arial"/>
          <w:sz w:val="22"/>
          <w:szCs w:val="22"/>
        </w:rPr>
        <w:t>dodavat</w:t>
      </w:r>
      <w:r w:rsidR="000E102E" w:rsidRPr="00737176">
        <w:rPr>
          <w:rFonts w:ascii="Arial" w:hAnsi="Arial" w:cs="Arial"/>
          <w:sz w:val="22"/>
          <w:szCs w:val="22"/>
        </w:rPr>
        <w: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w:t>
      </w:r>
      <w:r w:rsidR="00EE05A0" w:rsidRPr="00737176">
        <w:rPr>
          <w:rFonts w:ascii="Arial" w:hAnsi="Arial" w:cs="Arial"/>
          <w:sz w:val="22"/>
          <w:szCs w:val="22"/>
        </w:rPr>
        <w:t xml:space="preserve"> </w:t>
      </w:r>
      <w:r w:rsidR="000E102E" w:rsidRPr="00737176">
        <w:rPr>
          <w:rFonts w:ascii="Arial" w:hAnsi="Arial" w:cs="Arial"/>
          <w:sz w:val="22"/>
          <w:szCs w:val="22"/>
        </w:rPr>
        <w:t>vad</w:t>
      </w:r>
      <w:r w:rsidR="00EE05A0" w:rsidRPr="00737176">
        <w:rPr>
          <w:rFonts w:ascii="Arial" w:hAnsi="Arial" w:cs="Arial"/>
          <w:sz w:val="22"/>
          <w:szCs w:val="22"/>
        </w:rPr>
        <w:t xml:space="preserve"> </w:t>
      </w:r>
      <w:r w:rsidR="000E102E" w:rsidRPr="00737176">
        <w:rPr>
          <w:rFonts w:ascii="Arial" w:hAnsi="Arial" w:cs="Arial"/>
          <w:sz w:val="22"/>
          <w:szCs w:val="22"/>
        </w:rPr>
        <w:t xml:space="preserve">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rsidR="006C65F3" w:rsidRPr="008768A9" w:rsidRDefault="006C65F3" w:rsidP="006C65F3">
      <w:pPr>
        <w:autoSpaceDE w:val="0"/>
        <w:spacing w:line="276" w:lineRule="auto"/>
        <w:ind w:left="540"/>
        <w:rPr>
          <w:rFonts w:ascii="Arial" w:hAnsi="Arial" w:cs="Arial"/>
          <w:sz w:val="22"/>
          <w:szCs w:val="22"/>
        </w:rPr>
      </w:pPr>
    </w:p>
    <w:p w:rsidR="002D188E" w:rsidRPr="008768A9" w:rsidRDefault="002D188E" w:rsidP="002D188E">
      <w:pPr>
        <w:autoSpaceDE w:val="0"/>
        <w:spacing w:line="276" w:lineRule="auto"/>
        <w:ind w:left="567" w:hanging="567"/>
        <w:rPr>
          <w:rFonts w:ascii="Arial" w:hAnsi="Arial" w:cs="Arial"/>
          <w:sz w:val="22"/>
          <w:szCs w:val="22"/>
        </w:rPr>
      </w:pPr>
      <w:r w:rsidRPr="008768A9">
        <w:rPr>
          <w:rFonts w:ascii="Arial" w:hAnsi="Arial" w:cs="Arial"/>
          <w:sz w:val="22"/>
          <w:szCs w:val="22"/>
        </w:rPr>
        <w:t xml:space="preserve">4.4. </w:t>
      </w:r>
      <w:r w:rsidRPr="008768A9">
        <w:rPr>
          <w:rFonts w:ascii="Arial" w:hAnsi="Arial" w:cs="Arial"/>
          <w:sz w:val="22"/>
          <w:szCs w:val="22"/>
        </w:rPr>
        <w:tab/>
        <w:t xml:space="preserve">Zádržné, dohodnuté podle podmínek předešlého bodu smlouvy, může být po vzájemné dohodě smluvních stran nahrazeno bankovní zárukou ve stejné výši. </w:t>
      </w:r>
      <w:r w:rsidR="005A55C7">
        <w:rPr>
          <w:rFonts w:ascii="Arial" w:hAnsi="Arial" w:cs="Arial"/>
          <w:sz w:val="22"/>
          <w:szCs w:val="22"/>
        </w:rPr>
        <w:t>Dodavat</w:t>
      </w:r>
      <w:r w:rsidRPr="008768A9">
        <w:rPr>
          <w:rFonts w:ascii="Arial" w:hAnsi="Arial" w:cs="Arial"/>
          <w:sz w:val="22"/>
          <w:szCs w:val="22"/>
        </w:rPr>
        <w:t xml:space="preserve">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w:t>
      </w:r>
      <w:r w:rsidR="005A55C7">
        <w:rPr>
          <w:rFonts w:ascii="Arial" w:hAnsi="Arial" w:cs="Arial"/>
          <w:sz w:val="22"/>
          <w:szCs w:val="22"/>
        </w:rPr>
        <w:t>dodavat</w:t>
      </w:r>
      <w:r w:rsidRPr="008768A9">
        <w:rPr>
          <w:rFonts w:ascii="Arial" w:hAnsi="Arial" w:cs="Arial"/>
          <w:sz w:val="22"/>
          <w:szCs w:val="22"/>
        </w:rPr>
        <w:t>el nesplní své závazky spojené s dokončením díla a odstraněním vad a nedodělků z protokolu o předání a převzetí díla. Objednatel pozbývá nárok z bankovní záruky dnem podpisu protokolu o odstranění poslední vady nebo nedodělku.</w:t>
      </w:r>
    </w:p>
    <w:p w:rsidR="002D188E" w:rsidRPr="008768A9" w:rsidRDefault="002D188E" w:rsidP="002D188E">
      <w:pPr>
        <w:autoSpaceDE w:val="0"/>
        <w:spacing w:line="276" w:lineRule="auto"/>
        <w:ind w:left="540" w:hanging="540"/>
        <w:rPr>
          <w:rFonts w:ascii="Arial" w:hAnsi="Arial" w:cs="Arial"/>
          <w:sz w:val="22"/>
          <w:szCs w:val="22"/>
        </w:rPr>
      </w:pPr>
    </w:p>
    <w:p w:rsidR="002D188E" w:rsidRPr="009E5DE6" w:rsidRDefault="002D188E" w:rsidP="002D188E">
      <w:pPr>
        <w:autoSpaceDE w:val="0"/>
        <w:spacing w:line="276" w:lineRule="auto"/>
        <w:ind w:left="567" w:hanging="567"/>
        <w:rPr>
          <w:rFonts w:ascii="Arial" w:hAnsi="Arial" w:cs="Arial"/>
          <w:sz w:val="22"/>
          <w:szCs w:val="22"/>
        </w:rPr>
      </w:pPr>
      <w:r w:rsidRPr="008768A9">
        <w:rPr>
          <w:rFonts w:ascii="Arial" w:hAnsi="Arial" w:cs="Arial"/>
          <w:sz w:val="22"/>
          <w:szCs w:val="22"/>
        </w:rPr>
        <w:t xml:space="preserve">4.5. </w:t>
      </w:r>
      <w:r w:rsidRPr="008768A9">
        <w:rPr>
          <w:rFonts w:ascii="Arial" w:hAnsi="Arial" w:cs="Arial"/>
          <w:sz w:val="22"/>
          <w:szCs w:val="22"/>
        </w:rPr>
        <w:tab/>
      </w:r>
      <w:r w:rsidRPr="009E5DE6">
        <w:rPr>
          <w:rFonts w:ascii="Arial" w:hAnsi="Arial" w:cs="Arial"/>
          <w:sz w:val="22"/>
          <w:szCs w:val="22"/>
        </w:rPr>
        <w:t xml:space="preserve">Faktura je splatná ve lhůtě </w:t>
      </w:r>
      <w:r w:rsidR="00014A96" w:rsidRPr="009E5DE6">
        <w:rPr>
          <w:rFonts w:ascii="Arial" w:hAnsi="Arial" w:cs="Arial"/>
          <w:b/>
          <w:sz w:val="22"/>
          <w:szCs w:val="22"/>
        </w:rPr>
        <w:t>3</w:t>
      </w:r>
      <w:r w:rsidR="003E28ED" w:rsidRPr="009E5DE6">
        <w:rPr>
          <w:rFonts w:ascii="Arial" w:hAnsi="Arial" w:cs="Arial"/>
          <w:b/>
          <w:sz w:val="22"/>
          <w:szCs w:val="22"/>
        </w:rPr>
        <w:t>0</w:t>
      </w:r>
      <w:r w:rsidR="003E28ED" w:rsidRPr="009E5DE6">
        <w:rPr>
          <w:rFonts w:ascii="Arial" w:hAnsi="Arial" w:cs="Arial"/>
          <w:sz w:val="22"/>
          <w:szCs w:val="22"/>
        </w:rPr>
        <w:t xml:space="preserve"> </w:t>
      </w:r>
      <w:r w:rsidRPr="009E5DE6">
        <w:rPr>
          <w:rFonts w:ascii="Arial" w:hAnsi="Arial" w:cs="Arial"/>
          <w:sz w:val="22"/>
          <w:szCs w:val="22"/>
        </w:rPr>
        <w:t xml:space="preserve">kalendářních dnů </w:t>
      </w:r>
      <w:r w:rsidR="00014A96" w:rsidRPr="009E5DE6">
        <w:rPr>
          <w:rFonts w:ascii="Arial" w:hAnsi="Arial" w:cs="Arial"/>
          <w:sz w:val="22"/>
          <w:szCs w:val="22"/>
        </w:rPr>
        <w:t xml:space="preserve">od jejího vystavení, přičemž musí </w:t>
      </w:r>
      <w:r w:rsidR="00014A96" w:rsidRPr="009E5DE6">
        <w:rPr>
          <w:rFonts w:ascii="Arial" w:hAnsi="Arial" w:cs="Arial"/>
          <w:sz w:val="22"/>
          <w:szCs w:val="22"/>
        </w:rPr>
        <w:lastRenderedPageBreak/>
        <w:t xml:space="preserve">být Objednateli doručena alespoň 25 dnů před datem splatnosti. </w:t>
      </w:r>
      <w:r w:rsidR="006A6CC5" w:rsidRPr="009E5DE6">
        <w:rPr>
          <w:rFonts w:ascii="Arial" w:hAnsi="Arial" w:cs="Arial"/>
          <w:sz w:val="22"/>
          <w:szCs w:val="22"/>
        </w:rPr>
        <w:t xml:space="preserve">Faktura je splatná </w:t>
      </w:r>
      <w:r w:rsidRPr="009E5DE6">
        <w:rPr>
          <w:rFonts w:ascii="Arial" w:hAnsi="Arial" w:cs="Arial"/>
          <w:sz w:val="22"/>
          <w:szCs w:val="22"/>
        </w:rPr>
        <w:t>za předpokladu, že bude vystavena v souladu s platebními podmínkami a bude splňovat všechny uvedené náležitosti, týkající se vystavené faktury. Odchylně od předchozí věty smluvní strany sjednaly, že faktura na zaplacení zbylých 10</w:t>
      </w:r>
      <w:r w:rsidR="00E8028E" w:rsidRPr="009E5DE6">
        <w:rPr>
          <w:rFonts w:ascii="Arial" w:hAnsi="Arial" w:cs="Arial"/>
          <w:sz w:val="22"/>
          <w:szCs w:val="22"/>
        </w:rPr>
        <w:t xml:space="preserve"> </w:t>
      </w:r>
      <w:r w:rsidRPr="009E5DE6">
        <w:rPr>
          <w:rFonts w:ascii="Arial" w:hAnsi="Arial" w:cs="Arial"/>
          <w:sz w:val="22"/>
          <w:szCs w:val="22"/>
        </w:rPr>
        <w:t xml:space="preserve">% celkové ceny díla dle článku IV. odst. </w:t>
      </w:r>
      <w:proofErr w:type="gramStart"/>
      <w:r w:rsidRPr="009E5DE6">
        <w:rPr>
          <w:rFonts w:ascii="Arial" w:hAnsi="Arial" w:cs="Arial"/>
          <w:sz w:val="22"/>
          <w:szCs w:val="22"/>
        </w:rPr>
        <w:t>4.3. smlouvy</w:t>
      </w:r>
      <w:proofErr w:type="gramEnd"/>
      <w:r w:rsidRPr="009E5DE6">
        <w:rPr>
          <w:rFonts w:ascii="Arial" w:hAnsi="Arial" w:cs="Arial"/>
          <w:sz w:val="22"/>
          <w:szCs w:val="22"/>
        </w:rPr>
        <w:t xml:space="preserve"> je splatná do 15 kalendářních dnů. Pokud faktura nebude vystavena v souladu s platebními podmínkami nebo nebude splňovat požadované náležitosti, je objednatel oprávněn fakturu </w:t>
      </w:r>
      <w:r w:rsidR="005A55C7">
        <w:rPr>
          <w:rFonts w:ascii="Arial" w:hAnsi="Arial" w:cs="Arial"/>
          <w:sz w:val="22"/>
          <w:szCs w:val="22"/>
        </w:rPr>
        <w:t>dodavat</w:t>
      </w:r>
      <w:r w:rsidRPr="009E5DE6">
        <w:rPr>
          <w:rFonts w:ascii="Arial" w:hAnsi="Arial" w:cs="Arial"/>
          <w:sz w:val="22"/>
          <w:szCs w:val="22"/>
        </w:rPr>
        <w:t>eli díla vrátit; vrácením pozbývá faktura splatnosti.</w:t>
      </w:r>
    </w:p>
    <w:p w:rsidR="002D188E" w:rsidRPr="005D2DF4" w:rsidRDefault="002D188E" w:rsidP="002D188E">
      <w:pPr>
        <w:autoSpaceDE w:val="0"/>
        <w:spacing w:line="276" w:lineRule="auto"/>
        <w:ind w:left="540" w:hanging="540"/>
        <w:rPr>
          <w:rFonts w:ascii="Arial" w:hAnsi="Arial" w:cs="Arial"/>
          <w:sz w:val="22"/>
          <w:szCs w:val="22"/>
        </w:rPr>
      </w:pPr>
    </w:p>
    <w:p w:rsidR="002D188E" w:rsidRPr="005D2DF4" w:rsidRDefault="002D188E" w:rsidP="002D188E">
      <w:pPr>
        <w:autoSpaceDE w:val="0"/>
        <w:spacing w:line="276" w:lineRule="auto"/>
        <w:ind w:left="567" w:hanging="567"/>
        <w:rPr>
          <w:rFonts w:ascii="Arial" w:hAnsi="Arial" w:cs="Arial"/>
          <w:sz w:val="22"/>
          <w:szCs w:val="22"/>
        </w:rPr>
      </w:pPr>
      <w:r w:rsidRPr="005D2DF4">
        <w:rPr>
          <w:rFonts w:ascii="Arial" w:hAnsi="Arial" w:cs="Arial"/>
          <w:sz w:val="22"/>
          <w:szCs w:val="22"/>
        </w:rPr>
        <w:t xml:space="preserve">4.6. </w:t>
      </w:r>
      <w:r w:rsidRPr="005D2DF4">
        <w:rPr>
          <w:rFonts w:ascii="Arial" w:hAnsi="Arial" w:cs="Arial"/>
          <w:sz w:val="22"/>
          <w:szCs w:val="22"/>
        </w:rPr>
        <w:tab/>
        <w:t xml:space="preserve">Pro účel dodržení termínu splatnosti faktury je platba považována za uhrazenou v den, kdy byla odepsána z účtu objednatele a poukázána ve prospěch účtu </w:t>
      </w:r>
      <w:r w:rsidR="005A55C7">
        <w:rPr>
          <w:rFonts w:ascii="Arial" w:hAnsi="Arial" w:cs="Arial"/>
          <w:sz w:val="22"/>
          <w:szCs w:val="22"/>
        </w:rPr>
        <w:t>dodavat</w:t>
      </w:r>
      <w:r w:rsidRPr="005D2DF4">
        <w:rPr>
          <w:rFonts w:ascii="Arial" w:hAnsi="Arial" w:cs="Arial"/>
          <w:sz w:val="22"/>
          <w:szCs w:val="22"/>
        </w:rPr>
        <w:t xml:space="preserve">ele. V případě, že by se účet označený v záhlaví smlouvy ukázal v průběhu realizace díla jako neregistrovaný (ve smyslu zákona o dani z přidané hodnoty), bude </w:t>
      </w:r>
      <w:r w:rsidR="005A55C7">
        <w:rPr>
          <w:rFonts w:ascii="Arial" w:hAnsi="Arial" w:cs="Arial"/>
          <w:sz w:val="22"/>
          <w:szCs w:val="22"/>
        </w:rPr>
        <w:t>dodavat</w:t>
      </w:r>
      <w:r w:rsidRPr="005D2DF4">
        <w:rPr>
          <w:rFonts w:ascii="Arial" w:hAnsi="Arial" w:cs="Arial"/>
          <w:sz w:val="22"/>
          <w:szCs w:val="22"/>
        </w:rPr>
        <w:t>el do 10 dnů povinen označit jiný registrovaný účet, na která bude objednatel účtovanou cenu díla povinen hradit. Objednatel není povinen hradit cenu díla na účet, který není registrovaný ve smyslu výše popsaném.</w:t>
      </w:r>
    </w:p>
    <w:p w:rsidR="002D188E" w:rsidRPr="005D2DF4" w:rsidRDefault="002D188E" w:rsidP="002D188E">
      <w:pPr>
        <w:autoSpaceDE w:val="0"/>
        <w:spacing w:line="276" w:lineRule="auto"/>
        <w:ind w:left="540" w:hanging="540"/>
        <w:rPr>
          <w:rFonts w:ascii="Arial" w:hAnsi="Arial" w:cs="Arial"/>
          <w:sz w:val="22"/>
          <w:szCs w:val="22"/>
        </w:rPr>
      </w:pPr>
    </w:p>
    <w:p w:rsidR="002D188E" w:rsidRPr="005D2DF4" w:rsidRDefault="002D188E" w:rsidP="002D188E">
      <w:pPr>
        <w:autoSpaceDE w:val="0"/>
        <w:spacing w:line="276" w:lineRule="auto"/>
        <w:ind w:left="567" w:hanging="567"/>
        <w:rPr>
          <w:rFonts w:ascii="Arial" w:hAnsi="Arial" w:cs="Arial"/>
          <w:sz w:val="22"/>
          <w:szCs w:val="22"/>
        </w:rPr>
      </w:pPr>
      <w:r w:rsidRPr="005D2DF4">
        <w:rPr>
          <w:rFonts w:ascii="Arial" w:hAnsi="Arial" w:cs="Arial"/>
          <w:sz w:val="22"/>
          <w:szCs w:val="22"/>
        </w:rPr>
        <w:t xml:space="preserve">4.7. </w:t>
      </w:r>
      <w:r w:rsidRPr="005D2DF4">
        <w:rPr>
          <w:rFonts w:ascii="Arial" w:hAnsi="Arial" w:cs="Arial"/>
          <w:sz w:val="22"/>
          <w:szCs w:val="22"/>
        </w:rPr>
        <w:tab/>
        <w:t xml:space="preserve">Objednatel je oprávněn pozastavit úhradu kterékoliv platby v průběhu zhotovování díla, jestliže je </w:t>
      </w:r>
      <w:r w:rsidR="005A55C7">
        <w:rPr>
          <w:rFonts w:ascii="Arial" w:hAnsi="Arial" w:cs="Arial"/>
          <w:sz w:val="22"/>
          <w:szCs w:val="22"/>
        </w:rPr>
        <w:t>dodavat</w:t>
      </w:r>
      <w:r w:rsidRPr="005D2DF4">
        <w:rPr>
          <w:rFonts w:ascii="Arial" w:hAnsi="Arial" w:cs="Arial"/>
          <w:sz w:val="22"/>
          <w:szCs w:val="22"/>
        </w:rPr>
        <w:t xml:space="preserve">el v prodlení s dokončením díla nebo jeho částí oproti termínům, uvedeným v článku II odst. </w:t>
      </w:r>
      <w:proofErr w:type="gramStart"/>
      <w:r w:rsidRPr="005D2DF4">
        <w:rPr>
          <w:rFonts w:ascii="Arial" w:hAnsi="Arial" w:cs="Arial"/>
          <w:sz w:val="22"/>
          <w:szCs w:val="22"/>
        </w:rPr>
        <w:t>2.1. smlouvy</w:t>
      </w:r>
      <w:proofErr w:type="gramEnd"/>
      <w:r w:rsidRPr="005D2DF4">
        <w:rPr>
          <w:rFonts w:ascii="Arial" w:hAnsi="Arial" w:cs="Arial"/>
          <w:sz w:val="22"/>
          <w:szCs w:val="22"/>
        </w:rPr>
        <w:t xml:space="preserve"> a Harmonogramu plnění tvořícímu Přílohu č. 1 této smlouvy, popřípadě pokud je </w:t>
      </w:r>
      <w:r w:rsidR="005A55C7">
        <w:rPr>
          <w:rFonts w:ascii="Arial" w:hAnsi="Arial" w:cs="Arial"/>
          <w:sz w:val="22"/>
          <w:szCs w:val="22"/>
        </w:rPr>
        <w:t>dodavat</w:t>
      </w:r>
      <w:r w:rsidRPr="005D2DF4">
        <w:rPr>
          <w:rFonts w:ascii="Arial" w:hAnsi="Arial" w:cs="Arial"/>
          <w:sz w:val="22"/>
          <w:szCs w:val="22"/>
        </w:rPr>
        <w:t xml:space="preserve">el v prodlení s odstraněním zjištěných vad a nedodělků díla nebo jestliže je </w:t>
      </w:r>
      <w:r w:rsidR="005A55C7">
        <w:rPr>
          <w:rFonts w:ascii="Arial" w:hAnsi="Arial" w:cs="Arial"/>
          <w:sz w:val="22"/>
          <w:szCs w:val="22"/>
        </w:rPr>
        <w:t>dodavat</w:t>
      </w:r>
      <w:r w:rsidRPr="005D2DF4">
        <w:rPr>
          <w:rFonts w:ascii="Arial" w:hAnsi="Arial" w:cs="Arial"/>
          <w:sz w:val="22"/>
          <w:szCs w:val="22"/>
        </w:rPr>
        <w:t>el v prodlení s plněním peněžitého závazku vůči některému z objednatelů podle této smlouvy</w:t>
      </w:r>
    </w:p>
    <w:p w:rsidR="002D188E" w:rsidRPr="005B1A8A" w:rsidRDefault="002D188E" w:rsidP="002D188E">
      <w:pPr>
        <w:autoSpaceDE w:val="0"/>
        <w:spacing w:line="276" w:lineRule="auto"/>
        <w:rPr>
          <w:rFonts w:ascii="Arial" w:hAnsi="Arial" w:cs="Arial"/>
          <w:sz w:val="22"/>
          <w:szCs w:val="22"/>
        </w:rPr>
      </w:pPr>
    </w:p>
    <w:p w:rsidR="002D188E" w:rsidRPr="008768A9" w:rsidRDefault="002D188E" w:rsidP="002D188E">
      <w:pPr>
        <w:autoSpaceDE w:val="0"/>
        <w:spacing w:line="276" w:lineRule="auto"/>
        <w:rPr>
          <w:rFonts w:ascii="Arial" w:hAnsi="Arial" w:cs="Arial"/>
          <w:sz w:val="22"/>
          <w:szCs w:val="22"/>
        </w:rPr>
      </w:pPr>
      <w:r w:rsidRPr="008768A9">
        <w:rPr>
          <w:rFonts w:ascii="Arial" w:hAnsi="Arial" w:cs="Arial"/>
          <w:sz w:val="22"/>
          <w:szCs w:val="22"/>
        </w:rPr>
        <w:t>4.8.   Veškeré platby budou prováděny v českých korunách.</w:t>
      </w:r>
    </w:p>
    <w:p w:rsidR="002D188E" w:rsidRPr="008768A9" w:rsidRDefault="002D188E" w:rsidP="002D188E">
      <w:pPr>
        <w:autoSpaceDE w:val="0"/>
        <w:spacing w:line="276" w:lineRule="auto"/>
        <w:rPr>
          <w:rFonts w:ascii="Arial" w:hAnsi="Arial" w:cs="Arial"/>
          <w:sz w:val="22"/>
          <w:szCs w:val="22"/>
        </w:rPr>
      </w:pPr>
    </w:p>
    <w:p w:rsidR="002D188E" w:rsidRPr="008768A9" w:rsidRDefault="002D188E" w:rsidP="002D188E">
      <w:pPr>
        <w:autoSpaceDE w:val="0"/>
        <w:spacing w:line="276" w:lineRule="auto"/>
        <w:ind w:left="540" w:hanging="540"/>
        <w:rPr>
          <w:rFonts w:ascii="Arial" w:hAnsi="Arial" w:cs="Arial"/>
          <w:sz w:val="22"/>
          <w:szCs w:val="22"/>
        </w:rPr>
      </w:pPr>
      <w:r w:rsidRPr="008768A9">
        <w:rPr>
          <w:rFonts w:ascii="Arial" w:hAnsi="Arial" w:cs="Arial"/>
          <w:sz w:val="22"/>
          <w:szCs w:val="22"/>
        </w:rPr>
        <w:t xml:space="preserve">4.9. </w:t>
      </w:r>
      <w:r w:rsidRPr="008768A9">
        <w:rPr>
          <w:rFonts w:ascii="Arial" w:hAnsi="Arial" w:cs="Arial"/>
          <w:sz w:val="22"/>
          <w:szCs w:val="22"/>
        </w:rPr>
        <w:tab/>
      </w:r>
      <w:r w:rsidR="005A55C7">
        <w:rPr>
          <w:rFonts w:ascii="Arial" w:hAnsi="Arial" w:cs="Arial"/>
          <w:sz w:val="22"/>
          <w:szCs w:val="22"/>
        </w:rPr>
        <w:t>Dodavat</w:t>
      </w:r>
      <w:r w:rsidRPr="008768A9">
        <w:rPr>
          <w:rFonts w:ascii="Arial" w:hAnsi="Arial" w:cs="Arial"/>
          <w:sz w:val="22"/>
          <w:szCs w:val="22"/>
        </w:rPr>
        <w:t xml:space="preserve">el souhlasí dle </w:t>
      </w:r>
      <w:proofErr w:type="spellStart"/>
      <w:r w:rsidRPr="008768A9">
        <w:rPr>
          <w:rFonts w:ascii="Arial" w:hAnsi="Arial" w:cs="Arial"/>
          <w:sz w:val="22"/>
          <w:szCs w:val="22"/>
        </w:rPr>
        <w:t>ust</w:t>
      </w:r>
      <w:proofErr w:type="spellEnd"/>
      <w:r w:rsidRPr="008768A9">
        <w:rPr>
          <w:rFonts w:ascii="Arial" w:hAnsi="Arial" w:cs="Arial"/>
          <w:sz w:val="22"/>
          <w:szCs w:val="22"/>
        </w:rPr>
        <w:t>. § 2 písm. e) zákona č. 320/2001 Sb., o finanční kontrole, s výko</w:t>
      </w:r>
      <w:r w:rsidR="00692C49">
        <w:rPr>
          <w:rFonts w:ascii="Arial" w:hAnsi="Arial" w:cs="Arial"/>
          <w:sz w:val="22"/>
          <w:szCs w:val="22"/>
        </w:rPr>
        <w:t>nem kontroly na předmět zakázky</w:t>
      </w:r>
      <w:r w:rsidRPr="008768A9">
        <w:rPr>
          <w:rFonts w:ascii="Arial" w:hAnsi="Arial" w:cs="Arial"/>
          <w:sz w:val="22"/>
          <w:szCs w:val="22"/>
        </w:rPr>
        <w:t xml:space="preserve">. Dále se </w:t>
      </w:r>
      <w:r w:rsidR="00E4653E">
        <w:rPr>
          <w:rFonts w:ascii="Arial" w:hAnsi="Arial" w:cs="Arial"/>
          <w:sz w:val="22"/>
          <w:szCs w:val="22"/>
        </w:rPr>
        <w:t xml:space="preserve">zavazuje předložit ke kontrole </w:t>
      </w:r>
      <w:r w:rsidRPr="008768A9">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sidR="005A55C7">
        <w:rPr>
          <w:rFonts w:ascii="Arial" w:hAnsi="Arial" w:cs="Arial"/>
          <w:sz w:val="22"/>
          <w:szCs w:val="22"/>
        </w:rPr>
        <w:t>Dodavat</w:t>
      </w:r>
      <w:r w:rsidRPr="008768A9">
        <w:rPr>
          <w:rFonts w:ascii="Arial" w:hAnsi="Arial" w:cs="Arial"/>
          <w:sz w:val="22"/>
          <w:szCs w:val="22"/>
        </w:rPr>
        <w:t>el se zavazuje poskytovat příslušným orgánům ve stanovených termínech úplné, pravdivé informace a dokumentaci související se smlouvou a projektem (zakázkou, předmětem smlouvy), dokladovat svoji činnost a umožnit vstup kontrolou pověřeným osobá</w:t>
      </w:r>
      <w:r w:rsidR="000772A8">
        <w:rPr>
          <w:rFonts w:ascii="Arial" w:hAnsi="Arial" w:cs="Arial"/>
          <w:sz w:val="22"/>
          <w:szCs w:val="22"/>
        </w:rPr>
        <w:t xml:space="preserve">m – zaměstnancům objednavatele, Ministerstva financí ČR, </w:t>
      </w:r>
      <w:r w:rsidRPr="008768A9">
        <w:rPr>
          <w:rFonts w:ascii="Arial" w:hAnsi="Arial" w:cs="Arial"/>
          <w:sz w:val="22"/>
          <w:szCs w:val="22"/>
        </w:rPr>
        <w:t xml:space="preserve">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005A55C7">
        <w:rPr>
          <w:rFonts w:ascii="Arial" w:hAnsi="Arial" w:cs="Arial"/>
          <w:sz w:val="22"/>
          <w:szCs w:val="22"/>
        </w:rPr>
        <w:t>dodavat</w:t>
      </w:r>
      <w:r w:rsidRPr="008768A9">
        <w:rPr>
          <w:rFonts w:ascii="Arial" w:hAnsi="Arial" w:cs="Arial"/>
          <w:sz w:val="22"/>
          <w:szCs w:val="22"/>
        </w:rPr>
        <w:t xml:space="preserve">el plnit prostřednictvím jiných subjektů je povinen zajistit, aby tyto subjekty podléhali povinnostem uvedeným v tomto bodě smlouvy. Tuto povinnost má </w:t>
      </w:r>
      <w:r w:rsidR="005A55C7">
        <w:rPr>
          <w:rFonts w:ascii="Arial" w:hAnsi="Arial" w:cs="Arial"/>
          <w:sz w:val="22"/>
          <w:szCs w:val="22"/>
        </w:rPr>
        <w:t>dodavat</w:t>
      </w:r>
      <w:r w:rsidRPr="008768A9">
        <w:rPr>
          <w:rFonts w:ascii="Arial" w:hAnsi="Arial" w:cs="Arial"/>
          <w:sz w:val="22"/>
          <w:szCs w:val="22"/>
        </w:rPr>
        <w:t xml:space="preserve">el i v případě dodavatelských subjektů. </w:t>
      </w:r>
      <w:r w:rsidR="005A55C7">
        <w:rPr>
          <w:rFonts w:ascii="Arial" w:hAnsi="Arial" w:cs="Arial"/>
          <w:sz w:val="22"/>
          <w:szCs w:val="22"/>
        </w:rPr>
        <w:t>Dodavat</w:t>
      </w:r>
      <w:r w:rsidRPr="008768A9">
        <w:rPr>
          <w:rFonts w:ascii="Arial" w:hAnsi="Arial" w:cs="Arial"/>
          <w:sz w:val="22"/>
          <w:szCs w:val="22"/>
        </w:rPr>
        <w:t>el se dále zavazuje uchovávat veškerou dokumentaci související se smlouvou a realizací projekt po dobu 10 let ode dne předání a převzetí dí</w:t>
      </w:r>
      <w:r w:rsidR="000760F3">
        <w:rPr>
          <w:rFonts w:ascii="Arial" w:hAnsi="Arial" w:cs="Arial"/>
          <w:sz w:val="22"/>
          <w:szCs w:val="22"/>
        </w:rPr>
        <w:t>la</w:t>
      </w:r>
      <w:r w:rsidR="006872ED">
        <w:rPr>
          <w:rFonts w:ascii="Arial" w:hAnsi="Arial" w:cs="Arial"/>
          <w:sz w:val="22"/>
          <w:szCs w:val="22"/>
        </w:rPr>
        <w:t>.</w:t>
      </w:r>
      <w:r w:rsidR="002F6B5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 xml:space="preserve">el je povinen smluvně zajistit, aby součinnost při plnění jeho závazků dle tohoto bodu smlouvy v plném rozsahu poskytli i jeho </w:t>
      </w:r>
      <w:r w:rsidR="00893D10">
        <w:rPr>
          <w:rFonts w:ascii="Arial" w:hAnsi="Arial" w:cs="Arial"/>
          <w:sz w:val="22"/>
          <w:szCs w:val="22"/>
        </w:rPr>
        <w:t>podd</w:t>
      </w:r>
      <w:r w:rsidRPr="008768A9">
        <w:rPr>
          <w:rFonts w:ascii="Arial" w:hAnsi="Arial" w:cs="Arial"/>
          <w:sz w:val="22"/>
          <w:szCs w:val="22"/>
        </w:rPr>
        <w:t xml:space="preserve">odavatelé. Pokud tak neučiní, bude odpovídat objednateli za jejich nesoučinnost sám. </w:t>
      </w:r>
    </w:p>
    <w:p w:rsidR="002D188E" w:rsidRPr="008768A9" w:rsidRDefault="002D188E" w:rsidP="002D188E">
      <w:pPr>
        <w:autoSpaceDE w:val="0"/>
        <w:spacing w:line="276" w:lineRule="auto"/>
        <w:rPr>
          <w:rFonts w:ascii="Arial" w:hAnsi="Arial" w:cs="Arial"/>
          <w:sz w:val="22"/>
          <w:szCs w:val="22"/>
        </w:rPr>
      </w:pPr>
    </w:p>
    <w:p w:rsidR="002D188E" w:rsidRPr="008768A9" w:rsidRDefault="002D188E" w:rsidP="002D188E">
      <w:pPr>
        <w:pStyle w:val="Odstavecseseznamem2"/>
        <w:autoSpaceDE w:val="0"/>
        <w:spacing w:line="276" w:lineRule="auto"/>
        <w:ind w:left="540" w:hanging="540"/>
        <w:rPr>
          <w:rFonts w:ascii="Arial" w:hAnsi="Arial" w:cs="Arial"/>
          <w:sz w:val="22"/>
          <w:szCs w:val="22"/>
        </w:rPr>
      </w:pPr>
      <w:r w:rsidRPr="008768A9">
        <w:rPr>
          <w:rFonts w:ascii="Arial" w:hAnsi="Arial" w:cs="Arial"/>
          <w:sz w:val="22"/>
          <w:szCs w:val="22"/>
        </w:rPr>
        <w:t xml:space="preserve">4.10. Smluvní strany se dále dohodly, že v případě, že se </w:t>
      </w:r>
      <w:r w:rsidR="005A55C7">
        <w:rPr>
          <w:rFonts w:ascii="Arial" w:hAnsi="Arial" w:cs="Arial"/>
          <w:sz w:val="22"/>
          <w:szCs w:val="22"/>
        </w:rPr>
        <w:t>dodavat</w:t>
      </w:r>
      <w:r w:rsidRPr="008768A9">
        <w:rPr>
          <w:rFonts w:ascii="Arial" w:hAnsi="Arial" w:cs="Arial"/>
          <w:sz w:val="22"/>
          <w:szCs w:val="22"/>
        </w:rPr>
        <w:t xml:space="preserve">el stane ve smyslu </w:t>
      </w:r>
      <w:proofErr w:type="spellStart"/>
      <w:r w:rsidRPr="008768A9">
        <w:rPr>
          <w:rFonts w:ascii="Arial" w:hAnsi="Arial" w:cs="Arial"/>
          <w:sz w:val="22"/>
          <w:szCs w:val="22"/>
        </w:rPr>
        <w:t>ust</w:t>
      </w:r>
      <w:proofErr w:type="spellEnd"/>
      <w:r w:rsidRPr="008768A9">
        <w:rPr>
          <w:rFonts w:ascii="Arial" w:hAnsi="Arial" w:cs="Arial"/>
          <w:sz w:val="22"/>
          <w:szCs w:val="22"/>
        </w:rPr>
        <w:t xml:space="preserve">. </w:t>
      </w:r>
      <w:r w:rsidRPr="008768A9">
        <w:rPr>
          <w:rFonts w:ascii="Arial" w:hAnsi="Arial" w:cs="Arial"/>
          <w:sz w:val="22"/>
          <w:szCs w:val="22"/>
        </w:rPr>
        <w:br/>
        <w:t>§ 106</w:t>
      </w:r>
      <w:r w:rsidR="00AD2226">
        <w:rPr>
          <w:rFonts w:ascii="Arial" w:hAnsi="Arial" w:cs="Arial"/>
          <w:sz w:val="22"/>
          <w:szCs w:val="22"/>
        </w:rPr>
        <w:t xml:space="preserve"> </w:t>
      </w:r>
      <w:r w:rsidRPr="008768A9">
        <w:rPr>
          <w:rFonts w:ascii="Arial" w:hAnsi="Arial" w:cs="Arial"/>
          <w:sz w:val="22"/>
          <w:szCs w:val="22"/>
        </w:rPr>
        <w:t xml:space="preserve">a zákona o dani z přidané hodnoty nespolehlivým plátcem daně a po dobu, kdy za něj ve smyslu uvedeného zákonného ustanovení bude považován (tedy až do doby, kdy </w:t>
      </w:r>
      <w:r w:rsidRPr="008768A9">
        <w:rPr>
          <w:rFonts w:ascii="Arial" w:hAnsi="Arial" w:cs="Arial"/>
          <w:sz w:val="22"/>
          <w:szCs w:val="22"/>
        </w:rPr>
        <w:lastRenderedPageBreak/>
        <w:t xml:space="preserve">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sidR="005A55C7">
        <w:rPr>
          <w:rFonts w:ascii="Arial" w:hAnsi="Arial" w:cs="Arial"/>
          <w:sz w:val="22"/>
          <w:szCs w:val="22"/>
        </w:rPr>
        <w:t>Dodavat</w:t>
      </w:r>
      <w:r w:rsidRPr="008768A9">
        <w:rPr>
          <w:rFonts w:ascii="Arial" w:hAnsi="Arial" w:cs="Arial"/>
          <w:sz w:val="22"/>
          <w:szCs w:val="22"/>
        </w:rPr>
        <w:t xml:space="preserve">el je na svoji nespolehlivost Objednatele upozornit po právní moci rozhodnutí. Nesplnění této povinnosti je hrubým porušením povinností </w:t>
      </w:r>
      <w:r w:rsidR="005A55C7">
        <w:rPr>
          <w:rFonts w:ascii="Arial" w:hAnsi="Arial" w:cs="Arial"/>
          <w:sz w:val="22"/>
          <w:szCs w:val="22"/>
        </w:rPr>
        <w:t>dodavat</w:t>
      </w:r>
      <w:r w:rsidRPr="008768A9">
        <w:rPr>
          <w:rFonts w:ascii="Arial" w:hAnsi="Arial" w:cs="Arial"/>
          <w:sz w:val="22"/>
          <w:szCs w:val="22"/>
        </w:rPr>
        <w:t xml:space="preserve">ele. </w:t>
      </w:r>
    </w:p>
    <w:p w:rsidR="002D188E" w:rsidRPr="008768A9" w:rsidRDefault="002D188E" w:rsidP="002D188E">
      <w:pPr>
        <w:pStyle w:val="Odstavecseseznamem2"/>
        <w:autoSpaceDE w:val="0"/>
        <w:spacing w:line="276" w:lineRule="auto"/>
        <w:ind w:left="0"/>
        <w:rPr>
          <w:rFonts w:ascii="Arial" w:hAnsi="Arial" w:cs="Arial"/>
          <w:sz w:val="22"/>
          <w:szCs w:val="22"/>
        </w:rPr>
      </w:pPr>
    </w:p>
    <w:p w:rsidR="002D188E" w:rsidRPr="009E5DE6" w:rsidRDefault="002D188E" w:rsidP="002D188E">
      <w:pPr>
        <w:pStyle w:val="Odstavecseseznamem2"/>
        <w:autoSpaceDE w:val="0"/>
        <w:spacing w:line="276" w:lineRule="auto"/>
        <w:ind w:left="567" w:hanging="567"/>
        <w:rPr>
          <w:rFonts w:ascii="Arial" w:hAnsi="Arial" w:cs="Arial"/>
          <w:sz w:val="22"/>
          <w:szCs w:val="22"/>
        </w:rPr>
      </w:pPr>
      <w:r w:rsidRPr="008768A9">
        <w:rPr>
          <w:rFonts w:ascii="Arial" w:hAnsi="Arial" w:cs="Arial"/>
          <w:sz w:val="22"/>
          <w:szCs w:val="22"/>
        </w:rPr>
        <w:t xml:space="preserve">4.11. </w:t>
      </w:r>
      <w:r w:rsidR="005A55C7">
        <w:rPr>
          <w:rFonts w:ascii="Arial" w:hAnsi="Arial" w:cs="Arial"/>
          <w:sz w:val="22"/>
          <w:szCs w:val="22"/>
        </w:rPr>
        <w:t>Dodavat</w:t>
      </w:r>
      <w:r w:rsidRPr="009E5DE6">
        <w:rPr>
          <w:rFonts w:ascii="Arial" w:hAnsi="Arial" w:cs="Arial"/>
          <w:sz w:val="22"/>
          <w:szCs w:val="22"/>
        </w:rPr>
        <w:t>el předloží objednateli plánovaný finanční a časový harmonogram stavby (</w:t>
      </w:r>
      <w:r w:rsidR="001C2AA8" w:rsidRPr="009E5DE6">
        <w:rPr>
          <w:rFonts w:ascii="Arial" w:hAnsi="Arial" w:cs="Arial"/>
          <w:sz w:val="22"/>
          <w:szCs w:val="22"/>
        </w:rPr>
        <w:t>HMG</w:t>
      </w:r>
      <w:r w:rsidRPr="009E5DE6">
        <w:rPr>
          <w:rFonts w:ascii="Arial" w:hAnsi="Arial" w:cs="Arial"/>
          <w:sz w:val="22"/>
          <w:szCs w:val="22"/>
        </w:rPr>
        <w:t xml:space="preserve">), který určí objem čerpání finančních prostředků na jednotlivé měsíce, rozložený po měsících. Tento finanční a časový harmonogram tvoří nedílnou součást smlouvy o dílo jako Příloha č. 1 této smlouvy. Objem finančních prostředků ve </w:t>
      </w:r>
      <w:r w:rsidR="001C2AA8" w:rsidRPr="009E5DE6">
        <w:rPr>
          <w:rFonts w:ascii="Arial" w:hAnsi="Arial" w:cs="Arial"/>
          <w:sz w:val="22"/>
          <w:szCs w:val="22"/>
        </w:rPr>
        <w:t>HMG</w:t>
      </w:r>
      <w:r w:rsidRPr="009E5DE6">
        <w:rPr>
          <w:rFonts w:ascii="Arial" w:hAnsi="Arial" w:cs="Arial"/>
          <w:sz w:val="22"/>
          <w:szCs w:val="22"/>
        </w:rPr>
        <w:t xml:space="preserve"> nepřekročí celkovou smluvní cenu díla.</w:t>
      </w:r>
    </w:p>
    <w:p w:rsidR="002D188E" w:rsidRPr="001C2AA8" w:rsidRDefault="002D188E" w:rsidP="002D188E">
      <w:pPr>
        <w:pStyle w:val="Odstavecseseznamem2"/>
        <w:autoSpaceDE w:val="0"/>
        <w:spacing w:line="276" w:lineRule="auto"/>
        <w:ind w:left="0"/>
        <w:rPr>
          <w:rFonts w:ascii="Arial" w:hAnsi="Arial" w:cs="Arial"/>
          <w:color w:val="00B050"/>
          <w:sz w:val="22"/>
          <w:szCs w:val="22"/>
        </w:rPr>
      </w:pPr>
    </w:p>
    <w:p w:rsidR="003255A6" w:rsidRPr="00D73739" w:rsidRDefault="002D188E" w:rsidP="00D73739">
      <w:pPr>
        <w:pStyle w:val="Odstavecseseznamem2"/>
        <w:autoSpaceDE w:val="0"/>
        <w:spacing w:line="276" w:lineRule="auto"/>
        <w:ind w:left="540"/>
        <w:rPr>
          <w:rFonts w:ascii="Arial" w:hAnsi="Arial" w:cs="Arial"/>
          <w:sz w:val="22"/>
          <w:szCs w:val="22"/>
        </w:rPr>
      </w:pPr>
      <w:r w:rsidRPr="009E5DE6">
        <w:rPr>
          <w:rFonts w:ascii="Arial" w:hAnsi="Arial" w:cs="Arial"/>
          <w:sz w:val="22"/>
          <w:szCs w:val="22"/>
        </w:rPr>
        <w:t xml:space="preserve">Pokud by překročení provedených částí díla a souvisejícího objemu ročního čerpání finančních prostředků znamenalo dřívější termín ukončení realizace díla, mohou se smluvní strany písemně dohodnout na odpovídající změně </w:t>
      </w:r>
      <w:r w:rsidR="001C2AA8" w:rsidRPr="009E5DE6">
        <w:rPr>
          <w:rFonts w:ascii="Arial" w:hAnsi="Arial" w:cs="Arial"/>
          <w:sz w:val="22"/>
          <w:szCs w:val="22"/>
        </w:rPr>
        <w:t>HMG</w:t>
      </w:r>
      <w:r w:rsidRPr="009E5DE6">
        <w:rPr>
          <w:rFonts w:ascii="Arial" w:hAnsi="Arial" w:cs="Arial"/>
          <w:sz w:val="22"/>
          <w:szCs w:val="22"/>
        </w:rPr>
        <w:t>.</w:t>
      </w:r>
    </w:p>
    <w:p w:rsidR="007B1A2B" w:rsidRDefault="007B1A2B" w:rsidP="00E97343">
      <w:pPr>
        <w:autoSpaceDE w:val="0"/>
        <w:spacing w:line="276" w:lineRule="auto"/>
        <w:rPr>
          <w:rFonts w:ascii="Arial" w:hAnsi="Arial" w:cs="Arial"/>
          <w:b/>
          <w:bCs/>
          <w:sz w:val="22"/>
          <w:szCs w:val="22"/>
        </w:rPr>
      </w:pPr>
    </w:p>
    <w:p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w:t>
      </w:r>
    </w:p>
    <w:p w:rsidR="000E102E" w:rsidRPr="008768A9" w:rsidRDefault="000E102E" w:rsidP="00040850">
      <w:pPr>
        <w:autoSpaceDE w:val="0"/>
        <w:spacing w:line="276" w:lineRule="auto"/>
        <w:ind w:left="360"/>
        <w:jc w:val="center"/>
        <w:rPr>
          <w:rFonts w:ascii="Arial" w:hAnsi="Arial" w:cs="Arial"/>
          <w:sz w:val="22"/>
          <w:szCs w:val="22"/>
        </w:rPr>
      </w:pPr>
      <w:r w:rsidRPr="008768A9">
        <w:rPr>
          <w:rFonts w:ascii="Arial" w:hAnsi="Arial" w:cs="Arial"/>
          <w:b/>
          <w:bCs/>
          <w:sz w:val="22"/>
          <w:szCs w:val="22"/>
        </w:rPr>
        <w:t>Vlastnické právo k dílu</w:t>
      </w:r>
    </w:p>
    <w:p w:rsidR="000E102E" w:rsidRPr="008768A9" w:rsidRDefault="000E102E" w:rsidP="00040850">
      <w:pPr>
        <w:autoSpaceDE w:val="0"/>
        <w:spacing w:line="276" w:lineRule="auto"/>
        <w:ind w:left="540" w:hanging="540"/>
        <w:rPr>
          <w:rFonts w:ascii="Arial" w:hAnsi="Arial" w:cs="Arial"/>
          <w:sz w:val="22"/>
          <w:szCs w:val="22"/>
        </w:rPr>
      </w:pPr>
    </w:p>
    <w:p w:rsidR="006735EB" w:rsidRPr="008768A9" w:rsidRDefault="0086590A" w:rsidP="00D46134">
      <w:pPr>
        <w:numPr>
          <w:ilvl w:val="0"/>
          <w:numId w:val="33"/>
        </w:numPr>
        <w:suppressAutoHyphens w:val="0"/>
        <w:autoSpaceDE w:val="0"/>
        <w:autoSpaceDN w:val="0"/>
        <w:adjustRightInd w:val="0"/>
        <w:spacing w:line="276" w:lineRule="auto"/>
        <w:rPr>
          <w:rFonts w:ascii="Arial" w:hAnsi="Arial" w:cs="Arial"/>
          <w:sz w:val="22"/>
          <w:szCs w:val="22"/>
        </w:rPr>
      </w:pPr>
      <w:r w:rsidRPr="008768A9">
        <w:rPr>
          <w:rFonts w:ascii="Arial" w:hAnsi="Arial" w:cs="Arial"/>
          <w:sz w:val="22"/>
          <w:szCs w:val="22"/>
        </w:rPr>
        <w:t xml:space="preserve">Objednatel je vlastníkem vlastní stavby od počátku jejího zhotovování s tím, že </w:t>
      </w:r>
      <w:r w:rsidR="005A55C7">
        <w:rPr>
          <w:rFonts w:ascii="Arial" w:hAnsi="Arial" w:cs="Arial"/>
          <w:sz w:val="22"/>
          <w:szCs w:val="22"/>
        </w:rPr>
        <w:t>dodavat</w:t>
      </w:r>
      <w:r w:rsidRPr="008768A9">
        <w:rPr>
          <w:rFonts w:ascii="Arial" w:hAnsi="Arial" w:cs="Arial"/>
          <w:sz w:val="22"/>
          <w:szCs w:val="22"/>
        </w:rPr>
        <w:t>el je vlastníkem věcí, které si opatřil k provedení vlastní stavby až do doby, kdy se zpracováním stanou součástí vlastní stavby.</w:t>
      </w:r>
    </w:p>
    <w:p w:rsidR="006735EB" w:rsidRPr="008768A9" w:rsidRDefault="006735EB" w:rsidP="00040850">
      <w:pPr>
        <w:autoSpaceDE w:val="0"/>
        <w:autoSpaceDN w:val="0"/>
        <w:spacing w:line="276" w:lineRule="auto"/>
        <w:rPr>
          <w:rFonts w:ascii="Arial" w:hAnsi="Arial" w:cs="Arial"/>
          <w:b/>
          <w:bCs/>
          <w:sz w:val="22"/>
          <w:szCs w:val="22"/>
        </w:rPr>
      </w:pPr>
    </w:p>
    <w:p w:rsidR="00E62A72" w:rsidRPr="00E62A72" w:rsidRDefault="005A55C7" w:rsidP="00E62A72">
      <w:pPr>
        <w:numPr>
          <w:ilvl w:val="0"/>
          <w:numId w:val="34"/>
        </w:num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Dodavat</w:t>
      </w:r>
      <w:r w:rsidR="0086590A" w:rsidRPr="008768A9">
        <w:rPr>
          <w:rFonts w:ascii="Arial" w:hAnsi="Arial" w:cs="Arial"/>
          <w:sz w:val="22"/>
          <w:szCs w:val="22"/>
        </w:rPr>
        <w:t>el není bez předchozího písemného souhlasu objednatele oprávněn postoupit práva a povinnosti z této smlouvy na třetí osobu.</w:t>
      </w:r>
    </w:p>
    <w:p w:rsidR="00E62A72" w:rsidRDefault="00E62A72" w:rsidP="00040850">
      <w:pPr>
        <w:autoSpaceDE w:val="0"/>
        <w:spacing w:line="276" w:lineRule="auto"/>
        <w:jc w:val="center"/>
        <w:rPr>
          <w:rFonts w:ascii="Arial" w:hAnsi="Arial" w:cs="Arial"/>
          <w:sz w:val="22"/>
          <w:szCs w:val="22"/>
        </w:rPr>
      </w:pPr>
    </w:p>
    <w:p w:rsidR="00E62A72" w:rsidRPr="00E62A72" w:rsidRDefault="00E62A72" w:rsidP="00E62A72">
      <w:pPr>
        <w:rPr>
          <w:rFonts w:ascii="Arial" w:hAnsi="Arial" w:cs="Arial"/>
          <w:sz w:val="22"/>
          <w:szCs w:val="22"/>
        </w:rPr>
      </w:pP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VI.</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Staveniště</w:t>
      </w:r>
    </w:p>
    <w:p w:rsidR="000E102E" w:rsidRPr="008768A9" w:rsidRDefault="000E102E" w:rsidP="00040850">
      <w:pPr>
        <w:autoSpaceDE w:val="0"/>
        <w:spacing w:line="276" w:lineRule="auto"/>
        <w:jc w:val="center"/>
        <w:rPr>
          <w:rFonts w:ascii="Arial" w:hAnsi="Arial" w:cs="Arial"/>
          <w:b/>
          <w:bCs/>
          <w:sz w:val="22"/>
          <w:szCs w:val="22"/>
        </w:rPr>
      </w:pPr>
    </w:p>
    <w:p w:rsidR="000E102E" w:rsidRPr="008768A9" w:rsidRDefault="006C65F3" w:rsidP="00D46134">
      <w:pPr>
        <w:numPr>
          <w:ilvl w:val="0"/>
          <w:numId w:val="27"/>
        </w:numPr>
        <w:autoSpaceDE w:val="0"/>
        <w:spacing w:line="276" w:lineRule="auto"/>
        <w:rPr>
          <w:rFonts w:ascii="Arial" w:hAnsi="Arial" w:cs="Arial"/>
          <w:sz w:val="22"/>
          <w:szCs w:val="22"/>
        </w:rPr>
      </w:pPr>
      <w:r w:rsidRPr="008768A9">
        <w:rPr>
          <w:rFonts w:ascii="Arial" w:hAnsi="Arial" w:cs="Arial"/>
          <w:sz w:val="22"/>
          <w:szCs w:val="22"/>
        </w:rPr>
        <w:t xml:space="preserve">  </w:t>
      </w:r>
      <w:r w:rsidR="004600C4">
        <w:rPr>
          <w:rFonts w:ascii="Arial" w:hAnsi="Arial" w:cs="Arial"/>
          <w:sz w:val="22"/>
          <w:szCs w:val="22"/>
        </w:rPr>
        <w:tab/>
      </w:r>
      <w:r w:rsidR="000E102E" w:rsidRPr="008768A9">
        <w:rPr>
          <w:rFonts w:ascii="Arial" w:hAnsi="Arial" w:cs="Arial"/>
          <w:sz w:val="22"/>
          <w:szCs w:val="22"/>
        </w:rPr>
        <w:t xml:space="preserve">Prostor staveniště je vymezen zadáním stavby. Pokud bude </w:t>
      </w:r>
      <w:r w:rsidR="005A55C7">
        <w:rPr>
          <w:rFonts w:ascii="Arial" w:hAnsi="Arial" w:cs="Arial"/>
          <w:sz w:val="22"/>
          <w:szCs w:val="22"/>
        </w:rPr>
        <w:t>dodavat</w:t>
      </w:r>
      <w:r w:rsidR="000E102E" w:rsidRPr="008768A9">
        <w:rPr>
          <w:rFonts w:ascii="Arial" w:hAnsi="Arial" w:cs="Arial"/>
          <w:sz w:val="22"/>
          <w:szCs w:val="22"/>
        </w:rPr>
        <w:t>el potřebovat pro realizaci díla prostor větší, zajistí si jej na vlastní náklady.</w:t>
      </w:r>
    </w:p>
    <w:p w:rsidR="000E102E" w:rsidRPr="008768A9" w:rsidRDefault="000E102E" w:rsidP="00040850">
      <w:pPr>
        <w:autoSpaceDE w:val="0"/>
        <w:spacing w:line="276" w:lineRule="auto"/>
        <w:rPr>
          <w:rFonts w:ascii="Arial" w:hAnsi="Arial" w:cs="Arial"/>
          <w:sz w:val="22"/>
          <w:szCs w:val="22"/>
        </w:rPr>
      </w:pPr>
    </w:p>
    <w:p w:rsidR="000E102E" w:rsidRPr="008768A9" w:rsidRDefault="006C65F3" w:rsidP="00D46134">
      <w:pPr>
        <w:numPr>
          <w:ilvl w:val="0"/>
          <w:numId w:val="9"/>
        </w:numPr>
        <w:autoSpaceDE w:val="0"/>
        <w:spacing w:line="276" w:lineRule="auto"/>
        <w:rPr>
          <w:rFonts w:ascii="Arial" w:hAnsi="Arial" w:cs="Arial"/>
          <w:sz w:val="22"/>
          <w:szCs w:val="22"/>
        </w:rPr>
      </w:pPr>
      <w:r w:rsidRPr="008768A9">
        <w:rPr>
          <w:rFonts w:ascii="Arial" w:hAnsi="Arial" w:cs="Arial"/>
          <w:sz w:val="22"/>
          <w:szCs w:val="22"/>
        </w:rPr>
        <w:t xml:space="preserve">  </w:t>
      </w:r>
      <w:r w:rsidR="004600C4">
        <w:rPr>
          <w:rFonts w:ascii="Arial" w:hAnsi="Arial" w:cs="Arial"/>
          <w:sz w:val="22"/>
          <w:szCs w:val="22"/>
        </w:rPr>
        <w:tab/>
      </w:r>
      <w:r w:rsidR="000E102E" w:rsidRPr="008768A9">
        <w:rPr>
          <w:rFonts w:ascii="Arial" w:hAnsi="Arial" w:cs="Arial"/>
          <w:sz w:val="22"/>
          <w:szCs w:val="22"/>
        </w:rPr>
        <w:t xml:space="preserve">Objednatel předá </w:t>
      </w:r>
      <w:r w:rsidR="005A55C7">
        <w:rPr>
          <w:rFonts w:ascii="Arial" w:hAnsi="Arial" w:cs="Arial"/>
          <w:sz w:val="22"/>
          <w:szCs w:val="22"/>
        </w:rPr>
        <w:t>dodavat</w:t>
      </w:r>
      <w:r w:rsidR="000E102E" w:rsidRPr="008768A9">
        <w:rPr>
          <w:rFonts w:ascii="Arial" w:hAnsi="Arial" w:cs="Arial"/>
          <w:sz w:val="22"/>
          <w:szCs w:val="22"/>
        </w:rPr>
        <w:t>eli staveniště do 3 dnů po odeslání výzvy dle čl</w:t>
      </w:r>
      <w:r w:rsidR="00A80DD4" w:rsidRPr="008768A9">
        <w:rPr>
          <w:rFonts w:ascii="Arial" w:hAnsi="Arial" w:cs="Arial"/>
          <w:sz w:val="22"/>
          <w:szCs w:val="22"/>
        </w:rPr>
        <w:t>ánku II. odst.</w:t>
      </w:r>
      <w:r w:rsidR="000E102E" w:rsidRPr="008768A9">
        <w:rPr>
          <w:rFonts w:ascii="Arial" w:hAnsi="Arial" w:cs="Arial"/>
          <w:sz w:val="22"/>
          <w:szCs w:val="22"/>
        </w:rPr>
        <w:t xml:space="preserve"> </w:t>
      </w:r>
      <w:proofErr w:type="gramStart"/>
      <w:r w:rsidR="000E102E" w:rsidRPr="008768A9">
        <w:rPr>
          <w:rFonts w:ascii="Arial" w:hAnsi="Arial" w:cs="Arial"/>
          <w:sz w:val="22"/>
          <w:szCs w:val="22"/>
        </w:rPr>
        <w:t>2.2</w:t>
      </w:r>
      <w:proofErr w:type="gramEnd"/>
      <w:r w:rsidR="000E102E" w:rsidRPr="008768A9">
        <w:rPr>
          <w:rFonts w:ascii="Arial" w:hAnsi="Arial" w:cs="Arial"/>
          <w:sz w:val="22"/>
          <w:szCs w:val="22"/>
        </w:rPr>
        <w:t>.</w:t>
      </w:r>
      <w:proofErr w:type="gramStart"/>
      <w:r w:rsidR="000E102E" w:rsidRPr="008768A9">
        <w:rPr>
          <w:rFonts w:ascii="Arial" w:hAnsi="Arial" w:cs="Arial"/>
          <w:sz w:val="22"/>
          <w:szCs w:val="22"/>
        </w:rPr>
        <w:t>smlouvy</w:t>
      </w:r>
      <w:proofErr w:type="gramEnd"/>
      <w:r w:rsidR="000E102E" w:rsidRPr="008768A9">
        <w:rPr>
          <w:rFonts w:ascii="Arial" w:hAnsi="Arial" w:cs="Arial"/>
          <w:sz w:val="22"/>
          <w:szCs w:val="22"/>
        </w:rPr>
        <w:t>, a to na základě zevrubné prohlídky prostoru staveniště a oboustranně podepsaného písemného protokolu oprávněnými zástupci obou smluvních stran.</w:t>
      </w:r>
    </w:p>
    <w:p w:rsidR="000E102E" w:rsidRPr="008768A9" w:rsidRDefault="000E102E" w:rsidP="00040850">
      <w:pPr>
        <w:autoSpaceDE w:val="0"/>
        <w:spacing w:line="276" w:lineRule="auto"/>
        <w:rPr>
          <w:rFonts w:ascii="Arial" w:hAnsi="Arial" w:cs="Arial"/>
          <w:sz w:val="22"/>
          <w:szCs w:val="22"/>
        </w:rPr>
      </w:pPr>
    </w:p>
    <w:p w:rsidR="000E102E" w:rsidRPr="003D245A" w:rsidRDefault="006C65F3" w:rsidP="00D46134">
      <w:pPr>
        <w:numPr>
          <w:ilvl w:val="0"/>
          <w:numId w:val="14"/>
        </w:numPr>
        <w:autoSpaceDE w:val="0"/>
        <w:spacing w:line="276" w:lineRule="auto"/>
        <w:rPr>
          <w:rFonts w:ascii="Arial" w:hAnsi="Arial" w:cs="Arial"/>
          <w:sz w:val="22"/>
          <w:szCs w:val="22"/>
        </w:rPr>
      </w:pPr>
      <w:r w:rsidRPr="008768A9">
        <w:rPr>
          <w:rFonts w:ascii="Arial" w:hAnsi="Arial" w:cs="Arial"/>
          <w:sz w:val="22"/>
          <w:szCs w:val="22"/>
        </w:rPr>
        <w:t xml:space="preserve">  </w:t>
      </w:r>
      <w:r w:rsidR="004600C4">
        <w:rPr>
          <w:rFonts w:ascii="Arial" w:hAnsi="Arial" w:cs="Arial"/>
          <w:sz w:val="22"/>
          <w:szCs w:val="22"/>
        </w:rPr>
        <w:tab/>
      </w:r>
      <w:r w:rsidR="000E102E" w:rsidRPr="008768A9">
        <w:rPr>
          <w:rFonts w:ascii="Arial" w:hAnsi="Arial" w:cs="Arial"/>
          <w:sz w:val="22"/>
          <w:szCs w:val="22"/>
        </w:rPr>
        <w:t xml:space="preserve">Nejpozději při předání staveniště budou objednatelem předána </w:t>
      </w:r>
      <w:r w:rsidR="005A55C7">
        <w:rPr>
          <w:rFonts w:ascii="Arial" w:hAnsi="Arial" w:cs="Arial"/>
          <w:sz w:val="22"/>
          <w:szCs w:val="22"/>
        </w:rPr>
        <w:t>dodavat</w:t>
      </w:r>
      <w:r w:rsidR="000E102E" w:rsidRPr="008768A9">
        <w:rPr>
          <w:rFonts w:ascii="Arial" w:hAnsi="Arial" w:cs="Arial"/>
          <w:sz w:val="22"/>
          <w:szCs w:val="22"/>
        </w:rPr>
        <w:t xml:space="preserve">eli pravomocná rozhodnutí orgánů státní správy. Bez výše uvedených dokladů není </w:t>
      </w:r>
      <w:r w:rsidR="005A55C7">
        <w:rPr>
          <w:rFonts w:ascii="Arial" w:hAnsi="Arial" w:cs="Arial"/>
          <w:sz w:val="22"/>
          <w:szCs w:val="22"/>
        </w:rPr>
        <w:t>dodavat</w:t>
      </w:r>
      <w:r w:rsidR="000E102E" w:rsidRPr="008768A9">
        <w:rPr>
          <w:rFonts w:ascii="Arial" w:hAnsi="Arial" w:cs="Arial"/>
          <w:sz w:val="22"/>
          <w:szCs w:val="22"/>
        </w:rPr>
        <w:t xml:space="preserve">el povinen staveniště převzít. Nejpozději při předání staveniště předá objednatel </w:t>
      </w:r>
      <w:r w:rsidR="005A55C7">
        <w:rPr>
          <w:rFonts w:ascii="Arial" w:hAnsi="Arial" w:cs="Arial"/>
          <w:sz w:val="22"/>
          <w:szCs w:val="22"/>
        </w:rPr>
        <w:t>dodavat</w:t>
      </w:r>
      <w:r w:rsidR="000E102E" w:rsidRPr="008768A9">
        <w:rPr>
          <w:rFonts w:ascii="Arial" w:hAnsi="Arial" w:cs="Arial"/>
          <w:sz w:val="22"/>
          <w:szCs w:val="22"/>
        </w:rPr>
        <w:t>eli též odsouhlasenou projektovou dokumentaci v jednom vyhotovení.</w:t>
      </w:r>
      <w:r w:rsidR="003D245A">
        <w:rPr>
          <w:rFonts w:ascii="Arial" w:hAnsi="Arial" w:cs="Arial"/>
          <w:sz w:val="22"/>
          <w:szCs w:val="22"/>
        </w:rPr>
        <w:t xml:space="preserve"> V případě, že objednatel nesplní povinnost dle tohoto odstavce, lhůta pro zahájení provádění díla nezačne běžet. </w:t>
      </w:r>
      <w:r w:rsidR="005A55C7">
        <w:rPr>
          <w:rFonts w:ascii="Arial" w:hAnsi="Arial" w:cs="Arial"/>
          <w:sz w:val="22"/>
          <w:szCs w:val="22"/>
        </w:rPr>
        <w:t>Dodavat</w:t>
      </w:r>
      <w:r w:rsidR="003D245A">
        <w:rPr>
          <w:rFonts w:ascii="Arial" w:hAnsi="Arial" w:cs="Arial"/>
          <w:sz w:val="22"/>
          <w:szCs w:val="22"/>
        </w:rPr>
        <w:t>el je pak povinen zahájit provádění díla do 7 dní ode dne, kdy mu objednatel předá pravomocná rozhodnutí veřejné správy.</w:t>
      </w:r>
    </w:p>
    <w:p w:rsidR="000E102E" w:rsidRPr="00DD11F8" w:rsidRDefault="000E102E" w:rsidP="00040850">
      <w:pPr>
        <w:autoSpaceDE w:val="0"/>
        <w:spacing w:line="276" w:lineRule="auto"/>
        <w:rPr>
          <w:rFonts w:ascii="Arial" w:hAnsi="Arial" w:cs="Arial"/>
          <w:sz w:val="22"/>
          <w:szCs w:val="22"/>
        </w:rPr>
      </w:pPr>
    </w:p>
    <w:p w:rsidR="000E102E" w:rsidRPr="00A45481" w:rsidRDefault="006C65F3" w:rsidP="00D46134">
      <w:pPr>
        <w:numPr>
          <w:ilvl w:val="0"/>
          <w:numId w:val="21"/>
        </w:numPr>
        <w:autoSpaceDE w:val="0"/>
        <w:spacing w:line="276" w:lineRule="auto"/>
        <w:rPr>
          <w:rFonts w:ascii="Arial" w:hAnsi="Arial" w:cs="Arial"/>
          <w:sz w:val="22"/>
          <w:szCs w:val="22"/>
        </w:rPr>
      </w:pPr>
      <w:r w:rsidRPr="004E77A7">
        <w:rPr>
          <w:rFonts w:ascii="Arial" w:hAnsi="Arial" w:cs="Arial"/>
          <w:sz w:val="22"/>
          <w:szCs w:val="22"/>
        </w:rPr>
        <w:t xml:space="preserve">  </w:t>
      </w:r>
      <w:r w:rsidR="004600C4">
        <w:rPr>
          <w:rFonts w:ascii="Arial" w:hAnsi="Arial" w:cs="Arial"/>
          <w:sz w:val="22"/>
          <w:szCs w:val="22"/>
        </w:rPr>
        <w:tab/>
      </w:r>
      <w:r w:rsidR="005A55C7">
        <w:rPr>
          <w:rFonts w:ascii="Arial" w:hAnsi="Arial" w:cs="Arial"/>
          <w:sz w:val="22"/>
          <w:szCs w:val="22"/>
        </w:rPr>
        <w:t>Dodavat</w:t>
      </w:r>
      <w:r w:rsidR="000E102E" w:rsidRPr="004E77A7">
        <w:rPr>
          <w:rFonts w:ascii="Arial" w:hAnsi="Arial" w:cs="Arial"/>
          <w:sz w:val="22"/>
          <w:szCs w:val="22"/>
        </w:rPr>
        <w:t xml:space="preserve">el zabezpečí na vlastní náklad staveniště a zajistí vjezd na staveniště, jeho provoz, údržbu, pořádek a čistotu po celou dobu výstavby, v souladu s § 14 </w:t>
      </w:r>
      <w:proofErr w:type="spellStart"/>
      <w:r w:rsidR="000E102E" w:rsidRPr="004E77A7">
        <w:rPr>
          <w:rFonts w:ascii="Arial" w:hAnsi="Arial" w:cs="Arial"/>
          <w:sz w:val="22"/>
          <w:szCs w:val="22"/>
        </w:rPr>
        <w:t>vyhl</w:t>
      </w:r>
      <w:proofErr w:type="spellEnd"/>
      <w:r w:rsidR="000E102E" w:rsidRPr="004E77A7">
        <w:rPr>
          <w:rFonts w:ascii="Arial" w:hAnsi="Arial" w:cs="Arial"/>
          <w:sz w:val="22"/>
          <w:szCs w:val="22"/>
        </w:rPr>
        <w:t xml:space="preserve">. č. 268/2009 Sb., o obecných technických požadavcích na výstavbu, ve znění pozdějších </w:t>
      </w:r>
      <w:r w:rsidR="000E102E" w:rsidRPr="004E77A7">
        <w:rPr>
          <w:rFonts w:ascii="Arial" w:hAnsi="Arial" w:cs="Arial"/>
          <w:sz w:val="22"/>
          <w:szCs w:val="22"/>
        </w:rPr>
        <w:lastRenderedPageBreak/>
        <w:t>předpi</w:t>
      </w:r>
      <w:r w:rsidR="000E102E" w:rsidRPr="00A45481">
        <w:rPr>
          <w:rFonts w:ascii="Arial" w:hAnsi="Arial" w:cs="Arial"/>
          <w:sz w:val="22"/>
          <w:szCs w:val="22"/>
        </w:rPr>
        <w:t>sů. Zdroje energií pro realizaci díla si projedná samostatně s jejich správci, případně s orgány státní správy. Totéž učiní i v případě skládek materiálů, povolení vybudování objektů ZS apod.</w:t>
      </w:r>
    </w:p>
    <w:p w:rsidR="000E102E" w:rsidRPr="000A025A" w:rsidRDefault="000E102E" w:rsidP="00040850">
      <w:pPr>
        <w:autoSpaceDE w:val="0"/>
        <w:spacing w:line="276" w:lineRule="auto"/>
        <w:rPr>
          <w:rFonts w:ascii="Arial" w:hAnsi="Arial" w:cs="Arial"/>
          <w:sz w:val="22"/>
          <w:szCs w:val="22"/>
        </w:rPr>
      </w:pPr>
    </w:p>
    <w:p w:rsidR="000E102E" w:rsidRPr="00365D77" w:rsidRDefault="006C65F3" w:rsidP="00D46134">
      <w:pPr>
        <w:numPr>
          <w:ilvl w:val="0"/>
          <w:numId w:val="3"/>
        </w:numPr>
        <w:autoSpaceDE w:val="0"/>
        <w:spacing w:line="276" w:lineRule="auto"/>
        <w:rPr>
          <w:rFonts w:ascii="Arial" w:hAnsi="Arial" w:cs="Arial"/>
          <w:sz w:val="22"/>
          <w:szCs w:val="22"/>
        </w:rPr>
      </w:pPr>
      <w:r w:rsidRPr="004E36CE">
        <w:rPr>
          <w:rFonts w:ascii="Arial" w:hAnsi="Arial" w:cs="Arial"/>
          <w:sz w:val="22"/>
          <w:szCs w:val="22"/>
        </w:rPr>
        <w:t xml:space="preserve">  </w:t>
      </w:r>
      <w:r w:rsidR="004600C4">
        <w:rPr>
          <w:rFonts w:ascii="Arial" w:hAnsi="Arial" w:cs="Arial"/>
          <w:sz w:val="22"/>
          <w:szCs w:val="22"/>
        </w:rPr>
        <w:tab/>
      </w:r>
      <w:r w:rsidR="005A55C7">
        <w:rPr>
          <w:rFonts w:ascii="Arial" w:hAnsi="Arial" w:cs="Arial"/>
          <w:sz w:val="22"/>
          <w:szCs w:val="22"/>
        </w:rPr>
        <w:t>Dodavat</w:t>
      </w:r>
      <w:r w:rsidR="000E102E" w:rsidRPr="004E36CE">
        <w:rPr>
          <w:rFonts w:ascii="Arial" w:hAnsi="Arial" w:cs="Arial"/>
          <w:sz w:val="22"/>
          <w:szCs w:val="22"/>
        </w:rPr>
        <w:t xml:space="preserve">el je odpovědný za všechny škody způsobené na staveništi do doby předání </w:t>
      </w:r>
      <w:r w:rsidRPr="004E36CE">
        <w:rPr>
          <w:rFonts w:ascii="Arial" w:hAnsi="Arial" w:cs="Arial"/>
          <w:sz w:val="22"/>
          <w:szCs w:val="22"/>
        </w:rPr>
        <w:br/>
      </w:r>
      <w:r w:rsidR="000E102E" w:rsidRPr="00365D77">
        <w:rPr>
          <w:rFonts w:ascii="Arial" w:hAnsi="Arial" w:cs="Arial"/>
          <w:sz w:val="22"/>
          <w:szCs w:val="22"/>
        </w:rPr>
        <w:t>a převzetí díla a vyklizení staveniště, a to podle obecných ustanovení o náhradě škody.</w:t>
      </w:r>
    </w:p>
    <w:p w:rsidR="000E102E" w:rsidRPr="003E28ED" w:rsidRDefault="000E102E" w:rsidP="00040850">
      <w:pPr>
        <w:autoSpaceDE w:val="0"/>
        <w:spacing w:line="276" w:lineRule="auto"/>
        <w:rPr>
          <w:rFonts w:ascii="Arial" w:hAnsi="Arial" w:cs="Arial"/>
          <w:sz w:val="22"/>
          <w:szCs w:val="22"/>
        </w:rPr>
      </w:pPr>
    </w:p>
    <w:p w:rsidR="000E102E" w:rsidRPr="005D2DF4" w:rsidRDefault="006C65F3" w:rsidP="00D46134">
      <w:pPr>
        <w:numPr>
          <w:ilvl w:val="0"/>
          <w:numId w:val="22"/>
        </w:numPr>
        <w:autoSpaceDE w:val="0"/>
        <w:spacing w:line="276" w:lineRule="auto"/>
        <w:rPr>
          <w:rFonts w:ascii="Arial" w:hAnsi="Arial" w:cs="Arial"/>
          <w:sz w:val="22"/>
          <w:szCs w:val="22"/>
        </w:rPr>
      </w:pPr>
      <w:r w:rsidRPr="00AD3FEE">
        <w:rPr>
          <w:rFonts w:ascii="Arial" w:hAnsi="Arial" w:cs="Arial"/>
          <w:sz w:val="22"/>
          <w:szCs w:val="22"/>
        </w:rPr>
        <w:t xml:space="preserve">  </w:t>
      </w:r>
      <w:r w:rsidR="004600C4">
        <w:rPr>
          <w:rFonts w:ascii="Arial" w:hAnsi="Arial" w:cs="Arial"/>
          <w:sz w:val="22"/>
          <w:szCs w:val="22"/>
        </w:rPr>
        <w:tab/>
      </w:r>
      <w:r w:rsidR="005A55C7">
        <w:rPr>
          <w:rFonts w:ascii="Arial" w:hAnsi="Arial" w:cs="Arial"/>
          <w:sz w:val="22"/>
          <w:szCs w:val="22"/>
        </w:rPr>
        <w:t>Dodavat</w:t>
      </w:r>
      <w:r w:rsidR="000E102E" w:rsidRPr="00AD3FEE">
        <w:rPr>
          <w:rFonts w:ascii="Arial" w:hAnsi="Arial" w:cs="Arial"/>
          <w:sz w:val="22"/>
          <w:szCs w:val="22"/>
        </w:rPr>
        <w:t>el je povinen před započetím výkopových prací zabezpečit na svůj náklad vytyčení všech stávajících sítí a zařízení a splnit veškeré podmínky stanove</w:t>
      </w:r>
      <w:r w:rsidR="000E102E" w:rsidRPr="005D2DF4">
        <w:rPr>
          <w:rFonts w:ascii="Arial" w:hAnsi="Arial" w:cs="Arial"/>
          <w:sz w:val="22"/>
          <w:szCs w:val="22"/>
        </w:rPr>
        <w:t xml:space="preserve">né ve vyjádření jednotlivých správců těchto zařízení. Za veškeré </w:t>
      </w:r>
      <w:r w:rsidR="005A55C7">
        <w:rPr>
          <w:rFonts w:ascii="Arial" w:hAnsi="Arial" w:cs="Arial"/>
          <w:sz w:val="22"/>
          <w:szCs w:val="22"/>
        </w:rPr>
        <w:t>dodavat</w:t>
      </w:r>
      <w:r w:rsidR="000E102E" w:rsidRPr="005D2DF4">
        <w:rPr>
          <w:rFonts w:ascii="Arial" w:hAnsi="Arial" w:cs="Arial"/>
          <w:sz w:val="22"/>
          <w:szCs w:val="22"/>
        </w:rPr>
        <w:t xml:space="preserve">elem způsobené škody na stávajícím potrubí, vedení a kabelech nese výhradně a v plném rozsahu odpovědnost </w:t>
      </w:r>
      <w:r w:rsidR="005A55C7">
        <w:rPr>
          <w:rFonts w:ascii="Arial" w:hAnsi="Arial" w:cs="Arial"/>
          <w:sz w:val="22"/>
          <w:szCs w:val="22"/>
        </w:rPr>
        <w:t>dodavat</w:t>
      </w:r>
      <w:r w:rsidR="000E102E" w:rsidRPr="005D2DF4">
        <w:rPr>
          <w:rFonts w:ascii="Arial" w:hAnsi="Arial" w:cs="Arial"/>
          <w:sz w:val="22"/>
          <w:szCs w:val="22"/>
        </w:rPr>
        <w:t xml:space="preserve">el. </w:t>
      </w:r>
      <w:r w:rsidR="005A55C7">
        <w:rPr>
          <w:rFonts w:ascii="Arial" w:hAnsi="Arial" w:cs="Arial"/>
          <w:sz w:val="22"/>
          <w:szCs w:val="22"/>
        </w:rPr>
        <w:t>Dodavat</w:t>
      </w:r>
      <w:r w:rsidR="000E102E" w:rsidRPr="005D2DF4">
        <w:rPr>
          <w:rFonts w:ascii="Arial" w:hAnsi="Arial" w:cs="Arial"/>
          <w:sz w:val="22"/>
          <w:szCs w:val="22"/>
        </w:rPr>
        <w: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0E102E" w:rsidRPr="005D2DF4" w:rsidRDefault="000E102E" w:rsidP="00040850">
      <w:pPr>
        <w:autoSpaceDE w:val="0"/>
        <w:spacing w:line="276" w:lineRule="auto"/>
        <w:rPr>
          <w:rFonts w:ascii="Arial" w:hAnsi="Arial" w:cs="Arial"/>
          <w:sz w:val="22"/>
          <w:szCs w:val="22"/>
        </w:rPr>
      </w:pPr>
    </w:p>
    <w:p w:rsidR="000E102E" w:rsidRPr="005D2DF4" w:rsidRDefault="006C65F3" w:rsidP="00D46134">
      <w:pPr>
        <w:numPr>
          <w:ilvl w:val="0"/>
          <w:numId w:val="10"/>
        </w:numPr>
        <w:autoSpaceDE w:val="0"/>
        <w:spacing w:line="276" w:lineRule="auto"/>
        <w:rPr>
          <w:rFonts w:ascii="Arial" w:hAnsi="Arial" w:cs="Arial"/>
          <w:sz w:val="22"/>
          <w:szCs w:val="22"/>
        </w:rPr>
      </w:pPr>
      <w:r w:rsidRPr="005D2DF4">
        <w:rPr>
          <w:rFonts w:ascii="Arial" w:hAnsi="Arial" w:cs="Arial"/>
          <w:sz w:val="22"/>
          <w:szCs w:val="22"/>
        </w:rPr>
        <w:t xml:space="preserve">  </w:t>
      </w:r>
      <w:r w:rsidR="004600C4">
        <w:rPr>
          <w:rFonts w:ascii="Arial" w:hAnsi="Arial" w:cs="Arial"/>
          <w:sz w:val="22"/>
          <w:szCs w:val="22"/>
        </w:rPr>
        <w:tab/>
      </w:r>
      <w:r w:rsidR="005A55C7">
        <w:rPr>
          <w:rFonts w:ascii="Arial" w:hAnsi="Arial" w:cs="Arial"/>
          <w:sz w:val="22"/>
          <w:szCs w:val="22"/>
        </w:rPr>
        <w:t>Dodavat</w:t>
      </w:r>
      <w:r w:rsidR="000E102E" w:rsidRPr="005D2DF4">
        <w:rPr>
          <w:rFonts w:ascii="Arial" w:hAnsi="Arial" w:cs="Arial"/>
          <w:sz w:val="22"/>
          <w:szCs w:val="22"/>
        </w:rPr>
        <w:t xml:space="preserve">el v plné míře zodpovídá za bezpečnost a ochranu zdraví všech pracovníků v prostoru staveniště a zabezpečí jejich vybavení ochrannými pracovními pomůckami. Dále se zavazuje dodržovat hygienické předpisy a podmínky životního prostředí. </w:t>
      </w:r>
      <w:r w:rsidR="005A55C7">
        <w:rPr>
          <w:rFonts w:ascii="Arial" w:hAnsi="Arial" w:cs="Arial"/>
          <w:sz w:val="22"/>
          <w:szCs w:val="22"/>
        </w:rPr>
        <w:t>Dodavat</w:t>
      </w:r>
      <w:r w:rsidR="000E102E" w:rsidRPr="005D2DF4">
        <w:rPr>
          <w:rFonts w:ascii="Arial" w:hAnsi="Arial" w:cs="Arial"/>
          <w:sz w:val="22"/>
          <w:szCs w:val="22"/>
        </w:rPr>
        <w:t>el je dále povinen dodržovat veškeré platné technické a právní předpisy, týkající se zajištění bezpečnosti a ochrany zdraví při práci a bezpečnosti technických zařízení, požární ochrany apod.</w:t>
      </w:r>
    </w:p>
    <w:p w:rsidR="000E102E" w:rsidRPr="005D2DF4" w:rsidRDefault="000E102E" w:rsidP="00040850">
      <w:pPr>
        <w:autoSpaceDE w:val="0"/>
        <w:spacing w:line="276" w:lineRule="auto"/>
        <w:rPr>
          <w:rFonts w:ascii="Arial" w:hAnsi="Arial" w:cs="Arial"/>
          <w:sz w:val="22"/>
          <w:szCs w:val="22"/>
        </w:rPr>
      </w:pPr>
    </w:p>
    <w:p w:rsidR="000E102E" w:rsidRPr="008768A9" w:rsidRDefault="006C65F3" w:rsidP="00D46134">
      <w:pPr>
        <w:numPr>
          <w:ilvl w:val="0"/>
          <w:numId w:val="13"/>
        </w:numPr>
        <w:autoSpaceDE w:val="0"/>
        <w:spacing w:line="276" w:lineRule="auto"/>
        <w:rPr>
          <w:rFonts w:ascii="Arial" w:hAnsi="Arial" w:cs="Arial"/>
          <w:sz w:val="22"/>
          <w:szCs w:val="22"/>
        </w:rPr>
      </w:pPr>
      <w:r w:rsidRPr="005D2DF4">
        <w:rPr>
          <w:rFonts w:ascii="Arial" w:hAnsi="Arial" w:cs="Arial"/>
          <w:sz w:val="22"/>
          <w:szCs w:val="22"/>
        </w:rPr>
        <w:t xml:space="preserve">  </w:t>
      </w:r>
      <w:r w:rsidR="004600C4">
        <w:rPr>
          <w:rFonts w:ascii="Arial" w:hAnsi="Arial" w:cs="Arial"/>
          <w:sz w:val="22"/>
          <w:szCs w:val="22"/>
        </w:rPr>
        <w:tab/>
      </w:r>
      <w:r w:rsidR="005A55C7">
        <w:rPr>
          <w:rFonts w:ascii="Arial" w:hAnsi="Arial" w:cs="Arial"/>
          <w:sz w:val="22"/>
          <w:szCs w:val="22"/>
        </w:rPr>
        <w:t>Dodavat</w:t>
      </w:r>
      <w:r w:rsidR="000E102E" w:rsidRPr="005D2DF4">
        <w:rPr>
          <w:rFonts w:ascii="Arial" w:hAnsi="Arial" w:cs="Arial"/>
          <w:sz w:val="22"/>
          <w:szCs w:val="22"/>
        </w:rPr>
        <w:t xml:space="preserve">el se zavazuje vyklidit a vyčistit staveniště do 14 kalendářních dnů od protokolárního předání a převzetí díla, případně jednotlivé části staveniště. Při nedodržení tohoto termínu je povinen uhradit objednateli smluvní pokutu, </w:t>
      </w:r>
      <w:r w:rsidR="00E247D1" w:rsidRPr="005B1A8A">
        <w:rPr>
          <w:rFonts w:ascii="Arial" w:hAnsi="Arial" w:cs="Arial"/>
          <w:sz w:val="22"/>
          <w:szCs w:val="22"/>
        </w:rPr>
        <w:t xml:space="preserve">viz </w:t>
      </w:r>
      <w:r w:rsidR="00A80DD4" w:rsidRPr="005B1A8A">
        <w:rPr>
          <w:rFonts w:ascii="Arial" w:hAnsi="Arial" w:cs="Arial"/>
          <w:sz w:val="22"/>
          <w:szCs w:val="22"/>
        </w:rPr>
        <w:t xml:space="preserve">článek XIII. odst. </w:t>
      </w:r>
      <w:proofErr w:type="gramStart"/>
      <w:r w:rsidR="00E247D1" w:rsidRPr="008768A9">
        <w:rPr>
          <w:rFonts w:ascii="Arial" w:hAnsi="Arial" w:cs="Arial"/>
          <w:sz w:val="22"/>
          <w:szCs w:val="22"/>
        </w:rPr>
        <w:t>13.2.</w:t>
      </w:r>
      <w:r w:rsidR="00CB4BB4" w:rsidRPr="008768A9">
        <w:rPr>
          <w:rFonts w:ascii="Arial" w:hAnsi="Arial" w:cs="Arial"/>
          <w:sz w:val="22"/>
          <w:szCs w:val="22"/>
        </w:rPr>
        <w:t xml:space="preserve"> </w:t>
      </w:r>
      <w:r w:rsidR="00944FBF" w:rsidRPr="008768A9">
        <w:rPr>
          <w:rFonts w:ascii="Arial" w:hAnsi="Arial" w:cs="Arial"/>
          <w:sz w:val="22"/>
          <w:szCs w:val="22"/>
        </w:rPr>
        <w:t>této</w:t>
      </w:r>
      <w:proofErr w:type="gramEnd"/>
      <w:r w:rsidR="00944FBF" w:rsidRPr="008768A9">
        <w:rPr>
          <w:rFonts w:ascii="Arial" w:hAnsi="Arial" w:cs="Arial"/>
          <w:sz w:val="22"/>
          <w:szCs w:val="22"/>
        </w:rPr>
        <w:t xml:space="preserve"> smlouvy</w:t>
      </w:r>
      <w:r w:rsidR="000E102E" w:rsidRPr="008768A9">
        <w:rPr>
          <w:rFonts w:ascii="Arial" w:hAnsi="Arial" w:cs="Arial"/>
          <w:sz w:val="22"/>
          <w:szCs w:val="22"/>
        </w:rPr>
        <w:t xml:space="preserve"> a dále je povinen uhradit objednateli veškeré náklady a škody, které mu tím vznikly.   </w:t>
      </w:r>
    </w:p>
    <w:p w:rsidR="000E102E" w:rsidRPr="008768A9" w:rsidRDefault="000E102E" w:rsidP="00040850">
      <w:pPr>
        <w:autoSpaceDE w:val="0"/>
        <w:spacing w:line="276" w:lineRule="auto"/>
        <w:ind w:left="540"/>
        <w:rPr>
          <w:rFonts w:ascii="Arial" w:hAnsi="Arial" w:cs="Arial"/>
          <w:sz w:val="22"/>
          <w:szCs w:val="22"/>
        </w:rPr>
      </w:pPr>
    </w:p>
    <w:p w:rsidR="00014A96" w:rsidRPr="00816FEE" w:rsidRDefault="006C65F3" w:rsidP="001748CE">
      <w:pPr>
        <w:numPr>
          <w:ilvl w:val="0"/>
          <w:numId w:val="12"/>
        </w:numPr>
        <w:autoSpaceDE w:val="0"/>
        <w:spacing w:line="276" w:lineRule="auto"/>
        <w:rPr>
          <w:rFonts w:ascii="Arial" w:hAnsi="Arial" w:cs="Arial"/>
          <w:b/>
          <w:bCs/>
          <w:sz w:val="22"/>
          <w:szCs w:val="22"/>
        </w:rPr>
      </w:pPr>
      <w:r w:rsidRPr="008768A9">
        <w:rPr>
          <w:rFonts w:ascii="Arial" w:hAnsi="Arial" w:cs="Arial"/>
          <w:sz w:val="22"/>
          <w:szCs w:val="22"/>
        </w:rPr>
        <w:t xml:space="preserve">  </w:t>
      </w:r>
      <w:r w:rsidR="00384ADB">
        <w:rPr>
          <w:rFonts w:ascii="Arial" w:hAnsi="Arial" w:cs="Arial"/>
          <w:sz w:val="22"/>
          <w:szCs w:val="22"/>
        </w:rPr>
        <w:tab/>
      </w:r>
      <w:r w:rsidR="005A55C7">
        <w:rPr>
          <w:rFonts w:ascii="Arial" w:hAnsi="Arial" w:cs="Arial"/>
          <w:sz w:val="22"/>
          <w:szCs w:val="22"/>
        </w:rPr>
        <w:t>Dodavat</w:t>
      </w:r>
      <w:r w:rsidR="000E102E" w:rsidRPr="008768A9">
        <w:rPr>
          <w:rFonts w:ascii="Arial" w:hAnsi="Arial" w:cs="Arial"/>
          <w:sz w:val="22"/>
          <w:szCs w:val="22"/>
        </w:rPr>
        <w: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VII.</w:t>
      </w:r>
    </w:p>
    <w:p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rsidR="000E102E" w:rsidRPr="008768A9" w:rsidRDefault="000E102E" w:rsidP="00040850">
      <w:pPr>
        <w:autoSpaceDE w:val="0"/>
        <w:spacing w:line="276" w:lineRule="auto"/>
        <w:ind w:left="360"/>
        <w:jc w:val="center"/>
        <w:rPr>
          <w:rFonts w:ascii="Arial" w:hAnsi="Arial" w:cs="Arial"/>
          <w:b/>
          <w:bCs/>
          <w:sz w:val="22"/>
          <w:szCs w:val="22"/>
        </w:rPr>
      </w:pPr>
    </w:p>
    <w:p w:rsidR="00DE70FE" w:rsidRPr="000F10C8" w:rsidRDefault="000E102E" w:rsidP="000F10C8">
      <w:pPr>
        <w:numPr>
          <w:ilvl w:val="0"/>
          <w:numId w:val="35"/>
        </w:numPr>
        <w:tabs>
          <w:tab w:val="left" w:pos="360"/>
        </w:tabs>
        <w:suppressAutoHyphens w:val="0"/>
        <w:autoSpaceDE w:val="0"/>
        <w:autoSpaceDN w:val="0"/>
        <w:adjustRightInd w:val="0"/>
        <w:spacing w:line="276" w:lineRule="auto"/>
        <w:rPr>
          <w:rFonts w:ascii="Arial" w:hAnsi="Arial" w:cs="Arial"/>
          <w:sz w:val="22"/>
          <w:szCs w:val="22"/>
        </w:rPr>
      </w:pPr>
      <w:r w:rsidRPr="008768A9">
        <w:rPr>
          <w:rFonts w:ascii="Arial" w:hAnsi="Arial" w:cs="Arial"/>
          <w:sz w:val="22"/>
          <w:szCs w:val="22"/>
        </w:rPr>
        <w:t xml:space="preserve"> </w:t>
      </w:r>
      <w:r w:rsidR="00AA1921" w:rsidRPr="008768A9">
        <w:rPr>
          <w:rFonts w:ascii="Arial" w:hAnsi="Arial" w:cs="Arial"/>
          <w:sz w:val="22"/>
          <w:szCs w:val="22"/>
        </w:rPr>
        <w:t>Oprávněnými zástupci objednatele při provádění a převzetí díla a ve věcech technických (dále jen „oprávnění zástupci objednatele“) jsou:</w:t>
      </w:r>
    </w:p>
    <w:p w:rsidR="00FB55D3" w:rsidRPr="003D245A" w:rsidRDefault="007A13EB" w:rsidP="00040850">
      <w:pPr>
        <w:autoSpaceDE w:val="0"/>
        <w:autoSpaceDN w:val="0"/>
        <w:spacing w:line="276" w:lineRule="auto"/>
        <w:ind w:left="540"/>
        <w:rPr>
          <w:rFonts w:ascii="Arial" w:hAnsi="Arial" w:cs="Arial"/>
          <w:sz w:val="22"/>
          <w:szCs w:val="22"/>
        </w:rPr>
      </w:pPr>
      <w:r>
        <w:rPr>
          <w:rFonts w:ascii="Arial" w:hAnsi="Arial" w:cs="Arial"/>
          <w:sz w:val="22"/>
          <w:szCs w:val="22"/>
        </w:rPr>
        <w:t>Bc. Pavlína Křivánková</w:t>
      </w:r>
      <w:r w:rsidR="00C72AEB">
        <w:rPr>
          <w:rFonts w:ascii="Arial" w:hAnsi="Arial" w:cs="Arial"/>
          <w:sz w:val="22"/>
          <w:szCs w:val="22"/>
        </w:rPr>
        <w:t xml:space="preserve">, </w:t>
      </w:r>
    </w:p>
    <w:p w:rsidR="00AA1921" w:rsidRPr="004E77A7" w:rsidRDefault="00AA1921" w:rsidP="00040850">
      <w:pPr>
        <w:tabs>
          <w:tab w:val="left" w:pos="5595"/>
        </w:tabs>
        <w:spacing w:line="276" w:lineRule="auto"/>
        <w:ind w:left="540"/>
        <w:jc w:val="left"/>
        <w:rPr>
          <w:rFonts w:ascii="Arial" w:hAnsi="Arial" w:cs="Arial"/>
          <w:sz w:val="22"/>
          <w:szCs w:val="22"/>
        </w:rPr>
      </w:pPr>
      <w:r w:rsidRPr="00DD11F8">
        <w:rPr>
          <w:rFonts w:ascii="Arial" w:hAnsi="Arial" w:cs="Arial"/>
          <w:sz w:val="22"/>
          <w:szCs w:val="22"/>
        </w:rPr>
        <w:t>Oprávnění zástupci objednatele jsou oprávněni jednat za objednatele ve věcech technických a ve věcech, které</w:t>
      </w:r>
      <w:r w:rsidRPr="004E77A7">
        <w:rPr>
          <w:rFonts w:ascii="Arial" w:hAnsi="Arial" w:cs="Arial"/>
          <w:sz w:val="22"/>
          <w:szCs w:val="22"/>
        </w:rPr>
        <w:t xml:space="preserve"> tato smlouva výslovně stanoví. Není –</w:t>
      </w:r>
      <w:r w:rsidR="00CB4BB4" w:rsidRPr="004E77A7">
        <w:rPr>
          <w:rFonts w:ascii="Arial" w:hAnsi="Arial" w:cs="Arial"/>
          <w:sz w:val="22"/>
          <w:szCs w:val="22"/>
        </w:rPr>
        <w:t xml:space="preserve"> </w:t>
      </w:r>
      <w:proofErr w:type="spellStart"/>
      <w:r w:rsidRPr="004E77A7">
        <w:rPr>
          <w:rFonts w:ascii="Arial" w:hAnsi="Arial" w:cs="Arial"/>
          <w:sz w:val="22"/>
          <w:szCs w:val="22"/>
        </w:rPr>
        <w:t>li</w:t>
      </w:r>
      <w:proofErr w:type="spellEnd"/>
      <w:r w:rsidRPr="004E77A7">
        <w:rPr>
          <w:rFonts w:ascii="Arial" w:hAnsi="Arial" w:cs="Arial"/>
          <w:sz w:val="22"/>
          <w:szCs w:val="22"/>
        </w:rPr>
        <w:t xml:space="preserve"> touto smlouvou stanoveno jinak, nejsou oprávnění zástupci objednatele oprávnění činit jménem žádného z objednatelů právní úkony.   </w:t>
      </w:r>
    </w:p>
    <w:p w:rsidR="00AA1921" w:rsidRPr="00A45481" w:rsidRDefault="00AA1921" w:rsidP="00040850">
      <w:pPr>
        <w:autoSpaceDE w:val="0"/>
        <w:autoSpaceDN w:val="0"/>
        <w:spacing w:line="276" w:lineRule="auto"/>
        <w:ind w:left="540"/>
        <w:rPr>
          <w:rFonts w:ascii="Arial" w:hAnsi="Arial" w:cs="Arial"/>
          <w:sz w:val="22"/>
          <w:szCs w:val="22"/>
        </w:rPr>
      </w:pPr>
    </w:p>
    <w:p w:rsidR="00AA1921" w:rsidRDefault="00AA1921" w:rsidP="00040850">
      <w:pPr>
        <w:autoSpaceDE w:val="0"/>
        <w:autoSpaceDN w:val="0"/>
        <w:spacing w:line="276" w:lineRule="auto"/>
        <w:ind w:left="540"/>
        <w:rPr>
          <w:rFonts w:ascii="Arial" w:hAnsi="Arial" w:cs="Arial"/>
          <w:sz w:val="22"/>
          <w:szCs w:val="22"/>
        </w:rPr>
      </w:pPr>
      <w:r w:rsidRPr="000A025A">
        <w:rPr>
          <w:rFonts w:ascii="Arial" w:hAnsi="Arial" w:cs="Arial"/>
          <w:sz w:val="22"/>
          <w:szCs w:val="22"/>
        </w:rPr>
        <w:t xml:space="preserve">Ve věcech </w:t>
      </w:r>
      <w:r w:rsidR="000F10C8">
        <w:rPr>
          <w:rFonts w:ascii="Arial" w:hAnsi="Arial" w:cs="Arial"/>
          <w:sz w:val="22"/>
          <w:szCs w:val="22"/>
        </w:rPr>
        <w:t>smluvních zastupuje objednatele:</w:t>
      </w:r>
    </w:p>
    <w:p w:rsidR="00B64D53" w:rsidRDefault="002C5375" w:rsidP="00B64D53">
      <w:pPr>
        <w:autoSpaceDE w:val="0"/>
        <w:autoSpaceDN w:val="0"/>
        <w:spacing w:line="276" w:lineRule="auto"/>
        <w:ind w:left="540"/>
        <w:rPr>
          <w:rFonts w:ascii="Arial" w:hAnsi="Arial" w:cs="Arial"/>
          <w:sz w:val="22"/>
          <w:szCs w:val="22"/>
        </w:rPr>
      </w:pPr>
      <w:r>
        <w:rPr>
          <w:rFonts w:ascii="Arial" w:hAnsi="Arial" w:cs="Arial"/>
          <w:sz w:val="22"/>
          <w:szCs w:val="22"/>
        </w:rPr>
        <w:t>Bc. Eva Bartošová</w:t>
      </w:r>
      <w:r w:rsidR="00B74D6A">
        <w:rPr>
          <w:rFonts w:ascii="Arial" w:hAnsi="Arial" w:cs="Arial"/>
          <w:sz w:val="22"/>
          <w:szCs w:val="22"/>
        </w:rPr>
        <w:t xml:space="preserve">, </w:t>
      </w:r>
      <w:r w:rsidR="00AA1921" w:rsidRPr="00B64D53">
        <w:rPr>
          <w:rFonts w:ascii="Arial" w:hAnsi="Arial" w:cs="Arial"/>
          <w:sz w:val="22"/>
          <w:szCs w:val="22"/>
        </w:rPr>
        <w:t>O</w:t>
      </w:r>
    </w:p>
    <w:p w:rsidR="003E28ED" w:rsidRPr="00B64D53" w:rsidRDefault="00AA1921" w:rsidP="00B64D53">
      <w:pPr>
        <w:autoSpaceDE w:val="0"/>
        <w:autoSpaceDN w:val="0"/>
        <w:spacing w:line="276" w:lineRule="auto"/>
        <w:ind w:left="540"/>
        <w:rPr>
          <w:rFonts w:ascii="Arial" w:hAnsi="Arial" w:cs="Arial"/>
          <w:sz w:val="22"/>
          <w:szCs w:val="22"/>
        </w:rPr>
      </w:pPr>
      <w:bookmarkStart w:id="1" w:name="_GoBack"/>
      <w:bookmarkEnd w:id="1"/>
      <w:r w:rsidRPr="00B64D53">
        <w:rPr>
          <w:rFonts w:ascii="Arial" w:hAnsi="Arial" w:cs="Arial"/>
          <w:sz w:val="22"/>
          <w:szCs w:val="22"/>
        </w:rPr>
        <w:t xml:space="preserve">právněnými zástupci </w:t>
      </w:r>
      <w:r w:rsidR="005A55C7" w:rsidRPr="00B64D53">
        <w:rPr>
          <w:rFonts w:ascii="Arial" w:hAnsi="Arial" w:cs="Arial"/>
          <w:sz w:val="22"/>
          <w:szCs w:val="22"/>
        </w:rPr>
        <w:t>dodavat</w:t>
      </w:r>
      <w:r w:rsidRPr="00B64D53">
        <w:rPr>
          <w:rFonts w:ascii="Arial" w:hAnsi="Arial" w:cs="Arial"/>
          <w:sz w:val="22"/>
          <w:szCs w:val="22"/>
        </w:rPr>
        <w:t xml:space="preserve">ele jsou </w:t>
      </w:r>
      <w:r w:rsidR="00F64042" w:rsidRPr="00B64D53">
        <w:rPr>
          <w:rFonts w:ascii="Arial" w:hAnsi="Arial" w:cs="Arial"/>
          <w:sz w:val="22"/>
          <w:szCs w:val="22"/>
        </w:rPr>
        <w:t>Jakub Jurek,</w:t>
      </w:r>
      <w:r w:rsidR="00B64D53" w:rsidRPr="00B64D53">
        <w:rPr>
          <w:rFonts w:ascii="Arial" w:hAnsi="Arial" w:cs="Arial"/>
          <w:sz w:val="22"/>
          <w:szCs w:val="22"/>
        </w:rPr>
        <w:t xml:space="preserve">  </w:t>
      </w:r>
      <w:r w:rsidR="003E28ED" w:rsidRPr="00B64D53">
        <w:rPr>
          <w:rFonts w:ascii="Arial" w:hAnsi="Arial" w:cs="Arial"/>
          <w:sz w:val="22"/>
          <w:szCs w:val="22"/>
        </w:rPr>
        <w:t>Zástupce stavbyvedoucího:</w:t>
      </w:r>
      <w:r w:rsidR="00454953" w:rsidRPr="00B64D53">
        <w:rPr>
          <w:rFonts w:ascii="Arial" w:hAnsi="Arial" w:cs="Arial"/>
          <w:sz w:val="22"/>
          <w:szCs w:val="22"/>
        </w:rPr>
        <w:t xml:space="preserve"> </w:t>
      </w:r>
    </w:p>
    <w:p w:rsidR="006461E9" w:rsidRDefault="003E28ED" w:rsidP="003E28ED">
      <w:pPr>
        <w:tabs>
          <w:tab w:val="left" w:pos="360"/>
        </w:tabs>
        <w:suppressAutoHyphens w:val="0"/>
        <w:autoSpaceDE w:val="0"/>
        <w:autoSpaceDN w:val="0"/>
        <w:adjustRightInd w:val="0"/>
        <w:spacing w:line="276" w:lineRule="auto"/>
        <w:rPr>
          <w:rFonts w:ascii="Arial" w:hAnsi="Arial" w:cs="Arial"/>
          <w:sz w:val="22"/>
          <w:szCs w:val="22"/>
        </w:rPr>
      </w:pPr>
      <w:r w:rsidRPr="006A6CC5">
        <w:rPr>
          <w:rFonts w:ascii="Arial" w:hAnsi="Arial" w:cs="Arial"/>
          <w:sz w:val="22"/>
          <w:szCs w:val="22"/>
        </w:rPr>
        <w:tab/>
      </w:r>
      <w:r w:rsidRPr="006A6CC5">
        <w:rPr>
          <w:rFonts w:ascii="Arial" w:hAnsi="Arial" w:cs="Arial"/>
          <w:sz w:val="22"/>
          <w:szCs w:val="22"/>
        </w:rPr>
        <w:tab/>
      </w:r>
    </w:p>
    <w:p w:rsidR="00D23186" w:rsidRPr="003E28ED" w:rsidRDefault="006461E9" w:rsidP="00B64D53">
      <w:pPr>
        <w:autoSpaceDE w:val="0"/>
        <w:autoSpaceDN w:val="0"/>
        <w:spacing w:line="276" w:lineRule="auto"/>
        <w:ind w:left="540"/>
        <w:rPr>
          <w:rFonts w:ascii="Arial" w:hAnsi="Arial" w:cs="Arial"/>
          <w:sz w:val="22"/>
          <w:szCs w:val="22"/>
        </w:rPr>
      </w:pPr>
      <w:r w:rsidRPr="009E5DE6">
        <w:rPr>
          <w:rFonts w:ascii="Arial" w:hAnsi="Arial" w:cs="Arial"/>
          <w:sz w:val="22"/>
          <w:szCs w:val="22"/>
        </w:rPr>
        <w:t xml:space="preserve">Ve věcech smluvních zastupuje </w:t>
      </w:r>
      <w:r w:rsidR="005A55C7">
        <w:rPr>
          <w:rFonts w:ascii="Arial" w:hAnsi="Arial" w:cs="Arial"/>
          <w:sz w:val="22"/>
          <w:szCs w:val="22"/>
        </w:rPr>
        <w:t>dodavat</w:t>
      </w:r>
      <w:r w:rsidRPr="009E5DE6">
        <w:rPr>
          <w:rFonts w:ascii="Arial" w:hAnsi="Arial" w:cs="Arial"/>
          <w:sz w:val="22"/>
          <w:szCs w:val="22"/>
        </w:rPr>
        <w:t xml:space="preserve">ele: </w:t>
      </w:r>
      <w:r w:rsidR="00F64042" w:rsidRPr="00BE1C8A">
        <w:rPr>
          <w:rFonts w:ascii="Arial" w:hAnsi="Arial" w:cs="Arial"/>
          <w:sz w:val="22"/>
          <w:szCs w:val="22"/>
        </w:rPr>
        <w:t xml:space="preserve">Jakub Jurek, </w:t>
      </w:r>
    </w:p>
    <w:p w:rsidR="000E102E" w:rsidRPr="003E28ED" w:rsidRDefault="000E102E" w:rsidP="00040850">
      <w:pPr>
        <w:autoSpaceDE w:val="0"/>
        <w:spacing w:line="276" w:lineRule="auto"/>
        <w:ind w:left="360"/>
        <w:jc w:val="center"/>
        <w:rPr>
          <w:rFonts w:ascii="Arial" w:hAnsi="Arial" w:cs="Arial"/>
          <w:b/>
          <w:bCs/>
          <w:sz w:val="22"/>
          <w:szCs w:val="22"/>
        </w:rPr>
      </w:pPr>
      <w:r w:rsidRPr="003E28ED">
        <w:rPr>
          <w:rFonts w:ascii="Arial" w:hAnsi="Arial" w:cs="Arial"/>
          <w:b/>
          <w:bCs/>
          <w:sz w:val="22"/>
          <w:szCs w:val="22"/>
        </w:rPr>
        <w:lastRenderedPageBreak/>
        <w:t xml:space="preserve">Článek VIII.  </w:t>
      </w:r>
    </w:p>
    <w:p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rsidR="000E102E" w:rsidRPr="005D2DF4" w:rsidRDefault="000E102E" w:rsidP="00040850">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rsidR="00830853" w:rsidRPr="005D2DF4" w:rsidRDefault="00830853" w:rsidP="00040850">
      <w:pPr>
        <w:autoSpaceDE w:val="0"/>
        <w:spacing w:line="276" w:lineRule="auto"/>
        <w:ind w:left="360"/>
        <w:jc w:val="center"/>
        <w:rPr>
          <w:rFonts w:ascii="Arial" w:hAnsi="Arial" w:cs="Arial"/>
          <w:sz w:val="22"/>
          <w:szCs w:val="22"/>
        </w:rPr>
      </w:pPr>
    </w:p>
    <w:p w:rsidR="000E102E" w:rsidRPr="005D2DF4" w:rsidRDefault="00C67457" w:rsidP="00D46134">
      <w:pPr>
        <w:numPr>
          <w:ilvl w:val="0"/>
          <w:numId w:val="26"/>
        </w:numPr>
        <w:tabs>
          <w:tab w:val="left" w:pos="360"/>
        </w:tabs>
        <w:autoSpaceDE w:val="0"/>
        <w:spacing w:line="276" w:lineRule="auto"/>
        <w:rPr>
          <w:rFonts w:ascii="Arial" w:hAnsi="Arial" w:cs="Arial"/>
          <w:sz w:val="22"/>
          <w:szCs w:val="22"/>
        </w:rPr>
      </w:pPr>
      <w:r w:rsidRPr="005D2DF4">
        <w:rPr>
          <w:rFonts w:ascii="Arial" w:hAnsi="Arial" w:cs="Arial"/>
          <w:sz w:val="22"/>
          <w:szCs w:val="22"/>
        </w:rPr>
        <w:t xml:space="preserve"> </w:t>
      </w:r>
      <w:r w:rsidR="00E41AB1" w:rsidRPr="005D2DF4">
        <w:rPr>
          <w:rFonts w:ascii="Arial" w:hAnsi="Arial" w:cs="Arial"/>
          <w:sz w:val="22"/>
          <w:szCs w:val="22"/>
        </w:rPr>
        <w:t xml:space="preserve"> </w:t>
      </w:r>
      <w:r w:rsidR="005A55C7">
        <w:rPr>
          <w:rFonts w:ascii="Arial" w:hAnsi="Arial" w:cs="Arial"/>
          <w:sz w:val="22"/>
          <w:szCs w:val="22"/>
        </w:rPr>
        <w:t>Dodavat</w:t>
      </w:r>
      <w:r w:rsidR="000E102E" w:rsidRPr="005D2DF4">
        <w:rPr>
          <w:rFonts w:ascii="Arial" w:hAnsi="Arial" w:cs="Arial"/>
          <w:sz w:val="22"/>
          <w:szCs w:val="22"/>
        </w:rPr>
        <w:t xml:space="preserve">el je povinen provést dílo na svůj náklad a na své nebezpečí. </w:t>
      </w:r>
    </w:p>
    <w:p w:rsidR="000E102E" w:rsidRPr="005D2DF4" w:rsidRDefault="000E102E" w:rsidP="00040850">
      <w:pPr>
        <w:autoSpaceDE w:val="0"/>
        <w:spacing w:line="276" w:lineRule="auto"/>
        <w:rPr>
          <w:rFonts w:ascii="Arial" w:hAnsi="Arial" w:cs="Arial"/>
          <w:sz w:val="22"/>
          <w:szCs w:val="22"/>
        </w:rPr>
      </w:pPr>
    </w:p>
    <w:p w:rsidR="000E102E" w:rsidRPr="005B1A8A" w:rsidRDefault="00E41AB1" w:rsidP="00D46134">
      <w:pPr>
        <w:numPr>
          <w:ilvl w:val="0"/>
          <w:numId w:val="16"/>
        </w:numPr>
        <w:tabs>
          <w:tab w:val="left" w:pos="360"/>
        </w:tabs>
        <w:autoSpaceDE w:val="0"/>
        <w:spacing w:line="276" w:lineRule="auto"/>
        <w:rPr>
          <w:rFonts w:ascii="Arial" w:hAnsi="Arial" w:cs="Arial"/>
          <w:sz w:val="22"/>
          <w:szCs w:val="22"/>
        </w:rPr>
      </w:pPr>
      <w:r w:rsidRPr="005D2DF4">
        <w:rPr>
          <w:rFonts w:ascii="Arial" w:hAnsi="Arial" w:cs="Arial"/>
          <w:sz w:val="22"/>
          <w:szCs w:val="22"/>
        </w:rPr>
        <w:t xml:space="preserve">   </w:t>
      </w:r>
      <w:r w:rsidR="000E102E" w:rsidRPr="005D2DF4">
        <w:rPr>
          <w:rFonts w:ascii="Arial" w:hAnsi="Arial" w:cs="Arial"/>
          <w:sz w:val="22"/>
          <w:szCs w:val="22"/>
        </w:rPr>
        <w:t xml:space="preserve">Při provádění díla postupuje </w:t>
      </w:r>
      <w:r w:rsidR="005A55C7">
        <w:rPr>
          <w:rFonts w:ascii="Arial" w:hAnsi="Arial" w:cs="Arial"/>
          <w:sz w:val="22"/>
          <w:szCs w:val="22"/>
        </w:rPr>
        <w:t>dodavat</w:t>
      </w:r>
      <w:r w:rsidR="000E102E" w:rsidRPr="005D2DF4">
        <w:rPr>
          <w:rFonts w:ascii="Arial" w:hAnsi="Arial" w:cs="Arial"/>
          <w:sz w:val="22"/>
          <w:szCs w:val="22"/>
        </w:rPr>
        <w:t>el samo</w:t>
      </w:r>
      <w:r w:rsidR="00036FCC">
        <w:rPr>
          <w:rFonts w:ascii="Arial" w:hAnsi="Arial" w:cs="Arial"/>
          <w:sz w:val="22"/>
          <w:szCs w:val="22"/>
        </w:rPr>
        <w:t>statně a dílo provádí v souladu</w:t>
      </w:r>
      <w:r w:rsidR="000E102E" w:rsidRPr="005D2DF4">
        <w:rPr>
          <w:rFonts w:ascii="Arial" w:hAnsi="Arial" w:cs="Arial"/>
          <w:sz w:val="22"/>
          <w:szCs w:val="22"/>
        </w:rPr>
        <w:t xml:space="preserve">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5A55C7">
        <w:rPr>
          <w:rFonts w:ascii="Arial" w:hAnsi="Arial" w:cs="Arial"/>
          <w:sz w:val="22"/>
          <w:szCs w:val="22"/>
        </w:rPr>
        <w:t>dodavat</w:t>
      </w:r>
      <w:r w:rsidR="000E102E" w:rsidRPr="005D2DF4">
        <w:rPr>
          <w:rFonts w:ascii="Arial" w:hAnsi="Arial" w:cs="Arial"/>
          <w:sz w:val="22"/>
          <w:szCs w:val="22"/>
        </w:rPr>
        <w:t xml:space="preserve">el, nedohodnou - </w:t>
      </w:r>
      <w:proofErr w:type="spellStart"/>
      <w:r w:rsidR="000E102E" w:rsidRPr="005D2DF4">
        <w:rPr>
          <w:rFonts w:ascii="Arial" w:hAnsi="Arial" w:cs="Arial"/>
          <w:sz w:val="22"/>
          <w:szCs w:val="22"/>
        </w:rPr>
        <w:t>li</w:t>
      </w:r>
      <w:proofErr w:type="spellEnd"/>
      <w:r w:rsidR="000E102E" w:rsidRPr="005D2DF4">
        <w:rPr>
          <w:rFonts w:ascii="Arial" w:hAnsi="Arial" w:cs="Arial"/>
          <w:sz w:val="22"/>
          <w:szCs w:val="22"/>
        </w:rPr>
        <w:t xml:space="preserve"> se strany jinak, povinen provést montáž, instalaci či aplikaci takového materiálu či zařízení v souladu s takovými pokyny výrobce (nebo dovozce). V případě, ž</w:t>
      </w:r>
      <w:r w:rsidR="000E102E" w:rsidRPr="005B1A8A">
        <w:rPr>
          <w:rFonts w:ascii="Arial" w:hAnsi="Arial" w:cs="Arial"/>
          <w:sz w:val="22"/>
          <w:szCs w:val="22"/>
        </w:rPr>
        <w:t xml:space="preserve">e </w:t>
      </w:r>
      <w:r w:rsidR="005A55C7">
        <w:rPr>
          <w:rFonts w:ascii="Arial" w:hAnsi="Arial" w:cs="Arial"/>
          <w:sz w:val="22"/>
          <w:szCs w:val="22"/>
        </w:rPr>
        <w:t>dodavat</w:t>
      </w:r>
      <w:r w:rsidR="000E102E" w:rsidRPr="005B1A8A">
        <w:rPr>
          <w:rFonts w:ascii="Arial" w:hAnsi="Arial" w:cs="Arial"/>
          <w:sz w:val="22"/>
          <w:szCs w:val="22"/>
        </w:rPr>
        <w:t>el dílo provádí v rozporu s předchozími větami, má se za to, že dílo obsahuje vady a nedostatky.</w:t>
      </w:r>
    </w:p>
    <w:p w:rsidR="000E102E" w:rsidRPr="008768A9" w:rsidRDefault="000E102E" w:rsidP="00040850">
      <w:pPr>
        <w:autoSpaceDE w:val="0"/>
        <w:spacing w:line="276" w:lineRule="auto"/>
        <w:ind w:left="540" w:hanging="540"/>
        <w:rPr>
          <w:rFonts w:ascii="Arial" w:hAnsi="Arial" w:cs="Arial"/>
          <w:sz w:val="22"/>
          <w:szCs w:val="22"/>
        </w:rPr>
      </w:pPr>
    </w:p>
    <w:p w:rsidR="000E102E" w:rsidRPr="00C702DE" w:rsidRDefault="00C67457" w:rsidP="00D46134">
      <w:pPr>
        <w:numPr>
          <w:ilvl w:val="0"/>
          <w:numId w:val="5"/>
        </w:numPr>
        <w:tabs>
          <w:tab w:val="clear" w:pos="540"/>
          <w:tab w:val="left" w:pos="426"/>
        </w:tabs>
        <w:autoSpaceDE w:val="0"/>
        <w:spacing w:line="276" w:lineRule="auto"/>
        <w:rPr>
          <w:rFonts w:ascii="Arial" w:hAnsi="Arial" w:cs="Arial"/>
          <w:sz w:val="22"/>
          <w:szCs w:val="22"/>
        </w:rPr>
      </w:pPr>
      <w:r w:rsidRPr="008768A9">
        <w:rPr>
          <w:rFonts w:ascii="Arial" w:hAnsi="Arial" w:cs="Arial"/>
          <w:sz w:val="22"/>
          <w:szCs w:val="22"/>
        </w:rPr>
        <w:t xml:space="preserve"> </w:t>
      </w:r>
      <w:r w:rsidR="00E41AB1" w:rsidRPr="008768A9">
        <w:rPr>
          <w:rFonts w:ascii="Arial" w:hAnsi="Arial" w:cs="Arial"/>
          <w:sz w:val="22"/>
          <w:szCs w:val="22"/>
        </w:rPr>
        <w:t xml:space="preserve"> </w:t>
      </w:r>
      <w:r w:rsidR="00FF6E32">
        <w:rPr>
          <w:rFonts w:ascii="Arial" w:hAnsi="Arial" w:cs="Arial"/>
          <w:sz w:val="22"/>
          <w:szCs w:val="22"/>
        </w:rPr>
        <w:tab/>
      </w:r>
      <w:r w:rsidR="005A55C7">
        <w:rPr>
          <w:rFonts w:ascii="Arial" w:hAnsi="Arial" w:cs="Arial"/>
          <w:sz w:val="22"/>
          <w:szCs w:val="22"/>
        </w:rPr>
        <w:t>Dodavat</w:t>
      </w:r>
      <w:r w:rsidR="000E102E" w:rsidRPr="008768A9">
        <w:rPr>
          <w:rFonts w:ascii="Arial" w:hAnsi="Arial" w:cs="Arial"/>
          <w:sz w:val="22"/>
          <w:szCs w:val="22"/>
        </w:rPr>
        <w:t>el prohlašuje, že má k dispozici jedno vyhotovení projektové dokumentace pro provádění stavby vč. výkazu výměr od objednatele uvedené v článku I. </w:t>
      </w:r>
      <w:r w:rsidR="00B654A4" w:rsidRPr="008768A9">
        <w:rPr>
          <w:rFonts w:ascii="Arial" w:hAnsi="Arial" w:cs="Arial"/>
          <w:sz w:val="22"/>
          <w:szCs w:val="22"/>
        </w:rPr>
        <w:t xml:space="preserve">odst. </w:t>
      </w:r>
      <w:proofErr w:type="gramStart"/>
      <w:r w:rsidR="000E102E" w:rsidRPr="008768A9">
        <w:rPr>
          <w:rFonts w:ascii="Arial" w:hAnsi="Arial" w:cs="Arial"/>
          <w:sz w:val="22"/>
          <w:szCs w:val="22"/>
        </w:rPr>
        <w:t>1.1.</w:t>
      </w:r>
      <w:r w:rsidR="00CB4BB4" w:rsidRPr="008768A9">
        <w:rPr>
          <w:rFonts w:ascii="Arial" w:hAnsi="Arial" w:cs="Arial"/>
          <w:sz w:val="22"/>
          <w:szCs w:val="22"/>
        </w:rPr>
        <w:t xml:space="preserve"> </w:t>
      </w:r>
      <w:r w:rsidR="000E102E" w:rsidRPr="00C702DE">
        <w:rPr>
          <w:rFonts w:ascii="Arial" w:hAnsi="Arial" w:cs="Arial"/>
          <w:sz w:val="22"/>
          <w:szCs w:val="22"/>
        </w:rPr>
        <w:t>smlouvy</w:t>
      </w:r>
      <w:proofErr w:type="gramEnd"/>
      <w:r w:rsidR="000E102E" w:rsidRPr="00C702DE">
        <w:rPr>
          <w:rFonts w:ascii="Arial" w:hAnsi="Arial" w:cs="Arial"/>
          <w:sz w:val="22"/>
          <w:szCs w:val="22"/>
        </w:rPr>
        <w:t>.</w:t>
      </w:r>
    </w:p>
    <w:p w:rsidR="000E102E" w:rsidRPr="00C702DE" w:rsidRDefault="000E102E" w:rsidP="00040850">
      <w:pPr>
        <w:autoSpaceDE w:val="0"/>
        <w:spacing w:line="276" w:lineRule="auto"/>
        <w:ind w:left="540" w:hanging="540"/>
        <w:rPr>
          <w:rFonts w:ascii="Arial" w:hAnsi="Arial" w:cs="Arial"/>
          <w:sz w:val="22"/>
          <w:szCs w:val="22"/>
        </w:rPr>
      </w:pPr>
    </w:p>
    <w:p w:rsidR="000E102E" w:rsidRPr="00C702DE" w:rsidRDefault="00C67457" w:rsidP="00D46134">
      <w:pPr>
        <w:numPr>
          <w:ilvl w:val="0"/>
          <w:numId w:val="28"/>
        </w:numPr>
        <w:tabs>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Pr="00C702DE">
        <w:rPr>
          <w:rFonts w:ascii="Arial" w:hAnsi="Arial" w:cs="Arial"/>
          <w:sz w:val="22"/>
          <w:szCs w:val="22"/>
        </w:rPr>
        <w:tab/>
      </w:r>
      <w:r w:rsidR="000E102E" w:rsidRPr="00C702DE">
        <w:rPr>
          <w:rFonts w:ascii="Arial" w:hAnsi="Arial" w:cs="Arial"/>
          <w:sz w:val="22"/>
          <w:szCs w:val="22"/>
        </w:rPr>
        <w:t xml:space="preserve">Při provádění díla prostřednictvím zaměstnanců </w:t>
      </w:r>
      <w:r w:rsidR="005A55C7" w:rsidRPr="00C702DE">
        <w:rPr>
          <w:rFonts w:ascii="Arial" w:hAnsi="Arial" w:cs="Arial"/>
          <w:sz w:val="22"/>
          <w:szCs w:val="22"/>
        </w:rPr>
        <w:t>dodavat</w:t>
      </w:r>
      <w:r w:rsidR="000E102E" w:rsidRPr="00C702DE">
        <w:rPr>
          <w:rFonts w:ascii="Arial" w:hAnsi="Arial" w:cs="Arial"/>
          <w:sz w:val="22"/>
          <w:szCs w:val="22"/>
        </w:rPr>
        <w:t xml:space="preserve">ele nebo při provádění části díla jinou osobou má </w:t>
      </w:r>
      <w:r w:rsidR="005A55C7" w:rsidRPr="00C702DE">
        <w:rPr>
          <w:rFonts w:ascii="Arial" w:hAnsi="Arial" w:cs="Arial"/>
          <w:sz w:val="22"/>
          <w:szCs w:val="22"/>
        </w:rPr>
        <w:t>dodavat</w:t>
      </w:r>
      <w:r w:rsidR="000E102E" w:rsidRPr="00C702DE">
        <w:rPr>
          <w:rFonts w:ascii="Arial" w:hAnsi="Arial" w:cs="Arial"/>
          <w:sz w:val="22"/>
          <w:szCs w:val="22"/>
        </w:rPr>
        <w:t xml:space="preserve">el odpovědnost, jako by dílo prováděl sám. </w:t>
      </w:r>
    </w:p>
    <w:p w:rsidR="000E102E" w:rsidRPr="00C702DE" w:rsidRDefault="000E102E" w:rsidP="00040850">
      <w:pPr>
        <w:tabs>
          <w:tab w:val="left" w:pos="360"/>
        </w:tabs>
        <w:autoSpaceDE w:val="0"/>
        <w:spacing w:line="276" w:lineRule="auto"/>
        <w:rPr>
          <w:rFonts w:ascii="Arial" w:hAnsi="Arial" w:cs="Arial"/>
          <w:sz w:val="22"/>
          <w:szCs w:val="22"/>
        </w:rPr>
      </w:pPr>
    </w:p>
    <w:p w:rsidR="000E102E" w:rsidRPr="00C702DE" w:rsidRDefault="00C67457" w:rsidP="009A6E66">
      <w:pPr>
        <w:numPr>
          <w:ilvl w:val="0"/>
          <w:numId w:val="19"/>
        </w:numPr>
        <w:tabs>
          <w:tab w:val="left" w:pos="567"/>
        </w:tabs>
        <w:autoSpaceDE w:val="0"/>
        <w:spacing w:line="276" w:lineRule="auto"/>
        <w:ind w:left="567" w:hanging="567"/>
        <w:rPr>
          <w:rFonts w:ascii="Arial" w:hAnsi="Arial" w:cs="Arial"/>
          <w:sz w:val="22"/>
          <w:szCs w:val="22"/>
        </w:rPr>
      </w:pPr>
      <w:r w:rsidRPr="00C702DE">
        <w:rPr>
          <w:rFonts w:ascii="Arial" w:hAnsi="Arial" w:cs="Arial"/>
          <w:sz w:val="22"/>
          <w:szCs w:val="22"/>
        </w:rPr>
        <w:t xml:space="preserve"> </w:t>
      </w:r>
      <w:r w:rsidR="00FF6E32" w:rsidRPr="00C702DE">
        <w:rPr>
          <w:rFonts w:ascii="Arial" w:hAnsi="Arial" w:cs="Arial"/>
          <w:sz w:val="22"/>
          <w:szCs w:val="22"/>
        </w:rPr>
        <w:tab/>
      </w:r>
      <w:r w:rsidR="000E102E" w:rsidRPr="00C702DE">
        <w:rPr>
          <w:rFonts w:ascii="Arial" w:hAnsi="Arial" w:cs="Arial"/>
          <w:sz w:val="22"/>
          <w:szCs w:val="22"/>
        </w:rPr>
        <w:t xml:space="preserve">Při zhotovování vlastní stavby je </w:t>
      </w:r>
      <w:r w:rsidR="005A55C7" w:rsidRPr="00C702DE">
        <w:rPr>
          <w:rFonts w:ascii="Arial" w:hAnsi="Arial" w:cs="Arial"/>
          <w:sz w:val="22"/>
          <w:szCs w:val="22"/>
        </w:rPr>
        <w:t>dodavat</w:t>
      </w:r>
      <w:r w:rsidR="000E102E" w:rsidRPr="00C702DE">
        <w:rPr>
          <w:rFonts w:ascii="Arial" w:hAnsi="Arial" w:cs="Arial"/>
          <w:sz w:val="22"/>
          <w:szCs w:val="22"/>
        </w:rPr>
        <w:t xml:space="preserve">el povinen vést stavební deník v souladu </w:t>
      </w:r>
      <w:r w:rsidR="00B654A4" w:rsidRPr="00C702DE">
        <w:rPr>
          <w:rFonts w:ascii="Arial" w:hAnsi="Arial" w:cs="Arial"/>
          <w:sz w:val="22"/>
          <w:szCs w:val="22"/>
        </w:rPr>
        <w:t>se </w:t>
      </w:r>
      <w:r w:rsidR="000E102E" w:rsidRPr="00C702DE">
        <w:rPr>
          <w:rFonts w:ascii="Arial" w:hAnsi="Arial" w:cs="Arial"/>
          <w:sz w:val="22"/>
          <w:szCs w:val="22"/>
        </w:rPr>
        <w:t>zákonem č. 183/2006 Sb., o územním plánování a stavebním řádu (stavební zákon), ve znění pozdějších předpisů (dále jen „stavební zákon“).</w:t>
      </w:r>
    </w:p>
    <w:p w:rsidR="000E102E" w:rsidRPr="00C702DE" w:rsidRDefault="000E102E" w:rsidP="00040850">
      <w:pPr>
        <w:autoSpaceDE w:val="0"/>
        <w:spacing w:line="276" w:lineRule="auto"/>
        <w:ind w:left="540" w:hanging="540"/>
        <w:rPr>
          <w:rFonts w:ascii="Arial" w:hAnsi="Arial" w:cs="Arial"/>
          <w:sz w:val="22"/>
          <w:szCs w:val="22"/>
        </w:rPr>
      </w:pPr>
    </w:p>
    <w:p w:rsidR="000E102E" w:rsidRPr="00C702DE" w:rsidRDefault="00C67457" w:rsidP="00FF6E32">
      <w:pPr>
        <w:numPr>
          <w:ilvl w:val="0"/>
          <w:numId w:val="15"/>
        </w:numPr>
        <w:autoSpaceDE w:val="0"/>
        <w:spacing w:line="276" w:lineRule="auto"/>
        <w:rPr>
          <w:rFonts w:ascii="Arial" w:hAnsi="Arial" w:cs="Arial"/>
          <w:sz w:val="22"/>
          <w:szCs w:val="22"/>
        </w:rPr>
      </w:pPr>
      <w:r w:rsidRPr="00C702DE">
        <w:rPr>
          <w:rFonts w:ascii="Arial" w:hAnsi="Arial" w:cs="Arial"/>
          <w:sz w:val="22"/>
          <w:szCs w:val="22"/>
        </w:rPr>
        <w:t xml:space="preserve"> </w:t>
      </w:r>
      <w:r w:rsidR="00E41AB1" w:rsidRPr="00C702DE">
        <w:rPr>
          <w:rFonts w:ascii="Arial" w:hAnsi="Arial" w:cs="Arial"/>
          <w:sz w:val="22"/>
          <w:szCs w:val="22"/>
        </w:rPr>
        <w:t xml:space="preserve"> </w:t>
      </w:r>
      <w:r w:rsidR="00FF6E32" w:rsidRPr="00C702DE">
        <w:rPr>
          <w:rFonts w:ascii="Arial" w:hAnsi="Arial" w:cs="Arial"/>
          <w:sz w:val="22"/>
          <w:szCs w:val="22"/>
        </w:rPr>
        <w:tab/>
      </w:r>
      <w:r w:rsidR="000E102E" w:rsidRPr="00C702DE">
        <w:rPr>
          <w:rFonts w:ascii="Arial" w:hAnsi="Arial" w:cs="Arial"/>
          <w:sz w:val="22"/>
          <w:szCs w:val="22"/>
        </w:rPr>
        <w:t>Žádný zápis ve stavebním deníku není způsobilý zvýšit cenu za dílo uvedenou v </w:t>
      </w:r>
      <w:r w:rsidR="00B654A4" w:rsidRPr="00C702DE">
        <w:rPr>
          <w:rFonts w:ascii="Arial" w:hAnsi="Arial" w:cs="Arial"/>
          <w:sz w:val="22"/>
          <w:szCs w:val="22"/>
        </w:rPr>
        <w:t xml:space="preserve">článku III. odst. </w:t>
      </w:r>
      <w:proofErr w:type="gramStart"/>
      <w:r w:rsidR="000E102E" w:rsidRPr="00C702DE">
        <w:rPr>
          <w:rFonts w:ascii="Arial" w:hAnsi="Arial" w:cs="Arial"/>
          <w:sz w:val="22"/>
          <w:szCs w:val="22"/>
        </w:rPr>
        <w:t>3.1.</w:t>
      </w:r>
      <w:r w:rsidR="00CB4BB4" w:rsidRPr="00C702DE">
        <w:rPr>
          <w:rFonts w:ascii="Arial" w:hAnsi="Arial" w:cs="Arial"/>
          <w:sz w:val="22"/>
          <w:szCs w:val="22"/>
        </w:rPr>
        <w:t xml:space="preserve"> </w:t>
      </w:r>
      <w:r w:rsidR="000E102E" w:rsidRPr="00C702DE">
        <w:rPr>
          <w:rFonts w:ascii="Arial" w:hAnsi="Arial" w:cs="Arial"/>
          <w:sz w:val="22"/>
          <w:szCs w:val="22"/>
        </w:rPr>
        <w:t>této</w:t>
      </w:r>
      <w:proofErr w:type="gramEnd"/>
      <w:r w:rsidR="000E102E" w:rsidRPr="00C702DE">
        <w:rPr>
          <w:rFonts w:ascii="Arial" w:hAnsi="Arial" w:cs="Arial"/>
          <w:sz w:val="22"/>
          <w:szCs w:val="22"/>
        </w:rPr>
        <w:t xml:space="preserve"> smlouvy. </w:t>
      </w:r>
    </w:p>
    <w:p w:rsidR="000E102E" w:rsidRPr="00C702DE" w:rsidRDefault="000E102E" w:rsidP="00040850">
      <w:pPr>
        <w:autoSpaceDE w:val="0"/>
        <w:spacing w:line="276" w:lineRule="auto"/>
        <w:ind w:left="540" w:hanging="540"/>
        <w:rPr>
          <w:rFonts w:ascii="Arial" w:hAnsi="Arial" w:cs="Arial"/>
          <w:sz w:val="22"/>
          <w:szCs w:val="22"/>
        </w:rPr>
      </w:pPr>
    </w:p>
    <w:p w:rsidR="000E102E" w:rsidRPr="00C702DE" w:rsidRDefault="00C67457" w:rsidP="00D46134">
      <w:pPr>
        <w:numPr>
          <w:ilvl w:val="0"/>
          <w:numId w:val="24"/>
        </w:numPr>
        <w:tabs>
          <w:tab w:val="clear" w:pos="540"/>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00E41AB1" w:rsidRPr="00C702DE">
        <w:rPr>
          <w:rFonts w:ascii="Arial" w:hAnsi="Arial" w:cs="Arial"/>
          <w:sz w:val="22"/>
          <w:szCs w:val="22"/>
        </w:rPr>
        <w:t xml:space="preserve"> </w:t>
      </w:r>
      <w:r w:rsidR="00FF6E32" w:rsidRPr="00C702DE">
        <w:rPr>
          <w:rFonts w:ascii="Arial" w:hAnsi="Arial" w:cs="Arial"/>
          <w:sz w:val="22"/>
          <w:szCs w:val="22"/>
        </w:rPr>
        <w:tab/>
      </w:r>
      <w:r w:rsidR="00AD3FEE" w:rsidRPr="00C702DE">
        <w:rPr>
          <w:rFonts w:ascii="Arial" w:hAnsi="Arial" w:cs="Arial"/>
          <w:sz w:val="22"/>
          <w:szCs w:val="22"/>
        </w:rPr>
        <w:t>Oprávněný zástupce objednatele a TDS</w:t>
      </w:r>
      <w:r w:rsidR="00184B17" w:rsidRPr="00C702DE">
        <w:rPr>
          <w:rFonts w:ascii="Arial" w:hAnsi="Arial" w:cs="Arial"/>
          <w:sz w:val="22"/>
          <w:szCs w:val="22"/>
        </w:rPr>
        <w:t xml:space="preserve"> je oprávněn kontrolovat provádění díla a má přístup na staveniště kdykoli v průběhu provádění díla. </w:t>
      </w:r>
      <w:r w:rsidR="005A55C7" w:rsidRPr="00C702DE">
        <w:rPr>
          <w:rFonts w:ascii="Arial" w:hAnsi="Arial" w:cs="Arial"/>
          <w:sz w:val="22"/>
          <w:szCs w:val="22"/>
        </w:rPr>
        <w:t>Dodavat</w:t>
      </w:r>
      <w:r w:rsidR="00184B17" w:rsidRPr="00C702DE">
        <w:rPr>
          <w:rFonts w:ascii="Arial" w:hAnsi="Arial" w:cs="Arial"/>
          <w:sz w:val="22"/>
          <w:szCs w:val="22"/>
        </w:rPr>
        <w:t xml:space="preserve">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5A55C7" w:rsidRPr="00C702DE">
        <w:rPr>
          <w:rFonts w:ascii="Arial" w:hAnsi="Arial" w:cs="Arial"/>
          <w:sz w:val="22"/>
          <w:szCs w:val="22"/>
        </w:rPr>
        <w:t>dodavat</w:t>
      </w:r>
      <w:r w:rsidR="00184B17" w:rsidRPr="00C702DE">
        <w:rPr>
          <w:rFonts w:ascii="Arial" w:hAnsi="Arial" w:cs="Arial"/>
          <w:sz w:val="22"/>
          <w:szCs w:val="22"/>
        </w:rPr>
        <w:t>eli bez zbytečného odkladu po jejím určení.</w:t>
      </w:r>
    </w:p>
    <w:p w:rsidR="000E102E" w:rsidRPr="00C702DE" w:rsidRDefault="000E102E" w:rsidP="00040850">
      <w:pPr>
        <w:autoSpaceDE w:val="0"/>
        <w:spacing w:line="276" w:lineRule="auto"/>
        <w:rPr>
          <w:rFonts w:ascii="Arial" w:hAnsi="Arial" w:cs="Arial"/>
          <w:sz w:val="22"/>
          <w:szCs w:val="22"/>
        </w:rPr>
      </w:pPr>
    </w:p>
    <w:p w:rsidR="000E102E" w:rsidRPr="00C702DE" w:rsidRDefault="00C67457" w:rsidP="00D46134">
      <w:pPr>
        <w:numPr>
          <w:ilvl w:val="0"/>
          <w:numId w:val="20"/>
        </w:numPr>
        <w:tabs>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001E7C7D" w:rsidRPr="00C702DE">
        <w:rPr>
          <w:rFonts w:ascii="Arial" w:hAnsi="Arial" w:cs="Arial"/>
          <w:sz w:val="22"/>
          <w:szCs w:val="22"/>
        </w:rPr>
        <w:tab/>
      </w:r>
      <w:r w:rsidR="000E102E" w:rsidRPr="00C702DE">
        <w:rPr>
          <w:rFonts w:ascii="Arial" w:hAnsi="Arial" w:cs="Arial"/>
          <w:sz w:val="22"/>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protokolu  o předání staveniště </w:t>
      </w:r>
      <w:r w:rsidR="006C65F3" w:rsidRPr="00C702DE">
        <w:rPr>
          <w:rFonts w:ascii="Arial" w:hAnsi="Arial" w:cs="Arial"/>
          <w:sz w:val="22"/>
          <w:szCs w:val="22"/>
        </w:rPr>
        <w:br/>
      </w:r>
      <w:r w:rsidR="000E102E" w:rsidRPr="00C702DE">
        <w:rPr>
          <w:rFonts w:ascii="Arial" w:hAnsi="Arial" w:cs="Arial"/>
          <w:sz w:val="22"/>
          <w:szCs w:val="22"/>
        </w:rPr>
        <w:t>a současně zapsáno ve stavebním deníku</w:t>
      </w:r>
      <w:r w:rsidR="00E75EAC" w:rsidRPr="00C702DE">
        <w:rPr>
          <w:rFonts w:ascii="Arial" w:hAnsi="Arial" w:cs="Arial"/>
          <w:sz w:val="22"/>
          <w:szCs w:val="22"/>
        </w:rPr>
        <w:t>.</w:t>
      </w:r>
      <w:r w:rsidR="000E102E" w:rsidRPr="00C702DE">
        <w:rPr>
          <w:rFonts w:ascii="Arial" w:hAnsi="Arial" w:cs="Arial"/>
          <w:sz w:val="22"/>
          <w:szCs w:val="22"/>
        </w:rPr>
        <w:t xml:space="preserve"> </w:t>
      </w:r>
    </w:p>
    <w:p w:rsidR="000E102E" w:rsidRPr="00C702DE" w:rsidRDefault="000E102E" w:rsidP="00040850">
      <w:pPr>
        <w:autoSpaceDE w:val="0"/>
        <w:spacing w:line="276" w:lineRule="auto"/>
        <w:ind w:left="540" w:hanging="540"/>
        <w:rPr>
          <w:rFonts w:ascii="Arial" w:hAnsi="Arial" w:cs="Arial"/>
          <w:sz w:val="22"/>
          <w:szCs w:val="22"/>
        </w:rPr>
      </w:pPr>
    </w:p>
    <w:p w:rsidR="000E102E" w:rsidRPr="00C702DE" w:rsidRDefault="00C67457" w:rsidP="00D46134">
      <w:pPr>
        <w:numPr>
          <w:ilvl w:val="0"/>
          <w:numId w:val="11"/>
        </w:numPr>
        <w:tabs>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00E41AB1" w:rsidRPr="00C702DE">
        <w:rPr>
          <w:rFonts w:ascii="Arial" w:hAnsi="Arial" w:cs="Arial"/>
          <w:sz w:val="22"/>
          <w:szCs w:val="22"/>
        </w:rPr>
        <w:t xml:space="preserve"> </w:t>
      </w:r>
      <w:r w:rsidR="005A55C7" w:rsidRPr="00C702DE">
        <w:rPr>
          <w:rFonts w:ascii="Arial" w:hAnsi="Arial" w:cs="Arial"/>
          <w:sz w:val="22"/>
          <w:szCs w:val="22"/>
        </w:rPr>
        <w:t>Dodavat</w:t>
      </w:r>
      <w:r w:rsidR="000E102E" w:rsidRPr="00C702DE">
        <w:rPr>
          <w:rFonts w:ascii="Arial" w:hAnsi="Arial" w:cs="Arial"/>
          <w:sz w:val="22"/>
          <w:szCs w:val="22"/>
        </w:rPr>
        <w:t xml:space="preserve">el je povinen zajistit objednateli a osobě vykonávající technický dozor přístup ke stavebnímu deníku v průběhu zhotovování vlastní stavby. Na požádání je </w:t>
      </w:r>
      <w:r w:rsidR="005A55C7" w:rsidRPr="00C702DE">
        <w:rPr>
          <w:rFonts w:ascii="Arial" w:hAnsi="Arial" w:cs="Arial"/>
          <w:sz w:val="22"/>
          <w:szCs w:val="22"/>
        </w:rPr>
        <w:t>dodavat</w:t>
      </w:r>
      <w:r w:rsidR="000E102E" w:rsidRPr="00C702DE">
        <w:rPr>
          <w:rFonts w:ascii="Arial" w:hAnsi="Arial" w:cs="Arial"/>
          <w:sz w:val="22"/>
          <w:szCs w:val="22"/>
        </w:rPr>
        <w:t xml:space="preserve">el povinen předložit objednateli a osobě vykonávající technický dozor veškeré písemné doklady o provádění díla. </w:t>
      </w:r>
      <w:r w:rsidR="00184B17" w:rsidRPr="00C702DE">
        <w:rPr>
          <w:rFonts w:ascii="Arial" w:hAnsi="Arial" w:cs="Arial"/>
          <w:sz w:val="22"/>
          <w:szCs w:val="22"/>
        </w:rPr>
        <w:t>Tento odstavec platí obdobně i ve vztahu k osobě vykonávající funkci autorského dozoru projektanta a k osobě vykonávající koordinátora BOZP</w:t>
      </w:r>
      <w:r w:rsidR="000E102E" w:rsidRPr="00C702DE">
        <w:rPr>
          <w:rFonts w:ascii="Arial" w:hAnsi="Arial" w:cs="Arial"/>
          <w:sz w:val="22"/>
          <w:szCs w:val="22"/>
        </w:rPr>
        <w:t>.</w:t>
      </w:r>
    </w:p>
    <w:p w:rsidR="000E102E" w:rsidRPr="00C702DE" w:rsidRDefault="000E102E" w:rsidP="00040850">
      <w:pPr>
        <w:autoSpaceDE w:val="0"/>
        <w:spacing w:line="276" w:lineRule="auto"/>
        <w:rPr>
          <w:rFonts w:ascii="Arial" w:hAnsi="Arial" w:cs="Arial"/>
          <w:sz w:val="22"/>
          <w:szCs w:val="22"/>
        </w:rPr>
      </w:pPr>
    </w:p>
    <w:p w:rsidR="000E102E" w:rsidRPr="00C702DE" w:rsidRDefault="00404475" w:rsidP="00040850">
      <w:pPr>
        <w:tabs>
          <w:tab w:val="left" w:pos="360"/>
        </w:tabs>
        <w:autoSpaceDE w:val="0"/>
        <w:spacing w:line="276" w:lineRule="auto"/>
        <w:ind w:left="540" w:hanging="540"/>
        <w:rPr>
          <w:rFonts w:ascii="Arial" w:hAnsi="Arial" w:cs="Arial"/>
          <w:sz w:val="22"/>
          <w:szCs w:val="22"/>
        </w:rPr>
      </w:pPr>
      <w:proofErr w:type="gramStart"/>
      <w:r w:rsidRPr="00C702DE">
        <w:rPr>
          <w:rFonts w:ascii="Arial" w:hAnsi="Arial" w:cs="Arial"/>
          <w:sz w:val="22"/>
          <w:szCs w:val="22"/>
        </w:rPr>
        <w:t>8.10</w:t>
      </w:r>
      <w:proofErr w:type="gramEnd"/>
      <w:r w:rsidRPr="00C702DE">
        <w:rPr>
          <w:rFonts w:ascii="Arial" w:hAnsi="Arial" w:cs="Arial"/>
          <w:sz w:val="22"/>
          <w:szCs w:val="22"/>
        </w:rPr>
        <w:t>.</w:t>
      </w:r>
      <w:r w:rsidR="000E102E" w:rsidRPr="00C702DE">
        <w:rPr>
          <w:rFonts w:ascii="Arial" w:hAnsi="Arial" w:cs="Arial"/>
          <w:sz w:val="22"/>
          <w:szCs w:val="22"/>
        </w:rPr>
        <w:tab/>
      </w:r>
      <w:r w:rsidR="005A55C7" w:rsidRPr="00C702DE">
        <w:rPr>
          <w:rFonts w:ascii="Arial" w:hAnsi="Arial" w:cs="Arial"/>
          <w:sz w:val="22"/>
          <w:szCs w:val="22"/>
        </w:rPr>
        <w:t>Dodavat</w:t>
      </w:r>
      <w:r w:rsidR="000E102E" w:rsidRPr="00C702DE">
        <w:rPr>
          <w:rFonts w:ascii="Arial" w:hAnsi="Arial" w:cs="Arial"/>
          <w:sz w:val="22"/>
          <w:szCs w:val="22"/>
        </w:rPr>
        <w:t xml:space="preserve">el je povinen při provádění vlastní stavby organizovat na staveništi nejméně 1x týdně (jinak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5A55C7" w:rsidRPr="00C702DE">
        <w:rPr>
          <w:rFonts w:ascii="Arial" w:hAnsi="Arial" w:cs="Arial"/>
          <w:sz w:val="22"/>
          <w:szCs w:val="22"/>
        </w:rPr>
        <w:t>dodavat</w:t>
      </w:r>
      <w:r w:rsidR="000E102E" w:rsidRPr="00C702DE">
        <w:rPr>
          <w:rFonts w:ascii="Arial" w:hAnsi="Arial" w:cs="Arial"/>
          <w:sz w:val="22"/>
          <w:szCs w:val="22"/>
        </w:rPr>
        <w:t xml:space="preserve">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rsidR="000E102E" w:rsidRPr="00C702DE" w:rsidRDefault="000E102E" w:rsidP="00040850">
      <w:pPr>
        <w:autoSpaceDE w:val="0"/>
        <w:spacing w:line="276" w:lineRule="auto"/>
        <w:rPr>
          <w:rFonts w:ascii="Arial" w:hAnsi="Arial" w:cs="Arial"/>
          <w:sz w:val="22"/>
          <w:szCs w:val="22"/>
        </w:rPr>
      </w:pPr>
    </w:p>
    <w:p w:rsidR="000E102E" w:rsidRPr="00C702DE" w:rsidRDefault="00C67457" w:rsidP="00D46134">
      <w:pPr>
        <w:numPr>
          <w:ilvl w:val="0"/>
          <w:numId w:val="6"/>
        </w:numPr>
        <w:tabs>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000E102E" w:rsidRPr="00C702DE">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5A55C7" w:rsidRPr="00C702DE">
        <w:rPr>
          <w:rFonts w:ascii="Arial" w:hAnsi="Arial" w:cs="Arial"/>
          <w:sz w:val="22"/>
          <w:szCs w:val="22"/>
        </w:rPr>
        <w:t>dodavat</w:t>
      </w:r>
      <w:r w:rsidR="000E102E" w:rsidRPr="00C702DE">
        <w:rPr>
          <w:rFonts w:ascii="Arial" w:hAnsi="Arial" w:cs="Arial"/>
          <w:sz w:val="22"/>
          <w:szCs w:val="22"/>
        </w:rPr>
        <w:t xml:space="preserve">el nejméně 5 pracovních dnů před jejich uskutečněním oznámit písemně tuto skutečnost oprávněnému zástupci objednatele a současně učinit o této skutečnosti písemně záznam ve stavebním deníku. </w:t>
      </w:r>
    </w:p>
    <w:p w:rsidR="000E102E" w:rsidRPr="00C702DE" w:rsidRDefault="000E102E" w:rsidP="00040850">
      <w:pPr>
        <w:autoSpaceDE w:val="0"/>
        <w:spacing w:line="276" w:lineRule="auto"/>
        <w:ind w:left="540" w:hanging="540"/>
        <w:rPr>
          <w:rFonts w:ascii="Arial" w:hAnsi="Arial" w:cs="Arial"/>
          <w:sz w:val="22"/>
          <w:szCs w:val="22"/>
        </w:rPr>
      </w:pPr>
      <w:r w:rsidRPr="00C702DE">
        <w:rPr>
          <w:rFonts w:ascii="Arial" w:hAnsi="Arial" w:cs="Arial"/>
          <w:sz w:val="22"/>
          <w:szCs w:val="22"/>
        </w:rPr>
        <w:tab/>
        <w:t xml:space="preserve">Nesplní-li </w:t>
      </w:r>
      <w:r w:rsidR="005A55C7" w:rsidRPr="00C702DE">
        <w:rPr>
          <w:rFonts w:ascii="Arial" w:hAnsi="Arial" w:cs="Arial"/>
          <w:sz w:val="22"/>
          <w:szCs w:val="22"/>
        </w:rPr>
        <w:t>dodavat</w:t>
      </w:r>
      <w:r w:rsidRPr="00C702DE">
        <w:rPr>
          <w:rFonts w:ascii="Arial" w:hAnsi="Arial" w:cs="Arial"/>
          <w:sz w:val="22"/>
          <w:szCs w:val="22"/>
        </w:rPr>
        <w:t xml:space="preserve">el tuto povinnost, je </w:t>
      </w:r>
      <w:r w:rsidR="005A55C7" w:rsidRPr="00C702DE">
        <w:rPr>
          <w:rFonts w:ascii="Arial" w:hAnsi="Arial" w:cs="Arial"/>
          <w:sz w:val="22"/>
          <w:szCs w:val="22"/>
        </w:rPr>
        <w:t>dodavat</w:t>
      </w:r>
      <w:r w:rsidRPr="00C702DE">
        <w:rPr>
          <w:rFonts w:ascii="Arial" w:hAnsi="Arial" w:cs="Arial"/>
          <w:sz w:val="22"/>
          <w:szCs w:val="22"/>
        </w:rPr>
        <w:t xml:space="preserve">el povinen na základě písemné žádosti objednatele na náklady </w:t>
      </w:r>
      <w:r w:rsidR="005A55C7" w:rsidRPr="00C702DE">
        <w:rPr>
          <w:rFonts w:ascii="Arial" w:hAnsi="Arial" w:cs="Arial"/>
          <w:sz w:val="22"/>
          <w:szCs w:val="22"/>
        </w:rPr>
        <w:t>dodavat</w:t>
      </w:r>
      <w:r w:rsidRPr="00C702DE">
        <w:rPr>
          <w:rFonts w:ascii="Arial" w:hAnsi="Arial" w:cs="Arial"/>
          <w:sz w:val="22"/>
          <w:szCs w:val="22"/>
        </w:rPr>
        <w:t xml:space="preserve">ele zakryté části díla za účasti oprávněného zástupce objednatele odkrýt a na základě písemné žádosti objednatele na náklady </w:t>
      </w:r>
      <w:r w:rsidR="005A55C7" w:rsidRPr="00C702DE">
        <w:rPr>
          <w:rFonts w:ascii="Arial" w:hAnsi="Arial" w:cs="Arial"/>
          <w:sz w:val="22"/>
          <w:szCs w:val="22"/>
        </w:rPr>
        <w:t>dodavat</w:t>
      </w:r>
      <w:r w:rsidRPr="00C702DE">
        <w:rPr>
          <w:rFonts w:ascii="Arial" w:hAnsi="Arial" w:cs="Arial"/>
          <w:sz w:val="22"/>
          <w:szCs w:val="22"/>
        </w:rPr>
        <w:t xml:space="preserve">ele provést znovu za účasti oprávněného zástupce objednatele zkoušky příslušných částí díla podle obecně závazných právních předpisů nebo podle českých technických norem. </w:t>
      </w:r>
    </w:p>
    <w:p w:rsidR="000E102E" w:rsidRPr="00C702DE" w:rsidRDefault="000E102E" w:rsidP="00040850">
      <w:pPr>
        <w:autoSpaceDE w:val="0"/>
        <w:spacing w:line="276" w:lineRule="auto"/>
        <w:ind w:left="540" w:hanging="540"/>
        <w:rPr>
          <w:rFonts w:ascii="Arial" w:hAnsi="Arial" w:cs="Arial"/>
          <w:sz w:val="22"/>
          <w:szCs w:val="22"/>
        </w:rPr>
      </w:pPr>
      <w:r w:rsidRPr="00C702DE">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5A55C7" w:rsidRPr="00C702DE">
        <w:rPr>
          <w:rFonts w:ascii="Arial" w:hAnsi="Arial" w:cs="Arial"/>
          <w:sz w:val="22"/>
          <w:szCs w:val="22"/>
        </w:rPr>
        <w:t>dodavat</w:t>
      </w:r>
      <w:r w:rsidRPr="00C702DE">
        <w:rPr>
          <w:rFonts w:ascii="Arial" w:hAnsi="Arial" w:cs="Arial"/>
          <w:sz w:val="22"/>
          <w:szCs w:val="22"/>
        </w:rPr>
        <w:t xml:space="preserve">elem nejméně 5 pracovních dnů před jejich uskutečněním a </w:t>
      </w:r>
      <w:r w:rsidR="005A55C7" w:rsidRPr="00C702DE">
        <w:rPr>
          <w:rFonts w:ascii="Arial" w:hAnsi="Arial" w:cs="Arial"/>
          <w:sz w:val="22"/>
          <w:szCs w:val="22"/>
        </w:rPr>
        <w:t>dodavat</w:t>
      </w:r>
      <w:r w:rsidRPr="00C702DE">
        <w:rPr>
          <w:rFonts w:ascii="Arial" w:hAnsi="Arial" w:cs="Arial"/>
          <w:sz w:val="22"/>
          <w:szCs w:val="22"/>
        </w:rPr>
        <w:t xml:space="preserve">el současně učinil o této skutečnosti písemně záznam ve stavebním deníku, nemá objednatel právo se dožadovat toho, aby byly na náklady </w:t>
      </w:r>
      <w:r w:rsidR="005A55C7" w:rsidRPr="00C702DE">
        <w:rPr>
          <w:rFonts w:ascii="Arial" w:hAnsi="Arial" w:cs="Arial"/>
          <w:sz w:val="22"/>
          <w:szCs w:val="22"/>
        </w:rPr>
        <w:t>dodavat</w:t>
      </w:r>
      <w:r w:rsidRPr="00C702DE">
        <w:rPr>
          <w:rFonts w:ascii="Arial" w:hAnsi="Arial" w:cs="Arial"/>
          <w:sz w:val="22"/>
          <w:szCs w:val="22"/>
        </w:rPr>
        <w:t xml:space="preserve">ele zakryté části díla odkryty a na náklady </w:t>
      </w:r>
      <w:r w:rsidR="005A55C7" w:rsidRPr="00C702DE">
        <w:rPr>
          <w:rFonts w:ascii="Arial" w:hAnsi="Arial" w:cs="Arial"/>
          <w:sz w:val="22"/>
          <w:szCs w:val="22"/>
        </w:rPr>
        <w:t>dodavat</w:t>
      </w:r>
      <w:r w:rsidRPr="00C702DE">
        <w:rPr>
          <w:rFonts w:ascii="Arial" w:hAnsi="Arial" w:cs="Arial"/>
          <w:sz w:val="22"/>
          <w:szCs w:val="22"/>
        </w:rPr>
        <w:t xml:space="preserve">ele znovu provedeny zkoušky příslušných částí díla podle obecně platných právních předpisů nebo podle českých technických norem.         </w:t>
      </w:r>
    </w:p>
    <w:p w:rsidR="000E102E" w:rsidRPr="00C702DE" w:rsidRDefault="000E102E" w:rsidP="00040850">
      <w:pPr>
        <w:autoSpaceDE w:val="0"/>
        <w:spacing w:line="276" w:lineRule="auto"/>
        <w:ind w:left="540" w:hanging="540"/>
        <w:rPr>
          <w:rFonts w:ascii="Arial" w:hAnsi="Arial" w:cs="Arial"/>
          <w:sz w:val="22"/>
          <w:szCs w:val="22"/>
        </w:rPr>
      </w:pPr>
    </w:p>
    <w:p w:rsidR="000E102E" w:rsidRPr="00C702DE" w:rsidRDefault="00C67457" w:rsidP="00D46134">
      <w:pPr>
        <w:numPr>
          <w:ilvl w:val="0"/>
          <w:numId w:val="7"/>
        </w:numPr>
        <w:tabs>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000E102E" w:rsidRPr="00C702DE">
        <w:rPr>
          <w:rFonts w:ascii="Arial" w:hAnsi="Arial" w:cs="Arial"/>
          <w:sz w:val="22"/>
          <w:szCs w:val="22"/>
        </w:rPr>
        <w:t xml:space="preserve">Zjistí-li objednatel nebo osoba vykonávající technický dozor, že </w:t>
      </w:r>
      <w:r w:rsidR="005A55C7" w:rsidRPr="00C702DE">
        <w:rPr>
          <w:rFonts w:ascii="Arial" w:hAnsi="Arial" w:cs="Arial"/>
          <w:sz w:val="22"/>
          <w:szCs w:val="22"/>
        </w:rPr>
        <w:t>dodavat</w:t>
      </w:r>
      <w:r w:rsidR="000E102E" w:rsidRPr="00C702DE">
        <w:rPr>
          <w:rFonts w:ascii="Arial" w:hAnsi="Arial" w:cs="Arial"/>
          <w:sz w:val="22"/>
          <w:szCs w:val="22"/>
        </w:rPr>
        <w:t xml:space="preserve">el provádí dílo v rozporu se svými povinnostmi, je objednatel oprávněn dožadovat se toho, aby </w:t>
      </w:r>
      <w:r w:rsidR="005A55C7" w:rsidRPr="00C702DE">
        <w:rPr>
          <w:rFonts w:ascii="Arial" w:hAnsi="Arial" w:cs="Arial"/>
          <w:sz w:val="22"/>
          <w:szCs w:val="22"/>
        </w:rPr>
        <w:t>dodavat</w:t>
      </w:r>
      <w:r w:rsidR="000E102E" w:rsidRPr="00C702DE">
        <w:rPr>
          <w:rFonts w:ascii="Arial" w:hAnsi="Arial" w:cs="Arial"/>
          <w:sz w:val="22"/>
          <w:szCs w:val="22"/>
        </w:rPr>
        <w:t xml:space="preserve">el odstranil vady vzniklé vadným prováděním a dílo prováděl řádným způsobem. Jestliže </w:t>
      </w:r>
      <w:r w:rsidR="005A55C7" w:rsidRPr="00C702DE">
        <w:rPr>
          <w:rFonts w:ascii="Arial" w:hAnsi="Arial" w:cs="Arial"/>
          <w:sz w:val="22"/>
          <w:szCs w:val="22"/>
        </w:rPr>
        <w:t>dodavat</w:t>
      </w:r>
      <w:r w:rsidR="000E102E" w:rsidRPr="00C702DE">
        <w:rPr>
          <w:rFonts w:ascii="Arial" w:hAnsi="Arial" w:cs="Arial"/>
          <w:sz w:val="22"/>
          <w:szCs w:val="22"/>
        </w:rPr>
        <w:t xml:space="preserve">el díla tak neučiní ani v přiměřené lhůtě k tomu poskytnuté, je objednatel oprávněn odstoupit od smlouvy.  </w:t>
      </w:r>
    </w:p>
    <w:p w:rsidR="000E102E" w:rsidRPr="00C702DE" w:rsidRDefault="000E102E" w:rsidP="00040850">
      <w:pPr>
        <w:autoSpaceDE w:val="0"/>
        <w:spacing w:line="276" w:lineRule="auto"/>
        <w:rPr>
          <w:rFonts w:ascii="Arial" w:hAnsi="Arial" w:cs="Arial"/>
          <w:sz w:val="22"/>
          <w:szCs w:val="22"/>
        </w:rPr>
      </w:pPr>
    </w:p>
    <w:p w:rsidR="000E102E" w:rsidRPr="008768A9" w:rsidRDefault="00C67457" w:rsidP="00D46134">
      <w:pPr>
        <w:numPr>
          <w:ilvl w:val="0"/>
          <w:numId w:val="8"/>
        </w:numPr>
        <w:tabs>
          <w:tab w:val="left" w:pos="360"/>
        </w:tabs>
        <w:autoSpaceDE w:val="0"/>
        <w:spacing w:line="276" w:lineRule="auto"/>
        <w:rPr>
          <w:rFonts w:ascii="Arial" w:hAnsi="Arial" w:cs="Arial"/>
          <w:sz w:val="22"/>
          <w:szCs w:val="22"/>
        </w:rPr>
      </w:pPr>
      <w:r w:rsidRPr="00C702DE">
        <w:rPr>
          <w:rFonts w:ascii="Arial" w:hAnsi="Arial" w:cs="Arial"/>
          <w:sz w:val="22"/>
          <w:szCs w:val="22"/>
        </w:rPr>
        <w:t xml:space="preserve"> </w:t>
      </w:r>
      <w:r w:rsidR="000E102E" w:rsidRPr="00C702DE">
        <w:rPr>
          <w:rFonts w:ascii="Arial" w:hAnsi="Arial" w:cs="Arial"/>
          <w:sz w:val="22"/>
          <w:szCs w:val="22"/>
        </w:rPr>
        <w:t>Za správnost a úplnost předané</w:t>
      </w:r>
      <w:r w:rsidR="000E102E" w:rsidRPr="008768A9">
        <w:rPr>
          <w:rFonts w:ascii="Arial" w:hAnsi="Arial" w:cs="Arial"/>
          <w:sz w:val="22"/>
          <w:szCs w:val="22"/>
        </w:rPr>
        <w:t xml:space="preserve"> dokumentace odpovídá objednatel. </w:t>
      </w:r>
      <w:r w:rsidR="005A55C7">
        <w:rPr>
          <w:rFonts w:ascii="Arial" w:hAnsi="Arial" w:cs="Arial"/>
          <w:sz w:val="22"/>
          <w:szCs w:val="22"/>
        </w:rPr>
        <w:t>Dodavat</w:t>
      </w:r>
      <w:r w:rsidR="000E102E" w:rsidRPr="008768A9">
        <w:rPr>
          <w:rFonts w:ascii="Arial" w:hAnsi="Arial" w:cs="Arial"/>
          <w:sz w:val="22"/>
          <w:szCs w:val="22"/>
        </w:rPr>
        <w:t>el je povinen písemně upozornit objednatele bez zbytečného odkladu na nevhodnost nebo nedostatky, neúplnost a chyby projektové dokumentace vč. výkazu výměr uvedených v </w:t>
      </w:r>
      <w:r w:rsidR="00B654A4" w:rsidRPr="008768A9">
        <w:rPr>
          <w:rFonts w:ascii="Arial" w:hAnsi="Arial" w:cs="Arial"/>
          <w:sz w:val="22"/>
          <w:szCs w:val="22"/>
        </w:rPr>
        <w:t xml:space="preserve">článku I. </w:t>
      </w:r>
      <w:r w:rsidR="00F179FE" w:rsidRPr="008768A9">
        <w:rPr>
          <w:rFonts w:ascii="Arial" w:hAnsi="Arial" w:cs="Arial"/>
          <w:sz w:val="22"/>
          <w:szCs w:val="22"/>
        </w:rPr>
        <w:t>odst</w:t>
      </w:r>
      <w:r w:rsidR="00B654A4" w:rsidRPr="008768A9">
        <w:rPr>
          <w:rFonts w:ascii="Arial" w:hAnsi="Arial" w:cs="Arial"/>
          <w:sz w:val="22"/>
          <w:szCs w:val="22"/>
        </w:rPr>
        <w:t xml:space="preserve">. </w:t>
      </w:r>
      <w:proofErr w:type="gramStart"/>
      <w:r w:rsidR="000E102E" w:rsidRPr="008768A9">
        <w:rPr>
          <w:rFonts w:ascii="Arial" w:hAnsi="Arial" w:cs="Arial"/>
          <w:sz w:val="22"/>
          <w:szCs w:val="22"/>
        </w:rPr>
        <w:t>1.1.</w:t>
      </w:r>
      <w:r w:rsidR="00B654A4" w:rsidRPr="008768A9">
        <w:rPr>
          <w:rFonts w:ascii="Arial" w:hAnsi="Arial" w:cs="Arial"/>
          <w:sz w:val="22"/>
          <w:szCs w:val="22"/>
        </w:rPr>
        <w:t xml:space="preserve"> smlouvy</w:t>
      </w:r>
      <w:proofErr w:type="gramEnd"/>
      <w:r w:rsidR="00CB4BB4" w:rsidRPr="008768A9">
        <w:rPr>
          <w:rFonts w:ascii="Arial" w:hAnsi="Arial" w:cs="Arial"/>
          <w:sz w:val="22"/>
          <w:szCs w:val="22"/>
        </w:rPr>
        <w:t xml:space="preserve"> </w:t>
      </w:r>
      <w:r w:rsidR="000E102E" w:rsidRPr="008768A9">
        <w:rPr>
          <w:rFonts w:ascii="Arial" w:hAnsi="Arial" w:cs="Arial"/>
          <w:sz w:val="22"/>
          <w:szCs w:val="22"/>
        </w:rPr>
        <w:t xml:space="preserve">a dalších písemných podkladů a pokynů, které dal objednatel </w:t>
      </w:r>
      <w:r w:rsidR="005A55C7">
        <w:rPr>
          <w:rFonts w:ascii="Arial" w:hAnsi="Arial" w:cs="Arial"/>
          <w:sz w:val="22"/>
          <w:szCs w:val="22"/>
        </w:rPr>
        <w:t>dodavat</w:t>
      </w:r>
      <w:r w:rsidR="000E102E" w:rsidRPr="008768A9">
        <w:rPr>
          <w:rFonts w:ascii="Arial" w:hAnsi="Arial" w:cs="Arial"/>
          <w:sz w:val="22"/>
          <w:szCs w:val="22"/>
        </w:rPr>
        <w:t>eli a</w:t>
      </w:r>
      <w:r w:rsidR="00B654A4" w:rsidRPr="008768A9">
        <w:rPr>
          <w:rFonts w:ascii="Arial" w:hAnsi="Arial" w:cs="Arial"/>
          <w:sz w:val="22"/>
          <w:szCs w:val="22"/>
        </w:rPr>
        <w:t> </w:t>
      </w:r>
      <w:r w:rsidR="005A55C7">
        <w:rPr>
          <w:rFonts w:ascii="Arial" w:hAnsi="Arial" w:cs="Arial"/>
          <w:sz w:val="22"/>
          <w:szCs w:val="22"/>
        </w:rPr>
        <w:t>dodavat</w:t>
      </w:r>
      <w:r w:rsidR="000E102E" w:rsidRPr="008768A9">
        <w:rPr>
          <w:rFonts w:ascii="Arial" w:hAnsi="Arial" w:cs="Arial"/>
          <w:sz w:val="22"/>
          <w:szCs w:val="22"/>
        </w:rPr>
        <w:t>el mohl jejich nevhodnost, nedostatky, neúplnost a chyby zjistit při vynaložení odborné péče.</w:t>
      </w:r>
    </w:p>
    <w:p w:rsidR="000E102E" w:rsidRPr="008768A9" w:rsidRDefault="000E102E" w:rsidP="00040850">
      <w:pPr>
        <w:autoSpaceDE w:val="0"/>
        <w:spacing w:line="276" w:lineRule="auto"/>
        <w:ind w:left="540" w:hanging="540"/>
        <w:rPr>
          <w:rFonts w:ascii="Arial" w:hAnsi="Arial" w:cs="Arial"/>
          <w:sz w:val="22"/>
          <w:szCs w:val="22"/>
        </w:rPr>
      </w:pPr>
      <w:r w:rsidRPr="008768A9">
        <w:rPr>
          <w:rFonts w:ascii="Arial" w:hAnsi="Arial" w:cs="Arial"/>
          <w:sz w:val="22"/>
          <w:szCs w:val="22"/>
        </w:rPr>
        <w:tab/>
        <w:t xml:space="preserve">Jestliže nevhodnost, nedostatky, neúplnost a chyby uvedené dokumentace pro zadání stavby vč. výkazu výměr a dalších písemných podkladů předaných objednatelem </w:t>
      </w:r>
      <w:r w:rsidR="00B654A4" w:rsidRPr="008768A9">
        <w:rPr>
          <w:rFonts w:ascii="Arial" w:hAnsi="Arial" w:cs="Arial"/>
          <w:sz w:val="22"/>
          <w:szCs w:val="22"/>
        </w:rPr>
        <w:t>a </w:t>
      </w:r>
      <w:r w:rsidRPr="008768A9">
        <w:rPr>
          <w:rFonts w:ascii="Arial" w:hAnsi="Arial" w:cs="Arial"/>
          <w:sz w:val="22"/>
          <w:szCs w:val="22"/>
        </w:rPr>
        <w:t xml:space="preserve">pokynů objednatele překážejí v řádném provádění díla, je </w:t>
      </w:r>
      <w:r w:rsidR="005A55C7">
        <w:rPr>
          <w:rFonts w:ascii="Arial" w:hAnsi="Arial" w:cs="Arial"/>
          <w:sz w:val="22"/>
          <w:szCs w:val="22"/>
        </w:rPr>
        <w:t>dodavat</w:t>
      </w:r>
      <w:r w:rsidRPr="008768A9">
        <w:rPr>
          <w:rFonts w:ascii="Arial" w:hAnsi="Arial" w:cs="Arial"/>
          <w:sz w:val="22"/>
          <w:szCs w:val="22"/>
        </w:rPr>
        <w:t xml:space="preserve">el povinen provádění díla v nezbytném rozsahu okamžitě přerušit. O této skutečnosti je povinen ihned písemně ve lhůtě 3 pracovních dnů informovat jak TDS, tak </w:t>
      </w:r>
      <w:r w:rsidR="00C90127" w:rsidRPr="008768A9">
        <w:rPr>
          <w:rFonts w:ascii="Arial" w:hAnsi="Arial" w:cs="Arial"/>
          <w:sz w:val="22"/>
          <w:szCs w:val="22"/>
        </w:rPr>
        <w:t>osobu objednatele odpovědnou ve věcech technických dle č</w:t>
      </w:r>
      <w:r w:rsidR="00B654A4" w:rsidRPr="008768A9">
        <w:rPr>
          <w:rFonts w:ascii="Arial" w:hAnsi="Arial" w:cs="Arial"/>
          <w:sz w:val="22"/>
          <w:szCs w:val="22"/>
        </w:rPr>
        <w:t>lánku</w:t>
      </w:r>
      <w:r w:rsidR="00C90127" w:rsidRPr="008768A9">
        <w:rPr>
          <w:rFonts w:ascii="Arial" w:hAnsi="Arial" w:cs="Arial"/>
          <w:sz w:val="22"/>
          <w:szCs w:val="22"/>
        </w:rPr>
        <w:t xml:space="preserve"> VII. smlouvy</w:t>
      </w:r>
      <w:r w:rsidRPr="008768A9">
        <w:rPr>
          <w:rFonts w:ascii="Arial" w:hAnsi="Arial" w:cs="Arial"/>
          <w:sz w:val="22"/>
          <w:szCs w:val="22"/>
        </w:rPr>
        <w:t xml:space="preserve">. V tomto zápisu (formuláři) budou podrobně </w:t>
      </w:r>
      <w:r w:rsidRPr="008768A9">
        <w:rPr>
          <w:rFonts w:ascii="Arial" w:hAnsi="Arial" w:cs="Arial"/>
          <w:sz w:val="22"/>
          <w:szCs w:val="22"/>
        </w:rPr>
        <w:lastRenderedPageBreak/>
        <w:t xml:space="preserve">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5A55C7">
        <w:rPr>
          <w:rFonts w:ascii="Arial" w:hAnsi="Arial" w:cs="Arial"/>
          <w:sz w:val="22"/>
          <w:szCs w:val="22"/>
        </w:rPr>
        <w:t>Dodavat</w:t>
      </w:r>
      <w:r w:rsidRPr="008768A9">
        <w:rPr>
          <w:rFonts w:ascii="Arial" w:hAnsi="Arial" w:cs="Arial"/>
          <w:sz w:val="22"/>
          <w:szCs w:val="22"/>
        </w:rPr>
        <w:t xml:space="preserve">el má rovněž nárok na úhradu nákladů spojených s přerušením provádění díla.   </w:t>
      </w:r>
    </w:p>
    <w:p w:rsidR="000E102E" w:rsidRPr="008768A9" w:rsidRDefault="000E102E" w:rsidP="00040850">
      <w:pPr>
        <w:autoSpaceDE w:val="0"/>
        <w:spacing w:line="276" w:lineRule="auto"/>
        <w:ind w:left="540" w:hanging="540"/>
        <w:rPr>
          <w:rFonts w:ascii="Arial" w:hAnsi="Arial" w:cs="Arial"/>
          <w:sz w:val="22"/>
          <w:szCs w:val="22"/>
        </w:rPr>
      </w:pPr>
    </w:p>
    <w:p w:rsidR="000E102E" w:rsidRPr="00C702DE" w:rsidRDefault="00C67457" w:rsidP="00CF562E">
      <w:pPr>
        <w:numPr>
          <w:ilvl w:val="0"/>
          <w:numId w:val="18"/>
        </w:numPr>
        <w:tabs>
          <w:tab w:val="left" w:pos="360"/>
        </w:tabs>
        <w:autoSpaceDE w:val="0"/>
        <w:spacing w:line="276" w:lineRule="auto"/>
        <w:rPr>
          <w:rFonts w:ascii="Arial" w:hAnsi="Arial" w:cs="Arial"/>
          <w:sz w:val="22"/>
          <w:szCs w:val="22"/>
        </w:rPr>
      </w:pPr>
      <w:r w:rsidRPr="008768A9">
        <w:rPr>
          <w:rFonts w:ascii="Arial" w:hAnsi="Arial" w:cs="Arial"/>
          <w:sz w:val="22"/>
          <w:szCs w:val="22"/>
        </w:rPr>
        <w:t xml:space="preserve"> </w:t>
      </w:r>
      <w:r w:rsidR="000E102E" w:rsidRPr="00C702DE">
        <w:rPr>
          <w:rFonts w:ascii="Arial" w:hAnsi="Arial" w:cs="Arial"/>
          <w:sz w:val="22"/>
          <w:szCs w:val="22"/>
        </w:rPr>
        <w:t xml:space="preserve">Jestliže </w:t>
      </w:r>
      <w:r w:rsidR="004735C4" w:rsidRPr="00C702DE">
        <w:rPr>
          <w:rFonts w:ascii="Arial" w:hAnsi="Arial" w:cs="Arial"/>
          <w:sz w:val="22"/>
          <w:szCs w:val="22"/>
        </w:rPr>
        <w:t>dodavatel</w:t>
      </w:r>
      <w:r w:rsidR="00CF562E" w:rsidRPr="00C702DE">
        <w:rPr>
          <w:rFonts w:ascii="Arial" w:hAnsi="Arial" w:cs="Arial"/>
          <w:sz w:val="22"/>
          <w:szCs w:val="22"/>
        </w:rPr>
        <w:t xml:space="preserve"> </w:t>
      </w:r>
      <w:proofErr w:type="gramStart"/>
      <w:r w:rsidR="00CF562E" w:rsidRPr="00C702DE">
        <w:rPr>
          <w:rFonts w:ascii="Arial" w:hAnsi="Arial" w:cs="Arial"/>
          <w:sz w:val="22"/>
          <w:szCs w:val="22"/>
        </w:rPr>
        <w:t>nesplnil</w:t>
      </w:r>
      <w:proofErr w:type="gramEnd"/>
      <w:r w:rsidR="00CF562E" w:rsidRPr="00C702DE">
        <w:rPr>
          <w:rFonts w:ascii="Arial" w:hAnsi="Arial" w:cs="Arial"/>
          <w:sz w:val="22"/>
          <w:szCs w:val="22"/>
        </w:rPr>
        <w:t xml:space="preserve"> povinnost uvedenou v článku VIII. odst. 8.13. smlouvy pak </w:t>
      </w:r>
      <w:proofErr w:type="gramStart"/>
      <w:r w:rsidR="00CF562E" w:rsidRPr="00C702DE">
        <w:rPr>
          <w:rFonts w:ascii="Arial" w:hAnsi="Arial" w:cs="Arial"/>
          <w:sz w:val="22"/>
          <w:szCs w:val="22"/>
        </w:rPr>
        <w:t>nemá</w:t>
      </w:r>
      <w:proofErr w:type="gramEnd"/>
      <w:r w:rsidR="00CF562E" w:rsidRPr="00C702DE">
        <w:rPr>
          <w:rFonts w:ascii="Arial" w:hAnsi="Arial" w:cs="Arial"/>
          <w:sz w:val="22"/>
          <w:szCs w:val="22"/>
        </w:rPr>
        <w:t xml:space="preserve"> nárok úhradu nákladů spojených s přerušením díla</w:t>
      </w:r>
      <w:r w:rsidR="001A2490" w:rsidRPr="00C702DE">
        <w:rPr>
          <w:rFonts w:ascii="Arial" w:hAnsi="Arial" w:cs="Arial"/>
          <w:sz w:val="22"/>
          <w:szCs w:val="22"/>
        </w:rPr>
        <w:t xml:space="preserve">. </w:t>
      </w:r>
    </w:p>
    <w:p w:rsidR="000E102E" w:rsidRPr="00C702DE" w:rsidRDefault="000E102E" w:rsidP="00040850">
      <w:pPr>
        <w:autoSpaceDE w:val="0"/>
        <w:spacing w:line="276" w:lineRule="auto"/>
        <w:ind w:left="540" w:hanging="540"/>
        <w:rPr>
          <w:rFonts w:ascii="Arial" w:hAnsi="Arial" w:cs="Arial"/>
          <w:sz w:val="22"/>
          <w:szCs w:val="22"/>
        </w:rPr>
      </w:pPr>
    </w:p>
    <w:p w:rsidR="002D188E" w:rsidRPr="00C702DE" w:rsidRDefault="002D188E" w:rsidP="002D188E">
      <w:pPr>
        <w:autoSpaceDE w:val="0"/>
        <w:spacing w:line="276" w:lineRule="auto"/>
        <w:ind w:left="567" w:hanging="567"/>
        <w:rPr>
          <w:rFonts w:ascii="Arial" w:hAnsi="Arial" w:cs="Arial"/>
          <w:sz w:val="22"/>
          <w:szCs w:val="22"/>
        </w:rPr>
      </w:pPr>
      <w:r w:rsidRPr="00C702DE">
        <w:rPr>
          <w:rFonts w:ascii="Arial" w:hAnsi="Arial" w:cs="Arial"/>
          <w:sz w:val="22"/>
          <w:szCs w:val="22"/>
        </w:rPr>
        <w:t xml:space="preserve">8.15. Zjistí-li </w:t>
      </w:r>
      <w:r w:rsidR="005A55C7" w:rsidRPr="00C702DE">
        <w:rPr>
          <w:rFonts w:ascii="Arial" w:hAnsi="Arial" w:cs="Arial"/>
          <w:sz w:val="22"/>
          <w:szCs w:val="22"/>
        </w:rPr>
        <w:t>dodavat</w:t>
      </w:r>
      <w:r w:rsidRPr="00C702DE">
        <w:rPr>
          <w:rFonts w:ascii="Arial" w:hAnsi="Arial" w:cs="Arial"/>
          <w:sz w:val="22"/>
          <w:szCs w:val="22"/>
        </w:rPr>
        <w:t xml:space="preserve">el při provádění díla skryté překážky, týkající se místa, kde má být dílo provedeno, a tyto překážky znemožňuji provedení díla dohodnutým způsobem, je </w:t>
      </w:r>
      <w:r w:rsidR="005A55C7" w:rsidRPr="00C702DE">
        <w:rPr>
          <w:rFonts w:ascii="Arial" w:hAnsi="Arial" w:cs="Arial"/>
          <w:sz w:val="22"/>
          <w:szCs w:val="22"/>
        </w:rPr>
        <w:t>dodavat</w:t>
      </w:r>
      <w:r w:rsidRPr="00C702DE">
        <w:rPr>
          <w:rFonts w:ascii="Arial" w:hAnsi="Arial" w:cs="Arial"/>
          <w:sz w:val="22"/>
          <w:szCs w:val="22"/>
        </w:rPr>
        <w:t xml:space="preserve">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Pr="00C702DE">
        <w:rPr>
          <w:rFonts w:ascii="Arial" w:hAnsi="Arial" w:cs="Arial"/>
          <w:sz w:val="22"/>
          <w:szCs w:val="22"/>
        </w:rPr>
        <w:t>2.</w:t>
      </w:r>
      <w:r w:rsidR="00E1773C" w:rsidRPr="00C702DE">
        <w:rPr>
          <w:rFonts w:ascii="Arial" w:hAnsi="Arial" w:cs="Arial"/>
          <w:sz w:val="22"/>
          <w:szCs w:val="22"/>
        </w:rPr>
        <w:t>5</w:t>
      </w:r>
      <w:r w:rsidRPr="00C702DE">
        <w:rPr>
          <w:rFonts w:ascii="Arial" w:hAnsi="Arial" w:cs="Arial"/>
          <w:sz w:val="22"/>
          <w:szCs w:val="22"/>
        </w:rPr>
        <w:t>. této</w:t>
      </w:r>
      <w:proofErr w:type="gramEnd"/>
      <w:r w:rsidRPr="00C702DE">
        <w:rPr>
          <w:rFonts w:ascii="Arial" w:hAnsi="Arial" w:cs="Arial"/>
          <w:sz w:val="22"/>
          <w:szCs w:val="22"/>
        </w:rPr>
        <w:t xml:space="preserve"> smlouvy. Nesplnění této povinnosti má za následek povinnost uhradit smluvní pokutu dle článku II. odst. </w:t>
      </w:r>
      <w:proofErr w:type="gramStart"/>
      <w:r w:rsidRPr="00C702DE">
        <w:rPr>
          <w:rFonts w:ascii="Arial" w:hAnsi="Arial" w:cs="Arial"/>
          <w:sz w:val="22"/>
          <w:szCs w:val="22"/>
        </w:rPr>
        <w:t>2.</w:t>
      </w:r>
      <w:r w:rsidR="00E1773C" w:rsidRPr="00C702DE">
        <w:rPr>
          <w:rFonts w:ascii="Arial" w:hAnsi="Arial" w:cs="Arial"/>
          <w:sz w:val="22"/>
          <w:szCs w:val="22"/>
        </w:rPr>
        <w:t>6</w:t>
      </w:r>
      <w:r w:rsidRPr="00C702DE">
        <w:rPr>
          <w:rFonts w:ascii="Arial" w:hAnsi="Arial" w:cs="Arial"/>
          <w:sz w:val="22"/>
          <w:szCs w:val="22"/>
        </w:rPr>
        <w:t>. smlouvy</w:t>
      </w:r>
      <w:proofErr w:type="gramEnd"/>
      <w:r w:rsidRPr="00C702DE">
        <w:rPr>
          <w:rFonts w:ascii="Arial" w:hAnsi="Arial" w:cs="Arial"/>
          <w:sz w:val="22"/>
          <w:szCs w:val="22"/>
        </w:rPr>
        <w:t xml:space="preserve">.  </w:t>
      </w:r>
    </w:p>
    <w:p w:rsidR="000E102E" w:rsidRPr="00C702DE" w:rsidRDefault="000E102E" w:rsidP="00040850">
      <w:pPr>
        <w:tabs>
          <w:tab w:val="left" w:pos="360"/>
        </w:tabs>
        <w:autoSpaceDE w:val="0"/>
        <w:spacing w:line="276" w:lineRule="auto"/>
        <w:ind w:left="540"/>
        <w:rPr>
          <w:rFonts w:ascii="Arial" w:hAnsi="Arial" w:cs="Arial"/>
          <w:sz w:val="22"/>
          <w:szCs w:val="22"/>
        </w:rPr>
      </w:pPr>
    </w:p>
    <w:p w:rsidR="000E102E" w:rsidRPr="008768A9" w:rsidRDefault="000E102E" w:rsidP="00040850">
      <w:pPr>
        <w:tabs>
          <w:tab w:val="left" w:pos="360"/>
        </w:tabs>
        <w:autoSpaceDE w:val="0"/>
        <w:spacing w:line="276" w:lineRule="auto"/>
        <w:ind w:left="567" w:hanging="567"/>
        <w:rPr>
          <w:rFonts w:ascii="Arial" w:hAnsi="Arial" w:cs="Arial"/>
          <w:sz w:val="22"/>
          <w:szCs w:val="22"/>
        </w:rPr>
      </w:pPr>
      <w:r w:rsidRPr="00C702DE">
        <w:rPr>
          <w:rFonts w:ascii="Arial" w:hAnsi="Arial" w:cs="Arial"/>
          <w:sz w:val="22"/>
          <w:szCs w:val="22"/>
        </w:rPr>
        <w:t>8.1</w:t>
      </w:r>
      <w:r w:rsidR="004C245B" w:rsidRPr="00C702DE">
        <w:rPr>
          <w:rFonts w:ascii="Arial" w:hAnsi="Arial" w:cs="Arial"/>
          <w:sz w:val="22"/>
          <w:szCs w:val="22"/>
        </w:rPr>
        <w:t>6.</w:t>
      </w:r>
      <w:r w:rsidRPr="00C702DE">
        <w:rPr>
          <w:rFonts w:ascii="Arial" w:hAnsi="Arial" w:cs="Arial"/>
          <w:sz w:val="22"/>
          <w:szCs w:val="22"/>
        </w:rPr>
        <w:t xml:space="preserve"> Jestliže </w:t>
      </w:r>
      <w:r w:rsidR="005A55C7" w:rsidRPr="00C702DE">
        <w:rPr>
          <w:rFonts w:ascii="Arial" w:hAnsi="Arial" w:cs="Arial"/>
          <w:sz w:val="22"/>
          <w:szCs w:val="22"/>
        </w:rPr>
        <w:t>dodavat</w:t>
      </w:r>
      <w:r w:rsidRPr="00C702DE">
        <w:rPr>
          <w:rFonts w:ascii="Arial" w:hAnsi="Arial" w:cs="Arial"/>
          <w:sz w:val="22"/>
          <w:szCs w:val="22"/>
        </w:rPr>
        <w:t>el neporušil svou</w:t>
      </w:r>
      <w:r w:rsidRPr="008768A9">
        <w:rPr>
          <w:rFonts w:ascii="Arial" w:hAnsi="Arial" w:cs="Arial"/>
          <w:sz w:val="22"/>
          <w:szCs w:val="22"/>
        </w:rPr>
        <w:t xml:space="preserve"> povinnost dle čl</w:t>
      </w:r>
      <w:r w:rsidR="00F179FE" w:rsidRPr="008768A9">
        <w:rPr>
          <w:rFonts w:ascii="Arial" w:hAnsi="Arial" w:cs="Arial"/>
          <w:sz w:val="22"/>
          <w:szCs w:val="22"/>
        </w:rPr>
        <w:t xml:space="preserve">ánku VI. odst. </w:t>
      </w:r>
      <w:proofErr w:type="gramStart"/>
      <w:r w:rsidRPr="008768A9">
        <w:rPr>
          <w:rFonts w:ascii="Arial" w:hAnsi="Arial" w:cs="Arial"/>
          <w:sz w:val="22"/>
          <w:szCs w:val="22"/>
        </w:rPr>
        <w:t>6.6.</w:t>
      </w:r>
      <w:r w:rsidR="00C67457" w:rsidRPr="008768A9">
        <w:rPr>
          <w:rFonts w:ascii="Arial" w:hAnsi="Arial" w:cs="Arial"/>
          <w:sz w:val="22"/>
          <w:szCs w:val="22"/>
        </w:rPr>
        <w:t xml:space="preserve"> </w:t>
      </w:r>
      <w:r w:rsidRPr="008768A9">
        <w:rPr>
          <w:rFonts w:ascii="Arial" w:hAnsi="Arial" w:cs="Arial"/>
          <w:sz w:val="22"/>
          <w:szCs w:val="22"/>
        </w:rPr>
        <w:t>smlouvy</w:t>
      </w:r>
      <w:proofErr w:type="gramEnd"/>
      <w:r w:rsidRPr="008768A9">
        <w:rPr>
          <w:rFonts w:ascii="Arial" w:hAnsi="Arial" w:cs="Arial"/>
          <w:sz w:val="22"/>
          <w:szCs w:val="22"/>
        </w:rPr>
        <w:t xml:space="preserve"> zjistit před započetím provádění díla překážky uvedené v</w:t>
      </w:r>
      <w:r w:rsidR="00F179FE" w:rsidRPr="008768A9">
        <w:rPr>
          <w:rFonts w:ascii="Arial" w:hAnsi="Arial" w:cs="Arial"/>
          <w:sz w:val="22"/>
          <w:szCs w:val="22"/>
        </w:rPr>
        <w:t> článku VIII. odst.</w:t>
      </w:r>
      <w:r w:rsidRPr="008768A9">
        <w:rPr>
          <w:rFonts w:ascii="Arial" w:hAnsi="Arial" w:cs="Arial"/>
          <w:sz w:val="22"/>
          <w:szCs w:val="22"/>
        </w:rPr>
        <w:t xml:space="preserve"> 8.1</w:t>
      </w:r>
      <w:r w:rsidR="00E1773C">
        <w:rPr>
          <w:rFonts w:ascii="Arial" w:hAnsi="Arial" w:cs="Arial"/>
          <w:sz w:val="22"/>
          <w:szCs w:val="22"/>
        </w:rPr>
        <w:t>5</w:t>
      </w:r>
      <w:r w:rsidR="00C67457" w:rsidRPr="008768A9">
        <w:rPr>
          <w:rFonts w:ascii="Arial" w:hAnsi="Arial" w:cs="Arial"/>
          <w:sz w:val="22"/>
          <w:szCs w:val="22"/>
        </w:rPr>
        <w:t>.</w:t>
      </w:r>
      <w:r w:rsidRPr="008768A9">
        <w:rPr>
          <w:rFonts w:ascii="Arial" w:hAnsi="Arial" w:cs="Arial"/>
          <w:sz w:val="22"/>
          <w:szCs w:val="22"/>
        </w:rPr>
        <w:t xml:space="preserve"> smlouvy, nemá žádná ze stran nárok na náhradu škody; </w:t>
      </w:r>
      <w:r w:rsidR="005A55C7">
        <w:rPr>
          <w:rFonts w:ascii="Arial" w:hAnsi="Arial" w:cs="Arial"/>
          <w:sz w:val="22"/>
          <w:szCs w:val="22"/>
        </w:rPr>
        <w:t>dodavat</w:t>
      </w:r>
      <w:r w:rsidRPr="008768A9">
        <w:rPr>
          <w:rFonts w:ascii="Arial" w:hAnsi="Arial" w:cs="Arial"/>
          <w:sz w:val="22"/>
          <w:szCs w:val="22"/>
        </w:rPr>
        <w:t xml:space="preserve">el má nárok na cenu za část díla, jež bylo provedeno do doby, než překážky mohl odhalit při vynaložení odborné péče. V opačném případě odpovídá </w:t>
      </w:r>
      <w:r w:rsidR="005A55C7">
        <w:rPr>
          <w:rFonts w:ascii="Arial" w:hAnsi="Arial" w:cs="Arial"/>
          <w:sz w:val="22"/>
          <w:szCs w:val="22"/>
        </w:rPr>
        <w:t>dodavat</w:t>
      </w:r>
      <w:r w:rsidRPr="008768A9">
        <w:rPr>
          <w:rFonts w:ascii="Arial" w:hAnsi="Arial" w:cs="Arial"/>
          <w:sz w:val="22"/>
          <w:szCs w:val="22"/>
        </w:rPr>
        <w:t>el objednateli za škodu, která mu v důsledku nemožnosti dokončení díla vznikne.</w:t>
      </w:r>
    </w:p>
    <w:p w:rsidR="000E102E" w:rsidRPr="008768A9" w:rsidRDefault="000E102E" w:rsidP="00040850">
      <w:pPr>
        <w:tabs>
          <w:tab w:val="left" w:pos="360"/>
        </w:tabs>
        <w:autoSpaceDE w:val="0"/>
        <w:spacing w:line="276" w:lineRule="auto"/>
        <w:ind w:left="540"/>
        <w:rPr>
          <w:rFonts w:ascii="Arial" w:hAnsi="Arial" w:cs="Arial"/>
          <w:sz w:val="22"/>
          <w:szCs w:val="22"/>
        </w:rPr>
      </w:pPr>
    </w:p>
    <w:p w:rsidR="000E102E" w:rsidRPr="008768A9" w:rsidRDefault="000E102E" w:rsidP="00040850">
      <w:pPr>
        <w:tabs>
          <w:tab w:val="left" w:pos="360"/>
        </w:tabs>
        <w:autoSpaceDE w:val="0"/>
        <w:spacing w:line="276" w:lineRule="auto"/>
        <w:ind w:left="540" w:hanging="540"/>
        <w:rPr>
          <w:rFonts w:ascii="Arial" w:hAnsi="Arial" w:cs="Arial"/>
          <w:sz w:val="22"/>
          <w:szCs w:val="22"/>
        </w:rPr>
      </w:pPr>
      <w:r w:rsidRPr="008768A9">
        <w:rPr>
          <w:rFonts w:ascii="Arial" w:hAnsi="Arial" w:cs="Arial"/>
          <w:sz w:val="22"/>
          <w:szCs w:val="22"/>
        </w:rPr>
        <w:t>8.1</w:t>
      </w:r>
      <w:r w:rsidR="004C245B" w:rsidRPr="008768A9">
        <w:rPr>
          <w:rFonts w:ascii="Arial" w:hAnsi="Arial" w:cs="Arial"/>
          <w:sz w:val="22"/>
          <w:szCs w:val="22"/>
        </w:rPr>
        <w:t>7</w:t>
      </w:r>
      <w:r w:rsidRPr="008768A9">
        <w:rPr>
          <w:rFonts w:ascii="Arial" w:hAnsi="Arial" w:cs="Arial"/>
          <w:sz w:val="22"/>
          <w:szCs w:val="22"/>
        </w:rPr>
        <w:t>.</w:t>
      </w:r>
      <w:r w:rsidR="00C67457" w:rsidRPr="008768A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 xml:space="preserve">el nese nebezpečí škody na zhotovovaném díle. Nebezpečí škody na díle přechází na objednatele okamžikem předání díla </w:t>
      </w:r>
      <w:r w:rsidR="005A55C7">
        <w:rPr>
          <w:rFonts w:ascii="Arial" w:hAnsi="Arial" w:cs="Arial"/>
          <w:sz w:val="22"/>
          <w:szCs w:val="22"/>
        </w:rPr>
        <w:t>dodavat</w:t>
      </w:r>
      <w:r w:rsidRPr="008768A9">
        <w:rPr>
          <w:rFonts w:ascii="Arial" w:hAnsi="Arial" w:cs="Arial"/>
          <w:sz w:val="22"/>
          <w:szCs w:val="22"/>
        </w:rPr>
        <w:t xml:space="preserve">elem objednateli a jeho převzetí objednatelem na základě písemného předávacího protokolu. Jestliže však tento písemný předávací protokol obsahuje vady a nedodělky díla, které je povinen odstranit </w:t>
      </w:r>
      <w:r w:rsidR="005A55C7">
        <w:rPr>
          <w:rFonts w:ascii="Arial" w:hAnsi="Arial" w:cs="Arial"/>
          <w:sz w:val="22"/>
          <w:szCs w:val="22"/>
        </w:rPr>
        <w:t>dodavat</w:t>
      </w:r>
      <w:r w:rsidRPr="008768A9">
        <w:rPr>
          <w:rFonts w:ascii="Arial" w:hAnsi="Arial" w:cs="Arial"/>
          <w:sz w:val="22"/>
          <w:szCs w:val="22"/>
        </w:rPr>
        <w:t xml:space="preserve">el, přechází nebezpečí na díle na objednatele až okamžikem odstranění těchto vad a nedodělků </w:t>
      </w:r>
      <w:r w:rsidR="005A55C7">
        <w:rPr>
          <w:rFonts w:ascii="Arial" w:hAnsi="Arial" w:cs="Arial"/>
          <w:sz w:val="22"/>
          <w:szCs w:val="22"/>
        </w:rPr>
        <w:t>dodavat</w:t>
      </w:r>
      <w:r w:rsidRPr="008768A9">
        <w:rPr>
          <w:rFonts w:ascii="Arial" w:hAnsi="Arial" w:cs="Arial"/>
          <w:sz w:val="22"/>
          <w:szCs w:val="22"/>
        </w:rPr>
        <w:t>elem.</w:t>
      </w:r>
      <w:r w:rsidR="00E41AB1" w:rsidRPr="008768A9">
        <w:rPr>
          <w:rFonts w:ascii="Arial" w:hAnsi="Arial" w:cs="Arial"/>
          <w:sz w:val="22"/>
          <w:szCs w:val="22"/>
        </w:rPr>
        <w:t xml:space="preserve"> </w:t>
      </w:r>
    </w:p>
    <w:p w:rsidR="000E102E" w:rsidRPr="008768A9" w:rsidRDefault="000E102E" w:rsidP="00040850">
      <w:pPr>
        <w:tabs>
          <w:tab w:val="left" w:pos="360"/>
        </w:tabs>
        <w:autoSpaceDE w:val="0"/>
        <w:spacing w:line="276" w:lineRule="auto"/>
        <w:rPr>
          <w:rFonts w:ascii="Arial" w:hAnsi="Arial" w:cs="Arial"/>
          <w:sz w:val="22"/>
          <w:szCs w:val="22"/>
        </w:rPr>
      </w:pPr>
    </w:p>
    <w:p w:rsidR="000E102E" w:rsidRPr="008768A9" w:rsidRDefault="000E102E" w:rsidP="00040850">
      <w:pPr>
        <w:tabs>
          <w:tab w:val="left" w:pos="360"/>
        </w:tabs>
        <w:autoSpaceDE w:val="0"/>
        <w:spacing w:line="276" w:lineRule="auto"/>
        <w:ind w:left="540" w:hanging="540"/>
        <w:rPr>
          <w:rFonts w:ascii="Arial" w:hAnsi="Arial" w:cs="Arial"/>
          <w:sz w:val="22"/>
          <w:szCs w:val="22"/>
        </w:rPr>
      </w:pPr>
      <w:r w:rsidRPr="008768A9">
        <w:rPr>
          <w:rFonts w:ascii="Arial" w:hAnsi="Arial" w:cs="Arial"/>
          <w:sz w:val="22"/>
          <w:szCs w:val="22"/>
        </w:rPr>
        <w:t>8.</w:t>
      </w:r>
      <w:r w:rsidR="004C245B" w:rsidRPr="008768A9">
        <w:rPr>
          <w:rFonts w:ascii="Arial" w:hAnsi="Arial" w:cs="Arial"/>
          <w:sz w:val="22"/>
          <w:szCs w:val="22"/>
        </w:rPr>
        <w:t>18</w:t>
      </w:r>
      <w:r w:rsidR="00EF4B7B">
        <w:rPr>
          <w:rFonts w:ascii="Arial" w:hAnsi="Arial" w:cs="Arial"/>
          <w:sz w:val="22"/>
          <w:szCs w:val="22"/>
        </w:rPr>
        <w:t>.</w:t>
      </w:r>
      <w:r w:rsidR="00EF4B7B">
        <w:rPr>
          <w:rFonts w:ascii="Arial" w:hAnsi="Arial" w:cs="Arial"/>
          <w:sz w:val="22"/>
          <w:szCs w:val="22"/>
        </w:rPr>
        <w:tab/>
      </w:r>
      <w:r w:rsidR="005A55C7">
        <w:rPr>
          <w:rFonts w:ascii="Arial" w:hAnsi="Arial" w:cs="Arial"/>
          <w:sz w:val="22"/>
          <w:szCs w:val="22"/>
        </w:rPr>
        <w:t>Dodavat</w:t>
      </w:r>
      <w:r w:rsidRPr="008768A9">
        <w:rPr>
          <w:rFonts w:ascii="Arial" w:hAnsi="Arial" w:cs="Arial"/>
          <w:sz w:val="22"/>
          <w:szCs w:val="22"/>
        </w:rPr>
        <w:t xml:space="preserve">el prohlašuje, že poddodavatel, jehož prostřednictvím prokazoval splnění kvalifikačních předpokladů, se v nabídce zavázal k poskytnutí plnění v rozsahu, který je uveden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 xml:space="preserve">ele díla dle této smlouvy. </w:t>
      </w:r>
      <w:r w:rsidR="005A55C7">
        <w:rPr>
          <w:rFonts w:ascii="Arial" w:hAnsi="Arial" w:cs="Arial"/>
          <w:sz w:val="22"/>
          <w:szCs w:val="22"/>
        </w:rPr>
        <w:t>Dodavat</w:t>
      </w:r>
      <w:r w:rsidRPr="008768A9">
        <w:rPr>
          <w:rFonts w:ascii="Arial" w:hAnsi="Arial" w:cs="Arial"/>
          <w:sz w:val="22"/>
          <w:szCs w:val="22"/>
        </w:rPr>
        <w:t>el zaji</w:t>
      </w:r>
      <w:r w:rsidR="002A1597" w:rsidRPr="008768A9">
        <w:rPr>
          <w:rFonts w:ascii="Arial" w:hAnsi="Arial" w:cs="Arial"/>
          <w:sz w:val="22"/>
          <w:szCs w:val="22"/>
        </w:rPr>
        <w:t>s</w:t>
      </w:r>
      <w:r w:rsidRPr="008768A9">
        <w:rPr>
          <w:rFonts w:ascii="Arial" w:hAnsi="Arial" w:cs="Arial"/>
          <w:sz w:val="22"/>
          <w:szCs w:val="22"/>
        </w:rPr>
        <w:t>tí, že poddodavatel, jehož prostřednictvím prokazoval splnění kvalifikačních předpokladů, bude při plnění této smlouvy poskytovat plnění v rozsahu dle předchozí věty.</w:t>
      </w:r>
    </w:p>
    <w:p w:rsidR="000E102E" w:rsidRPr="008768A9" w:rsidRDefault="000E102E" w:rsidP="00040850">
      <w:pPr>
        <w:spacing w:line="276" w:lineRule="auto"/>
        <w:rPr>
          <w:rFonts w:ascii="Arial" w:hAnsi="Arial" w:cs="Arial"/>
          <w:sz w:val="22"/>
          <w:szCs w:val="22"/>
        </w:rPr>
      </w:pPr>
    </w:p>
    <w:p w:rsidR="000E102E" w:rsidRPr="008768A9" w:rsidRDefault="000E102E" w:rsidP="00040850">
      <w:pPr>
        <w:tabs>
          <w:tab w:val="left" w:pos="360"/>
        </w:tabs>
        <w:autoSpaceDE w:val="0"/>
        <w:spacing w:line="276" w:lineRule="auto"/>
        <w:ind w:left="540" w:hanging="540"/>
        <w:rPr>
          <w:rFonts w:ascii="Arial" w:hAnsi="Arial" w:cs="Arial"/>
          <w:sz w:val="22"/>
          <w:szCs w:val="22"/>
        </w:rPr>
      </w:pPr>
      <w:r w:rsidRPr="008768A9">
        <w:rPr>
          <w:rFonts w:ascii="Arial" w:hAnsi="Arial" w:cs="Arial"/>
          <w:sz w:val="22"/>
          <w:szCs w:val="22"/>
        </w:rPr>
        <w:t>8.</w:t>
      </w:r>
      <w:r w:rsidR="004C245B" w:rsidRPr="008768A9">
        <w:rPr>
          <w:rFonts w:ascii="Arial" w:hAnsi="Arial" w:cs="Arial"/>
          <w:sz w:val="22"/>
          <w:szCs w:val="22"/>
        </w:rPr>
        <w:t>19</w:t>
      </w:r>
      <w:r w:rsidRPr="008768A9">
        <w:rPr>
          <w:rFonts w:ascii="Arial" w:hAnsi="Arial" w:cs="Arial"/>
          <w:sz w:val="22"/>
          <w:szCs w:val="22"/>
        </w:rPr>
        <w:t xml:space="preserve">. Změna poddodavatelů oproti obsahu nabídky podané </w:t>
      </w:r>
      <w:r w:rsidR="005A55C7">
        <w:rPr>
          <w:rFonts w:ascii="Arial" w:hAnsi="Arial" w:cs="Arial"/>
          <w:sz w:val="22"/>
          <w:szCs w:val="22"/>
        </w:rPr>
        <w:t>dodavat</w:t>
      </w:r>
      <w:r w:rsidRPr="008768A9">
        <w:rPr>
          <w:rFonts w:ascii="Arial" w:hAnsi="Arial" w:cs="Arial"/>
          <w:sz w:val="22"/>
          <w:szCs w:val="22"/>
        </w:rPr>
        <w:t xml:space="preserve">elem v zadávacím řízení na </w:t>
      </w:r>
      <w:r w:rsidR="005A55C7">
        <w:rPr>
          <w:rFonts w:ascii="Arial" w:hAnsi="Arial" w:cs="Arial"/>
          <w:sz w:val="22"/>
          <w:szCs w:val="22"/>
        </w:rPr>
        <w:t>dodavat</w:t>
      </w:r>
      <w:r w:rsidRPr="008768A9">
        <w:rPr>
          <w:rFonts w:ascii="Arial" w:hAnsi="Arial" w:cs="Arial"/>
          <w:sz w:val="22"/>
          <w:szCs w:val="22"/>
        </w:rPr>
        <w:t xml:space="preserve">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w:t>
      </w:r>
      <w:r w:rsidRPr="008768A9">
        <w:rPr>
          <w:rFonts w:ascii="Arial" w:hAnsi="Arial" w:cs="Arial"/>
          <w:sz w:val="22"/>
          <w:szCs w:val="22"/>
        </w:rPr>
        <w:lastRenderedPageBreak/>
        <w:t>vyplývat obava, že nový poddodavatel by mohl provést jemu svěřenou část díla vadně nebo jiným způsobem narušit realizaci díla dle této smlouvy.</w:t>
      </w:r>
    </w:p>
    <w:p w:rsidR="000E102E" w:rsidRPr="008768A9" w:rsidRDefault="000E102E" w:rsidP="00040850">
      <w:pPr>
        <w:tabs>
          <w:tab w:val="left" w:pos="360"/>
        </w:tabs>
        <w:autoSpaceDE w:val="0"/>
        <w:spacing w:line="276" w:lineRule="auto"/>
        <w:ind w:left="540" w:hanging="540"/>
        <w:rPr>
          <w:rFonts w:ascii="Arial" w:hAnsi="Arial" w:cs="Arial"/>
          <w:sz w:val="22"/>
          <w:szCs w:val="22"/>
        </w:rPr>
      </w:pPr>
    </w:p>
    <w:p w:rsidR="000E102E" w:rsidRPr="008768A9" w:rsidRDefault="000E102E" w:rsidP="00040850">
      <w:pPr>
        <w:autoSpaceDE w:val="0"/>
        <w:spacing w:line="276" w:lineRule="auto"/>
        <w:ind w:left="567" w:hanging="567"/>
        <w:rPr>
          <w:rFonts w:ascii="Arial" w:hAnsi="Arial" w:cs="Arial"/>
          <w:sz w:val="22"/>
          <w:szCs w:val="22"/>
        </w:rPr>
      </w:pPr>
      <w:r w:rsidRPr="008768A9">
        <w:rPr>
          <w:rFonts w:ascii="Arial" w:hAnsi="Arial" w:cs="Arial"/>
          <w:sz w:val="22"/>
          <w:szCs w:val="22"/>
        </w:rPr>
        <w:t>8.2</w:t>
      </w:r>
      <w:r w:rsidR="004C245B" w:rsidRPr="008768A9">
        <w:rPr>
          <w:rFonts w:ascii="Arial" w:hAnsi="Arial" w:cs="Arial"/>
          <w:sz w:val="22"/>
          <w:szCs w:val="22"/>
        </w:rPr>
        <w:t>0</w:t>
      </w:r>
      <w:r w:rsidRPr="008768A9">
        <w:rPr>
          <w:rFonts w:ascii="Arial" w:hAnsi="Arial" w:cs="Arial"/>
          <w:sz w:val="22"/>
          <w:szCs w:val="22"/>
        </w:rPr>
        <w:t xml:space="preserve">. </w:t>
      </w:r>
      <w:r w:rsidR="005A55C7">
        <w:rPr>
          <w:rFonts w:ascii="Arial" w:hAnsi="Arial" w:cs="Arial"/>
          <w:sz w:val="22"/>
          <w:szCs w:val="22"/>
        </w:rPr>
        <w:t>Dodavat</w:t>
      </w:r>
      <w:r w:rsidR="009E5DE6">
        <w:rPr>
          <w:rFonts w:ascii="Arial" w:hAnsi="Arial" w:cs="Arial"/>
          <w:sz w:val="22"/>
          <w:szCs w:val="22"/>
        </w:rPr>
        <w:t>el</w:t>
      </w:r>
      <w:r w:rsidR="009E5DE6" w:rsidRPr="008C4CBA">
        <w:rPr>
          <w:rFonts w:ascii="Arial" w:hAnsi="Arial" w:cs="Arial"/>
          <w:sz w:val="22"/>
          <w:szCs w:val="22"/>
        </w:rPr>
        <w:t xml:space="preserve"> se dále zavazuje, že poskytne objednateli součinnost, aby objednatel mohl dostát svým povinnostem dle § 219 ZZVZ.</w:t>
      </w:r>
    </w:p>
    <w:p w:rsidR="000E102E" w:rsidRPr="008768A9" w:rsidRDefault="000E102E" w:rsidP="00040850">
      <w:pPr>
        <w:autoSpaceDE w:val="0"/>
        <w:spacing w:line="276" w:lineRule="auto"/>
        <w:ind w:left="567" w:hanging="567"/>
        <w:rPr>
          <w:rFonts w:ascii="Arial" w:hAnsi="Arial" w:cs="Arial"/>
          <w:sz w:val="22"/>
          <w:szCs w:val="22"/>
        </w:rPr>
      </w:pPr>
    </w:p>
    <w:p w:rsidR="000E102E" w:rsidRPr="00733177" w:rsidRDefault="000E102E" w:rsidP="00040850">
      <w:pPr>
        <w:autoSpaceDE w:val="0"/>
        <w:spacing w:line="276" w:lineRule="auto"/>
        <w:ind w:left="567" w:hanging="567"/>
        <w:rPr>
          <w:rFonts w:ascii="Arial" w:hAnsi="Arial" w:cs="Arial"/>
          <w:color w:val="FF0000"/>
          <w:sz w:val="22"/>
          <w:szCs w:val="22"/>
        </w:rPr>
      </w:pPr>
      <w:r w:rsidRPr="00EE5A5B">
        <w:rPr>
          <w:rFonts w:ascii="Arial" w:hAnsi="Arial" w:cs="Arial"/>
          <w:sz w:val="22"/>
          <w:szCs w:val="22"/>
        </w:rPr>
        <w:t>8.2</w:t>
      </w:r>
      <w:r w:rsidR="004C245B" w:rsidRPr="00EE5A5B">
        <w:rPr>
          <w:rFonts w:ascii="Arial" w:hAnsi="Arial" w:cs="Arial"/>
          <w:sz w:val="22"/>
          <w:szCs w:val="22"/>
        </w:rPr>
        <w:t>1</w:t>
      </w:r>
      <w:r w:rsidRPr="00EE5A5B">
        <w:rPr>
          <w:rFonts w:ascii="Arial" w:hAnsi="Arial" w:cs="Arial"/>
          <w:sz w:val="22"/>
          <w:szCs w:val="22"/>
        </w:rPr>
        <w:t>.</w:t>
      </w:r>
      <w:r w:rsidRPr="00733177">
        <w:rPr>
          <w:rFonts w:ascii="Arial" w:hAnsi="Arial" w:cs="Arial"/>
          <w:sz w:val="22"/>
          <w:szCs w:val="22"/>
        </w:rPr>
        <w:t xml:space="preserve"> </w:t>
      </w:r>
      <w:r w:rsidR="005A55C7" w:rsidRPr="00733177">
        <w:rPr>
          <w:rFonts w:ascii="Arial" w:hAnsi="Arial" w:cs="Arial"/>
          <w:sz w:val="22"/>
          <w:szCs w:val="22"/>
        </w:rPr>
        <w:t>Dodavat</w:t>
      </w:r>
      <w:r w:rsidR="009E5DE6" w:rsidRPr="00733177">
        <w:rPr>
          <w:rFonts w:ascii="Arial" w:hAnsi="Arial" w:cs="Arial"/>
          <w:sz w:val="22"/>
          <w:szCs w:val="22"/>
        </w:rPr>
        <w:t>el nesmí u díla provádět činnost technického dozoru a tuto činnost nesmí provádět ani osoba s dodavatelem propojená.</w:t>
      </w:r>
    </w:p>
    <w:p w:rsidR="000E102E" w:rsidRPr="00733177" w:rsidRDefault="000E102E" w:rsidP="00040850">
      <w:pPr>
        <w:autoSpaceDE w:val="0"/>
        <w:spacing w:line="276" w:lineRule="auto"/>
        <w:ind w:left="567" w:hanging="567"/>
        <w:rPr>
          <w:rFonts w:ascii="Arial" w:hAnsi="Arial" w:cs="Arial"/>
          <w:sz w:val="22"/>
          <w:szCs w:val="22"/>
        </w:rPr>
      </w:pPr>
    </w:p>
    <w:p w:rsidR="000E102E" w:rsidRDefault="000E102E" w:rsidP="00040850">
      <w:pPr>
        <w:autoSpaceDE w:val="0"/>
        <w:spacing w:line="276" w:lineRule="auto"/>
        <w:ind w:left="567" w:hanging="567"/>
        <w:rPr>
          <w:rFonts w:ascii="Arial" w:hAnsi="Arial" w:cs="Arial"/>
          <w:sz w:val="22"/>
          <w:szCs w:val="22"/>
        </w:rPr>
      </w:pPr>
      <w:r w:rsidRPr="00733177">
        <w:rPr>
          <w:rFonts w:ascii="Arial" w:hAnsi="Arial" w:cs="Arial"/>
          <w:sz w:val="22"/>
          <w:szCs w:val="22"/>
        </w:rPr>
        <w:t>8.2</w:t>
      </w:r>
      <w:r w:rsidR="004C245B" w:rsidRPr="00733177">
        <w:rPr>
          <w:rFonts w:ascii="Arial" w:hAnsi="Arial" w:cs="Arial"/>
          <w:sz w:val="22"/>
          <w:szCs w:val="22"/>
        </w:rPr>
        <w:t>2</w:t>
      </w:r>
      <w:r w:rsidRPr="00733177">
        <w:rPr>
          <w:rFonts w:ascii="Arial" w:hAnsi="Arial" w:cs="Arial"/>
          <w:sz w:val="22"/>
          <w:szCs w:val="22"/>
        </w:rPr>
        <w:t>.</w:t>
      </w:r>
      <w:r w:rsidRPr="00733177">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w:t>
      </w:r>
      <w:r w:rsidR="005A55C7" w:rsidRPr="00733177">
        <w:rPr>
          <w:rFonts w:ascii="Arial" w:hAnsi="Arial" w:cs="Arial"/>
          <w:sz w:val="22"/>
          <w:szCs w:val="22"/>
        </w:rPr>
        <w:t>dodavat</w:t>
      </w:r>
      <w:r w:rsidRPr="00733177">
        <w:rPr>
          <w:rFonts w:ascii="Arial" w:hAnsi="Arial" w:cs="Arial"/>
          <w:sz w:val="22"/>
          <w:szCs w:val="22"/>
        </w:rPr>
        <w:t xml:space="preserve">ele, prodlouží se o dobu přerušení provádění díla a dalších 7 dní termín dokončení díla. Pokud bude přerušení provádění díla trvat déle </w:t>
      </w:r>
      <w:r w:rsidR="002A1597" w:rsidRPr="00733177">
        <w:rPr>
          <w:rFonts w:ascii="Arial" w:hAnsi="Arial" w:cs="Arial"/>
          <w:sz w:val="22"/>
          <w:szCs w:val="22"/>
        </w:rPr>
        <w:t xml:space="preserve">než </w:t>
      </w:r>
      <w:r w:rsidRPr="00733177">
        <w:rPr>
          <w:rFonts w:ascii="Arial" w:hAnsi="Arial" w:cs="Arial"/>
          <w:sz w:val="22"/>
          <w:szCs w:val="22"/>
        </w:rPr>
        <w:t xml:space="preserve">2 měsíce, je </w:t>
      </w:r>
      <w:r w:rsidR="005A55C7" w:rsidRPr="00733177">
        <w:rPr>
          <w:rFonts w:ascii="Arial" w:hAnsi="Arial" w:cs="Arial"/>
          <w:sz w:val="22"/>
          <w:szCs w:val="22"/>
        </w:rPr>
        <w:t>dodavat</w:t>
      </w:r>
      <w:r w:rsidRPr="00733177">
        <w:rPr>
          <w:rFonts w:ascii="Arial" w:hAnsi="Arial" w:cs="Arial"/>
          <w:sz w:val="22"/>
          <w:szCs w:val="22"/>
        </w:rPr>
        <w:t>el oprávněn od této smlouvy odstoupit. Objednatel je rovněž oprávněn kdykoliv snížit rozsah prováděného díla o konkrétní položky a části.</w:t>
      </w:r>
      <w:r w:rsidR="0042388B">
        <w:rPr>
          <w:rFonts w:ascii="Arial" w:hAnsi="Arial" w:cs="Arial"/>
          <w:sz w:val="22"/>
          <w:szCs w:val="22"/>
        </w:rPr>
        <w:t xml:space="preserve"> </w:t>
      </w:r>
    </w:p>
    <w:p w:rsidR="0042388B" w:rsidRDefault="0042388B" w:rsidP="00040850">
      <w:pPr>
        <w:autoSpaceDE w:val="0"/>
        <w:spacing w:line="276" w:lineRule="auto"/>
        <w:ind w:left="567" w:hanging="567"/>
        <w:rPr>
          <w:rFonts w:ascii="Arial" w:hAnsi="Arial" w:cs="Arial"/>
          <w:sz w:val="22"/>
          <w:szCs w:val="22"/>
        </w:rPr>
      </w:pPr>
    </w:p>
    <w:p w:rsidR="000E102E" w:rsidRPr="00733177" w:rsidRDefault="000E102E" w:rsidP="00040850">
      <w:pPr>
        <w:autoSpaceDE w:val="0"/>
        <w:spacing w:line="276" w:lineRule="auto"/>
        <w:ind w:left="567" w:hanging="567"/>
        <w:rPr>
          <w:rFonts w:ascii="Arial" w:hAnsi="Arial" w:cs="Arial"/>
          <w:sz w:val="22"/>
          <w:szCs w:val="22"/>
        </w:rPr>
      </w:pPr>
      <w:r w:rsidRPr="008768A9">
        <w:rPr>
          <w:rFonts w:ascii="Arial" w:hAnsi="Arial" w:cs="Arial"/>
          <w:sz w:val="22"/>
          <w:szCs w:val="22"/>
        </w:rPr>
        <w:t>8.2</w:t>
      </w:r>
      <w:r w:rsidR="004C245B" w:rsidRPr="008768A9">
        <w:rPr>
          <w:rFonts w:ascii="Arial" w:hAnsi="Arial" w:cs="Arial"/>
          <w:sz w:val="22"/>
          <w:szCs w:val="22"/>
        </w:rPr>
        <w:t>3</w:t>
      </w:r>
      <w:r w:rsidR="0006687C" w:rsidRPr="008768A9">
        <w:rPr>
          <w:rFonts w:ascii="Arial" w:hAnsi="Arial" w:cs="Arial"/>
          <w:sz w:val="22"/>
          <w:szCs w:val="22"/>
        </w:rPr>
        <w:t>.</w:t>
      </w:r>
      <w:r w:rsidRPr="008768A9">
        <w:rPr>
          <w:rFonts w:ascii="Arial" w:hAnsi="Arial" w:cs="Arial"/>
          <w:sz w:val="22"/>
          <w:szCs w:val="22"/>
        </w:rPr>
        <w:tab/>
      </w:r>
      <w:r w:rsidR="005A55C7" w:rsidRPr="00733177">
        <w:rPr>
          <w:rFonts w:ascii="Arial" w:hAnsi="Arial" w:cs="Arial"/>
          <w:sz w:val="22"/>
          <w:szCs w:val="22"/>
        </w:rPr>
        <w:t>Dodavat</w:t>
      </w:r>
      <w:r w:rsidRPr="00733177">
        <w:rPr>
          <w:rFonts w:ascii="Arial" w:hAnsi="Arial" w:cs="Arial"/>
          <w:sz w:val="22"/>
          <w:szCs w:val="22"/>
        </w:rPr>
        <w:t xml:space="preserve">el zajistí, že osoby uvedené </w:t>
      </w:r>
      <w:r w:rsidR="005A55C7" w:rsidRPr="00733177">
        <w:rPr>
          <w:rFonts w:ascii="Arial" w:hAnsi="Arial" w:cs="Arial"/>
          <w:sz w:val="22"/>
          <w:szCs w:val="22"/>
        </w:rPr>
        <w:t>dodavat</w:t>
      </w:r>
      <w:r w:rsidRPr="00733177">
        <w:rPr>
          <w:rFonts w:ascii="Arial" w:hAnsi="Arial" w:cs="Arial"/>
          <w:sz w:val="22"/>
          <w:szCs w:val="22"/>
        </w:rPr>
        <w:t xml:space="preserve">elem v seznamu vedoucích zaměstnanců dodavatele nebo osob v obdobném postavení, jež budou odpovídat za realizaci příslušných stavebních prací, předloženém v nabídce </w:t>
      </w:r>
      <w:r w:rsidR="005A55C7" w:rsidRPr="00733177">
        <w:rPr>
          <w:rFonts w:ascii="Arial" w:hAnsi="Arial" w:cs="Arial"/>
          <w:sz w:val="22"/>
          <w:szCs w:val="22"/>
        </w:rPr>
        <w:t>dodavat</w:t>
      </w:r>
      <w:r w:rsidRPr="00733177">
        <w:rPr>
          <w:rFonts w:ascii="Arial" w:hAnsi="Arial" w:cs="Arial"/>
          <w:sz w:val="22"/>
          <w:szCs w:val="22"/>
        </w:rPr>
        <w:t>ele na Veřejnou zakázku dle zadávací dokumentace Veřejné zakázky, se budou podílet na realizaci díla, a to ve funkcích, v jakých byly v seznamu uvedeny. Výměna takové osoby je možná pouze s písemným souhlasem objednatele.</w:t>
      </w:r>
    </w:p>
    <w:p w:rsidR="0042388B" w:rsidRPr="00733177" w:rsidRDefault="0042388B" w:rsidP="00040850">
      <w:pPr>
        <w:autoSpaceDE w:val="0"/>
        <w:spacing w:line="276" w:lineRule="auto"/>
        <w:ind w:left="567" w:hanging="567"/>
        <w:rPr>
          <w:rFonts w:ascii="Arial" w:hAnsi="Arial" w:cs="Arial"/>
          <w:sz w:val="22"/>
          <w:szCs w:val="22"/>
        </w:rPr>
      </w:pPr>
    </w:p>
    <w:p w:rsidR="0042388B" w:rsidRDefault="0042388B" w:rsidP="00040850">
      <w:pPr>
        <w:autoSpaceDE w:val="0"/>
        <w:spacing w:line="276" w:lineRule="auto"/>
        <w:ind w:left="567" w:hanging="567"/>
        <w:rPr>
          <w:rFonts w:ascii="Arial" w:hAnsi="Arial" w:cs="Arial"/>
          <w:sz w:val="22"/>
          <w:szCs w:val="22"/>
        </w:rPr>
      </w:pPr>
      <w:r w:rsidRPr="00733177">
        <w:rPr>
          <w:rFonts w:ascii="Arial" w:hAnsi="Arial" w:cs="Arial"/>
          <w:sz w:val="22"/>
          <w:szCs w:val="22"/>
        </w:rPr>
        <w:t>8.24</w:t>
      </w:r>
      <w:r w:rsidRPr="00733177">
        <w:rPr>
          <w:rFonts w:ascii="Arial" w:hAnsi="Arial" w:cs="Arial"/>
          <w:sz w:val="22"/>
          <w:szCs w:val="22"/>
        </w:rPr>
        <w:tab/>
      </w:r>
      <w:r w:rsidR="00E43A78" w:rsidRPr="00733177">
        <w:rPr>
          <w:rFonts w:ascii="Arial" w:hAnsi="Arial" w:cs="Arial"/>
          <w:sz w:val="22"/>
          <w:szCs w:val="22"/>
        </w:rPr>
        <w:t>Při provádění díla bude vždy v době od 8:00 do 16:00 přítomen zástupce stavbyvedoucího v místě stavby.</w:t>
      </w:r>
    </w:p>
    <w:p w:rsidR="009B3B93" w:rsidRPr="008768A9" w:rsidRDefault="009B3B93" w:rsidP="00E97343">
      <w:pPr>
        <w:autoSpaceDE w:val="0"/>
        <w:spacing w:line="276" w:lineRule="auto"/>
        <w:rPr>
          <w:rFonts w:ascii="Arial" w:hAnsi="Arial" w:cs="Arial"/>
          <w:sz w:val="22"/>
          <w:szCs w:val="22"/>
        </w:rPr>
      </w:pPr>
    </w:p>
    <w:p w:rsidR="000E102E" w:rsidRPr="00381E53" w:rsidRDefault="000E102E" w:rsidP="00040850">
      <w:pPr>
        <w:autoSpaceDE w:val="0"/>
        <w:spacing w:line="276" w:lineRule="auto"/>
        <w:jc w:val="center"/>
        <w:rPr>
          <w:rFonts w:ascii="Arial" w:hAnsi="Arial" w:cs="Arial"/>
          <w:b/>
          <w:bCs/>
          <w:sz w:val="22"/>
          <w:szCs w:val="22"/>
        </w:rPr>
      </w:pPr>
      <w:r w:rsidRPr="00381E53">
        <w:rPr>
          <w:rFonts w:ascii="Arial" w:hAnsi="Arial" w:cs="Arial"/>
          <w:b/>
          <w:bCs/>
          <w:sz w:val="22"/>
          <w:szCs w:val="22"/>
        </w:rPr>
        <w:t>Článek IX.</w:t>
      </w:r>
    </w:p>
    <w:p w:rsidR="000E102E" w:rsidRPr="00381E53" w:rsidRDefault="000E102E" w:rsidP="00040850">
      <w:pPr>
        <w:autoSpaceDE w:val="0"/>
        <w:spacing w:line="276" w:lineRule="auto"/>
        <w:jc w:val="center"/>
        <w:rPr>
          <w:rFonts w:ascii="Arial" w:hAnsi="Arial" w:cs="Arial"/>
          <w:sz w:val="22"/>
          <w:szCs w:val="22"/>
        </w:rPr>
      </w:pPr>
      <w:r w:rsidRPr="00381E53">
        <w:rPr>
          <w:rFonts w:ascii="Arial" w:hAnsi="Arial" w:cs="Arial"/>
          <w:b/>
          <w:bCs/>
          <w:sz w:val="22"/>
          <w:szCs w:val="22"/>
        </w:rPr>
        <w:t xml:space="preserve">Pojištění </w:t>
      </w:r>
      <w:r w:rsidR="005A55C7" w:rsidRPr="00381E53">
        <w:rPr>
          <w:rFonts w:ascii="Arial" w:hAnsi="Arial" w:cs="Arial"/>
          <w:b/>
          <w:bCs/>
          <w:sz w:val="22"/>
          <w:szCs w:val="22"/>
        </w:rPr>
        <w:t>dodavat</w:t>
      </w:r>
      <w:r w:rsidRPr="00381E53">
        <w:rPr>
          <w:rFonts w:ascii="Arial" w:hAnsi="Arial" w:cs="Arial"/>
          <w:b/>
          <w:bCs/>
          <w:sz w:val="22"/>
          <w:szCs w:val="22"/>
        </w:rPr>
        <w:t>ele</w:t>
      </w:r>
    </w:p>
    <w:p w:rsidR="000E102E" w:rsidRPr="00381E53" w:rsidRDefault="000E102E" w:rsidP="00040850">
      <w:pPr>
        <w:autoSpaceDE w:val="0"/>
        <w:spacing w:line="276" w:lineRule="auto"/>
        <w:rPr>
          <w:rFonts w:ascii="Arial" w:hAnsi="Arial" w:cs="Arial"/>
          <w:sz w:val="22"/>
          <w:szCs w:val="22"/>
        </w:rPr>
      </w:pPr>
    </w:p>
    <w:p w:rsidR="00E1773C" w:rsidRPr="00381E53" w:rsidRDefault="000E102E" w:rsidP="000728FB">
      <w:pPr>
        <w:autoSpaceDE w:val="0"/>
        <w:spacing w:line="276" w:lineRule="auto"/>
        <w:ind w:left="567" w:hanging="567"/>
        <w:rPr>
          <w:rFonts w:ascii="Arial" w:hAnsi="Arial" w:cs="Arial"/>
          <w:sz w:val="22"/>
          <w:szCs w:val="22"/>
        </w:rPr>
      </w:pPr>
      <w:r w:rsidRPr="00381E53">
        <w:rPr>
          <w:rFonts w:ascii="Arial" w:hAnsi="Arial" w:cs="Arial"/>
          <w:sz w:val="22"/>
          <w:szCs w:val="22"/>
        </w:rPr>
        <w:t xml:space="preserve">9.1. </w:t>
      </w:r>
      <w:r w:rsidR="00C67457" w:rsidRPr="00381E53">
        <w:rPr>
          <w:rFonts w:ascii="Arial" w:hAnsi="Arial" w:cs="Arial"/>
          <w:sz w:val="22"/>
          <w:szCs w:val="22"/>
        </w:rPr>
        <w:t xml:space="preserve">  </w:t>
      </w:r>
      <w:r w:rsidR="005A55C7" w:rsidRPr="00381E53">
        <w:rPr>
          <w:rFonts w:ascii="Arial" w:hAnsi="Arial" w:cs="Arial"/>
          <w:sz w:val="22"/>
          <w:szCs w:val="22"/>
        </w:rPr>
        <w:t>Dodavat</w:t>
      </w:r>
      <w:r w:rsidR="00E1773C" w:rsidRPr="00381E53">
        <w:rPr>
          <w:rFonts w:ascii="Arial" w:hAnsi="Arial" w:cs="Arial"/>
          <w:sz w:val="22"/>
          <w:szCs w:val="22"/>
        </w:rPr>
        <w:t xml:space="preserve">el prohlašuje, že ke dni uzavření této Smlouvy má uzavřenou pojistnou smlouvu, jejímž předmětem je </w:t>
      </w:r>
      <w:r w:rsidR="00E1773C" w:rsidRPr="00211975">
        <w:rPr>
          <w:rFonts w:ascii="Arial" w:hAnsi="Arial" w:cs="Arial"/>
          <w:sz w:val="22"/>
          <w:szCs w:val="22"/>
        </w:rPr>
        <w:t xml:space="preserve">pojištění odpovědnosti za škody způsobené dodavatelem třetím osobám v souvislosti s výkonem jeho činnosti, </w:t>
      </w:r>
      <w:r w:rsidR="00E1773C" w:rsidRPr="00381E53">
        <w:rPr>
          <w:rFonts w:ascii="Arial" w:hAnsi="Arial" w:cs="Arial"/>
          <w:sz w:val="22"/>
          <w:szCs w:val="22"/>
        </w:rPr>
        <w:t>včetně možných škod způsobených pracovníky dodavatele,</w:t>
      </w:r>
      <w:r w:rsidR="00E1773C" w:rsidRPr="00211975">
        <w:rPr>
          <w:rFonts w:ascii="Arial" w:hAnsi="Arial" w:cs="Arial"/>
          <w:sz w:val="22"/>
          <w:szCs w:val="22"/>
        </w:rPr>
        <w:t xml:space="preserve"> minimálně ve výši celkové ceny díla </w:t>
      </w:r>
      <w:r w:rsidR="00E1773C" w:rsidRPr="00381E53">
        <w:rPr>
          <w:rFonts w:ascii="Arial" w:hAnsi="Arial" w:cs="Arial"/>
          <w:sz w:val="22"/>
          <w:szCs w:val="22"/>
        </w:rPr>
        <w:t>bez DPH uvedené v článku III. odst. 3.1 Smlouvy,</w:t>
      </w:r>
      <w:r w:rsidR="00E1773C" w:rsidRPr="00211975">
        <w:rPr>
          <w:rFonts w:ascii="Arial" w:hAnsi="Arial" w:cs="Arial"/>
          <w:sz w:val="22"/>
          <w:szCs w:val="22"/>
        </w:rPr>
        <w:t xml:space="preserve"> se spoluúčastí nejvýše 5 %</w:t>
      </w:r>
      <w:r w:rsidR="002B3E37">
        <w:rPr>
          <w:rFonts w:ascii="Arial" w:hAnsi="Arial" w:cs="Arial"/>
          <w:sz w:val="22"/>
          <w:szCs w:val="22"/>
        </w:rPr>
        <w:t xml:space="preserve">. </w:t>
      </w:r>
      <w:r w:rsidR="005A55C7" w:rsidRPr="00381E53">
        <w:rPr>
          <w:rFonts w:ascii="Arial" w:hAnsi="Arial" w:cs="Arial"/>
          <w:sz w:val="22"/>
          <w:szCs w:val="22"/>
        </w:rPr>
        <w:t>Dodavat</w:t>
      </w:r>
      <w:r w:rsidR="00E1773C" w:rsidRPr="00381E53">
        <w:rPr>
          <w:rFonts w:ascii="Arial" w:hAnsi="Arial" w:cs="Arial"/>
          <w:sz w:val="22"/>
          <w:szCs w:val="22"/>
        </w:rPr>
        <w:t>el se zavazuje, že po celou dobu trvání této Smlouvy a v přiměřeném rozsahu i po dobu záruční doby bude pojištěn ve smyslu tohoto ustanovení a že nedojde ke snížení pojistného plnění pod částku uvedenou v předchozí větě.</w:t>
      </w:r>
    </w:p>
    <w:p w:rsidR="000E102E" w:rsidRPr="00381E53" w:rsidRDefault="000E102E" w:rsidP="00E1773C">
      <w:pPr>
        <w:autoSpaceDE w:val="0"/>
        <w:spacing w:line="276" w:lineRule="auto"/>
        <w:ind w:left="567" w:hanging="567"/>
        <w:rPr>
          <w:rFonts w:ascii="Arial" w:hAnsi="Arial" w:cs="Arial"/>
          <w:sz w:val="22"/>
          <w:szCs w:val="22"/>
        </w:rPr>
      </w:pPr>
    </w:p>
    <w:p w:rsidR="000E102E" w:rsidRPr="00381E53" w:rsidRDefault="000E102E" w:rsidP="00040850">
      <w:pPr>
        <w:autoSpaceDE w:val="0"/>
        <w:spacing w:line="276" w:lineRule="auto"/>
        <w:ind w:left="567" w:hanging="567"/>
        <w:rPr>
          <w:rFonts w:ascii="Arial" w:hAnsi="Arial" w:cs="Arial"/>
          <w:sz w:val="22"/>
          <w:szCs w:val="22"/>
        </w:rPr>
      </w:pPr>
      <w:r w:rsidRPr="00381E53">
        <w:rPr>
          <w:rFonts w:ascii="Arial" w:hAnsi="Arial" w:cs="Arial"/>
          <w:sz w:val="22"/>
          <w:szCs w:val="22"/>
        </w:rPr>
        <w:t xml:space="preserve">9.2. </w:t>
      </w:r>
      <w:r w:rsidR="00EF4B7B" w:rsidRPr="00381E53">
        <w:rPr>
          <w:rFonts w:ascii="Arial" w:hAnsi="Arial" w:cs="Arial"/>
          <w:sz w:val="22"/>
          <w:szCs w:val="22"/>
        </w:rPr>
        <w:tab/>
      </w:r>
      <w:r w:rsidRPr="00381E53">
        <w:rPr>
          <w:rFonts w:ascii="Arial" w:hAnsi="Arial" w:cs="Arial"/>
          <w:sz w:val="22"/>
          <w:szCs w:val="22"/>
        </w:rPr>
        <w:t xml:space="preserve">Úředně ověřené kopie pojistné smlouvy (pojistných smluv) </w:t>
      </w:r>
      <w:r w:rsidR="005A55C7" w:rsidRPr="00381E53">
        <w:rPr>
          <w:rFonts w:ascii="Arial" w:hAnsi="Arial" w:cs="Arial"/>
          <w:sz w:val="22"/>
          <w:szCs w:val="22"/>
        </w:rPr>
        <w:t>dodavat</w:t>
      </w:r>
      <w:r w:rsidRPr="00381E53">
        <w:rPr>
          <w:rFonts w:ascii="Arial" w:hAnsi="Arial" w:cs="Arial"/>
          <w:sz w:val="22"/>
          <w:szCs w:val="22"/>
        </w:rPr>
        <w:t xml:space="preserve">ele, resp. akceptované návrhy na uzavření pojistné smlouvy ze strany pojišťovny dle tohoto článku musí být doručeny objednateli nejpozději při převzetí staveniště, pokud je již objednatel neobdržel od </w:t>
      </w:r>
      <w:r w:rsidR="005A55C7" w:rsidRPr="00381E53">
        <w:rPr>
          <w:rFonts w:ascii="Arial" w:hAnsi="Arial" w:cs="Arial"/>
          <w:sz w:val="22"/>
          <w:szCs w:val="22"/>
        </w:rPr>
        <w:t>dodavat</w:t>
      </w:r>
      <w:r w:rsidRPr="00381E53">
        <w:rPr>
          <w:rFonts w:ascii="Arial" w:hAnsi="Arial" w:cs="Arial"/>
          <w:sz w:val="22"/>
          <w:szCs w:val="22"/>
        </w:rPr>
        <w:t xml:space="preserve">ele v rámci zadávacího řízení. Na žádost objednatele je </w:t>
      </w:r>
      <w:r w:rsidR="005A55C7" w:rsidRPr="00381E53">
        <w:rPr>
          <w:rFonts w:ascii="Arial" w:hAnsi="Arial" w:cs="Arial"/>
          <w:sz w:val="22"/>
          <w:szCs w:val="22"/>
        </w:rPr>
        <w:t>dodavat</w:t>
      </w:r>
      <w:r w:rsidRPr="00381E53">
        <w:rPr>
          <w:rFonts w:ascii="Arial" w:hAnsi="Arial" w:cs="Arial"/>
          <w:sz w:val="22"/>
          <w:szCs w:val="22"/>
        </w:rPr>
        <w:t xml:space="preserve">el povinen kdykoliv později předložit uspokojivé doklady o tom, že pojistná smlouva (pojistné smlouvy) uzavřené </w:t>
      </w:r>
      <w:r w:rsidR="005A55C7" w:rsidRPr="00381E53">
        <w:rPr>
          <w:rFonts w:ascii="Arial" w:hAnsi="Arial" w:cs="Arial"/>
          <w:sz w:val="22"/>
          <w:szCs w:val="22"/>
        </w:rPr>
        <w:t>dodavat</w:t>
      </w:r>
      <w:r w:rsidRPr="00381E53">
        <w:rPr>
          <w:rFonts w:ascii="Arial" w:hAnsi="Arial" w:cs="Arial"/>
          <w:sz w:val="22"/>
          <w:szCs w:val="22"/>
        </w:rPr>
        <w:t>elem jsou a zůstávají v platnosti.</w:t>
      </w:r>
    </w:p>
    <w:p w:rsidR="000E102E" w:rsidRPr="00381E53" w:rsidRDefault="000E102E" w:rsidP="0044512A">
      <w:pPr>
        <w:autoSpaceDE w:val="0"/>
        <w:spacing w:line="276" w:lineRule="auto"/>
        <w:rPr>
          <w:rFonts w:ascii="Arial" w:hAnsi="Arial" w:cs="Arial"/>
          <w:sz w:val="22"/>
          <w:szCs w:val="22"/>
        </w:rPr>
      </w:pPr>
    </w:p>
    <w:p w:rsidR="00C264F5" w:rsidRPr="0044512A" w:rsidRDefault="005A55C7" w:rsidP="00E97343">
      <w:pPr>
        <w:numPr>
          <w:ilvl w:val="1"/>
          <w:numId w:val="29"/>
        </w:numPr>
        <w:tabs>
          <w:tab w:val="clear" w:pos="1080"/>
          <w:tab w:val="num" w:pos="567"/>
        </w:tabs>
        <w:autoSpaceDE w:val="0"/>
        <w:spacing w:line="276" w:lineRule="auto"/>
        <w:ind w:left="567" w:hanging="567"/>
        <w:rPr>
          <w:rFonts w:ascii="Arial" w:eastAsia="Cambria" w:hAnsi="Arial" w:cs="Arial"/>
          <w:color w:val="000000"/>
          <w:sz w:val="22"/>
          <w:szCs w:val="22"/>
        </w:rPr>
      </w:pPr>
      <w:r w:rsidRPr="00381E53">
        <w:rPr>
          <w:rFonts w:ascii="Arial" w:eastAsia="Cambria" w:hAnsi="Arial" w:cs="Arial"/>
          <w:color w:val="000000"/>
          <w:sz w:val="22"/>
          <w:szCs w:val="22"/>
        </w:rPr>
        <w:t>Dodavat</w:t>
      </w:r>
      <w:r w:rsidR="000E102E" w:rsidRPr="00381E53">
        <w:rPr>
          <w:rFonts w:ascii="Arial" w:eastAsia="Cambria" w:hAnsi="Arial" w:cs="Arial"/>
          <w:color w:val="000000"/>
          <w:sz w:val="22"/>
          <w:szCs w:val="22"/>
        </w:rPr>
        <w:t xml:space="preserve">el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381E53">
        <w:rPr>
          <w:rFonts w:ascii="Arial" w:eastAsia="Cambria" w:hAnsi="Arial" w:cs="Arial"/>
          <w:color w:val="000000"/>
          <w:sz w:val="22"/>
          <w:szCs w:val="22"/>
        </w:rPr>
        <w:t>dodavat</w:t>
      </w:r>
      <w:r w:rsidR="000E102E" w:rsidRPr="00381E53">
        <w:rPr>
          <w:rFonts w:ascii="Arial" w:eastAsia="Cambria" w:hAnsi="Arial" w:cs="Arial"/>
          <w:color w:val="000000"/>
          <w:sz w:val="22"/>
          <w:szCs w:val="22"/>
        </w:rPr>
        <w:t xml:space="preserve">el povinen o této skutečnosti neprodleně informovat objednatele a ve lhůtě 3 pracovních dnů </w:t>
      </w:r>
      <w:r w:rsidR="000E102E" w:rsidRPr="00381E53">
        <w:rPr>
          <w:rFonts w:ascii="Arial" w:eastAsia="Cambria" w:hAnsi="Arial" w:cs="Arial"/>
          <w:color w:val="000000"/>
          <w:sz w:val="22"/>
          <w:szCs w:val="22"/>
        </w:rPr>
        <w:lastRenderedPageBreak/>
        <w:t xml:space="preserve">uzavřít pojistnou smlouvu ve výše uvedeném rozsahu. Porušení této povinnosti ze strany </w:t>
      </w:r>
      <w:r w:rsidRPr="00381E53">
        <w:rPr>
          <w:rFonts w:ascii="Arial" w:eastAsia="Cambria" w:hAnsi="Arial" w:cs="Arial"/>
          <w:color w:val="000000"/>
          <w:sz w:val="22"/>
          <w:szCs w:val="22"/>
        </w:rPr>
        <w:t>dodavat</w:t>
      </w:r>
      <w:r w:rsidR="000E102E" w:rsidRPr="00381E53">
        <w:rPr>
          <w:rFonts w:ascii="Arial" w:eastAsia="Cambria" w:hAnsi="Arial" w:cs="Arial"/>
          <w:color w:val="000000"/>
          <w:sz w:val="22"/>
          <w:szCs w:val="22"/>
        </w:rPr>
        <w:t xml:space="preserve">ele považují strany této smlouvy za podstatné porušení smlouvy zakládající právo objednatele od smlouvy odstoupit. </w:t>
      </w:r>
    </w:p>
    <w:p w:rsidR="00C64D1D" w:rsidRDefault="00C64D1D" w:rsidP="00E97343">
      <w:pPr>
        <w:autoSpaceDE w:val="0"/>
        <w:spacing w:line="276" w:lineRule="auto"/>
        <w:rPr>
          <w:rFonts w:ascii="Arial" w:hAnsi="Arial" w:cs="Arial"/>
          <w:b/>
          <w:bCs/>
          <w:sz w:val="22"/>
          <w:szCs w:val="22"/>
        </w:rPr>
      </w:pPr>
    </w:p>
    <w:p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X.</w:t>
      </w:r>
    </w:p>
    <w:p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rsidR="00830853" w:rsidRPr="008768A9" w:rsidRDefault="00830853" w:rsidP="00040850">
      <w:pPr>
        <w:autoSpaceDE w:val="0"/>
        <w:spacing w:line="276" w:lineRule="auto"/>
        <w:jc w:val="center"/>
        <w:rPr>
          <w:rFonts w:ascii="Arial" w:hAnsi="Arial" w:cs="Arial"/>
          <w:b/>
          <w:bCs/>
          <w:sz w:val="22"/>
          <w:szCs w:val="22"/>
        </w:rPr>
      </w:pPr>
    </w:p>
    <w:p w:rsidR="000E102E" w:rsidRPr="00733177" w:rsidRDefault="000E102E" w:rsidP="00040850">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 xml:space="preserve">10.1. </w:t>
      </w:r>
      <w:r w:rsidR="005A55C7">
        <w:rPr>
          <w:rFonts w:ascii="Arial" w:hAnsi="Arial" w:cs="Arial"/>
          <w:sz w:val="22"/>
          <w:szCs w:val="22"/>
        </w:rPr>
        <w:t>Dodavat</w:t>
      </w:r>
      <w:r w:rsidRPr="008768A9">
        <w:rPr>
          <w:rFonts w:ascii="Arial" w:hAnsi="Arial" w:cs="Arial"/>
          <w:sz w:val="22"/>
          <w:szCs w:val="22"/>
        </w:rPr>
        <w:t>el splní svou povinnost dokončit dílo tak, že řádně a úplně zhotoví dílo podle čl</w:t>
      </w:r>
      <w:r w:rsidR="00CB6F76" w:rsidRPr="008768A9">
        <w:rPr>
          <w:rFonts w:ascii="Arial" w:hAnsi="Arial" w:cs="Arial"/>
          <w:sz w:val="22"/>
          <w:szCs w:val="22"/>
        </w:rPr>
        <w:t>ánku</w:t>
      </w:r>
      <w:r w:rsidRPr="008768A9">
        <w:rPr>
          <w:rFonts w:ascii="Arial" w:hAnsi="Arial" w:cs="Arial"/>
          <w:sz w:val="22"/>
          <w:szCs w:val="22"/>
        </w:rPr>
        <w:t xml:space="preserve"> I.</w:t>
      </w:r>
      <w:r w:rsidR="00CB6F76" w:rsidRPr="008768A9">
        <w:rPr>
          <w:rFonts w:ascii="Arial" w:hAnsi="Arial" w:cs="Arial"/>
          <w:sz w:val="22"/>
          <w:szCs w:val="22"/>
        </w:rPr>
        <w:t xml:space="preserve"> smlouvy</w:t>
      </w:r>
      <w:r w:rsidRPr="008768A9">
        <w:rPr>
          <w:rFonts w:ascii="Arial" w:hAnsi="Arial" w:cs="Arial"/>
          <w:sz w:val="22"/>
          <w:szCs w:val="22"/>
        </w:rPr>
        <w:t xml:space="preserve"> a v souladu s</w:t>
      </w:r>
      <w:r w:rsidR="00CB6F76" w:rsidRPr="008768A9">
        <w:rPr>
          <w:rFonts w:ascii="Arial" w:hAnsi="Arial" w:cs="Arial"/>
          <w:sz w:val="22"/>
          <w:szCs w:val="22"/>
        </w:rPr>
        <w:t> článkem VIII. odst.</w:t>
      </w:r>
      <w:r w:rsidRPr="008768A9">
        <w:rPr>
          <w:rFonts w:ascii="Arial" w:hAnsi="Arial" w:cs="Arial"/>
          <w:sz w:val="22"/>
          <w:szCs w:val="22"/>
        </w:rPr>
        <w:t xml:space="preserve"> </w:t>
      </w:r>
      <w:proofErr w:type="gramStart"/>
      <w:r w:rsidRPr="008768A9">
        <w:rPr>
          <w:rFonts w:ascii="Arial" w:hAnsi="Arial" w:cs="Arial"/>
          <w:sz w:val="22"/>
          <w:szCs w:val="22"/>
        </w:rPr>
        <w:t>8.2. smlouvy</w:t>
      </w:r>
      <w:proofErr w:type="gramEnd"/>
      <w:r w:rsidRPr="008768A9">
        <w:rPr>
          <w:rFonts w:ascii="Arial" w:hAnsi="Arial" w:cs="Arial"/>
          <w:sz w:val="22"/>
          <w:szCs w:val="22"/>
        </w:rPr>
        <w:t xml:space="preserve">, tedy bez vad a nedodělků. Nedílnou součástí řádného splnění díla je předání všech písemných dokladů potřebných k užívání a provozování díla, které se vztahují k těm částem díla, které zhotovoval nebo dodával </w:t>
      </w:r>
      <w:r w:rsidR="005A55C7">
        <w:rPr>
          <w:rFonts w:ascii="Arial" w:hAnsi="Arial" w:cs="Arial"/>
          <w:sz w:val="22"/>
          <w:szCs w:val="22"/>
        </w:rPr>
        <w:t>dodavat</w:t>
      </w:r>
      <w:r w:rsidRPr="008768A9">
        <w:rPr>
          <w:rFonts w:ascii="Arial" w:hAnsi="Arial" w:cs="Arial"/>
          <w:sz w:val="22"/>
          <w:szCs w:val="22"/>
        </w:rPr>
        <w:t xml:space="preserve">el ve smyslu této smlouvy (a to i prostřednictvím svých </w:t>
      </w:r>
      <w:r w:rsidRPr="00733177">
        <w:rPr>
          <w:rFonts w:ascii="Arial" w:hAnsi="Arial" w:cs="Arial"/>
          <w:sz w:val="22"/>
          <w:szCs w:val="22"/>
        </w:rPr>
        <w:t>poddodavatelů), a to jejich originálů.</w:t>
      </w:r>
    </w:p>
    <w:p w:rsidR="000E102E" w:rsidRPr="00733177" w:rsidRDefault="000E102E" w:rsidP="00040850">
      <w:pPr>
        <w:autoSpaceDE w:val="0"/>
        <w:spacing w:line="276" w:lineRule="auto"/>
        <w:ind w:left="567" w:hanging="567"/>
        <w:rPr>
          <w:rFonts w:ascii="Arial" w:hAnsi="Arial" w:cs="Arial"/>
          <w:sz w:val="22"/>
          <w:szCs w:val="22"/>
        </w:rPr>
      </w:pPr>
    </w:p>
    <w:p w:rsidR="000E102E" w:rsidRPr="00733177" w:rsidRDefault="000E102E" w:rsidP="00040850">
      <w:pPr>
        <w:tabs>
          <w:tab w:val="left" w:pos="360"/>
        </w:tabs>
        <w:autoSpaceDE w:val="0"/>
        <w:spacing w:line="276" w:lineRule="auto"/>
        <w:ind w:left="567" w:hanging="567"/>
        <w:rPr>
          <w:rFonts w:ascii="Arial" w:hAnsi="Arial" w:cs="Arial"/>
          <w:sz w:val="22"/>
          <w:szCs w:val="22"/>
        </w:rPr>
      </w:pPr>
      <w:r w:rsidRPr="00733177">
        <w:rPr>
          <w:rFonts w:ascii="Arial" w:hAnsi="Arial" w:cs="Arial"/>
          <w:sz w:val="22"/>
          <w:szCs w:val="22"/>
        </w:rPr>
        <w:t>10.2. Objednatel je povinen řádně a úplně dokončené dílo bez vad a nedodělků převzít.</w:t>
      </w:r>
    </w:p>
    <w:p w:rsidR="000E102E" w:rsidRPr="00733177" w:rsidRDefault="000E102E" w:rsidP="00040850">
      <w:pPr>
        <w:autoSpaceDE w:val="0"/>
        <w:spacing w:line="276" w:lineRule="auto"/>
        <w:ind w:left="567" w:hanging="567"/>
        <w:rPr>
          <w:rFonts w:ascii="Arial" w:hAnsi="Arial" w:cs="Arial"/>
          <w:sz w:val="22"/>
          <w:szCs w:val="22"/>
        </w:rPr>
      </w:pPr>
    </w:p>
    <w:p w:rsidR="000E102E" w:rsidRPr="00733177" w:rsidRDefault="000E102E" w:rsidP="00040850">
      <w:pPr>
        <w:tabs>
          <w:tab w:val="left" w:pos="360"/>
        </w:tabs>
        <w:autoSpaceDE w:val="0"/>
        <w:spacing w:line="276" w:lineRule="auto"/>
        <w:ind w:left="567" w:hanging="567"/>
        <w:rPr>
          <w:rFonts w:ascii="Arial" w:hAnsi="Arial" w:cs="Arial"/>
          <w:sz w:val="22"/>
          <w:szCs w:val="22"/>
        </w:rPr>
      </w:pPr>
      <w:r w:rsidRPr="00733177">
        <w:rPr>
          <w:rFonts w:ascii="Arial" w:hAnsi="Arial" w:cs="Arial"/>
          <w:sz w:val="22"/>
          <w:szCs w:val="22"/>
        </w:rPr>
        <w:t xml:space="preserve">10.3. Dokončené dílo </w:t>
      </w:r>
      <w:r w:rsidR="0020081C" w:rsidRPr="00733177">
        <w:rPr>
          <w:rFonts w:ascii="Arial" w:hAnsi="Arial" w:cs="Arial"/>
          <w:sz w:val="22"/>
          <w:szCs w:val="22"/>
        </w:rPr>
        <w:t>dle čl</w:t>
      </w:r>
      <w:r w:rsidR="00CB6F76" w:rsidRPr="00733177">
        <w:rPr>
          <w:rFonts w:ascii="Arial" w:hAnsi="Arial" w:cs="Arial"/>
          <w:sz w:val="22"/>
          <w:szCs w:val="22"/>
        </w:rPr>
        <w:t>ánku</w:t>
      </w:r>
      <w:r w:rsidR="0020081C" w:rsidRPr="00733177">
        <w:rPr>
          <w:rFonts w:ascii="Arial" w:hAnsi="Arial" w:cs="Arial"/>
          <w:sz w:val="22"/>
          <w:szCs w:val="22"/>
        </w:rPr>
        <w:t xml:space="preserve"> I</w:t>
      </w:r>
      <w:r w:rsidR="00CB6F76" w:rsidRPr="00733177">
        <w:rPr>
          <w:rFonts w:ascii="Arial" w:hAnsi="Arial" w:cs="Arial"/>
          <w:sz w:val="22"/>
          <w:szCs w:val="22"/>
        </w:rPr>
        <w:t>. smlouvy</w:t>
      </w:r>
      <w:r w:rsidR="0020081C" w:rsidRPr="00733177">
        <w:rPr>
          <w:rFonts w:ascii="Arial" w:hAnsi="Arial" w:cs="Arial"/>
          <w:sz w:val="22"/>
          <w:szCs w:val="22"/>
        </w:rPr>
        <w:t xml:space="preserve"> </w:t>
      </w:r>
      <w:r w:rsidRPr="00733177">
        <w:rPr>
          <w:rFonts w:ascii="Arial" w:hAnsi="Arial" w:cs="Arial"/>
          <w:sz w:val="22"/>
          <w:szCs w:val="22"/>
        </w:rPr>
        <w:t>bude předáno objednateli na základě písemného protokolu o předání a převzetí díla podepsaného oprávněným</w:t>
      </w:r>
      <w:r w:rsidR="00CC500B" w:rsidRPr="00733177">
        <w:rPr>
          <w:rFonts w:ascii="Arial" w:hAnsi="Arial" w:cs="Arial"/>
          <w:sz w:val="22"/>
          <w:szCs w:val="22"/>
        </w:rPr>
        <w:t>i</w:t>
      </w:r>
      <w:r w:rsidRPr="00733177">
        <w:rPr>
          <w:rFonts w:ascii="Arial" w:hAnsi="Arial" w:cs="Arial"/>
          <w:sz w:val="22"/>
          <w:szCs w:val="22"/>
        </w:rPr>
        <w:t xml:space="preserve"> </w:t>
      </w:r>
      <w:r w:rsidR="00CC500B" w:rsidRPr="00733177">
        <w:rPr>
          <w:rFonts w:ascii="Arial" w:hAnsi="Arial" w:cs="Arial"/>
          <w:sz w:val="22"/>
          <w:szCs w:val="22"/>
        </w:rPr>
        <w:t xml:space="preserve">zástupci smluvních stran ve věcech </w:t>
      </w:r>
      <w:r w:rsidRPr="00733177">
        <w:rPr>
          <w:rFonts w:ascii="Arial" w:hAnsi="Arial" w:cs="Arial"/>
          <w:sz w:val="22"/>
          <w:szCs w:val="22"/>
        </w:rPr>
        <w:t>smluvních</w:t>
      </w:r>
      <w:r w:rsidR="006F0DAE">
        <w:rPr>
          <w:rFonts w:ascii="Arial" w:hAnsi="Arial" w:cs="Arial"/>
          <w:sz w:val="22"/>
          <w:szCs w:val="22"/>
        </w:rPr>
        <w:t xml:space="preserve"> </w:t>
      </w:r>
      <w:r w:rsidRPr="00733177">
        <w:rPr>
          <w:rFonts w:ascii="Arial" w:hAnsi="Arial" w:cs="Arial"/>
          <w:sz w:val="22"/>
          <w:szCs w:val="22"/>
        </w:rPr>
        <w:t>(dále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733177">
        <w:rPr>
          <w:rFonts w:ascii="Arial" w:hAnsi="Arial" w:cs="Arial"/>
          <w:sz w:val="22"/>
          <w:szCs w:val="22"/>
        </w:rPr>
        <w:t> článku VIII. odst.</w:t>
      </w:r>
      <w:r w:rsidRPr="00733177">
        <w:rPr>
          <w:rFonts w:ascii="Arial" w:hAnsi="Arial" w:cs="Arial"/>
          <w:sz w:val="22"/>
          <w:szCs w:val="22"/>
        </w:rPr>
        <w:t xml:space="preserve"> </w:t>
      </w:r>
      <w:proofErr w:type="gramStart"/>
      <w:r w:rsidRPr="00733177">
        <w:rPr>
          <w:rFonts w:ascii="Arial" w:hAnsi="Arial" w:cs="Arial"/>
          <w:sz w:val="22"/>
          <w:szCs w:val="22"/>
        </w:rPr>
        <w:t>8.2.</w:t>
      </w:r>
      <w:r w:rsidR="00CB6F76" w:rsidRPr="00733177">
        <w:rPr>
          <w:rFonts w:ascii="Arial" w:hAnsi="Arial" w:cs="Arial"/>
          <w:sz w:val="22"/>
          <w:szCs w:val="22"/>
        </w:rPr>
        <w:t xml:space="preserve"> smlouvy</w:t>
      </w:r>
      <w:proofErr w:type="gramEnd"/>
      <w:r w:rsidR="00CB6F76" w:rsidRPr="00733177">
        <w:rPr>
          <w:rFonts w:ascii="Arial" w:hAnsi="Arial" w:cs="Arial"/>
          <w:sz w:val="22"/>
          <w:szCs w:val="22"/>
        </w:rPr>
        <w:t>.</w:t>
      </w:r>
      <w:r w:rsidRPr="00733177">
        <w:rPr>
          <w:rFonts w:ascii="Arial" w:hAnsi="Arial" w:cs="Arial"/>
          <w:sz w:val="22"/>
          <w:szCs w:val="22"/>
        </w:rPr>
        <w:t xml:space="preserve"> Rovněž případné odmítnutí převzetí díla bude zaznamenáno v protokolu.</w:t>
      </w:r>
    </w:p>
    <w:p w:rsidR="000E102E" w:rsidRPr="00733177" w:rsidRDefault="000E102E" w:rsidP="00040850">
      <w:pPr>
        <w:autoSpaceDE w:val="0"/>
        <w:spacing w:line="276" w:lineRule="auto"/>
        <w:ind w:left="567" w:hanging="567"/>
        <w:rPr>
          <w:rFonts w:ascii="Arial" w:hAnsi="Arial" w:cs="Arial"/>
          <w:sz w:val="22"/>
          <w:szCs w:val="22"/>
        </w:rPr>
      </w:pPr>
    </w:p>
    <w:p w:rsidR="000E102E" w:rsidRPr="008768A9" w:rsidRDefault="000E102E" w:rsidP="00040850">
      <w:pPr>
        <w:tabs>
          <w:tab w:val="left" w:pos="360"/>
        </w:tabs>
        <w:autoSpaceDE w:val="0"/>
        <w:spacing w:line="276" w:lineRule="auto"/>
        <w:ind w:left="567" w:hanging="567"/>
        <w:rPr>
          <w:rFonts w:ascii="Arial" w:hAnsi="Arial" w:cs="Arial"/>
          <w:sz w:val="22"/>
          <w:szCs w:val="22"/>
        </w:rPr>
      </w:pPr>
      <w:r w:rsidRPr="00733177">
        <w:rPr>
          <w:rFonts w:ascii="Arial" w:hAnsi="Arial" w:cs="Arial"/>
          <w:sz w:val="22"/>
          <w:szCs w:val="22"/>
        </w:rPr>
        <w:t xml:space="preserve">10.4. Objednatel není povinen dílo na základě protokolu převzít, jestliže dílo není řádně a úplně dokončeno, má vady nebo nedodělky nebo spolu s dílem nejsou předány všechny písemné doklady popsané v </w:t>
      </w:r>
      <w:r w:rsidR="00CB6F76" w:rsidRPr="00733177">
        <w:rPr>
          <w:rFonts w:ascii="Arial" w:hAnsi="Arial" w:cs="Arial"/>
          <w:sz w:val="22"/>
          <w:szCs w:val="22"/>
        </w:rPr>
        <w:t xml:space="preserve">článku X. odst. </w:t>
      </w:r>
      <w:proofErr w:type="gramStart"/>
      <w:r w:rsidRPr="00733177">
        <w:rPr>
          <w:rFonts w:ascii="Arial" w:hAnsi="Arial" w:cs="Arial"/>
          <w:sz w:val="22"/>
          <w:szCs w:val="22"/>
        </w:rPr>
        <w:t>10.1.</w:t>
      </w:r>
      <w:r w:rsidR="00CB6F76" w:rsidRPr="00733177">
        <w:rPr>
          <w:rFonts w:ascii="Arial" w:hAnsi="Arial" w:cs="Arial"/>
          <w:sz w:val="22"/>
          <w:szCs w:val="22"/>
        </w:rPr>
        <w:t xml:space="preserve"> smlouvy</w:t>
      </w:r>
      <w:proofErr w:type="gramEnd"/>
      <w:r w:rsidR="00CB6F76" w:rsidRPr="00733177">
        <w:rPr>
          <w:rFonts w:ascii="Arial" w:hAnsi="Arial" w:cs="Arial"/>
          <w:sz w:val="22"/>
          <w:szCs w:val="22"/>
        </w:rPr>
        <w:t>.</w:t>
      </w:r>
      <w:r w:rsidRPr="00733177">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5A55C7" w:rsidRPr="00733177">
        <w:rPr>
          <w:rFonts w:ascii="Arial" w:hAnsi="Arial" w:cs="Arial"/>
          <w:sz w:val="22"/>
          <w:szCs w:val="22"/>
        </w:rPr>
        <w:t>dodavat</w:t>
      </w:r>
      <w:r w:rsidRPr="00733177">
        <w:rPr>
          <w:rFonts w:ascii="Arial" w:hAnsi="Arial" w:cs="Arial"/>
          <w:sz w:val="22"/>
          <w:szCs w:val="22"/>
        </w:rPr>
        <w:t xml:space="preserve">elem, případně soupis chybějících písemných dokladů s termínem jejich dodání </w:t>
      </w:r>
      <w:r w:rsidR="005A55C7" w:rsidRPr="00733177">
        <w:rPr>
          <w:rFonts w:ascii="Arial" w:hAnsi="Arial" w:cs="Arial"/>
          <w:sz w:val="22"/>
          <w:szCs w:val="22"/>
        </w:rPr>
        <w:t>dodavat</w:t>
      </w:r>
      <w:r w:rsidRPr="00733177">
        <w:rPr>
          <w:rFonts w:ascii="Arial" w:hAnsi="Arial" w:cs="Arial"/>
          <w:sz w:val="22"/>
          <w:szCs w:val="22"/>
        </w:rPr>
        <w:t>elem objednateli.</w:t>
      </w:r>
    </w:p>
    <w:p w:rsidR="000E102E" w:rsidRPr="008768A9" w:rsidRDefault="000E102E" w:rsidP="00040850">
      <w:pPr>
        <w:autoSpaceDE w:val="0"/>
        <w:spacing w:line="276" w:lineRule="auto"/>
        <w:ind w:left="567" w:hanging="567"/>
        <w:rPr>
          <w:rFonts w:ascii="Arial" w:hAnsi="Arial" w:cs="Arial"/>
          <w:sz w:val="22"/>
          <w:szCs w:val="22"/>
        </w:rPr>
      </w:pPr>
    </w:p>
    <w:p w:rsidR="000E102E" w:rsidRPr="00DD11F8" w:rsidRDefault="000E102E" w:rsidP="00040850">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 xml:space="preserve">10.5. Pokud </w:t>
      </w:r>
      <w:r w:rsidR="005A55C7">
        <w:rPr>
          <w:rFonts w:ascii="Arial" w:hAnsi="Arial" w:cs="Arial"/>
          <w:sz w:val="22"/>
          <w:szCs w:val="22"/>
        </w:rPr>
        <w:t>dodavat</w:t>
      </w:r>
      <w:r w:rsidRPr="008768A9">
        <w:rPr>
          <w:rFonts w:ascii="Arial" w:hAnsi="Arial" w:cs="Arial"/>
          <w:sz w:val="22"/>
          <w:szCs w:val="22"/>
        </w:rPr>
        <w:t xml:space="preserve">el neodstraní závady nebo nedodělky na díle v termínu uvedeném v předávacím protokolu, je povinen uhradit objednateli </w:t>
      </w:r>
      <w:r w:rsidRPr="008768A9">
        <w:rPr>
          <w:rFonts w:ascii="Arial" w:hAnsi="Arial" w:cs="Arial"/>
          <w:b/>
          <w:sz w:val="22"/>
          <w:szCs w:val="22"/>
        </w:rPr>
        <w:t>smluvní pokutu ve výši</w:t>
      </w:r>
      <w:r w:rsidR="00EB0691" w:rsidRPr="007F2628">
        <w:rPr>
          <w:rFonts w:ascii="Arial" w:hAnsi="Arial" w:cs="Arial"/>
          <w:sz w:val="22"/>
          <w:szCs w:val="22"/>
        </w:rPr>
        <w:t xml:space="preserve"> </w:t>
      </w:r>
      <w:r w:rsidR="007F2628" w:rsidRPr="007F2628">
        <w:rPr>
          <w:rFonts w:ascii="Arial" w:hAnsi="Arial" w:cs="Arial"/>
          <w:b/>
          <w:sz w:val="22"/>
          <w:szCs w:val="22"/>
        </w:rPr>
        <w:t>1</w:t>
      </w:r>
      <w:r w:rsidR="001A15C7">
        <w:rPr>
          <w:rFonts w:ascii="Arial" w:hAnsi="Arial" w:cs="Arial"/>
          <w:b/>
          <w:sz w:val="22"/>
          <w:szCs w:val="22"/>
        </w:rPr>
        <w:t xml:space="preserve"> 000,00 Kč </w:t>
      </w:r>
      <w:r w:rsidRPr="004E77A7">
        <w:rPr>
          <w:rFonts w:ascii="Arial" w:hAnsi="Arial" w:cs="Arial"/>
          <w:sz w:val="22"/>
          <w:szCs w:val="22"/>
        </w:rPr>
        <w:t>za každou vadu a každý d</w:t>
      </w:r>
      <w:r w:rsidRPr="00A45481">
        <w:rPr>
          <w:rFonts w:ascii="Arial" w:hAnsi="Arial" w:cs="Arial"/>
          <w:sz w:val="22"/>
          <w:szCs w:val="22"/>
        </w:rPr>
        <w:t xml:space="preserve">en </w:t>
      </w:r>
      <w:r w:rsidRPr="00EB0691">
        <w:rPr>
          <w:rFonts w:ascii="Arial" w:hAnsi="Arial" w:cs="Arial"/>
          <w:sz w:val="22"/>
          <w:szCs w:val="22"/>
        </w:rPr>
        <w:t>prodlení</w:t>
      </w:r>
      <w:r w:rsidR="00EB0691" w:rsidRPr="00EB0691">
        <w:rPr>
          <w:rFonts w:ascii="Arial" w:hAnsi="Arial" w:cs="Arial"/>
          <w:sz w:val="22"/>
          <w:szCs w:val="22"/>
        </w:rPr>
        <w:t>.</w:t>
      </w:r>
    </w:p>
    <w:p w:rsidR="000E102E" w:rsidRPr="004E77A7" w:rsidRDefault="000E102E" w:rsidP="00040850">
      <w:pPr>
        <w:autoSpaceDE w:val="0"/>
        <w:spacing w:line="276" w:lineRule="auto"/>
        <w:ind w:left="567" w:hanging="567"/>
        <w:rPr>
          <w:rFonts w:ascii="Arial" w:hAnsi="Arial" w:cs="Arial"/>
          <w:sz w:val="22"/>
          <w:szCs w:val="22"/>
        </w:rPr>
      </w:pPr>
    </w:p>
    <w:p w:rsidR="000E102E" w:rsidRPr="000A025A" w:rsidRDefault="000E102E" w:rsidP="00040850">
      <w:pPr>
        <w:tabs>
          <w:tab w:val="left" w:pos="360"/>
        </w:tabs>
        <w:autoSpaceDE w:val="0"/>
        <w:spacing w:line="276" w:lineRule="auto"/>
        <w:ind w:left="567" w:hanging="567"/>
        <w:rPr>
          <w:rFonts w:ascii="Arial" w:hAnsi="Arial" w:cs="Arial"/>
          <w:sz w:val="22"/>
          <w:szCs w:val="22"/>
        </w:rPr>
      </w:pPr>
      <w:r w:rsidRPr="00A45481">
        <w:rPr>
          <w:rFonts w:ascii="Arial" w:hAnsi="Arial" w:cs="Arial"/>
          <w:sz w:val="22"/>
          <w:szCs w:val="22"/>
        </w:rPr>
        <w:t xml:space="preserve">10.6. K předání díla na základě protokolu vyzve </w:t>
      </w:r>
      <w:r w:rsidR="005A55C7">
        <w:rPr>
          <w:rFonts w:ascii="Arial" w:hAnsi="Arial" w:cs="Arial"/>
          <w:sz w:val="22"/>
          <w:szCs w:val="22"/>
        </w:rPr>
        <w:t>dodavat</w:t>
      </w:r>
      <w:r w:rsidRPr="00A45481">
        <w:rPr>
          <w:rFonts w:ascii="Arial" w:hAnsi="Arial" w:cs="Arial"/>
          <w:sz w:val="22"/>
          <w:szCs w:val="22"/>
        </w:rPr>
        <w:t>el objednatele písemně nejpozději 5 pracovních dnů přede dnem, kdy bude dílo připraveno k předání, tj. bude dokončeno. Objednatel zahájí převzetí díla do 5 pracovních dnů od termínu navr</w:t>
      </w:r>
      <w:r w:rsidRPr="000A025A">
        <w:rPr>
          <w:rFonts w:ascii="Arial" w:hAnsi="Arial" w:cs="Arial"/>
          <w:sz w:val="22"/>
          <w:szCs w:val="22"/>
        </w:rPr>
        <w:t xml:space="preserve">ženého </w:t>
      </w:r>
      <w:r w:rsidR="005A55C7">
        <w:rPr>
          <w:rFonts w:ascii="Arial" w:hAnsi="Arial" w:cs="Arial"/>
          <w:sz w:val="22"/>
          <w:szCs w:val="22"/>
        </w:rPr>
        <w:t>dodavat</w:t>
      </w:r>
      <w:r w:rsidRPr="000A025A">
        <w:rPr>
          <w:rFonts w:ascii="Arial" w:hAnsi="Arial" w:cs="Arial"/>
          <w:sz w:val="22"/>
          <w:szCs w:val="22"/>
        </w:rPr>
        <w:t xml:space="preserve">elem. Objednatel má však právo odmítnout zahájení přejímacího řízení, je-li termín navržený </w:t>
      </w:r>
      <w:r w:rsidR="005A55C7">
        <w:rPr>
          <w:rFonts w:ascii="Arial" w:hAnsi="Arial" w:cs="Arial"/>
          <w:sz w:val="22"/>
          <w:szCs w:val="22"/>
        </w:rPr>
        <w:t>dodavat</w:t>
      </w:r>
      <w:r w:rsidR="006F0DAE">
        <w:rPr>
          <w:rFonts w:ascii="Arial" w:hAnsi="Arial" w:cs="Arial"/>
          <w:sz w:val="22"/>
          <w:szCs w:val="22"/>
        </w:rPr>
        <w:t>elem o více než 30 dnů dříve</w:t>
      </w:r>
      <w:r w:rsidRPr="000A025A">
        <w:rPr>
          <w:rFonts w:ascii="Arial" w:hAnsi="Arial" w:cs="Arial"/>
          <w:sz w:val="22"/>
          <w:szCs w:val="22"/>
        </w:rPr>
        <w:t xml:space="preserve"> než sjednaný termín předání díla.</w:t>
      </w:r>
    </w:p>
    <w:p w:rsidR="000E102E" w:rsidRPr="004E36CE" w:rsidRDefault="000E102E" w:rsidP="00040850">
      <w:pPr>
        <w:tabs>
          <w:tab w:val="left" w:pos="360"/>
        </w:tabs>
        <w:autoSpaceDE w:val="0"/>
        <w:spacing w:line="276" w:lineRule="auto"/>
        <w:ind w:left="567" w:hanging="567"/>
        <w:rPr>
          <w:rFonts w:ascii="Arial" w:hAnsi="Arial" w:cs="Arial"/>
          <w:sz w:val="22"/>
          <w:szCs w:val="22"/>
        </w:rPr>
      </w:pPr>
    </w:p>
    <w:p w:rsidR="005C73D0" w:rsidRPr="00E62A72" w:rsidRDefault="000E102E" w:rsidP="001A6A67">
      <w:pPr>
        <w:numPr>
          <w:ilvl w:val="1"/>
          <w:numId w:val="37"/>
        </w:numPr>
        <w:tabs>
          <w:tab w:val="left" w:pos="360"/>
        </w:tabs>
        <w:autoSpaceDE w:val="0"/>
        <w:spacing w:line="276" w:lineRule="auto"/>
        <w:ind w:left="567" w:hanging="567"/>
        <w:rPr>
          <w:rFonts w:ascii="Arial" w:hAnsi="Arial" w:cs="Arial"/>
          <w:sz w:val="22"/>
          <w:szCs w:val="22"/>
        </w:rPr>
      </w:pPr>
      <w:r w:rsidRPr="00733177">
        <w:rPr>
          <w:rFonts w:ascii="Arial" w:hAnsi="Arial" w:cs="Arial"/>
          <w:sz w:val="22"/>
          <w:szCs w:val="22"/>
        </w:rPr>
        <w:t>K předání díla přizve objednatel osoby vykonávající funkci TDS, případně také autorského dozoru projektanta.</w:t>
      </w:r>
    </w:p>
    <w:p w:rsidR="005C73D0" w:rsidRPr="003E28ED" w:rsidRDefault="005C73D0" w:rsidP="001A6A67">
      <w:pPr>
        <w:tabs>
          <w:tab w:val="left" w:pos="360"/>
        </w:tabs>
        <w:autoSpaceDE w:val="0"/>
        <w:spacing w:line="276" w:lineRule="auto"/>
        <w:rPr>
          <w:rFonts w:ascii="Arial" w:hAnsi="Arial" w:cs="Arial"/>
          <w:sz w:val="22"/>
          <w:szCs w:val="22"/>
        </w:rPr>
      </w:pPr>
    </w:p>
    <w:p w:rsidR="000E102E" w:rsidRPr="00AD3FEE" w:rsidRDefault="002D188E" w:rsidP="00040850">
      <w:pPr>
        <w:spacing w:line="276" w:lineRule="auto"/>
        <w:jc w:val="center"/>
        <w:rPr>
          <w:rFonts w:ascii="Arial" w:hAnsi="Arial" w:cs="Arial"/>
          <w:b/>
          <w:bCs/>
          <w:sz w:val="22"/>
          <w:szCs w:val="22"/>
        </w:rPr>
      </w:pPr>
      <w:r w:rsidRPr="00AD3FEE">
        <w:rPr>
          <w:rFonts w:ascii="Arial" w:hAnsi="Arial" w:cs="Arial"/>
          <w:b/>
          <w:bCs/>
          <w:sz w:val="22"/>
          <w:szCs w:val="22"/>
        </w:rPr>
        <w:lastRenderedPageBreak/>
        <w:t xml:space="preserve">Článek </w:t>
      </w:r>
      <w:r w:rsidR="000E102E" w:rsidRPr="00AD3FEE">
        <w:rPr>
          <w:rFonts w:ascii="Arial" w:hAnsi="Arial" w:cs="Arial"/>
          <w:b/>
          <w:bCs/>
          <w:sz w:val="22"/>
          <w:szCs w:val="22"/>
        </w:rPr>
        <w:t>XI.</w:t>
      </w:r>
    </w:p>
    <w:p w:rsidR="000E102E" w:rsidRPr="005D2DF4" w:rsidRDefault="000E102E" w:rsidP="00040850">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rsidR="000E102E" w:rsidRPr="005D2DF4" w:rsidRDefault="000E102E" w:rsidP="00040850">
      <w:pPr>
        <w:spacing w:line="276" w:lineRule="auto"/>
        <w:jc w:val="center"/>
        <w:rPr>
          <w:rFonts w:ascii="Arial" w:hAnsi="Arial" w:cs="Arial"/>
          <w:b/>
          <w:bCs/>
          <w:color w:val="0000FF"/>
          <w:sz w:val="22"/>
          <w:szCs w:val="22"/>
        </w:rPr>
      </w:pPr>
    </w:p>
    <w:p w:rsidR="000E102E" w:rsidRPr="008768A9" w:rsidRDefault="000E102E" w:rsidP="00040850">
      <w:pPr>
        <w:tabs>
          <w:tab w:val="left" w:pos="360"/>
        </w:tabs>
        <w:autoSpaceDE w:val="0"/>
        <w:spacing w:line="276" w:lineRule="auto"/>
        <w:ind w:left="567" w:hanging="567"/>
        <w:rPr>
          <w:rFonts w:ascii="Arial" w:hAnsi="Arial" w:cs="Arial"/>
          <w:sz w:val="22"/>
          <w:szCs w:val="22"/>
        </w:rPr>
      </w:pPr>
      <w:r w:rsidRPr="005D2DF4">
        <w:rPr>
          <w:rFonts w:ascii="Arial" w:hAnsi="Arial" w:cs="Arial"/>
          <w:sz w:val="22"/>
          <w:szCs w:val="22"/>
        </w:rPr>
        <w:t xml:space="preserve">11.1. </w:t>
      </w:r>
      <w:r w:rsidR="00424211" w:rsidRPr="00733177">
        <w:rPr>
          <w:rFonts w:ascii="Arial" w:hAnsi="Arial" w:cs="Arial"/>
          <w:sz w:val="22"/>
          <w:szCs w:val="22"/>
        </w:rPr>
        <w:t xml:space="preserve">Délka záruční doby za jakost díla je sjednána na dobu </w:t>
      </w:r>
      <w:r w:rsidR="004D5ED2">
        <w:rPr>
          <w:rFonts w:ascii="Arial" w:hAnsi="Arial" w:cs="Arial"/>
          <w:b/>
          <w:sz w:val="22"/>
          <w:szCs w:val="22"/>
        </w:rPr>
        <w:t>60</w:t>
      </w:r>
      <w:r w:rsidR="00424211" w:rsidRPr="00733177">
        <w:rPr>
          <w:rFonts w:ascii="Arial" w:hAnsi="Arial" w:cs="Arial"/>
          <w:b/>
          <w:sz w:val="22"/>
          <w:szCs w:val="22"/>
        </w:rPr>
        <w:t xml:space="preserve"> měsíců.</w:t>
      </w:r>
      <w:r w:rsidR="00424211" w:rsidRPr="00733177">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rsidR="000E102E" w:rsidRPr="008768A9" w:rsidRDefault="000E102E" w:rsidP="00040850">
      <w:pPr>
        <w:spacing w:line="276" w:lineRule="auto"/>
        <w:ind w:left="567" w:hanging="567"/>
        <w:rPr>
          <w:rFonts w:ascii="Arial" w:hAnsi="Arial" w:cs="Arial"/>
          <w:sz w:val="22"/>
          <w:szCs w:val="22"/>
        </w:rPr>
      </w:pPr>
    </w:p>
    <w:p w:rsidR="000E102E" w:rsidRPr="008768A9" w:rsidRDefault="000E102E" w:rsidP="00040850">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11.2. V průběhu záruky za jakost díla bude mít dílo vlastnosti vyplývající z této smlouvy, tj. vyplývající z bodu 1.2</w:t>
      </w:r>
      <w:r w:rsidR="00EA1EDE" w:rsidRPr="008768A9">
        <w:rPr>
          <w:rFonts w:ascii="Arial" w:hAnsi="Arial" w:cs="Arial"/>
          <w:sz w:val="22"/>
          <w:szCs w:val="22"/>
        </w:rPr>
        <w:t xml:space="preserve">, bodu </w:t>
      </w:r>
      <w:proofErr w:type="gramStart"/>
      <w:r w:rsidR="00EA1EDE" w:rsidRPr="008768A9">
        <w:rPr>
          <w:rFonts w:ascii="Arial" w:hAnsi="Arial" w:cs="Arial"/>
          <w:sz w:val="22"/>
          <w:szCs w:val="22"/>
        </w:rPr>
        <w:t>8.2.</w:t>
      </w:r>
      <w:r w:rsidRPr="008768A9">
        <w:rPr>
          <w:rFonts w:ascii="Arial" w:hAnsi="Arial" w:cs="Arial"/>
          <w:sz w:val="22"/>
          <w:szCs w:val="22"/>
        </w:rPr>
        <w:t xml:space="preserve"> bodu</w:t>
      </w:r>
      <w:proofErr w:type="gramEnd"/>
      <w:r w:rsidRPr="008768A9">
        <w:rPr>
          <w:rFonts w:ascii="Arial" w:hAnsi="Arial" w:cs="Arial"/>
          <w:sz w:val="22"/>
          <w:szCs w:val="22"/>
        </w:rPr>
        <w:t xml:space="preserve"> 10.1. smlouvy a dále bude mít obvyklé vlastnosti pro využití díla ke stanovenému účelu.</w:t>
      </w:r>
    </w:p>
    <w:p w:rsidR="000E102E" w:rsidRPr="008768A9" w:rsidRDefault="000E102E" w:rsidP="00040850">
      <w:pPr>
        <w:spacing w:line="276" w:lineRule="auto"/>
        <w:ind w:left="567" w:hanging="567"/>
        <w:rPr>
          <w:rFonts w:ascii="Arial" w:hAnsi="Arial" w:cs="Arial"/>
          <w:sz w:val="22"/>
          <w:szCs w:val="22"/>
        </w:rPr>
      </w:pPr>
    </w:p>
    <w:p w:rsidR="000E102E" w:rsidRPr="008768A9" w:rsidRDefault="000E102E" w:rsidP="00040850">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 xml:space="preserve">11.3. Pokud se v průběhu záruční lhůty vyskytly na díle vady, má, objednatel právo na jejich bezplatné odstranění. Objednatel je povinen tyto vady u </w:t>
      </w:r>
      <w:r w:rsidR="005A55C7">
        <w:rPr>
          <w:rFonts w:ascii="Arial" w:hAnsi="Arial" w:cs="Arial"/>
          <w:sz w:val="22"/>
          <w:szCs w:val="22"/>
        </w:rPr>
        <w:t>dodavat</w:t>
      </w:r>
      <w:r w:rsidRPr="008768A9">
        <w:rPr>
          <w:rFonts w:ascii="Arial" w:hAnsi="Arial" w:cs="Arial"/>
          <w:sz w:val="22"/>
          <w:szCs w:val="22"/>
        </w:rPr>
        <w:t xml:space="preserve">ele neprodleně písemně reklamovat. </w:t>
      </w:r>
      <w:r w:rsidR="005A55C7">
        <w:rPr>
          <w:rFonts w:ascii="Arial" w:hAnsi="Arial" w:cs="Arial"/>
          <w:sz w:val="22"/>
          <w:szCs w:val="22"/>
        </w:rPr>
        <w:t>Dodavat</w:t>
      </w:r>
      <w:r w:rsidRPr="008768A9">
        <w:rPr>
          <w:rFonts w:ascii="Arial" w:hAnsi="Arial" w:cs="Arial"/>
          <w:sz w:val="22"/>
          <w:szCs w:val="22"/>
        </w:rPr>
        <w:t xml:space="preserve">el je povinen nastoupit k odstranění běžných vad a nedodělků díla do </w:t>
      </w:r>
      <w:r w:rsidR="00424211" w:rsidRPr="008768A9">
        <w:rPr>
          <w:rFonts w:ascii="Arial" w:hAnsi="Arial" w:cs="Arial"/>
          <w:sz w:val="22"/>
          <w:szCs w:val="22"/>
        </w:rPr>
        <w:t>2</w:t>
      </w:r>
      <w:r w:rsidRPr="008768A9">
        <w:rPr>
          <w:rFonts w:ascii="Arial" w:hAnsi="Arial" w:cs="Arial"/>
          <w:sz w:val="22"/>
          <w:szCs w:val="22"/>
        </w:rPr>
        <w:t xml:space="preserve"> kalendářních dnů od doručení písemné reklamace objednatele </w:t>
      </w:r>
      <w:r w:rsidR="005A55C7">
        <w:rPr>
          <w:rFonts w:ascii="Arial" w:hAnsi="Arial" w:cs="Arial"/>
          <w:sz w:val="22"/>
          <w:szCs w:val="22"/>
        </w:rPr>
        <w:t>dodavat</w:t>
      </w:r>
      <w:r w:rsidRPr="008768A9">
        <w:rPr>
          <w:rFonts w:ascii="Arial" w:hAnsi="Arial" w:cs="Arial"/>
          <w:sz w:val="22"/>
          <w:szCs w:val="22"/>
        </w:rPr>
        <w:t xml:space="preserve">eli a odstranit je nejpozději do </w:t>
      </w:r>
      <w:r w:rsidR="00424211" w:rsidRPr="008768A9">
        <w:rPr>
          <w:rFonts w:ascii="Arial" w:hAnsi="Arial" w:cs="Arial"/>
          <w:sz w:val="22"/>
          <w:szCs w:val="22"/>
        </w:rPr>
        <w:t>5</w:t>
      </w:r>
      <w:r w:rsidRPr="008768A9">
        <w:rPr>
          <w:rFonts w:ascii="Arial" w:hAnsi="Arial" w:cs="Arial"/>
          <w:sz w:val="22"/>
          <w:szCs w:val="22"/>
        </w:rPr>
        <w:t xml:space="preserve">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V případě, že se jedná o vadu, která brání užívání díla (havárie), zavazuje se </w:t>
      </w:r>
      <w:r w:rsidR="005A55C7">
        <w:rPr>
          <w:rFonts w:ascii="Arial" w:hAnsi="Arial" w:cs="Arial"/>
          <w:sz w:val="22"/>
          <w:szCs w:val="22"/>
        </w:rPr>
        <w:t>dodavat</w:t>
      </w:r>
      <w:r w:rsidRPr="008768A9">
        <w:rPr>
          <w:rFonts w:ascii="Arial" w:hAnsi="Arial" w:cs="Arial"/>
          <w:sz w:val="22"/>
          <w:szCs w:val="22"/>
        </w:rPr>
        <w:t xml:space="preserve">el nastoupit k jejímu odstranění nejpozději do </w:t>
      </w:r>
      <w:r w:rsidR="00424211" w:rsidRPr="008768A9">
        <w:rPr>
          <w:rFonts w:ascii="Arial" w:hAnsi="Arial" w:cs="Arial"/>
          <w:sz w:val="22"/>
          <w:szCs w:val="22"/>
        </w:rPr>
        <w:t>12</w:t>
      </w:r>
      <w:r w:rsidRPr="008768A9">
        <w:rPr>
          <w:rFonts w:ascii="Arial" w:hAnsi="Arial" w:cs="Arial"/>
          <w:sz w:val="22"/>
          <w:szCs w:val="22"/>
        </w:rPr>
        <w:t xml:space="preserve"> hodin ode dne jejího ohlášení, do </w:t>
      </w:r>
      <w:r w:rsidR="00424211" w:rsidRPr="008768A9">
        <w:rPr>
          <w:rFonts w:ascii="Arial" w:hAnsi="Arial" w:cs="Arial"/>
          <w:sz w:val="22"/>
          <w:szCs w:val="22"/>
        </w:rPr>
        <w:t>24</w:t>
      </w:r>
      <w:r w:rsidRPr="008768A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w:t>
      </w:r>
      <w:r w:rsidR="005A55C7">
        <w:rPr>
          <w:rFonts w:ascii="Arial" w:hAnsi="Arial" w:cs="Arial"/>
          <w:sz w:val="22"/>
          <w:szCs w:val="22"/>
        </w:rPr>
        <w:t>Dodavat</w:t>
      </w:r>
      <w:r w:rsidRPr="008768A9">
        <w:rPr>
          <w:rFonts w:ascii="Arial" w:hAnsi="Arial" w:cs="Arial"/>
          <w:sz w:val="22"/>
          <w:szCs w:val="22"/>
        </w:rPr>
        <w:t xml:space="preserve">el je povinen bez zbytečného odkladu, nejpozději však v termínech výše popsaných, reklamované vady odstranit, i když neuznává, že za vady odpovídá; ve sporných případech nese náklady až do pravomocného rozhodnutí o reklamaci </w:t>
      </w:r>
      <w:r w:rsidR="005A55C7">
        <w:rPr>
          <w:rFonts w:ascii="Arial" w:hAnsi="Arial" w:cs="Arial"/>
          <w:sz w:val="22"/>
          <w:szCs w:val="22"/>
        </w:rPr>
        <w:t>dodavat</w:t>
      </w:r>
      <w:r w:rsidRPr="008768A9">
        <w:rPr>
          <w:rFonts w:ascii="Arial" w:hAnsi="Arial" w:cs="Arial"/>
          <w:sz w:val="22"/>
          <w:szCs w:val="22"/>
        </w:rPr>
        <w:t xml:space="preserve">el. Zároveň je </w:t>
      </w:r>
      <w:r w:rsidR="005A55C7">
        <w:rPr>
          <w:rFonts w:ascii="Arial" w:hAnsi="Arial" w:cs="Arial"/>
          <w:sz w:val="22"/>
          <w:szCs w:val="22"/>
        </w:rPr>
        <w:t>dodavat</w:t>
      </w:r>
      <w:r w:rsidRPr="008768A9">
        <w:rPr>
          <w:rFonts w:ascii="Arial" w:hAnsi="Arial" w:cs="Arial"/>
          <w:sz w:val="22"/>
          <w:szCs w:val="22"/>
        </w:rPr>
        <w:t xml:space="preserve">el nejpozději do 10 kalendářních dnů po obdržení písemné reklamace objednateli oznámit, zda reklamaci uznává, jakou lhůtu k odstranění vad navrhuje nebo z jakých důvodů odmítá reklamaci uznat. </w:t>
      </w:r>
    </w:p>
    <w:p w:rsidR="000E102E" w:rsidRPr="008768A9" w:rsidRDefault="000E102E" w:rsidP="00040850">
      <w:pPr>
        <w:tabs>
          <w:tab w:val="left" w:pos="360"/>
        </w:tabs>
        <w:autoSpaceDE w:val="0"/>
        <w:spacing w:line="276" w:lineRule="auto"/>
        <w:ind w:left="567" w:hanging="567"/>
        <w:rPr>
          <w:rFonts w:ascii="Arial" w:hAnsi="Arial" w:cs="Arial"/>
          <w:sz w:val="22"/>
          <w:szCs w:val="22"/>
        </w:rPr>
      </w:pPr>
    </w:p>
    <w:p w:rsidR="000E102E" w:rsidRPr="000A025A" w:rsidRDefault="000E102E" w:rsidP="00040850">
      <w:pPr>
        <w:tabs>
          <w:tab w:val="left" w:pos="360"/>
        </w:tabs>
        <w:autoSpaceDE w:val="0"/>
        <w:spacing w:line="276" w:lineRule="auto"/>
        <w:ind w:left="567" w:hanging="567"/>
        <w:rPr>
          <w:rFonts w:ascii="Arial" w:hAnsi="Arial" w:cs="Arial"/>
          <w:sz w:val="22"/>
          <w:szCs w:val="22"/>
        </w:rPr>
      </w:pPr>
      <w:proofErr w:type="gramStart"/>
      <w:r w:rsidRPr="008768A9">
        <w:rPr>
          <w:rFonts w:ascii="Arial" w:hAnsi="Arial" w:cs="Arial"/>
          <w:sz w:val="22"/>
          <w:szCs w:val="22"/>
        </w:rPr>
        <w:t>11.4</w:t>
      </w:r>
      <w:proofErr w:type="gramEnd"/>
      <w:r w:rsidRPr="008768A9">
        <w:rPr>
          <w:rFonts w:ascii="Arial" w:hAnsi="Arial" w:cs="Arial"/>
          <w:sz w:val="22"/>
          <w:szCs w:val="22"/>
        </w:rPr>
        <w:t>.</w:t>
      </w:r>
      <w:r w:rsidR="006A0D31">
        <w:rPr>
          <w:rFonts w:ascii="Arial" w:hAnsi="Arial" w:cs="Arial"/>
          <w:sz w:val="22"/>
          <w:szCs w:val="22"/>
        </w:rPr>
        <w:tab/>
      </w:r>
      <w:r w:rsidRPr="008768A9">
        <w:rPr>
          <w:rFonts w:ascii="Arial" w:hAnsi="Arial" w:cs="Arial"/>
          <w:sz w:val="22"/>
          <w:szCs w:val="22"/>
        </w:rPr>
        <w:t xml:space="preserve">Jestliže v případě reklamace objednatele nenastoupí </w:t>
      </w:r>
      <w:r w:rsidR="005A55C7">
        <w:rPr>
          <w:rFonts w:ascii="Arial" w:hAnsi="Arial" w:cs="Arial"/>
          <w:sz w:val="22"/>
          <w:szCs w:val="22"/>
        </w:rPr>
        <w:t>dodavat</w:t>
      </w:r>
      <w:r w:rsidRPr="008768A9">
        <w:rPr>
          <w:rFonts w:ascii="Arial" w:hAnsi="Arial" w:cs="Arial"/>
          <w:sz w:val="22"/>
          <w:szCs w:val="22"/>
        </w:rPr>
        <w:t xml:space="preserve">el k odstranění </w:t>
      </w:r>
      <w:r w:rsidRPr="000A025A">
        <w:rPr>
          <w:rFonts w:ascii="Arial" w:hAnsi="Arial" w:cs="Arial"/>
          <w:sz w:val="22"/>
          <w:szCs w:val="22"/>
        </w:rPr>
        <w:t>reklamovaných vad a nedodělků ve lhůtě stanovené v </w:t>
      </w:r>
      <w:r w:rsidR="00CB6F76" w:rsidRPr="000A025A">
        <w:rPr>
          <w:rFonts w:ascii="Arial" w:hAnsi="Arial" w:cs="Arial"/>
          <w:sz w:val="22"/>
          <w:szCs w:val="22"/>
        </w:rPr>
        <w:t xml:space="preserve">článku XI. odst. </w:t>
      </w:r>
      <w:r w:rsidRPr="000A025A">
        <w:rPr>
          <w:rFonts w:ascii="Arial" w:hAnsi="Arial" w:cs="Arial"/>
          <w:sz w:val="22"/>
          <w:szCs w:val="22"/>
        </w:rPr>
        <w:t>11.3. smlouvy, 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sidR="005A55C7">
        <w:rPr>
          <w:rFonts w:ascii="Arial" w:hAnsi="Arial" w:cs="Arial"/>
          <w:sz w:val="22"/>
          <w:szCs w:val="22"/>
        </w:rPr>
        <w:t>dodavat</w:t>
      </w:r>
      <w:r w:rsidRPr="004E36CE">
        <w:rPr>
          <w:rFonts w:ascii="Arial" w:hAnsi="Arial" w:cs="Arial"/>
          <w:sz w:val="22"/>
          <w:szCs w:val="22"/>
        </w:rPr>
        <w:t xml:space="preserve">ele jinou osobou. </w:t>
      </w:r>
    </w:p>
    <w:p w:rsidR="000E102E" w:rsidRPr="004E36CE" w:rsidRDefault="000E102E" w:rsidP="00040850">
      <w:pPr>
        <w:spacing w:line="276" w:lineRule="auto"/>
        <w:ind w:left="567" w:hanging="567"/>
        <w:rPr>
          <w:rFonts w:ascii="Arial" w:hAnsi="Arial" w:cs="Arial"/>
          <w:sz w:val="22"/>
          <w:szCs w:val="22"/>
        </w:rPr>
      </w:pPr>
    </w:p>
    <w:p w:rsidR="000E102E" w:rsidRPr="00365D77" w:rsidRDefault="000E102E" w:rsidP="00040850">
      <w:pPr>
        <w:tabs>
          <w:tab w:val="left" w:pos="360"/>
        </w:tabs>
        <w:autoSpaceDE w:val="0"/>
        <w:spacing w:line="276" w:lineRule="auto"/>
        <w:ind w:left="567" w:hanging="567"/>
        <w:rPr>
          <w:rFonts w:ascii="Arial" w:hAnsi="Arial" w:cs="Arial"/>
          <w:sz w:val="22"/>
          <w:szCs w:val="22"/>
        </w:rPr>
      </w:pPr>
      <w:r w:rsidRPr="00365D77">
        <w:rPr>
          <w:rFonts w:ascii="Arial" w:hAnsi="Arial" w:cs="Arial"/>
          <w:sz w:val="22"/>
          <w:szCs w:val="22"/>
        </w:rPr>
        <w:t>11.5. Nároky z odpovědnosti ze záruky za jakost díla se nedotýkají nároků na náhradu škody nebo na smluvní pokutu.</w:t>
      </w:r>
    </w:p>
    <w:p w:rsidR="003255A6" w:rsidRDefault="003255A6" w:rsidP="00733177">
      <w:pPr>
        <w:autoSpaceDE w:val="0"/>
        <w:spacing w:line="276" w:lineRule="auto"/>
        <w:rPr>
          <w:rFonts w:ascii="Arial" w:hAnsi="Arial" w:cs="Arial"/>
          <w:b/>
          <w:bCs/>
          <w:sz w:val="22"/>
          <w:szCs w:val="22"/>
        </w:rPr>
      </w:pPr>
    </w:p>
    <w:p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Článek XII.</w:t>
      </w:r>
    </w:p>
    <w:p w:rsidR="000E102E" w:rsidRPr="005D2DF4" w:rsidRDefault="000E102E" w:rsidP="00040850">
      <w:pPr>
        <w:autoSpaceDE w:val="0"/>
        <w:spacing w:line="276" w:lineRule="auto"/>
        <w:ind w:left="360"/>
        <w:jc w:val="center"/>
        <w:rPr>
          <w:rFonts w:ascii="Arial" w:hAnsi="Arial" w:cs="Arial"/>
          <w:sz w:val="22"/>
          <w:szCs w:val="22"/>
        </w:rPr>
      </w:pPr>
      <w:r w:rsidRPr="005D2DF4">
        <w:rPr>
          <w:rFonts w:ascii="Arial" w:hAnsi="Arial" w:cs="Arial"/>
          <w:b/>
          <w:bCs/>
          <w:sz w:val="22"/>
          <w:szCs w:val="22"/>
        </w:rPr>
        <w:t>Výpověď, Odstoupení od smlouvy</w:t>
      </w:r>
    </w:p>
    <w:p w:rsidR="000E102E" w:rsidRPr="005D2DF4" w:rsidRDefault="000E102E" w:rsidP="00040850">
      <w:pPr>
        <w:autoSpaceDE w:val="0"/>
        <w:spacing w:line="276" w:lineRule="auto"/>
        <w:ind w:left="705" w:hanging="705"/>
        <w:rPr>
          <w:rFonts w:ascii="Arial" w:hAnsi="Arial" w:cs="Arial"/>
          <w:sz w:val="22"/>
          <w:szCs w:val="22"/>
        </w:rPr>
      </w:pPr>
    </w:p>
    <w:p w:rsidR="000E102E" w:rsidRDefault="000E102E" w:rsidP="00040850">
      <w:pPr>
        <w:autoSpaceDE w:val="0"/>
        <w:spacing w:line="276" w:lineRule="auto"/>
        <w:ind w:left="540" w:hanging="540"/>
        <w:rPr>
          <w:rFonts w:ascii="Arial" w:hAnsi="Arial" w:cs="Arial"/>
          <w:sz w:val="22"/>
          <w:szCs w:val="22"/>
        </w:rPr>
      </w:pPr>
      <w:r w:rsidRPr="005D2DF4">
        <w:rPr>
          <w:rFonts w:ascii="Arial" w:hAnsi="Arial" w:cs="Arial"/>
          <w:sz w:val="22"/>
          <w:szCs w:val="22"/>
        </w:rPr>
        <w:t>12.</w:t>
      </w:r>
      <w:r w:rsidR="00442C77" w:rsidRPr="005D2DF4">
        <w:rPr>
          <w:rFonts w:ascii="Arial" w:hAnsi="Arial" w:cs="Arial"/>
          <w:sz w:val="22"/>
          <w:szCs w:val="22"/>
        </w:rPr>
        <w:t>1</w:t>
      </w:r>
      <w:r w:rsidRPr="005D2DF4">
        <w:rPr>
          <w:rFonts w:ascii="Arial" w:hAnsi="Arial" w:cs="Arial"/>
          <w:sz w:val="22"/>
          <w:szCs w:val="22"/>
        </w:rPr>
        <w:t xml:space="preserve">. Výpověď musí být písemná. </w:t>
      </w:r>
      <w:r w:rsidR="00D201F4" w:rsidRPr="005D2DF4">
        <w:rPr>
          <w:rFonts w:ascii="Arial" w:hAnsi="Arial" w:cs="Arial"/>
          <w:sz w:val="22"/>
          <w:szCs w:val="22"/>
        </w:rPr>
        <w:t>Strany se dohodly na v</w:t>
      </w:r>
      <w:r w:rsidR="00541ABF">
        <w:rPr>
          <w:rFonts w:ascii="Arial" w:hAnsi="Arial" w:cs="Arial"/>
          <w:sz w:val="22"/>
          <w:szCs w:val="22"/>
        </w:rPr>
        <w:t>ýpovědní lhůtě, která činí 15 dnů</w:t>
      </w:r>
      <w:r w:rsidR="00D201F4" w:rsidRPr="005D2DF4">
        <w:rPr>
          <w:rFonts w:ascii="Arial" w:hAnsi="Arial" w:cs="Arial"/>
          <w:sz w:val="22"/>
          <w:szCs w:val="22"/>
        </w:rPr>
        <w:t xml:space="preserve"> po dni doručení výpovědi </w:t>
      </w:r>
      <w:r w:rsidR="005A55C7">
        <w:rPr>
          <w:rFonts w:ascii="Arial" w:hAnsi="Arial" w:cs="Arial"/>
          <w:sz w:val="22"/>
          <w:szCs w:val="22"/>
        </w:rPr>
        <w:t>dodavat</w:t>
      </w:r>
      <w:r w:rsidR="00D201F4" w:rsidRPr="005D2DF4">
        <w:rPr>
          <w:rFonts w:ascii="Arial" w:hAnsi="Arial" w:cs="Arial"/>
          <w:sz w:val="22"/>
          <w:szCs w:val="22"/>
        </w:rPr>
        <w:t>eli</w:t>
      </w:r>
      <w:r w:rsidR="00F332BD" w:rsidRPr="00C744A5">
        <w:rPr>
          <w:rFonts w:ascii="Arial" w:hAnsi="Arial" w:cs="Arial"/>
          <w:sz w:val="22"/>
          <w:szCs w:val="22"/>
        </w:rPr>
        <w:t>.</w:t>
      </w:r>
    </w:p>
    <w:p w:rsidR="00EB0691" w:rsidRDefault="00EB0691" w:rsidP="00040850">
      <w:pPr>
        <w:autoSpaceDE w:val="0"/>
        <w:spacing w:line="276" w:lineRule="auto"/>
        <w:ind w:left="540" w:hanging="540"/>
        <w:rPr>
          <w:rFonts w:ascii="Arial" w:hAnsi="Arial" w:cs="Arial"/>
          <w:sz w:val="22"/>
          <w:szCs w:val="22"/>
        </w:rPr>
      </w:pPr>
    </w:p>
    <w:p w:rsidR="00DF1422" w:rsidRPr="008768A9" w:rsidRDefault="00442C77" w:rsidP="00DF1422">
      <w:pPr>
        <w:autoSpaceDE w:val="0"/>
        <w:spacing w:line="276" w:lineRule="auto"/>
        <w:ind w:left="540" w:hanging="540"/>
        <w:rPr>
          <w:rFonts w:ascii="Arial" w:hAnsi="Arial" w:cs="Arial"/>
          <w:sz w:val="22"/>
          <w:szCs w:val="22"/>
        </w:rPr>
      </w:pPr>
      <w:r w:rsidRPr="005B1A8A">
        <w:rPr>
          <w:rFonts w:ascii="Arial" w:hAnsi="Arial" w:cs="Arial"/>
          <w:sz w:val="22"/>
          <w:szCs w:val="22"/>
        </w:rPr>
        <w:t>12.2</w:t>
      </w:r>
      <w:r w:rsidR="000E102E" w:rsidRPr="008768A9">
        <w:rPr>
          <w:rFonts w:ascii="Arial" w:hAnsi="Arial" w:cs="Arial"/>
          <w:sz w:val="22"/>
          <w:szCs w:val="22"/>
        </w:rPr>
        <w:t xml:space="preserve">. Objednatel může odstoupit od této smlouvy v případě, že </w:t>
      </w:r>
      <w:r w:rsidR="005A55C7">
        <w:rPr>
          <w:rFonts w:ascii="Arial" w:hAnsi="Arial" w:cs="Arial"/>
          <w:sz w:val="22"/>
          <w:szCs w:val="22"/>
        </w:rPr>
        <w:t>dodavat</w:t>
      </w:r>
      <w:r w:rsidR="000E102E" w:rsidRPr="008768A9">
        <w:rPr>
          <w:rFonts w:ascii="Arial" w:hAnsi="Arial" w:cs="Arial"/>
          <w:sz w:val="22"/>
          <w:szCs w:val="22"/>
        </w:rPr>
        <w:t xml:space="preserve">el poruší některou svou smluvní povinnost dle této smlouvy přesto, že na možnost odstoupení pro porušování </w:t>
      </w:r>
      <w:r w:rsidR="000E102E" w:rsidRPr="008768A9">
        <w:rPr>
          <w:rFonts w:ascii="Arial" w:hAnsi="Arial" w:cs="Arial"/>
          <w:sz w:val="22"/>
          <w:szCs w:val="22"/>
        </w:rPr>
        <w:lastRenderedPageBreak/>
        <w:t xml:space="preserve">povinností dle této smlouvy bude objednatelem předem písemně upozorněn, popřípadě pokud bude </w:t>
      </w:r>
      <w:r w:rsidR="005A55C7">
        <w:rPr>
          <w:rFonts w:ascii="Arial" w:hAnsi="Arial" w:cs="Arial"/>
          <w:sz w:val="22"/>
          <w:szCs w:val="22"/>
        </w:rPr>
        <w:t>dodavat</w:t>
      </w:r>
      <w:r w:rsidR="000E102E" w:rsidRPr="008768A9">
        <w:rPr>
          <w:rFonts w:ascii="Arial" w:hAnsi="Arial" w:cs="Arial"/>
          <w:sz w:val="22"/>
          <w:szCs w:val="22"/>
        </w:rPr>
        <w:t>el v úpadku či jeho majetek bude postižen exekucí či výkonem rozhodnutí.</w:t>
      </w:r>
      <w:r w:rsidR="004057D4" w:rsidRPr="008768A9">
        <w:rPr>
          <w:rFonts w:ascii="Arial" w:hAnsi="Arial" w:cs="Arial"/>
          <w:sz w:val="22"/>
          <w:szCs w:val="22"/>
        </w:rPr>
        <w:t xml:space="preserve"> To neplatí v případě </w:t>
      </w:r>
      <w:r w:rsidR="000233C3" w:rsidRPr="008768A9">
        <w:rPr>
          <w:rFonts w:ascii="Arial" w:hAnsi="Arial" w:cs="Arial"/>
          <w:sz w:val="22"/>
          <w:szCs w:val="22"/>
        </w:rPr>
        <w:t>článk</w:t>
      </w:r>
      <w:r w:rsidR="00271D84" w:rsidRPr="008768A9">
        <w:rPr>
          <w:rFonts w:ascii="Arial" w:hAnsi="Arial" w:cs="Arial"/>
          <w:sz w:val="22"/>
          <w:szCs w:val="22"/>
        </w:rPr>
        <w:t>u</w:t>
      </w:r>
      <w:r w:rsidR="000233C3" w:rsidRPr="008768A9">
        <w:rPr>
          <w:rFonts w:ascii="Arial" w:hAnsi="Arial" w:cs="Arial"/>
          <w:sz w:val="22"/>
          <w:szCs w:val="22"/>
        </w:rPr>
        <w:t xml:space="preserve"> IV. odst. </w:t>
      </w:r>
      <w:proofErr w:type="gramStart"/>
      <w:r w:rsidR="004057D4" w:rsidRPr="008768A9">
        <w:rPr>
          <w:rFonts w:ascii="Arial" w:hAnsi="Arial" w:cs="Arial"/>
          <w:sz w:val="22"/>
          <w:szCs w:val="22"/>
        </w:rPr>
        <w:t>4.</w:t>
      </w:r>
      <w:r w:rsidR="00271D84" w:rsidRPr="008768A9">
        <w:rPr>
          <w:rFonts w:ascii="Arial" w:hAnsi="Arial" w:cs="Arial"/>
          <w:sz w:val="22"/>
          <w:szCs w:val="22"/>
        </w:rPr>
        <w:t>10</w:t>
      </w:r>
      <w:r w:rsidR="004057D4" w:rsidRPr="008768A9">
        <w:rPr>
          <w:rFonts w:ascii="Arial" w:hAnsi="Arial" w:cs="Arial"/>
          <w:sz w:val="22"/>
          <w:szCs w:val="22"/>
        </w:rPr>
        <w:t>.</w:t>
      </w:r>
      <w:r w:rsidR="000233C3" w:rsidRPr="008768A9">
        <w:rPr>
          <w:rFonts w:ascii="Arial" w:hAnsi="Arial" w:cs="Arial"/>
          <w:sz w:val="22"/>
          <w:szCs w:val="22"/>
        </w:rPr>
        <w:t xml:space="preserve"> smlouvy</w:t>
      </w:r>
      <w:proofErr w:type="gramEnd"/>
      <w:r w:rsidR="004057D4" w:rsidRPr="008768A9">
        <w:rPr>
          <w:rFonts w:ascii="Arial" w:hAnsi="Arial" w:cs="Arial"/>
          <w:sz w:val="22"/>
          <w:szCs w:val="22"/>
        </w:rPr>
        <w:t>, kdy nelze předem písemně upozornit.</w:t>
      </w:r>
      <w:r w:rsidR="000E102E" w:rsidRPr="008768A9">
        <w:rPr>
          <w:rFonts w:ascii="Arial" w:hAnsi="Arial" w:cs="Arial"/>
          <w:sz w:val="22"/>
          <w:szCs w:val="22"/>
        </w:rPr>
        <w:t xml:space="preserve"> </w:t>
      </w:r>
      <w:r w:rsidR="005A55C7">
        <w:rPr>
          <w:rFonts w:ascii="Arial" w:hAnsi="Arial" w:cs="Arial"/>
          <w:sz w:val="22"/>
          <w:szCs w:val="22"/>
        </w:rPr>
        <w:t>Dodavat</w:t>
      </w:r>
      <w:r w:rsidR="000E102E" w:rsidRPr="008768A9">
        <w:rPr>
          <w:rFonts w:ascii="Arial" w:hAnsi="Arial" w:cs="Arial"/>
          <w:sz w:val="22"/>
          <w:szCs w:val="22"/>
        </w:rPr>
        <w: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r w:rsidR="00DF1422" w:rsidRPr="008768A9">
        <w:rPr>
          <w:rFonts w:ascii="Arial" w:hAnsi="Arial" w:cs="Arial"/>
          <w:sz w:val="22"/>
          <w:szCs w:val="22"/>
        </w:rPr>
        <w:t xml:space="preserve"> Objednatel může odstoupit od této smlouvy i v případě, že k porušení smluvních povinností </w:t>
      </w:r>
      <w:r w:rsidR="005A55C7">
        <w:rPr>
          <w:rFonts w:ascii="Arial" w:hAnsi="Arial" w:cs="Arial"/>
          <w:sz w:val="22"/>
          <w:szCs w:val="22"/>
        </w:rPr>
        <w:t>dodavat</w:t>
      </w:r>
      <w:r w:rsidR="00DF1422" w:rsidRPr="008768A9">
        <w:rPr>
          <w:rFonts w:ascii="Arial" w:hAnsi="Arial" w:cs="Arial"/>
          <w:sz w:val="22"/>
          <w:szCs w:val="22"/>
        </w:rPr>
        <w:t xml:space="preserve">ele ještě nedošlo, ovšem z činnosti </w:t>
      </w:r>
      <w:r w:rsidR="005A55C7">
        <w:rPr>
          <w:rFonts w:ascii="Arial" w:hAnsi="Arial" w:cs="Arial"/>
          <w:sz w:val="22"/>
          <w:szCs w:val="22"/>
        </w:rPr>
        <w:t>dodavat</w:t>
      </w:r>
      <w:r w:rsidR="00DF1422" w:rsidRPr="008768A9">
        <w:rPr>
          <w:rFonts w:ascii="Arial" w:hAnsi="Arial" w:cs="Arial"/>
          <w:sz w:val="22"/>
          <w:szCs w:val="22"/>
        </w:rPr>
        <w:t>ele je zjevné, že k takovému porušení dojde.</w:t>
      </w:r>
    </w:p>
    <w:p w:rsidR="000E102E" w:rsidRPr="008768A9" w:rsidRDefault="000E102E" w:rsidP="00040850">
      <w:pPr>
        <w:autoSpaceDE w:val="0"/>
        <w:spacing w:line="276" w:lineRule="auto"/>
        <w:rPr>
          <w:rFonts w:ascii="Arial" w:hAnsi="Arial" w:cs="Arial"/>
          <w:sz w:val="22"/>
          <w:szCs w:val="22"/>
        </w:rPr>
      </w:pPr>
    </w:p>
    <w:p w:rsidR="000E102E" w:rsidRPr="008768A9" w:rsidRDefault="00442C77" w:rsidP="00040850">
      <w:pPr>
        <w:autoSpaceDE w:val="0"/>
        <w:spacing w:line="276" w:lineRule="auto"/>
        <w:ind w:left="540" w:hanging="540"/>
        <w:rPr>
          <w:rFonts w:ascii="Arial" w:hAnsi="Arial" w:cs="Arial"/>
          <w:sz w:val="22"/>
          <w:szCs w:val="22"/>
        </w:rPr>
      </w:pPr>
      <w:r w:rsidRPr="008768A9">
        <w:rPr>
          <w:rFonts w:ascii="Arial" w:hAnsi="Arial" w:cs="Arial"/>
          <w:sz w:val="22"/>
          <w:szCs w:val="22"/>
        </w:rPr>
        <w:t>12.3</w:t>
      </w:r>
      <w:r w:rsidR="000E102E" w:rsidRPr="008768A9">
        <w:rPr>
          <w:rFonts w:ascii="Arial" w:hAnsi="Arial" w:cs="Arial"/>
          <w:sz w:val="22"/>
          <w:szCs w:val="22"/>
        </w:rPr>
        <w:t xml:space="preserve">. Podstatným porušením této smlouvy ze strany </w:t>
      </w:r>
      <w:r w:rsidR="005A55C7">
        <w:rPr>
          <w:rFonts w:ascii="Arial" w:hAnsi="Arial" w:cs="Arial"/>
          <w:sz w:val="22"/>
          <w:szCs w:val="22"/>
        </w:rPr>
        <w:t>dodavat</w:t>
      </w:r>
      <w:r w:rsidR="000E102E" w:rsidRPr="008768A9">
        <w:rPr>
          <w:rFonts w:ascii="Arial" w:hAnsi="Arial" w:cs="Arial"/>
          <w:sz w:val="22"/>
          <w:szCs w:val="22"/>
        </w:rPr>
        <w:t>ele se rozumí zejména nesplnění smluvních termínů podle této smlouvy, nebo provádění díla v rozporu s</w:t>
      </w:r>
      <w:r w:rsidR="000233C3" w:rsidRPr="008768A9">
        <w:rPr>
          <w:rFonts w:ascii="Arial" w:hAnsi="Arial" w:cs="Arial"/>
          <w:sz w:val="22"/>
          <w:szCs w:val="22"/>
        </w:rPr>
        <w:t> článkem VIII. odst.</w:t>
      </w:r>
      <w:r w:rsidR="000E102E" w:rsidRPr="008768A9">
        <w:rPr>
          <w:rFonts w:ascii="Arial" w:hAnsi="Arial" w:cs="Arial"/>
          <w:sz w:val="22"/>
          <w:szCs w:val="22"/>
        </w:rPr>
        <w:t xml:space="preserve"> </w:t>
      </w:r>
      <w:proofErr w:type="gramStart"/>
      <w:r w:rsidR="000E102E" w:rsidRPr="008768A9">
        <w:rPr>
          <w:rFonts w:ascii="Arial" w:hAnsi="Arial" w:cs="Arial"/>
          <w:sz w:val="22"/>
          <w:szCs w:val="22"/>
        </w:rPr>
        <w:t>8.2.</w:t>
      </w:r>
      <w:r w:rsidR="00E1055C" w:rsidRPr="008768A9">
        <w:rPr>
          <w:rFonts w:ascii="Arial" w:hAnsi="Arial" w:cs="Arial"/>
          <w:sz w:val="22"/>
          <w:szCs w:val="22"/>
        </w:rPr>
        <w:t xml:space="preserve"> </w:t>
      </w:r>
      <w:r w:rsidR="000233C3" w:rsidRPr="008768A9">
        <w:rPr>
          <w:rFonts w:ascii="Arial" w:hAnsi="Arial" w:cs="Arial"/>
          <w:sz w:val="22"/>
          <w:szCs w:val="22"/>
        </w:rPr>
        <w:t>smlouvy</w:t>
      </w:r>
      <w:proofErr w:type="gramEnd"/>
      <w:r w:rsidR="00794319" w:rsidRPr="008768A9">
        <w:rPr>
          <w:rFonts w:ascii="Arial" w:hAnsi="Arial" w:cs="Arial"/>
          <w:sz w:val="22"/>
          <w:szCs w:val="22"/>
        </w:rPr>
        <w:t xml:space="preserve">, a </w:t>
      </w:r>
      <w:r w:rsidR="000233C3" w:rsidRPr="008768A9">
        <w:rPr>
          <w:rFonts w:ascii="Arial" w:hAnsi="Arial" w:cs="Arial"/>
          <w:sz w:val="22"/>
          <w:szCs w:val="22"/>
        </w:rPr>
        <w:t>článkem IV. odst.</w:t>
      </w:r>
      <w:r w:rsidR="00794319" w:rsidRPr="008768A9">
        <w:rPr>
          <w:rFonts w:ascii="Arial" w:hAnsi="Arial" w:cs="Arial"/>
          <w:sz w:val="22"/>
          <w:szCs w:val="22"/>
        </w:rPr>
        <w:t xml:space="preserve"> 4.</w:t>
      </w:r>
      <w:r w:rsidR="00C732E0" w:rsidRPr="008768A9">
        <w:rPr>
          <w:rFonts w:ascii="Arial" w:hAnsi="Arial" w:cs="Arial"/>
          <w:sz w:val="22"/>
          <w:szCs w:val="22"/>
        </w:rPr>
        <w:t>10</w:t>
      </w:r>
      <w:r w:rsidR="000233C3" w:rsidRPr="008768A9">
        <w:rPr>
          <w:rFonts w:ascii="Arial" w:hAnsi="Arial" w:cs="Arial"/>
          <w:sz w:val="22"/>
          <w:szCs w:val="22"/>
        </w:rPr>
        <w:t>.</w:t>
      </w:r>
      <w:r w:rsidR="00794319" w:rsidRPr="008768A9">
        <w:rPr>
          <w:rFonts w:ascii="Arial" w:hAnsi="Arial" w:cs="Arial"/>
          <w:sz w:val="22"/>
          <w:szCs w:val="22"/>
        </w:rPr>
        <w:t xml:space="preserve"> </w:t>
      </w:r>
      <w:r w:rsidR="000E102E" w:rsidRPr="008768A9">
        <w:rPr>
          <w:rFonts w:ascii="Arial" w:hAnsi="Arial" w:cs="Arial"/>
          <w:sz w:val="22"/>
          <w:szCs w:val="22"/>
        </w:rPr>
        <w:t>smlouvy.</w:t>
      </w:r>
    </w:p>
    <w:p w:rsidR="000E102E" w:rsidRPr="008768A9" w:rsidRDefault="000E102E" w:rsidP="00040850">
      <w:pPr>
        <w:autoSpaceDE w:val="0"/>
        <w:spacing w:line="276" w:lineRule="auto"/>
        <w:ind w:left="540" w:hanging="540"/>
        <w:rPr>
          <w:rFonts w:ascii="Arial" w:hAnsi="Arial" w:cs="Arial"/>
          <w:sz w:val="22"/>
          <w:szCs w:val="22"/>
        </w:rPr>
      </w:pPr>
    </w:p>
    <w:p w:rsidR="000E102E" w:rsidRDefault="000E102E" w:rsidP="00040850">
      <w:pPr>
        <w:autoSpaceDE w:val="0"/>
        <w:spacing w:line="276" w:lineRule="auto"/>
        <w:ind w:left="540" w:hanging="540"/>
        <w:rPr>
          <w:rFonts w:ascii="Arial" w:hAnsi="Arial" w:cs="Arial"/>
          <w:sz w:val="22"/>
          <w:szCs w:val="22"/>
        </w:rPr>
      </w:pPr>
      <w:proofErr w:type="gramStart"/>
      <w:r w:rsidRPr="008768A9">
        <w:rPr>
          <w:rFonts w:ascii="Arial" w:hAnsi="Arial" w:cs="Arial"/>
          <w:sz w:val="22"/>
          <w:szCs w:val="22"/>
        </w:rPr>
        <w:t>12.</w:t>
      </w:r>
      <w:r w:rsidR="00442C77" w:rsidRPr="008768A9">
        <w:rPr>
          <w:rFonts w:ascii="Arial" w:hAnsi="Arial" w:cs="Arial"/>
          <w:sz w:val="22"/>
          <w:szCs w:val="22"/>
        </w:rPr>
        <w:t>4</w:t>
      </w:r>
      <w:proofErr w:type="gramEnd"/>
      <w:r w:rsidR="00442C77" w:rsidRPr="008768A9">
        <w:rPr>
          <w:rFonts w:ascii="Arial" w:hAnsi="Arial" w:cs="Arial"/>
          <w:sz w:val="22"/>
          <w:szCs w:val="22"/>
        </w:rPr>
        <w:t>.</w:t>
      </w:r>
      <w:r w:rsidRPr="008768A9">
        <w:rPr>
          <w:rFonts w:ascii="Arial" w:hAnsi="Arial" w:cs="Arial"/>
          <w:sz w:val="22"/>
          <w:szCs w:val="22"/>
        </w:rPr>
        <w:tab/>
        <w:t>Odstoupení od smlouvy strana oprávněná oznámí straně povinné písemně. Účinky odstoupení nastanou doručením</w:t>
      </w:r>
      <w:r w:rsidR="00FA26AD">
        <w:rPr>
          <w:rFonts w:ascii="Arial" w:hAnsi="Arial" w:cs="Arial"/>
          <w:sz w:val="22"/>
          <w:szCs w:val="22"/>
        </w:rPr>
        <w:t xml:space="preserve"> dle článku </w:t>
      </w:r>
      <w:r w:rsidR="00653CC6" w:rsidRPr="00653CC6">
        <w:rPr>
          <w:rFonts w:ascii="Arial" w:hAnsi="Arial" w:cs="Arial"/>
          <w:sz w:val="22"/>
          <w:szCs w:val="22"/>
        </w:rPr>
        <w:t>14</w:t>
      </w:r>
      <w:r w:rsidR="00FA26AD" w:rsidRPr="00653CC6">
        <w:rPr>
          <w:rFonts w:ascii="Arial" w:hAnsi="Arial" w:cs="Arial"/>
          <w:sz w:val="22"/>
          <w:szCs w:val="22"/>
        </w:rPr>
        <w:t>.3</w:t>
      </w:r>
      <w:r w:rsidRPr="008768A9">
        <w:rPr>
          <w:rFonts w:ascii="Arial" w:hAnsi="Arial" w:cs="Arial"/>
          <w:sz w:val="22"/>
          <w:szCs w:val="22"/>
        </w:rPr>
        <w:t xml:space="preserve"> takového oznámení</w:t>
      </w:r>
      <w:r w:rsidR="00FA26AD">
        <w:rPr>
          <w:rFonts w:ascii="Arial" w:hAnsi="Arial" w:cs="Arial"/>
          <w:sz w:val="22"/>
          <w:szCs w:val="22"/>
        </w:rPr>
        <w:t xml:space="preserve"> na adresu</w:t>
      </w:r>
      <w:r w:rsidRPr="008768A9">
        <w:rPr>
          <w:rFonts w:ascii="Arial" w:hAnsi="Arial" w:cs="Arial"/>
          <w:sz w:val="22"/>
          <w:szCs w:val="22"/>
        </w:rPr>
        <w:t xml:space="preserve"> povinné straně</w:t>
      </w:r>
      <w:r w:rsidR="00F332BD">
        <w:rPr>
          <w:rFonts w:ascii="Arial" w:hAnsi="Arial" w:cs="Arial"/>
          <w:sz w:val="22"/>
          <w:szCs w:val="22"/>
        </w:rPr>
        <w:t xml:space="preserve"> </w:t>
      </w:r>
      <w:r w:rsidR="00FA26AD">
        <w:rPr>
          <w:rFonts w:ascii="Arial" w:hAnsi="Arial" w:cs="Arial"/>
          <w:sz w:val="22"/>
          <w:szCs w:val="22"/>
        </w:rPr>
        <w:t>uvedenou v záhlaví této smlouvy</w:t>
      </w:r>
      <w:r w:rsidRPr="008768A9">
        <w:rPr>
          <w:rFonts w:ascii="Arial" w:hAnsi="Arial" w:cs="Arial"/>
          <w:sz w:val="22"/>
          <w:szCs w:val="22"/>
        </w:rPr>
        <w:t xml:space="preserve">. </w:t>
      </w:r>
    </w:p>
    <w:p w:rsidR="00FA26AD" w:rsidRPr="008768A9" w:rsidRDefault="00FA26AD" w:rsidP="00040850">
      <w:pPr>
        <w:autoSpaceDE w:val="0"/>
        <w:spacing w:line="276" w:lineRule="auto"/>
        <w:ind w:left="540" w:hanging="540"/>
        <w:rPr>
          <w:rFonts w:ascii="Arial" w:hAnsi="Arial" w:cs="Arial"/>
          <w:sz w:val="22"/>
          <w:szCs w:val="22"/>
        </w:rPr>
      </w:pPr>
    </w:p>
    <w:p w:rsidR="000E102E" w:rsidRPr="008768A9" w:rsidRDefault="000E102E" w:rsidP="00040850">
      <w:pPr>
        <w:autoSpaceDE w:val="0"/>
        <w:spacing w:line="276" w:lineRule="auto"/>
        <w:ind w:left="540" w:hanging="540"/>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5</w:t>
      </w:r>
      <w:r w:rsidRPr="008768A9">
        <w:rPr>
          <w:rFonts w:ascii="Arial" w:hAnsi="Arial" w:cs="Arial"/>
          <w:sz w:val="22"/>
          <w:szCs w:val="22"/>
        </w:rPr>
        <w:t xml:space="preserve">. Objednatel je dále oprávněn od této Smlouvy odstoupit, pokud vůči majetku </w:t>
      </w:r>
      <w:r w:rsidR="005A55C7">
        <w:rPr>
          <w:rFonts w:ascii="Arial" w:hAnsi="Arial" w:cs="Arial"/>
          <w:sz w:val="22"/>
          <w:szCs w:val="22"/>
        </w:rPr>
        <w:t>dodavat</w:t>
      </w:r>
      <w:r w:rsidRPr="008768A9">
        <w:rPr>
          <w:rFonts w:ascii="Arial" w:hAnsi="Arial" w:cs="Arial"/>
          <w:sz w:val="22"/>
          <w:szCs w:val="22"/>
        </w:rPr>
        <w:t>ele probíhá insolvenční řízení.</w:t>
      </w:r>
    </w:p>
    <w:p w:rsidR="000E102E" w:rsidRPr="008768A9" w:rsidRDefault="000E102E" w:rsidP="00040850">
      <w:pPr>
        <w:autoSpaceDE w:val="0"/>
        <w:spacing w:line="276" w:lineRule="auto"/>
        <w:rPr>
          <w:rFonts w:ascii="Arial" w:hAnsi="Arial" w:cs="Arial"/>
          <w:sz w:val="22"/>
          <w:szCs w:val="22"/>
        </w:rPr>
      </w:pPr>
    </w:p>
    <w:p w:rsidR="000E102E" w:rsidRPr="008768A9" w:rsidRDefault="000E102E" w:rsidP="00040850">
      <w:pPr>
        <w:autoSpaceDE w:val="0"/>
        <w:spacing w:line="276" w:lineRule="auto"/>
        <w:ind w:left="540" w:hanging="540"/>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6</w:t>
      </w:r>
      <w:r w:rsidRPr="008768A9">
        <w:rPr>
          <w:rFonts w:ascii="Arial" w:hAnsi="Arial" w:cs="Arial"/>
          <w:sz w:val="22"/>
          <w:szCs w:val="22"/>
        </w:rPr>
        <w:t>.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E102E" w:rsidRPr="008768A9" w:rsidRDefault="000E102E" w:rsidP="00040850">
      <w:pPr>
        <w:autoSpaceDE w:val="0"/>
        <w:spacing w:line="276" w:lineRule="auto"/>
        <w:ind w:left="540" w:hanging="540"/>
        <w:rPr>
          <w:rFonts w:ascii="Arial" w:hAnsi="Arial" w:cs="Arial"/>
          <w:sz w:val="22"/>
          <w:szCs w:val="22"/>
        </w:rPr>
      </w:pPr>
    </w:p>
    <w:p w:rsidR="000E102E" w:rsidRPr="008768A9" w:rsidRDefault="00442C77" w:rsidP="00040850">
      <w:pPr>
        <w:autoSpaceDE w:val="0"/>
        <w:spacing w:line="276" w:lineRule="auto"/>
        <w:ind w:left="540" w:hanging="540"/>
        <w:rPr>
          <w:rFonts w:ascii="Arial" w:hAnsi="Arial" w:cs="Arial"/>
          <w:sz w:val="22"/>
          <w:szCs w:val="22"/>
        </w:rPr>
      </w:pPr>
      <w:r w:rsidRPr="008768A9">
        <w:rPr>
          <w:rFonts w:ascii="Arial" w:hAnsi="Arial" w:cs="Arial"/>
          <w:sz w:val="22"/>
          <w:szCs w:val="22"/>
        </w:rPr>
        <w:t>12.7</w:t>
      </w:r>
      <w:r w:rsidR="000E102E" w:rsidRPr="008768A9">
        <w:rPr>
          <w:rFonts w:ascii="Arial" w:hAnsi="Arial" w:cs="Arial"/>
          <w:sz w:val="22"/>
          <w:szCs w:val="22"/>
        </w:rPr>
        <w:t xml:space="preserve">. Odstoupením od smlouvy zanikají všechna práva a povinnosti stran ze smlouvy. </w:t>
      </w:r>
      <w:r w:rsidR="002401AD" w:rsidRPr="008768A9">
        <w:rPr>
          <w:rFonts w:ascii="Arial" w:hAnsi="Arial" w:cs="Arial"/>
          <w:sz w:val="22"/>
          <w:szCs w:val="22"/>
        </w:rPr>
        <w:t xml:space="preserve"> </w:t>
      </w:r>
      <w:r w:rsidR="000E102E" w:rsidRPr="008768A9">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0E102E" w:rsidRPr="008768A9" w:rsidRDefault="000E102E" w:rsidP="00040850">
      <w:pPr>
        <w:autoSpaceDE w:val="0"/>
        <w:spacing w:line="276" w:lineRule="auto"/>
        <w:ind w:left="540" w:hanging="540"/>
        <w:rPr>
          <w:rFonts w:ascii="Arial" w:hAnsi="Arial" w:cs="Arial"/>
          <w:sz w:val="22"/>
          <w:szCs w:val="22"/>
        </w:rPr>
      </w:pPr>
    </w:p>
    <w:p w:rsidR="000E102E" w:rsidRPr="008768A9" w:rsidRDefault="000E102E" w:rsidP="00040850">
      <w:pPr>
        <w:autoSpaceDE w:val="0"/>
        <w:spacing w:line="276" w:lineRule="auto"/>
        <w:ind w:left="540" w:hanging="540"/>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8</w:t>
      </w:r>
      <w:r w:rsidRPr="008768A9">
        <w:rPr>
          <w:rFonts w:ascii="Arial" w:hAnsi="Arial" w:cs="Arial"/>
          <w:sz w:val="22"/>
          <w:szCs w:val="22"/>
        </w:rPr>
        <w:t xml:space="preserve">. 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5A55C7">
        <w:rPr>
          <w:rFonts w:ascii="Arial" w:hAnsi="Arial" w:cs="Arial"/>
          <w:sz w:val="22"/>
          <w:szCs w:val="22"/>
        </w:rPr>
        <w:t>Dodavat</w:t>
      </w:r>
      <w:r w:rsidRPr="008768A9">
        <w:rPr>
          <w:rFonts w:ascii="Arial" w:hAnsi="Arial" w:cs="Arial"/>
          <w:sz w:val="22"/>
          <w:szCs w:val="22"/>
        </w:rPr>
        <w:t>el má pak pouze nárok na úhradu ceny do té doby dokončených částí díla a dále na náhradu nákladů účelně do té doby vynaložených na pořízení rozpracovaných částí díla.</w:t>
      </w:r>
    </w:p>
    <w:p w:rsidR="000E102E" w:rsidRPr="008768A9" w:rsidRDefault="000E102E" w:rsidP="00040850">
      <w:pPr>
        <w:spacing w:after="120" w:line="276" w:lineRule="auto"/>
        <w:rPr>
          <w:rFonts w:ascii="Arial" w:hAnsi="Arial" w:cs="Arial"/>
          <w:sz w:val="22"/>
          <w:szCs w:val="22"/>
        </w:rPr>
      </w:pPr>
    </w:p>
    <w:p w:rsidR="000E102E" w:rsidRPr="008768A9" w:rsidRDefault="000E102E" w:rsidP="00040850">
      <w:pPr>
        <w:autoSpaceDE w:val="0"/>
        <w:spacing w:line="276" w:lineRule="auto"/>
        <w:ind w:left="540" w:hanging="540"/>
        <w:rPr>
          <w:rFonts w:ascii="Arial" w:hAnsi="Arial" w:cs="Arial"/>
          <w:sz w:val="22"/>
          <w:szCs w:val="22"/>
        </w:rPr>
      </w:pPr>
      <w:r w:rsidRPr="008768A9">
        <w:rPr>
          <w:rFonts w:ascii="Arial" w:hAnsi="Arial" w:cs="Arial"/>
          <w:sz w:val="22"/>
          <w:szCs w:val="22"/>
        </w:rPr>
        <w:t>12</w:t>
      </w:r>
      <w:r w:rsidR="00442C77" w:rsidRPr="008768A9">
        <w:rPr>
          <w:rFonts w:ascii="Arial" w:hAnsi="Arial" w:cs="Arial"/>
          <w:sz w:val="22"/>
          <w:szCs w:val="22"/>
        </w:rPr>
        <w:t>.9</w:t>
      </w:r>
      <w:r w:rsidRPr="008768A9">
        <w:rPr>
          <w:rFonts w:ascii="Arial" w:hAnsi="Arial" w:cs="Arial"/>
          <w:sz w:val="22"/>
          <w:szCs w:val="22"/>
        </w:rPr>
        <w:t xml:space="preserve">. </w:t>
      </w:r>
      <w:bookmarkStart w:id="2" w:name="_Ref374723827"/>
      <w:r w:rsidRPr="008768A9">
        <w:rPr>
          <w:rFonts w:ascii="Arial" w:hAnsi="Arial" w:cs="Arial"/>
          <w:sz w:val="22"/>
          <w:szCs w:val="22"/>
        </w:rPr>
        <w:t xml:space="preserve">Objednatel je dále oprávněn odstoupit od této smlouvy, jestliže zjistí, že </w:t>
      </w:r>
      <w:r w:rsidR="005A55C7">
        <w:rPr>
          <w:rFonts w:ascii="Arial" w:hAnsi="Arial" w:cs="Arial"/>
          <w:sz w:val="22"/>
          <w:szCs w:val="22"/>
        </w:rPr>
        <w:t>dodavat</w:t>
      </w:r>
      <w:r w:rsidRPr="008768A9">
        <w:rPr>
          <w:rFonts w:ascii="Arial" w:hAnsi="Arial" w:cs="Arial"/>
          <w:sz w:val="22"/>
          <w:szCs w:val="22"/>
        </w:rPr>
        <w:t>el</w:t>
      </w:r>
      <w:bookmarkEnd w:id="2"/>
      <w:r w:rsidRPr="008768A9">
        <w:rPr>
          <w:rFonts w:ascii="Arial" w:hAnsi="Arial" w:cs="Arial"/>
          <w:color w:val="1F497D"/>
          <w:sz w:val="22"/>
          <w:szCs w:val="22"/>
        </w:rPr>
        <w:t>:</w:t>
      </w:r>
    </w:p>
    <w:p w:rsidR="000E102E" w:rsidRPr="008768A9" w:rsidRDefault="000E102E" w:rsidP="00D46134">
      <w:pPr>
        <w:numPr>
          <w:ilvl w:val="0"/>
          <w:numId w:val="31"/>
        </w:numPr>
        <w:autoSpaceDE w:val="0"/>
        <w:spacing w:line="276" w:lineRule="auto"/>
        <w:ind w:left="540" w:hanging="540"/>
        <w:rPr>
          <w:rFonts w:ascii="Arial" w:hAnsi="Arial" w:cs="Arial"/>
          <w:sz w:val="22"/>
          <w:szCs w:val="22"/>
        </w:rPr>
      </w:pPr>
      <w:r w:rsidRPr="008768A9">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0E102E" w:rsidRDefault="000E102E" w:rsidP="007B5353">
      <w:pPr>
        <w:numPr>
          <w:ilvl w:val="0"/>
          <w:numId w:val="31"/>
        </w:numPr>
        <w:tabs>
          <w:tab w:val="clear" w:pos="0"/>
        </w:tabs>
        <w:autoSpaceDE w:val="0"/>
        <w:spacing w:line="276" w:lineRule="auto"/>
        <w:ind w:left="567" w:hanging="540"/>
        <w:rPr>
          <w:rFonts w:ascii="Arial" w:hAnsi="Arial" w:cs="Arial"/>
          <w:sz w:val="22"/>
          <w:szCs w:val="22"/>
        </w:rPr>
      </w:pPr>
      <w:r w:rsidRPr="008768A9">
        <w:rPr>
          <w:rFonts w:ascii="Arial" w:hAnsi="Arial" w:cs="Arial"/>
          <w:sz w:val="22"/>
          <w:szCs w:val="22"/>
        </w:rPr>
        <w:t xml:space="preserve">zkresloval jakékoliv skutečnosti za účelem ovlivnění zadávacího řízení nebo provádění </w:t>
      </w:r>
      <w:r w:rsidRPr="008768A9">
        <w:rPr>
          <w:rFonts w:ascii="Arial" w:hAnsi="Arial" w:cs="Arial"/>
          <w:sz w:val="22"/>
          <w:szCs w:val="22"/>
        </w:rPr>
        <w:lastRenderedPageBreak/>
        <w:t>této smlouvy ke škodě objednatele, včetně užití podvodných praktik k potlačení a snížení výhod volné a otevřené soutěže.</w:t>
      </w:r>
    </w:p>
    <w:p w:rsidR="00F332BD" w:rsidRPr="008768A9" w:rsidRDefault="00F332BD" w:rsidP="00F332BD">
      <w:pPr>
        <w:autoSpaceDE w:val="0"/>
        <w:spacing w:line="276" w:lineRule="auto"/>
        <w:rPr>
          <w:rFonts w:ascii="Arial" w:hAnsi="Arial" w:cs="Arial"/>
          <w:sz w:val="22"/>
          <w:szCs w:val="22"/>
        </w:rPr>
      </w:pPr>
    </w:p>
    <w:p w:rsidR="000E102E" w:rsidRPr="008768A9" w:rsidRDefault="000E102E" w:rsidP="00040850">
      <w:pPr>
        <w:autoSpaceDE w:val="0"/>
        <w:spacing w:line="276" w:lineRule="auto"/>
        <w:ind w:left="540" w:hanging="540"/>
        <w:rPr>
          <w:rFonts w:ascii="Arial" w:hAnsi="Arial" w:cs="Arial"/>
          <w:sz w:val="22"/>
          <w:szCs w:val="22"/>
        </w:rPr>
      </w:pPr>
      <w:proofErr w:type="gramStart"/>
      <w:r w:rsidRPr="008768A9">
        <w:rPr>
          <w:rFonts w:ascii="Arial" w:hAnsi="Arial" w:cs="Arial"/>
          <w:sz w:val="22"/>
          <w:szCs w:val="22"/>
        </w:rPr>
        <w:t>12.1</w:t>
      </w:r>
      <w:r w:rsidR="00442C77" w:rsidRPr="008768A9">
        <w:rPr>
          <w:rFonts w:ascii="Arial" w:hAnsi="Arial" w:cs="Arial"/>
          <w:sz w:val="22"/>
          <w:szCs w:val="22"/>
        </w:rPr>
        <w:t>0</w:t>
      </w:r>
      <w:r w:rsidR="006B133D">
        <w:rPr>
          <w:rFonts w:ascii="Arial" w:hAnsi="Arial" w:cs="Arial"/>
          <w:sz w:val="22"/>
          <w:szCs w:val="22"/>
        </w:rPr>
        <w:t>.</w:t>
      </w:r>
      <w:r w:rsidRPr="008768A9">
        <w:rPr>
          <w:rFonts w:ascii="Arial" w:hAnsi="Arial" w:cs="Arial"/>
          <w:sz w:val="22"/>
          <w:szCs w:val="22"/>
        </w:rPr>
        <w:t>Odstoupení</w:t>
      </w:r>
      <w:proofErr w:type="gramEnd"/>
      <w:r w:rsidRPr="008768A9">
        <w:rPr>
          <w:rFonts w:ascii="Arial" w:hAnsi="Arial" w:cs="Arial"/>
          <w:sz w:val="22"/>
          <w:szCs w:val="22"/>
        </w:rPr>
        <w:t xml:space="preserve"> (zánik práv a povinností) nastane až splněním povinností vyplývajících z vyrovnání smluvních stran.</w:t>
      </w:r>
    </w:p>
    <w:p w:rsidR="009B3B93" w:rsidRPr="008768A9" w:rsidRDefault="009B3B93" w:rsidP="00E62A72">
      <w:pPr>
        <w:autoSpaceDE w:val="0"/>
        <w:spacing w:line="276" w:lineRule="auto"/>
        <w:rPr>
          <w:rFonts w:ascii="Arial" w:hAnsi="Arial" w:cs="Arial"/>
          <w:b/>
          <w:bCs/>
          <w:sz w:val="22"/>
          <w:szCs w:val="22"/>
        </w:rPr>
      </w:pPr>
    </w:p>
    <w:p w:rsidR="000E102E" w:rsidRPr="008768A9" w:rsidRDefault="002D188E" w:rsidP="00040850">
      <w:pPr>
        <w:spacing w:line="276" w:lineRule="auto"/>
        <w:jc w:val="center"/>
        <w:rPr>
          <w:rFonts w:ascii="Arial" w:hAnsi="Arial" w:cs="Arial"/>
          <w:b/>
          <w:bCs/>
          <w:sz w:val="22"/>
          <w:szCs w:val="22"/>
        </w:rPr>
      </w:pPr>
      <w:r w:rsidRPr="008768A9">
        <w:rPr>
          <w:rFonts w:ascii="Arial" w:hAnsi="Arial" w:cs="Arial"/>
          <w:b/>
          <w:bCs/>
          <w:sz w:val="22"/>
          <w:szCs w:val="22"/>
        </w:rPr>
        <w:t xml:space="preserve">Článek </w:t>
      </w:r>
      <w:r w:rsidR="000E102E" w:rsidRPr="008768A9">
        <w:rPr>
          <w:rFonts w:ascii="Arial" w:hAnsi="Arial" w:cs="Arial"/>
          <w:b/>
          <w:bCs/>
          <w:sz w:val="22"/>
          <w:szCs w:val="22"/>
        </w:rPr>
        <w:t>XIII.</w:t>
      </w:r>
    </w:p>
    <w:p w:rsidR="000E102E" w:rsidRDefault="000E102E" w:rsidP="00040850">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sidR="00CB076D">
        <w:rPr>
          <w:rFonts w:ascii="Arial" w:hAnsi="Arial" w:cs="Arial"/>
          <w:b/>
          <w:bCs/>
          <w:sz w:val="22"/>
          <w:szCs w:val="22"/>
        </w:rPr>
        <w:t> </w:t>
      </w:r>
      <w:r w:rsidRPr="008768A9">
        <w:rPr>
          <w:rFonts w:ascii="Arial" w:hAnsi="Arial" w:cs="Arial"/>
          <w:b/>
          <w:bCs/>
          <w:sz w:val="22"/>
          <w:szCs w:val="22"/>
        </w:rPr>
        <w:t>prodlení</w:t>
      </w:r>
    </w:p>
    <w:p w:rsidR="00CB076D" w:rsidRDefault="00CB076D" w:rsidP="00040850">
      <w:pPr>
        <w:spacing w:line="276" w:lineRule="auto"/>
        <w:jc w:val="center"/>
        <w:rPr>
          <w:rFonts w:ascii="Arial" w:hAnsi="Arial" w:cs="Arial"/>
          <w:b/>
          <w:bCs/>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CB076D" w:rsidRPr="00CB076D" w:rsidRDefault="00CB076D" w:rsidP="00CB076D">
      <w:pPr>
        <w:pStyle w:val="Odstavecseseznamem"/>
        <w:numPr>
          <w:ilvl w:val="0"/>
          <w:numId w:val="41"/>
        </w:numPr>
        <w:autoSpaceDE w:val="0"/>
        <w:spacing w:line="276" w:lineRule="auto"/>
        <w:rPr>
          <w:rFonts w:ascii="Arial" w:hAnsi="Arial" w:cs="Arial"/>
          <w:vanish/>
          <w:color w:val="00B050"/>
          <w:sz w:val="22"/>
          <w:szCs w:val="22"/>
        </w:rPr>
      </w:pPr>
    </w:p>
    <w:p w:rsidR="000E102E" w:rsidRPr="009E5DE6" w:rsidRDefault="000E102E" w:rsidP="00CB076D">
      <w:pPr>
        <w:numPr>
          <w:ilvl w:val="1"/>
          <w:numId w:val="41"/>
        </w:numPr>
        <w:autoSpaceDE w:val="0"/>
        <w:spacing w:line="276" w:lineRule="auto"/>
        <w:ind w:left="0" w:firstLine="0"/>
        <w:rPr>
          <w:rFonts w:ascii="Arial" w:hAnsi="Arial" w:cs="Arial"/>
          <w:sz w:val="22"/>
          <w:szCs w:val="22"/>
        </w:rPr>
      </w:pPr>
      <w:r w:rsidRPr="009E5DE6">
        <w:rPr>
          <w:rFonts w:ascii="Arial" w:hAnsi="Arial" w:cs="Arial"/>
          <w:sz w:val="22"/>
          <w:szCs w:val="22"/>
        </w:rPr>
        <w:t xml:space="preserve">V případě, že </w:t>
      </w:r>
      <w:r w:rsidR="005A55C7">
        <w:rPr>
          <w:rFonts w:ascii="Arial" w:hAnsi="Arial" w:cs="Arial"/>
          <w:sz w:val="22"/>
          <w:szCs w:val="22"/>
        </w:rPr>
        <w:t>dodavat</w:t>
      </w:r>
      <w:r w:rsidRPr="009E5DE6">
        <w:rPr>
          <w:rFonts w:ascii="Arial" w:hAnsi="Arial" w:cs="Arial"/>
          <w:sz w:val="22"/>
          <w:szCs w:val="22"/>
        </w:rPr>
        <w:t xml:space="preserve">el bude v prodlení se zhotovením a předáním díla nebo jeho části oproti </w:t>
      </w:r>
      <w:r w:rsidR="001C2AA8" w:rsidRPr="009E5DE6">
        <w:rPr>
          <w:rFonts w:ascii="Arial" w:hAnsi="Arial" w:cs="Arial"/>
          <w:sz w:val="22"/>
          <w:szCs w:val="22"/>
        </w:rPr>
        <w:t>HMG</w:t>
      </w:r>
      <w:r w:rsidRPr="009E5DE6">
        <w:rPr>
          <w:rFonts w:ascii="Arial" w:hAnsi="Arial" w:cs="Arial"/>
          <w:sz w:val="22"/>
          <w:szCs w:val="22"/>
        </w:rPr>
        <w:t>, je povinen zaplatit objednateli smluvní pokutu, jejíž výše bude určena jako násobek počtu dní prodlení se zhotovením díla a 0,2 % z ceny dí</w:t>
      </w:r>
      <w:r w:rsidR="008E3B25" w:rsidRPr="009E5DE6">
        <w:rPr>
          <w:rFonts w:ascii="Arial" w:hAnsi="Arial" w:cs="Arial"/>
          <w:sz w:val="22"/>
          <w:szCs w:val="22"/>
        </w:rPr>
        <w:t>la bez DPH, označené v </w:t>
      </w:r>
      <w:r w:rsidR="000233C3" w:rsidRPr="009E5DE6">
        <w:rPr>
          <w:rFonts w:ascii="Arial" w:hAnsi="Arial" w:cs="Arial"/>
          <w:sz w:val="22"/>
          <w:szCs w:val="22"/>
        </w:rPr>
        <w:t xml:space="preserve">článku III. odst. </w:t>
      </w:r>
      <w:proofErr w:type="gramStart"/>
      <w:r w:rsidR="008E3B25" w:rsidRPr="009E5DE6">
        <w:rPr>
          <w:rFonts w:ascii="Arial" w:hAnsi="Arial" w:cs="Arial"/>
          <w:sz w:val="22"/>
          <w:szCs w:val="22"/>
        </w:rPr>
        <w:t>3.1.</w:t>
      </w:r>
      <w:r w:rsidRPr="009E5DE6">
        <w:rPr>
          <w:rFonts w:ascii="Arial" w:hAnsi="Arial" w:cs="Arial"/>
          <w:sz w:val="22"/>
          <w:szCs w:val="22"/>
        </w:rPr>
        <w:t xml:space="preserve"> smlouvy</w:t>
      </w:r>
      <w:proofErr w:type="gramEnd"/>
      <w:r w:rsidRPr="009E5DE6">
        <w:rPr>
          <w:rFonts w:ascii="Arial" w:hAnsi="Arial" w:cs="Arial"/>
          <w:sz w:val="22"/>
          <w:szCs w:val="22"/>
        </w:rPr>
        <w:t xml:space="preserve">. V případě, že </w:t>
      </w:r>
      <w:r w:rsidR="005A55C7">
        <w:rPr>
          <w:rFonts w:ascii="Arial" w:hAnsi="Arial" w:cs="Arial"/>
          <w:sz w:val="22"/>
          <w:szCs w:val="22"/>
        </w:rPr>
        <w:t>dodavat</w:t>
      </w:r>
      <w:r w:rsidRPr="009E5DE6">
        <w:rPr>
          <w:rFonts w:ascii="Arial" w:hAnsi="Arial" w:cs="Arial"/>
          <w:sz w:val="22"/>
          <w:szCs w:val="22"/>
        </w:rPr>
        <w:t>el prokáže, že prodlení vzniklo z viny na straně objednatele, zanikne objednateli právo smluvní pokutu uplatňovat.</w:t>
      </w:r>
      <w:r w:rsidR="008E3B25" w:rsidRPr="009E5DE6">
        <w:rPr>
          <w:rFonts w:ascii="Arial" w:hAnsi="Arial" w:cs="Arial"/>
          <w:sz w:val="22"/>
          <w:szCs w:val="22"/>
        </w:rPr>
        <w:t xml:space="preserve"> </w:t>
      </w:r>
      <w:r w:rsidR="005A55C7">
        <w:rPr>
          <w:rFonts w:ascii="Arial" w:hAnsi="Arial" w:cs="Arial"/>
          <w:sz w:val="22"/>
          <w:szCs w:val="22"/>
        </w:rPr>
        <w:t>Dodavat</w:t>
      </w:r>
      <w:r w:rsidRPr="009E5DE6">
        <w:rPr>
          <w:rFonts w:ascii="Arial" w:hAnsi="Arial" w:cs="Arial"/>
          <w:sz w:val="22"/>
          <w:szCs w:val="22"/>
        </w:rPr>
        <w:t>el není v prodlení, pokud nemohl plnit v důsledku vyšší moci.</w:t>
      </w:r>
    </w:p>
    <w:p w:rsidR="000E102E" w:rsidRPr="008768A9" w:rsidRDefault="000E102E" w:rsidP="00CB076D">
      <w:pPr>
        <w:autoSpaceDE w:val="0"/>
        <w:spacing w:line="276" w:lineRule="auto"/>
        <w:ind w:left="426"/>
        <w:rPr>
          <w:rFonts w:ascii="Arial" w:hAnsi="Arial" w:cs="Arial"/>
          <w:sz w:val="22"/>
          <w:szCs w:val="22"/>
        </w:rPr>
      </w:pPr>
    </w:p>
    <w:p w:rsidR="000E102E" w:rsidRPr="008768A9" w:rsidRDefault="000E102E" w:rsidP="00CB076D">
      <w:pPr>
        <w:numPr>
          <w:ilvl w:val="1"/>
          <w:numId w:val="41"/>
        </w:numPr>
        <w:autoSpaceDE w:val="0"/>
        <w:spacing w:line="276" w:lineRule="auto"/>
        <w:ind w:left="0" w:firstLine="0"/>
        <w:rPr>
          <w:rFonts w:ascii="Arial" w:hAnsi="Arial" w:cs="Arial"/>
          <w:sz w:val="22"/>
          <w:szCs w:val="22"/>
        </w:rPr>
      </w:pPr>
      <w:r w:rsidRPr="008768A9">
        <w:rPr>
          <w:rFonts w:ascii="Arial" w:hAnsi="Arial" w:cs="Arial"/>
          <w:sz w:val="22"/>
          <w:szCs w:val="22"/>
        </w:rPr>
        <w:t xml:space="preserve">Smluvní pokuta za včasné nevyklizení staveniště je 0,05 % z ceny díla bez DPH za každý i započatý den prodlení </w:t>
      </w:r>
      <w:r w:rsidR="005A55C7">
        <w:rPr>
          <w:rFonts w:ascii="Arial" w:hAnsi="Arial" w:cs="Arial"/>
          <w:sz w:val="22"/>
          <w:szCs w:val="22"/>
        </w:rPr>
        <w:t>dodavat</w:t>
      </w:r>
      <w:r w:rsidRPr="008768A9">
        <w:rPr>
          <w:rFonts w:ascii="Arial" w:hAnsi="Arial" w:cs="Arial"/>
          <w:sz w:val="22"/>
          <w:szCs w:val="22"/>
        </w:rPr>
        <w:t>ele</w:t>
      </w:r>
      <w:r w:rsidR="008E3B25" w:rsidRPr="008768A9">
        <w:rPr>
          <w:rFonts w:ascii="Arial" w:hAnsi="Arial" w:cs="Arial"/>
          <w:sz w:val="22"/>
          <w:szCs w:val="22"/>
        </w:rPr>
        <w:t>, nejvýše však 50</w:t>
      </w:r>
      <w:r w:rsidR="00B00D65" w:rsidRPr="008768A9">
        <w:rPr>
          <w:rFonts w:ascii="Arial" w:hAnsi="Arial" w:cs="Arial"/>
          <w:sz w:val="22"/>
          <w:szCs w:val="22"/>
        </w:rPr>
        <w:t> </w:t>
      </w:r>
      <w:r w:rsidR="008E3B25" w:rsidRPr="008768A9">
        <w:rPr>
          <w:rFonts w:ascii="Arial" w:hAnsi="Arial" w:cs="Arial"/>
          <w:sz w:val="22"/>
          <w:szCs w:val="22"/>
        </w:rPr>
        <w:t>000</w:t>
      </w:r>
      <w:r w:rsidR="00B00D65" w:rsidRPr="008768A9">
        <w:rPr>
          <w:rFonts w:ascii="Arial" w:hAnsi="Arial" w:cs="Arial"/>
          <w:sz w:val="22"/>
          <w:szCs w:val="22"/>
        </w:rPr>
        <w:t>,-</w:t>
      </w:r>
      <w:r w:rsidR="008E3B25" w:rsidRPr="008768A9">
        <w:rPr>
          <w:rFonts w:ascii="Arial" w:hAnsi="Arial" w:cs="Arial"/>
          <w:sz w:val="22"/>
          <w:szCs w:val="22"/>
        </w:rPr>
        <w:t xml:space="preserve"> Kč</w:t>
      </w:r>
      <w:r w:rsidR="002401AD" w:rsidRPr="008768A9">
        <w:rPr>
          <w:rFonts w:ascii="Arial" w:hAnsi="Arial" w:cs="Arial"/>
          <w:sz w:val="22"/>
          <w:szCs w:val="22"/>
        </w:rPr>
        <w:t xml:space="preserve"> </w:t>
      </w:r>
      <w:r w:rsidR="008E3B25" w:rsidRPr="008768A9">
        <w:rPr>
          <w:rFonts w:ascii="Arial" w:hAnsi="Arial" w:cs="Arial"/>
          <w:sz w:val="22"/>
          <w:szCs w:val="22"/>
        </w:rPr>
        <w:t>za den</w:t>
      </w:r>
      <w:r w:rsidRPr="008768A9">
        <w:rPr>
          <w:rFonts w:ascii="Arial" w:hAnsi="Arial" w:cs="Arial"/>
          <w:sz w:val="22"/>
          <w:szCs w:val="22"/>
        </w:rPr>
        <w:t>.</w:t>
      </w:r>
    </w:p>
    <w:p w:rsidR="000E102E" w:rsidRPr="008768A9" w:rsidRDefault="000E102E" w:rsidP="00CB076D">
      <w:pPr>
        <w:autoSpaceDE w:val="0"/>
        <w:spacing w:line="276" w:lineRule="auto"/>
        <w:rPr>
          <w:rFonts w:ascii="Arial" w:hAnsi="Arial" w:cs="Arial"/>
          <w:sz w:val="22"/>
          <w:szCs w:val="22"/>
        </w:rPr>
      </w:pPr>
    </w:p>
    <w:p w:rsidR="00FA26AD" w:rsidRPr="008C4CBA" w:rsidRDefault="00FA26AD" w:rsidP="00CB076D">
      <w:pPr>
        <w:numPr>
          <w:ilvl w:val="1"/>
          <w:numId w:val="41"/>
        </w:numPr>
        <w:autoSpaceDE w:val="0"/>
        <w:ind w:left="0" w:firstLine="0"/>
        <w:rPr>
          <w:rFonts w:ascii="Arial" w:hAnsi="Arial" w:cs="Arial"/>
          <w:sz w:val="22"/>
          <w:szCs w:val="22"/>
        </w:rPr>
      </w:pPr>
      <w:r w:rsidRPr="008C4CBA">
        <w:rPr>
          <w:rFonts w:ascii="Arial" w:hAnsi="Arial" w:cs="Arial"/>
          <w:sz w:val="22"/>
          <w:szCs w:val="22"/>
        </w:rPr>
        <w:t>Smluvní pokuta za nedodržení stanovené lhůty pro odstra</w:t>
      </w:r>
      <w:r w:rsidR="00CB076D">
        <w:rPr>
          <w:rFonts w:ascii="Arial" w:hAnsi="Arial" w:cs="Arial"/>
          <w:sz w:val="22"/>
          <w:szCs w:val="22"/>
        </w:rPr>
        <w:t xml:space="preserve">nění reklamovaných vad v období </w:t>
      </w:r>
      <w:r w:rsidRPr="008C4CBA">
        <w:rPr>
          <w:rFonts w:ascii="Arial" w:hAnsi="Arial" w:cs="Arial"/>
          <w:sz w:val="22"/>
          <w:szCs w:val="22"/>
        </w:rPr>
        <w:t>záruční lhůty, které brání řádnému užívání díla nebo hrozí nebezpečí škody velkého rozsahu, ve výši 10.000,- Kč za každou vadu a každý den prodlení.</w:t>
      </w:r>
    </w:p>
    <w:p w:rsidR="00FA26AD" w:rsidRDefault="00FA26AD" w:rsidP="00CB076D">
      <w:pPr>
        <w:autoSpaceDE w:val="0"/>
        <w:spacing w:line="276" w:lineRule="auto"/>
        <w:rPr>
          <w:rFonts w:ascii="Arial" w:hAnsi="Arial" w:cs="Arial"/>
          <w:sz w:val="22"/>
          <w:szCs w:val="22"/>
        </w:rPr>
      </w:pPr>
    </w:p>
    <w:p w:rsidR="000E102E" w:rsidRPr="008768A9" w:rsidRDefault="000E102E" w:rsidP="00CB076D">
      <w:pPr>
        <w:numPr>
          <w:ilvl w:val="1"/>
          <w:numId w:val="41"/>
        </w:numPr>
        <w:autoSpaceDE w:val="0"/>
        <w:spacing w:line="276" w:lineRule="auto"/>
        <w:ind w:left="0" w:firstLine="0"/>
        <w:rPr>
          <w:rFonts w:ascii="Arial" w:hAnsi="Arial" w:cs="Arial"/>
          <w:sz w:val="22"/>
          <w:szCs w:val="22"/>
        </w:rPr>
      </w:pPr>
      <w:r w:rsidRPr="008768A9">
        <w:rPr>
          <w:rFonts w:ascii="Arial" w:hAnsi="Arial" w:cs="Arial"/>
          <w:sz w:val="22"/>
          <w:szCs w:val="22"/>
        </w:rPr>
        <w:t xml:space="preserve">Smluvní pokuty dle této smlouvy hradí </w:t>
      </w:r>
      <w:r w:rsidR="005A55C7">
        <w:rPr>
          <w:rFonts w:ascii="Arial" w:hAnsi="Arial" w:cs="Arial"/>
          <w:sz w:val="22"/>
          <w:szCs w:val="22"/>
        </w:rPr>
        <w:t>dodavat</w:t>
      </w:r>
      <w:r w:rsidRPr="008768A9">
        <w:rPr>
          <w:rFonts w:ascii="Arial" w:hAnsi="Arial" w:cs="Arial"/>
          <w:sz w:val="22"/>
          <w:szCs w:val="22"/>
        </w:rPr>
        <w:t xml:space="preserve">el nezávisle na tom, zda a v jaké výši vznikne objednateli škoda, kterou je oprávněn objednatel vymáhat samostatně a bez ohledu na její výši.  </w:t>
      </w:r>
    </w:p>
    <w:p w:rsidR="000E102E" w:rsidRPr="008768A9" w:rsidRDefault="000E102E" w:rsidP="00CB076D">
      <w:pPr>
        <w:autoSpaceDE w:val="0"/>
        <w:spacing w:line="276" w:lineRule="auto"/>
        <w:rPr>
          <w:rFonts w:ascii="Arial" w:hAnsi="Arial" w:cs="Arial"/>
          <w:sz w:val="22"/>
          <w:szCs w:val="22"/>
        </w:rPr>
      </w:pPr>
    </w:p>
    <w:p w:rsidR="000E102E" w:rsidRPr="008768A9" w:rsidRDefault="000E102E" w:rsidP="00CB076D">
      <w:pPr>
        <w:numPr>
          <w:ilvl w:val="1"/>
          <w:numId w:val="41"/>
        </w:numPr>
        <w:autoSpaceDE w:val="0"/>
        <w:spacing w:line="276" w:lineRule="auto"/>
        <w:ind w:left="0" w:firstLine="0"/>
        <w:rPr>
          <w:rFonts w:ascii="Arial" w:hAnsi="Arial" w:cs="Arial"/>
          <w:sz w:val="22"/>
          <w:szCs w:val="22"/>
        </w:rPr>
      </w:pPr>
      <w:r w:rsidRPr="008768A9">
        <w:rPr>
          <w:rFonts w:ascii="Arial" w:hAnsi="Arial" w:cs="Arial"/>
          <w:sz w:val="22"/>
          <w:szCs w:val="22"/>
        </w:rPr>
        <w:t xml:space="preserve">Smluvní strany se dohodly, že v případě prodlení objednatele s úhradou ceny díla nebo její části je objednatel povinen uhradit </w:t>
      </w:r>
      <w:r w:rsidR="005A55C7">
        <w:rPr>
          <w:rFonts w:ascii="Arial" w:hAnsi="Arial" w:cs="Arial"/>
          <w:sz w:val="22"/>
          <w:szCs w:val="22"/>
        </w:rPr>
        <w:t>dodavat</w:t>
      </w:r>
      <w:r w:rsidRPr="008768A9">
        <w:rPr>
          <w:rFonts w:ascii="Arial" w:hAnsi="Arial" w:cs="Arial"/>
          <w:sz w:val="22"/>
          <w:szCs w:val="22"/>
        </w:rPr>
        <w:t>eli úrok z prodlení ve výši 0,05</w:t>
      </w:r>
      <w:r w:rsidR="001B0780">
        <w:rPr>
          <w:rFonts w:ascii="Arial" w:hAnsi="Arial" w:cs="Arial"/>
          <w:sz w:val="22"/>
          <w:szCs w:val="22"/>
        </w:rPr>
        <w:t xml:space="preserve"> </w:t>
      </w:r>
      <w:r w:rsidRPr="008768A9">
        <w:rPr>
          <w:rFonts w:ascii="Arial" w:hAnsi="Arial" w:cs="Arial"/>
          <w:sz w:val="22"/>
          <w:szCs w:val="22"/>
        </w:rPr>
        <w:t xml:space="preserve">% z dlužné částky za každý den prodlení. </w:t>
      </w:r>
    </w:p>
    <w:p w:rsidR="000233C3" w:rsidRPr="008768A9" w:rsidRDefault="000233C3" w:rsidP="00CB076D">
      <w:pPr>
        <w:autoSpaceDE w:val="0"/>
        <w:spacing w:line="276" w:lineRule="auto"/>
        <w:rPr>
          <w:rFonts w:ascii="Arial" w:hAnsi="Arial" w:cs="Arial"/>
          <w:sz w:val="22"/>
          <w:szCs w:val="22"/>
        </w:rPr>
      </w:pPr>
    </w:p>
    <w:p w:rsidR="000E102E" w:rsidRPr="008768A9" w:rsidRDefault="00424211" w:rsidP="00CB076D">
      <w:pPr>
        <w:numPr>
          <w:ilvl w:val="1"/>
          <w:numId w:val="41"/>
        </w:numPr>
        <w:autoSpaceDE w:val="0"/>
        <w:spacing w:line="276" w:lineRule="auto"/>
        <w:ind w:left="0" w:firstLine="0"/>
        <w:rPr>
          <w:rFonts w:ascii="Arial" w:hAnsi="Arial" w:cs="Arial"/>
          <w:sz w:val="22"/>
          <w:szCs w:val="22"/>
        </w:rPr>
      </w:pPr>
      <w:r w:rsidRPr="008768A9">
        <w:rPr>
          <w:rFonts w:ascii="Arial" w:hAnsi="Arial" w:cs="Arial"/>
          <w:sz w:val="22"/>
          <w:szCs w:val="22"/>
        </w:rPr>
        <w:t>Je-li úhrada faktury objednatelem vázána na obdržení finančních prostředků z dotace udělené z rozpočtu Středočeského kraje, stá</w:t>
      </w:r>
      <w:r w:rsidR="004159EC">
        <w:rPr>
          <w:rFonts w:ascii="Arial" w:hAnsi="Arial" w:cs="Arial"/>
          <w:sz w:val="22"/>
          <w:szCs w:val="22"/>
        </w:rPr>
        <w:t>tního rozpočtu České republiky</w:t>
      </w:r>
      <w:r w:rsidRPr="00196675">
        <w:rPr>
          <w:rFonts w:ascii="Arial" w:hAnsi="Arial" w:cs="Arial"/>
          <w:sz w:val="22"/>
          <w:szCs w:val="22"/>
        </w:rPr>
        <w:t>,</w:t>
      </w:r>
      <w:r w:rsidRPr="008768A9">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5A55C7">
        <w:rPr>
          <w:rFonts w:ascii="Arial" w:hAnsi="Arial" w:cs="Arial"/>
          <w:sz w:val="22"/>
          <w:szCs w:val="22"/>
        </w:rPr>
        <w:t>dodavat</w:t>
      </w:r>
      <w:r w:rsidRPr="008768A9">
        <w:rPr>
          <w:rFonts w:ascii="Arial" w:hAnsi="Arial" w:cs="Arial"/>
          <w:sz w:val="22"/>
          <w:szCs w:val="22"/>
        </w:rPr>
        <w:t>ele. Neučiní-li tak, podléhá povinnosti zaplatit úrok z prodlení ve výši 0,05</w:t>
      </w:r>
      <w:r w:rsidR="00B92CB1">
        <w:rPr>
          <w:rFonts w:ascii="Arial" w:hAnsi="Arial" w:cs="Arial"/>
          <w:sz w:val="22"/>
          <w:szCs w:val="22"/>
        </w:rPr>
        <w:t xml:space="preserve"> </w:t>
      </w:r>
      <w:r w:rsidRPr="008768A9">
        <w:rPr>
          <w:rFonts w:ascii="Arial" w:hAnsi="Arial" w:cs="Arial"/>
          <w:sz w:val="22"/>
          <w:szCs w:val="22"/>
        </w:rPr>
        <w:t>% z dlužné částky za každý započatý den prodlení od uplynutí 10-ti denní lhůty po obdržení finančních prostředků od poskytovatele dotace.</w:t>
      </w:r>
    </w:p>
    <w:p w:rsidR="00DE5738" w:rsidRPr="008768A9" w:rsidRDefault="00DE5738" w:rsidP="00CB076D">
      <w:pPr>
        <w:autoSpaceDE w:val="0"/>
        <w:spacing w:line="276" w:lineRule="auto"/>
        <w:rPr>
          <w:rFonts w:ascii="Arial" w:hAnsi="Arial" w:cs="Arial"/>
          <w:sz w:val="22"/>
          <w:szCs w:val="22"/>
        </w:rPr>
      </w:pPr>
    </w:p>
    <w:p w:rsidR="000E102E" w:rsidRDefault="000E102E" w:rsidP="00CB076D">
      <w:pPr>
        <w:numPr>
          <w:ilvl w:val="1"/>
          <w:numId w:val="41"/>
        </w:numPr>
        <w:autoSpaceDE w:val="0"/>
        <w:spacing w:line="276" w:lineRule="auto"/>
        <w:ind w:left="0" w:firstLine="0"/>
        <w:rPr>
          <w:rFonts w:ascii="Arial" w:hAnsi="Arial" w:cs="Arial"/>
          <w:sz w:val="22"/>
          <w:szCs w:val="22"/>
        </w:rPr>
      </w:pPr>
      <w:r w:rsidRPr="008768A9">
        <w:rPr>
          <w:rFonts w:ascii="Arial" w:hAnsi="Arial" w:cs="Arial"/>
          <w:sz w:val="22"/>
          <w:szCs w:val="22"/>
        </w:rPr>
        <w:t xml:space="preserve">Úrok z prodlení není objednatel povinen </w:t>
      </w:r>
      <w:r w:rsidR="005A55C7">
        <w:rPr>
          <w:rFonts w:ascii="Arial" w:hAnsi="Arial" w:cs="Arial"/>
          <w:sz w:val="22"/>
          <w:szCs w:val="22"/>
        </w:rPr>
        <w:t>dodavat</w:t>
      </w:r>
      <w:r w:rsidRPr="008768A9">
        <w:rPr>
          <w:rFonts w:ascii="Arial" w:hAnsi="Arial" w:cs="Arial"/>
          <w:sz w:val="22"/>
          <w:szCs w:val="22"/>
        </w:rPr>
        <w:t xml:space="preserve">eli hradit, jestliže objednatel pozastaví platbu </w:t>
      </w:r>
      <w:r w:rsidR="005A55C7">
        <w:rPr>
          <w:rFonts w:ascii="Arial" w:hAnsi="Arial" w:cs="Arial"/>
          <w:sz w:val="22"/>
          <w:szCs w:val="22"/>
        </w:rPr>
        <w:t>dodavat</w:t>
      </w:r>
      <w:r w:rsidRPr="008768A9">
        <w:rPr>
          <w:rFonts w:ascii="Arial" w:hAnsi="Arial" w:cs="Arial"/>
          <w:sz w:val="22"/>
          <w:szCs w:val="22"/>
        </w:rPr>
        <w:t xml:space="preserve">eli podle bodu článku IV., bodu </w:t>
      </w:r>
      <w:proofErr w:type="gramStart"/>
      <w:r w:rsidRPr="008768A9">
        <w:rPr>
          <w:rFonts w:ascii="Arial" w:hAnsi="Arial" w:cs="Arial"/>
          <w:sz w:val="22"/>
          <w:szCs w:val="22"/>
        </w:rPr>
        <w:t>4.</w:t>
      </w:r>
      <w:r w:rsidR="0040031D" w:rsidRPr="008768A9">
        <w:rPr>
          <w:rFonts w:ascii="Arial" w:hAnsi="Arial" w:cs="Arial"/>
          <w:sz w:val="22"/>
          <w:szCs w:val="22"/>
        </w:rPr>
        <w:t>7</w:t>
      </w:r>
      <w:r w:rsidRPr="008768A9">
        <w:rPr>
          <w:rFonts w:ascii="Arial" w:hAnsi="Arial" w:cs="Arial"/>
          <w:sz w:val="22"/>
          <w:szCs w:val="22"/>
        </w:rPr>
        <w:t>.</w:t>
      </w:r>
      <w:r w:rsidR="002401AD" w:rsidRPr="008768A9">
        <w:rPr>
          <w:rFonts w:ascii="Arial" w:hAnsi="Arial" w:cs="Arial"/>
          <w:sz w:val="22"/>
          <w:szCs w:val="22"/>
        </w:rPr>
        <w:t xml:space="preserve"> </w:t>
      </w:r>
      <w:r w:rsidRPr="008768A9">
        <w:rPr>
          <w:rFonts w:ascii="Arial" w:hAnsi="Arial" w:cs="Arial"/>
          <w:sz w:val="22"/>
          <w:szCs w:val="22"/>
        </w:rPr>
        <w:t>této</w:t>
      </w:r>
      <w:proofErr w:type="gramEnd"/>
      <w:r w:rsidRPr="008768A9">
        <w:rPr>
          <w:rFonts w:ascii="Arial" w:hAnsi="Arial" w:cs="Arial"/>
          <w:sz w:val="22"/>
          <w:szCs w:val="22"/>
        </w:rPr>
        <w:t xml:space="preserve"> </w:t>
      </w:r>
      <w:r w:rsidR="00CB076D">
        <w:rPr>
          <w:rFonts w:ascii="Arial" w:hAnsi="Arial" w:cs="Arial"/>
          <w:sz w:val="22"/>
          <w:szCs w:val="22"/>
        </w:rPr>
        <w:t>S</w:t>
      </w:r>
      <w:r w:rsidRPr="008768A9">
        <w:rPr>
          <w:rFonts w:ascii="Arial" w:hAnsi="Arial" w:cs="Arial"/>
          <w:sz w:val="22"/>
          <w:szCs w:val="22"/>
        </w:rPr>
        <w:t>mlouvy.</w:t>
      </w:r>
    </w:p>
    <w:p w:rsidR="0071649B" w:rsidRDefault="0071649B" w:rsidP="00CB076D">
      <w:pPr>
        <w:autoSpaceDE w:val="0"/>
        <w:spacing w:line="276" w:lineRule="auto"/>
        <w:rPr>
          <w:rFonts w:ascii="Arial" w:hAnsi="Arial" w:cs="Arial"/>
          <w:sz w:val="22"/>
          <w:szCs w:val="22"/>
        </w:rPr>
      </w:pPr>
    </w:p>
    <w:p w:rsidR="0071649B" w:rsidRDefault="0071649B" w:rsidP="00CB076D">
      <w:pPr>
        <w:numPr>
          <w:ilvl w:val="1"/>
          <w:numId w:val="41"/>
        </w:numPr>
        <w:autoSpaceDE w:val="0"/>
        <w:spacing w:line="276" w:lineRule="auto"/>
        <w:ind w:left="0" w:firstLine="0"/>
        <w:rPr>
          <w:rFonts w:ascii="Arial" w:hAnsi="Arial" w:cs="Arial"/>
          <w:sz w:val="22"/>
          <w:szCs w:val="22"/>
        </w:rPr>
      </w:pPr>
      <w:r w:rsidRPr="0071649B">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CB076D">
        <w:rPr>
          <w:rFonts w:ascii="Arial" w:hAnsi="Arial" w:cs="Arial"/>
          <w:sz w:val="22"/>
          <w:szCs w:val="22"/>
        </w:rPr>
        <w:t>.</w:t>
      </w:r>
    </w:p>
    <w:p w:rsidR="003255A6" w:rsidRDefault="003255A6" w:rsidP="00040850">
      <w:pPr>
        <w:autoSpaceDE w:val="0"/>
        <w:spacing w:line="276" w:lineRule="auto"/>
        <w:ind w:left="360" w:hanging="360"/>
        <w:jc w:val="center"/>
        <w:rPr>
          <w:rFonts w:ascii="Arial" w:hAnsi="Arial" w:cs="Arial"/>
          <w:b/>
          <w:bCs/>
          <w:sz w:val="22"/>
          <w:szCs w:val="22"/>
        </w:rPr>
      </w:pPr>
    </w:p>
    <w:p w:rsidR="000E102E" w:rsidRPr="000A025A" w:rsidRDefault="000E102E" w:rsidP="00040850">
      <w:pPr>
        <w:autoSpaceDE w:val="0"/>
        <w:spacing w:line="276" w:lineRule="auto"/>
        <w:ind w:left="360" w:hanging="360"/>
        <w:jc w:val="center"/>
        <w:rPr>
          <w:rFonts w:ascii="Arial" w:hAnsi="Arial" w:cs="Arial"/>
          <w:b/>
          <w:bCs/>
          <w:sz w:val="22"/>
          <w:szCs w:val="22"/>
        </w:rPr>
      </w:pPr>
      <w:r w:rsidRPr="000A025A">
        <w:rPr>
          <w:rFonts w:ascii="Arial" w:hAnsi="Arial" w:cs="Arial"/>
          <w:b/>
          <w:bCs/>
          <w:sz w:val="22"/>
          <w:szCs w:val="22"/>
        </w:rPr>
        <w:t>Článek X</w:t>
      </w:r>
      <w:r w:rsidR="007812BD">
        <w:rPr>
          <w:rFonts w:ascii="Arial" w:hAnsi="Arial" w:cs="Arial"/>
          <w:b/>
          <w:bCs/>
          <w:sz w:val="22"/>
          <w:szCs w:val="22"/>
        </w:rPr>
        <w:t>I</w:t>
      </w:r>
      <w:r w:rsidRPr="000A025A">
        <w:rPr>
          <w:rFonts w:ascii="Arial" w:hAnsi="Arial" w:cs="Arial"/>
          <w:b/>
          <w:bCs/>
          <w:sz w:val="22"/>
          <w:szCs w:val="22"/>
        </w:rPr>
        <w:t>V.</w:t>
      </w:r>
    </w:p>
    <w:p w:rsidR="000E102E" w:rsidRPr="000A025A" w:rsidRDefault="000E102E" w:rsidP="00040850">
      <w:pPr>
        <w:autoSpaceDE w:val="0"/>
        <w:spacing w:line="276" w:lineRule="auto"/>
        <w:jc w:val="center"/>
        <w:rPr>
          <w:rFonts w:ascii="Arial" w:hAnsi="Arial" w:cs="Arial"/>
          <w:b/>
          <w:bCs/>
          <w:sz w:val="22"/>
          <w:szCs w:val="22"/>
        </w:rPr>
      </w:pPr>
      <w:r w:rsidRPr="000A025A">
        <w:rPr>
          <w:rFonts w:ascii="Arial" w:hAnsi="Arial" w:cs="Arial"/>
          <w:b/>
          <w:bCs/>
          <w:sz w:val="22"/>
          <w:szCs w:val="22"/>
        </w:rPr>
        <w:lastRenderedPageBreak/>
        <w:t>Závěrečná ustanovení</w:t>
      </w:r>
    </w:p>
    <w:p w:rsidR="00830853" w:rsidRPr="004E36CE" w:rsidRDefault="00830853" w:rsidP="00040850">
      <w:pPr>
        <w:autoSpaceDE w:val="0"/>
        <w:spacing w:line="276" w:lineRule="auto"/>
        <w:jc w:val="center"/>
        <w:rPr>
          <w:rFonts w:ascii="Arial" w:hAnsi="Arial" w:cs="Arial"/>
          <w:b/>
          <w:bCs/>
          <w:sz w:val="22"/>
          <w:szCs w:val="22"/>
        </w:rPr>
      </w:pPr>
    </w:p>
    <w:p w:rsidR="000E102E" w:rsidRPr="00AD3FEE" w:rsidRDefault="000E102E" w:rsidP="00040850">
      <w:pPr>
        <w:tabs>
          <w:tab w:val="left" w:pos="360"/>
        </w:tabs>
        <w:autoSpaceDE w:val="0"/>
        <w:spacing w:line="276" w:lineRule="auto"/>
        <w:ind w:left="567" w:hanging="567"/>
        <w:rPr>
          <w:rFonts w:ascii="Arial" w:hAnsi="Arial" w:cs="Arial"/>
          <w:color w:val="FF0000"/>
          <w:sz w:val="22"/>
          <w:szCs w:val="22"/>
        </w:rPr>
      </w:pPr>
      <w:r w:rsidRPr="00365D77">
        <w:rPr>
          <w:rFonts w:ascii="Arial" w:hAnsi="Arial" w:cs="Arial"/>
          <w:sz w:val="22"/>
          <w:szCs w:val="22"/>
        </w:rPr>
        <w:t>1</w:t>
      </w:r>
      <w:r w:rsidR="007812BD">
        <w:rPr>
          <w:rFonts w:ascii="Arial" w:hAnsi="Arial" w:cs="Arial"/>
          <w:sz w:val="22"/>
          <w:szCs w:val="22"/>
        </w:rPr>
        <w:t>4</w:t>
      </w:r>
      <w:r w:rsidRPr="003E28ED">
        <w:rPr>
          <w:rFonts w:ascii="Arial" w:hAnsi="Arial" w:cs="Arial"/>
          <w:sz w:val="22"/>
          <w:szCs w:val="22"/>
        </w:rPr>
        <w:t>.1.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w:t>
      </w:r>
      <w:r w:rsidRPr="00AD3FEE">
        <w:rPr>
          <w:rFonts w:ascii="Arial" w:hAnsi="Arial" w:cs="Arial"/>
          <w:sz w:val="22"/>
          <w:szCs w:val="22"/>
        </w:rPr>
        <w:t xml:space="preserve">ozsahu nahradit.  </w:t>
      </w:r>
    </w:p>
    <w:p w:rsidR="000E102E" w:rsidRDefault="000E102E" w:rsidP="00040850">
      <w:pPr>
        <w:autoSpaceDE w:val="0"/>
        <w:spacing w:line="276" w:lineRule="auto"/>
        <w:ind w:left="567" w:hanging="567"/>
        <w:rPr>
          <w:rFonts w:ascii="Arial" w:hAnsi="Arial" w:cs="Arial"/>
          <w:color w:val="FF0000"/>
          <w:sz w:val="22"/>
          <w:szCs w:val="22"/>
        </w:rPr>
      </w:pPr>
    </w:p>
    <w:p w:rsidR="000E102E" w:rsidRPr="005D2DF4" w:rsidRDefault="000E102E" w:rsidP="00040850">
      <w:pPr>
        <w:tabs>
          <w:tab w:val="left" w:pos="360"/>
        </w:tabs>
        <w:autoSpaceDE w:val="0"/>
        <w:spacing w:line="276" w:lineRule="auto"/>
        <w:ind w:left="567" w:hanging="567"/>
        <w:rPr>
          <w:rFonts w:ascii="Arial" w:hAnsi="Arial" w:cs="Arial"/>
          <w:sz w:val="22"/>
          <w:szCs w:val="22"/>
        </w:rPr>
      </w:pPr>
      <w:r w:rsidRPr="005D2DF4">
        <w:rPr>
          <w:rFonts w:ascii="Arial" w:hAnsi="Arial" w:cs="Arial"/>
          <w:sz w:val="22"/>
          <w:szCs w:val="22"/>
        </w:rPr>
        <w:t>1</w:t>
      </w:r>
      <w:r w:rsidR="007812BD">
        <w:rPr>
          <w:rFonts w:ascii="Arial" w:hAnsi="Arial" w:cs="Arial"/>
          <w:sz w:val="22"/>
          <w:szCs w:val="22"/>
        </w:rPr>
        <w:t>4</w:t>
      </w:r>
      <w:r w:rsidRPr="005D2DF4">
        <w:rPr>
          <w:rFonts w:ascii="Arial" w:hAnsi="Arial" w:cs="Arial"/>
          <w:sz w:val="22"/>
          <w:szCs w:val="22"/>
        </w:rPr>
        <w:t xml:space="preserve">.2. Veškerá textová dokumentace, kterou při plnění smlouvy předává či předkládá </w:t>
      </w:r>
      <w:r w:rsidR="005A55C7">
        <w:rPr>
          <w:rFonts w:ascii="Arial" w:hAnsi="Arial" w:cs="Arial"/>
          <w:sz w:val="22"/>
          <w:szCs w:val="22"/>
        </w:rPr>
        <w:t>dodavat</w:t>
      </w:r>
      <w:r w:rsidRPr="005D2DF4">
        <w:rPr>
          <w:rFonts w:ascii="Arial" w:hAnsi="Arial" w:cs="Arial"/>
          <w:sz w:val="22"/>
          <w:szCs w:val="22"/>
        </w:rPr>
        <w:t>el objednateli, musí být předána či předložena v českém jazyce.</w:t>
      </w:r>
    </w:p>
    <w:p w:rsidR="00112A72" w:rsidRPr="005D2DF4" w:rsidRDefault="00112A72" w:rsidP="00040850">
      <w:pPr>
        <w:autoSpaceDE w:val="0"/>
        <w:spacing w:line="276" w:lineRule="auto"/>
        <w:ind w:left="567" w:hanging="567"/>
        <w:rPr>
          <w:rFonts w:ascii="Arial" w:hAnsi="Arial" w:cs="Arial"/>
          <w:sz w:val="22"/>
          <w:szCs w:val="22"/>
        </w:rPr>
      </w:pPr>
    </w:p>
    <w:p w:rsidR="000E102E" w:rsidRPr="005B1A8A" w:rsidRDefault="000E102E" w:rsidP="00040850">
      <w:pPr>
        <w:autoSpaceDE w:val="0"/>
        <w:spacing w:line="276" w:lineRule="auto"/>
        <w:ind w:left="540" w:hanging="540"/>
        <w:rPr>
          <w:rFonts w:ascii="Arial" w:hAnsi="Arial" w:cs="Arial"/>
          <w:sz w:val="22"/>
          <w:szCs w:val="22"/>
        </w:rPr>
      </w:pPr>
      <w:r w:rsidRPr="005D2DF4">
        <w:rPr>
          <w:rFonts w:ascii="Arial" w:hAnsi="Arial" w:cs="Arial"/>
          <w:sz w:val="22"/>
          <w:szCs w:val="22"/>
        </w:rPr>
        <w:t>1</w:t>
      </w:r>
      <w:r w:rsidR="007812BD">
        <w:rPr>
          <w:rFonts w:ascii="Arial" w:hAnsi="Arial" w:cs="Arial"/>
          <w:sz w:val="22"/>
          <w:szCs w:val="22"/>
        </w:rPr>
        <w:t>4</w:t>
      </w:r>
      <w:r w:rsidRPr="005D2DF4">
        <w:rPr>
          <w:rFonts w:ascii="Arial" w:hAnsi="Arial" w:cs="Arial"/>
          <w:sz w:val="22"/>
          <w:szCs w:val="22"/>
        </w:rPr>
        <w:t>.3</w:t>
      </w:r>
      <w:r w:rsidR="002401AD" w:rsidRPr="005D2DF4">
        <w:rPr>
          <w:rFonts w:ascii="Arial" w:hAnsi="Arial" w:cs="Arial"/>
          <w:sz w:val="22"/>
          <w:szCs w:val="22"/>
        </w:rPr>
        <w:t>.</w:t>
      </w:r>
      <w:r w:rsidRPr="005D2DF4">
        <w:rPr>
          <w:rFonts w:ascii="Arial" w:hAnsi="Arial" w:cs="Arial"/>
          <w:sz w:val="22"/>
          <w:szCs w:val="22"/>
        </w:rPr>
        <w:t xml:space="preserve">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rsidR="002401AD" w:rsidRDefault="002401AD" w:rsidP="00040850">
      <w:pPr>
        <w:tabs>
          <w:tab w:val="left" w:pos="360"/>
        </w:tabs>
        <w:autoSpaceDE w:val="0"/>
        <w:spacing w:line="276" w:lineRule="auto"/>
        <w:ind w:left="567" w:hanging="567"/>
        <w:rPr>
          <w:rFonts w:ascii="Arial" w:hAnsi="Arial" w:cs="Arial"/>
          <w:sz w:val="22"/>
          <w:szCs w:val="22"/>
        </w:rPr>
      </w:pPr>
    </w:p>
    <w:p w:rsidR="000E102E" w:rsidRPr="008768A9" w:rsidRDefault="000E102E" w:rsidP="00321BCF">
      <w:pPr>
        <w:tabs>
          <w:tab w:val="left" w:pos="360"/>
        </w:tabs>
        <w:autoSpaceDE w:val="0"/>
        <w:spacing w:line="276" w:lineRule="auto"/>
        <w:ind w:left="567" w:hanging="567"/>
        <w:rPr>
          <w:rFonts w:ascii="Arial" w:hAnsi="Arial" w:cs="Arial"/>
          <w:sz w:val="22"/>
          <w:szCs w:val="22"/>
        </w:rPr>
      </w:pPr>
      <w:proofErr w:type="gramStart"/>
      <w:r w:rsidRPr="008768A9">
        <w:rPr>
          <w:rFonts w:ascii="Arial" w:hAnsi="Arial" w:cs="Arial"/>
          <w:sz w:val="22"/>
          <w:szCs w:val="22"/>
        </w:rPr>
        <w:t>1</w:t>
      </w:r>
      <w:r w:rsidR="007812BD">
        <w:rPr>
          <w:rFonts w:ascii="Arial" w:hAnsi="Arial" w:cs="Arial"/>
          <w:sz w:val="22"/>
          <w:szCs w:val="22"/>
        </w:rPr>
        <w:t>4</w:t>
      </w:r>
      <w:r w:rsidR="00321BCF">
        <w:rPr>
          <w:rFonts w:ascii="Arial" w:hAnsi="Arial" w:cs="Arial"/>
          <w:sz w:val="22"/>
          <w:szCs w:val="22"/>
        </w:rPr>
        <w:t>.4</w:t>
      </w:r>
      <w:proofErr w:type="gramEnd"/>
      <w:r w:rsidR="00321BCF">
        <w:rPr>
          <w:rFonts w:ascii="Arial" w:hAnsi="Arial" w:cs="Arial"/>
          <w:sz w:val="22"/>
          <w:szCs w:val="22"/>
        </w:rPr>
        <w:t>.</w:t>
      </w:r>
      <w:r w:rsidR="00321BCF">
        <w:rPr>
          <w:rFonts w:ascii="Arial" w:hAnsi="Arial" w:cs="Arial"/>
          <w:sz w:val="22"/>
          <w:szCs w:val="22"/>
        </w:rPr>
        <w:tab/>
      </w:r>
      <w:r w:rsidRPr="008768A9">
        <w:rPr>
          <w:rFonts w:ascii="Arial" w:hAnsi="Arial" w:cs="Arial"/>
          <w:sz w:val="22"/>
          <w:szCs w:val="22"/>
        </w:rPr>
        <w:t>Jakákoliv ústní ujednání při provádění díla, která nejsou písemně potvrzena oprávněnými zástupci obou smluvních stran, jsou právně neúčinná.</w:t>
      </w:r>
    </w:p>
    <w:p w:rsidR="000E102E" w:rsidRDefault="000E102E" w:rsidP="00040850">
      <w:pPr>
        <w:autoSpaceDE w:val="0"/>
        <w:spacing w:line="276" w:lineRule="auto"/>
        <w:ind w:left="567" w:hanging="567"/>
        <w:rPr>
          <w:rFonts w:ascii="Arial" w:hAnsi="Arial" w:cs="Arial"/>
          <w:sz w:val="22"/>
          <w:szCs w:val="22"/>
        </w:rPr>
      </w:pPr>
    </w:p>
    <w:p w:rsidR="000E102E" w:rsidRPr="008768A9" w:rsidRDefault="000E102E" w:rsidP="00040850">
      <w:pPr>
        <w:spacing w:line="276" w:lineRule="auto"/>
        <w:ind w:left="567" w:hanging="567"/>
        <w:rPr>
          <w:rFonts w:ascii="Arial" w:hAnsi="Arial" w:cs="Arial"/>
          <w:sz w:val="22"/>
          <w:szCs w:val="22"/>
        </w:rPr>
      </w:pPr>
      <w:r w:rsidRPr="008768A9">
        <w:rPr>
          <w:rFonts w:ascii="Arial" w:hAnsi="Arial" w:cs="Arial"/>
          <w:sz w:val="22"/>
          <w:szCs w:val="22"/>
        </w:rPr>
        <w:t>1</w:t>
      </w:r>
      <w:r w:rsidR="007812BD">
        <w:rPr>
          <w:rFonts w:ascii="Arial" w:hAnsi="Arial" w:cs="Arial"/>
          <w:sz w:val="22"/>
          <w:szCs w:val="22"/>
        </w:rPr>
        <w:t>4</w:t>
      </w:r>
      <w:r w:rsidRPr="008768A9">
        <w:rPr>
          <w:rFonts w:ascii="Arial" w:hAnsi="Arial" w:cs="Arial"/>
          <w:sz w:val="22"/>
          <w:szCs w:val="22"/>
        </w:rPr>
        <w:t xml:space="preserve">.5. </w:t>
      </w:r>
      <w:r w:rsidR="00C15500" w:rsidRPr="008768A9">
        <w:rPr>
          <w:rFonts w:ascii="Arial" w:hAnsi="Arial" w:cs="Arial"/>
          <w:sz w:val="22"/>
          <w:szCs w:val="22"/>
        </w:rPr>
        <w:t>Smlouvu o dílo lze měnit pouze písemnými dodatky</w:t>
      </w:r>
      <w:r w:rsidR="00C21AB6">
        <w:rPr>
          <w:rFonts w:ascii="Arial" w:hAnsi="Arial" w:cs="Arial"/>
          <w:sz w:val="22"/>
          <w:szCs w:val="22"/>
        </w:rPr>
        <w:t>.</w:t>
      </w:r>
    </w:p>
    <w:p w:rsidR="000E102E" w:rsidRDefault="000E102E" w:rsidP="00040850">
      <w:pPr>
        <w:tabs>
          <w:tab w:val="left" w:pos="360"/>
        </w:tabs>
        <w:autoSpaceDE w:val="0"/>
        <w:spacing w:line="276" w:lineRule="auto"/>
        <w:ind w:left="567" w:hanging="567"/>
        <w:rPr>
          <w:rFonts w:ascii="Arial" w:hAnsi="Arial" w:cs="Arial"/>
          <w:sz w:val="22"/>
          <w:szCs w:val="22"/>
        </w:rPr>
      </w:pPr>
    </w:p>
    <w:p w:rsidR="00112A72" w:rsidRPr="008C4CBA" w:rsidRDefault="000E102E" w:rsidP="00112A72">
      <w:pPr>
        <w:autoSpaceDE w:val="0"/>
        <w:ind w:left="567" w:hanging="567"/>
        <w:rPr>
          <w:rFonts w:ascii="Arial" w:hAnsi="Arial" w:cs="Arial"/>
          <w:sz w:val="22"/>
          <w:szCs w:val="22"/>
        </w:rPr>
      </w:pPr>
      <w:r w:rsidRPr="008768A9">
        <w:rPr>
          <w:rFonts w:ascii="Arial" w:hAnsi="Arial" w:cs="Arial"/>
          <w:sz w:val="22"/>
          <w:szCs w:val="22"/>
        </w:rPr>
        <w:t>1</w:t>
      </w:r>
      <w:r w:rsidR="007812BD">
        <w:rPr>
          <w:rFonts w:ascii="Arial" w:hAnsi="Arial" w:cs="Arial"/>
          <w:sz w:val="22"/>
          <w:szCs w:val="22"/>
        </w:rPr>
        <w:t>4</w:t>
      </w:r>
      <w:r w:rsidRPr="008768A9">
        <w:rPr>
          <w:rFonts w:ascii="Arial" w:hAnsi="Arial" w:cs="Arial"/>
          <w:sz w:val="22"/>
          <w:szCs w:val="22"/>
        </w:rPr>
        <w:t xml:space="preserve">.6. </w:t>
      </w:r>
      <w:r w:rsidR="00112A72" w:rsidRPr="008C4CBA">
        <w:rPr>
          <w:rFonts w:ascii="Arial" w:hAnsi="Arial" w:cs="Arial"/>
          <w:sz w:val="22"/>
          <w:szCs w:val="22"/>
        </w:rPr>
        <w:t xml:space="preserve">Ostatní vztahy smluvních stran v této Smlouvě výslovně neupravené se řídí zákonem </w:t>
      </w:r>
      <w:r w:rsidR="00112A72" w:rsidRPr="008C4CBA">
        <w:rPr>
          <w:rFonts w:ascii="Arial" w:hAnsi="Arial" w:cs="Arial"/>
          <w:sz w:val="22"/>
          <w:szCs w:val="22"/>
        </w:rPr>
        <w:br/>
        <w:t xml:space="preserve">č. 89/2012 </w:t>
      </w:r>
      <w:proofErr w:type="spellStart"/>
      <w:r w:rsidR="00112A72" w:rsidRPr="008C4CBA">
        <w:rPr>
          <w:rFonts w:ascii="Arial" w:hAnsi="Arial" w:cs="Arial"/>
          <w:sz w:val="22"/>
          <w:szCs w:val="22"/>
        </w:rPr>
        <w:t>Sb</w:t>
      </w:r>
      <w:proofErr w:type="spellEnd"/>
      <w:r w:rsidR="00112A72" w:rsidRPr="008C4CBA">
        <w:rPr>
          <w:rFonts w:ascii="Arial" w:hAnsi="Arial" w:cs="Arial"/>
          <w:sz w:val="22"/>
          <w:szCs w:val="22"/>
        </w:rPr>
        <w:t>, občanský zákoník.</w:t>
      </w:r>
    </w:p>
    <w:p w:rsidR="00112A72" w:rsidRPr="008768A9" w:rsidRDefault="00112A72" w:rsidP="00040850">
      <w:pPr>
        <w:tabs>
          <w:tab w:val="left" w:pos="360"/>
        </w:tabs>
        <w:autoSpaceDE w:val="0"/>
        <w:spacing w:line="276" w:lineRule="auto"/>
        <w:ind w:left="567" w:hanging="567"/>
        <w:rPr>
          <w:rFonts w:ascii="Arial" w:hAnsi="Arial" w:cs="Arial"/>
          <w:sz w:val="22"/>
          <w:szCs w:val="22"/>
        </w:rPr>
      </w:pPr>
    </w:p>
    <w:p w:rsidR="00112A72" w:rsidRPr="008C4CBA" w:rsidRDefault="00C15500" w:rsidP="00112A72">
      <w:pPr>
        <w:autoSpaceDE w:val="0"/>
        <w:ind w:left="567" w:hanging="567"/>
        <w:rPr>
          <w:rFonts w:ascii="Arial" w:hAnsi="Arial" w:cs="Arial"/>
          <w:sz w:val="22"/>
          <w:szCs w:val="22"/>
        </w:rPr>
      </w:pPr>
      <w:r w:rsidRPr="008768A9">
        <w:rPr>
          <w:rFonts w:ascii="Arial" w:hAnsi="Arial" w:cs="Arial"/>
          <w:sz w:val="22"/>
          <w:szCs w:val="22"/>
        </w:rPr>
        <w:t>1</w:t>
      </w:r>
      <w:r w:rsidR="007812BD">
        <w:rPr>
          <w:rFonts w:ascii="Arial" w:hAnsi="Arial" w:cs="Arial"/>
          <w:sz w:val="22"/>
          <w:szCs w:val="22"/>
        </w:rPr>
        <w:t>4</w:t>
      </w:r>
      <w:r w:rsidRPr="008768A9">
        <w:rPr>
          <w:rFonts w:ascii="Arial" w:hAnsi="Arial" w:cs="Arial"/>
          <w:sz w:val="22"/>
          <w:szCs w:val="22"/>
        </w:rPr>
        <w:t xml:space="preserve">.7. </w:t>
      </w:r>
      <w:r w:rsidR="00112A72" w:rsidRPr="008C4CBA">
        <w:rPr>
          <w:rFonts w:ascii="Arial" w:hAnsi="Arial" w:cs="Arial"/>
          <w:sz w:val="22"/>
          <w:szCs w:val="22"/>
        </w:rPr>
        <w:t>Tato smlouva nabývá platnosti dnem podpisu oběma smluvními stranami a účinnosti dnem jejího uveřejnění v registru smluv (dle zákona č. 340/2015 Sb. o registru smluv), které provede objednatel.</w:t>
      </w:r>
    </w:p>
    <w:p w:rsidR="000E102E" w:rsidRDefault="000E102E" w:rsidP="00112A72">
      <w:pPr>
        <w:tabs>
          <w:tab w:val="left" w:pos="360"/>
        </w:tabs>
        <w:autoSpaceDE w:val="0"/>
        <w:spacing w:line="276" w:lineRule="auto"/>
        <w:ind w:left="567" w:hanging="567"/>
        <w:rPr>
          <w:rFonts w:ascii="Arial" w:hAnsi="Arial" w:cs="Arial"/>
          <w:sz w:val="22"/>
          <w:szCs w:val="22"/>
        </w:rPr>
      </w:pPr>
    </w:p>
    <w:p w:rsidR="000E102E" w:rsidRPr="008768A9" w:rsidRDefault="000E102E" w:rsidP="00040850">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sidR="007812BD">
        <w:rPr>
          <w:rFonts w:ascii="Arial" w:hAnsi="Arial" w:cs="Arial"/>
          <w:sz w:val="22"/>
          <w:szCs w:val="22"/>
        </w:rPr>
        <w:t>4</w:t>
      </w:r>
      <w:r w:rsidRPr="008768A9">
        <w:rPr>
          <w:rFonts w:ascii="Arial" w:hAnsi="Arial" w:cs="Arial"/>
          <w:sz w:val="22"/>
          <w:szCs w:val="22"/>
        </w:rPr>
        <w:t>.</w:t>
      </w:r>
      <w:r w:rsidR="00C15500" w:rsidRPr="008768A9">
        <w:rPr>
          <w:rFonts w:ascii="Arial" w:hAnsi="Arial" w:cs="Arial"/>
          <w:sz w:val="22"/>
          <w:szCs w:val="22"/>
        </w:rPr>
        <w:t>8</w:t>
      </w:r>
      <w:r w:rsidR="000E59D7">
        <w:rPr>
          <w:rFonts w:ascii="Arial" w:hAnsi="Arial" w:cs="Arial"/>
          <w:sz w:val="22"/>
          <w:szCs w:val="22"/>
        </w:rPr>
        <w:t>. Tato smlouva je vyhotovena ve 3</w:t>
      </w:r>
      <w:r w:rsidRPr="008768A9">
        <w:rPr>
          <w:rFonts w:ascii="Arial" w:hAnsi="Arial" w:cs="Arial"/>
          <w:sz w:val="22"/>
          <w:szCs w:val="22"/>
        </w:rPr>
        <w:t xml:space="preserve"> stejnopis</w:t>
      </w:r>
      <w:r w:rsidR="000E59D7">
        <w:rPr>
          <w:rFonts w:ascii="Arial" w:hAnsi="Arial" w:cs="Arial"/>
          <w:sz w:val="22"/>
          <w:szCs w:val="22"/>
        </w:rPr>
        <w:t>ech, z nichž objednatel obdrží 2</w:t>
      </w:r>
      <w:r w:rsidRPr="008768A9">
        <w:rPr>
          <w:rFonts w:ascii="Arial" w:hAnsi="Arial" w:cs="Arial"/>
          <w:sz w:val="22"/>
          <w:szCs w:val="22"/>
        </w:rPr>
        <w:t xml:space="preserve"> stejnopisy </w:t>
      </w:r>
      <w:r w:rsidR="00BF38FA" w:rsidRPr="008768A9">
        <w:rPr>
          <w:rFonts w:ascii="Arial" w:hAnsi="Arial" w:cs="Arial"/>
          <w:sz w:val="22"/>
          <w:szCs w:val="22"/>
        </w:rPr>
        <w:br/>
      </w:r>
      <w:r w:rsidRPr="008768A9">
        <w:rPr>
          <w:rFonts w:ascii="Arial" w:hAnsi="Arial" w:cs="Arial"/>
          <w:sz w:val="22"/>
          <w:szCs w:val="22"/>
        </w:rPr>
        <w:t xml:space="preserve">a </w:t>
      </w:r>
      <w:r w:rsidR="005A55C7">
        <w:rPr>
          <w:rFonts w:ascii="Arial" w:hAnsi="Arial" w:cs="Arial"/>
          <w:sz w:val="22"/>
          <w:szCs w:val="22"/>
        </w:rPr>
        <w:t>dodavat</w:t>
      </w:r>
      <w:r w:rsidR="000E59D7">
        <w:rPr>
          <w:rFonts w:ascii="Arial" w:hAnsi="Arial" w:cs="Arial"/>
          <w:sz w:val="22"/>
          <w:szCs w:val="22"/>
        </w:rPr>
        <w:t>el 1</w:t>
      </w:r>
      <w:r w:rsidRPr="008768A9">
        <w:rPr>
          <w:rFonts w:ascii="Arial" w:hAnsi="Arial" w:cs="Arial"/>
          <w:sz w:val="22"/>
          <w:szCs w:val="22"/>
        </w:rPr>
        <w:t xml:space="preserve"> stejnopisy.</w:t>
      </w:r>
    </w:p>
    <w:p w:rsidR="00112A72" w:rsidRPr="008768A9" w:rsidRDefault="00112A72" w:rsidP="00040850">
      <w:pPr>
        <w:autoSpaceDE w:val="0"/>
        <w:spacing w:line="276" w:lineRule="auto"/>
        <w:ind w:left="567" w:hanging="567"/>
        <w:rPr>
          <w:rFonts w:ascii="Arial" w:hAnsi="Arial" w:cs="Arial"/>
          <w:sz w:val="22"/>
          <w:szCs w:val="22"/>
        </w:rPr>
      </w:pPr>
    </w:p>
    <w:p w:rsidR="00112A72" w:rsidRDefault="000E102E" w:rsidP="00040850">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sidR="007812BD">
        <w:rPr>
          <w:rFonts w:ascii="Arial" w:hAnsi="Arial" w:cs="Arial"/>
          <w:sz w:val="22"/>
          <w:szCs w:val="22"/>
        </w:rPr>
        <w:t>4</w:t>
      </w:r>
      <w:r w:rsidRPr="008768A9">
        <w:rPr>
          <w:rFonts w:ascii="Arial" w:hAnsi="Arial" w:cs="Arial"/>
          <w:sz w:val="22"/>
          <w:szCs w:val="22"/>
        </w:rPr>
        <w:t>.</w:t>
      </w:r>
      <w:r w:rsidR="00C15500" w:rsidRPr="008768A9">
        <w:rPr>
          <w:rFonts w:ascii="Arial" w:hAnsi="Arial" w:cs="Arial"/>
          <w:sz w:val="22"/>
          <w:szCs w:val="22"/>
        </w:rPr>
        <w:t>9</w:t>
      </w:r>
      <w:r w:rsidRPr="008768A9">
        <w:rPr>
          <w:rFonts w:ascii="Arial" w:hAnsi="Arial" w:cs="Arial"/>
          <w:sz w:val="22"/>
          <w:szCs w:val="22"/>
        </w:rPr>
        <w:t xml:space="preserve">. </w:t>
      </w:r>
      <w:r w:rsidR="00CA7F10" w:rsidRPr="008C4CBA">
        <w:rPr>
          <w:rFonts w:ascii="Arial" w:hAnsi="Arial" w:cs="Arial"/>
          <w:sz w:val="22"/>
          <w:szCs w:val="22"/>
        </w:rPr>
        <w:t xml:space="preserve">Smluvní strany prohlašují, že si Smlouvu přečetly, s obsahem souhlasí a na důkaz jejich svobodné, pravé a vážné vůle připojují své podpisy. </w:t>
      </w:r>
    </w:p>
    <w:p w:rsidR="00D7378C" w:rsidRPr="008768A9" w:rsidRDefault="00D7378C" w:rsidP="00040850">
      <w:pPr>
        <w:tabs>
          <w:tab w:val="left" w:pos="360"/>
        </w:tabs>
        <w:autoSpaceDE w:val="0"/>
        <w:spacing w:line="276" w:lineRule="auto"/>
        <w:ind w:left="567" w:hanging="567"/>
        <w:rPr>
          <w:rFonts w:ascii="Arial" w:hAnsi="Arial" w:cs="Arial"/>
          <w:sz w:val="22"/>
          <w:szCs w:val="22"/>
        </w:rPr>
      </w:pPr>
    </w:p>
    <w:p w:rsidR="009B3B93" w:rsidRDefault="000E102E" w:rsidP="007B5353">
      <w:pPr>
        <w:tabs>
          <w:tab w:val="left" w:pos="360"/>
        </w:tabs>
        <w:autoSpaceDE w:val="0"/>
        <w:spacing w:line="276" w:lineRule="auto"/>
        <w:ind w:left="567" w:hanging="567"/>
        <w:rPr>
          <w:rFonts w:ascii="Arial" w:hAnsi="Arial" w:cs="Arial"/>
          <w:sz w:val="22"/>
          <w:szCs w:val="22"/>
        </w:rPr>
      </w:pPr>
      <w:proofErr w:type="gramStart"/>
      <w:r w:rsidRPr="008768A9">
        <w:rPr>
          <w:rFonts w:ascii="Arial" w:hAnsi="Arial" w:cs="Arial"/>
          <w:sz w:val="22"/>
          <w:szCs w:val="22"/>
        </w:rPr>
        <w:t>1</w:t>
      </w:r>
      <w:r w:rsidR="007812BD">
        <w:rPr>
          <w:rFonts w:ascii="Arial" w:hAnsi="Arial" w:cs="Arial"/>
          <w:sz w:val="22"/>
          <w:szCs w:val="22"/>
        </w:rPr>
        <w:t>4</w:t>
      </w:r>
      <w:r w:rsidRPr="008768A9">
        <w:rPr>
          <w:rFonts w:ascii="Arial" w:hAnsi="Arial" w:cs="Arial"/>
          <w:sz w:val="22"/>
          <w:szCs w:val="22"/>
        </w:rPr>
        <w:t>.</w:t>
      </w:r>
      <w:r w:rsidR="00C15500" w:rsidRPr="008768A9">
        <w:rPr>
          <w:rFonts w:ascii="Arial" w:hAnsi="Arial" w:cs="Arial"/>
          <w:sz w:val="22"/>
          <w:szCs w:val="22"/>
        </w:rPr>
        <w:t>10</w:t>
      </w:r>
      <w:r w:rsidR="00C55DEA">
        <w:rPr>
          <w:rFonts w:ascii="Arial" w:hAnsi="Arial" w:cs="Arial"/>
          <w:sz w:val="22"/>
          <w:szCs w:val="22"/>
        </w:rPr>
        <w:t>.</w:t>
      </w:r>
      <w:r w:rsidRPr="008768A9">
        <w:rPr>
          <w:rFonts w:ascii="Arial" w:hAnsi="Arial" w:cs="Arial"/>
          <w:sz w:val="22"/>
          <w:szCs w:val="22"/>
        </w:rPr>
        <w:t>Veškerá</w:t>
      </w:r>
      <w:proofErr w:type="gramEnd"/>
      <w:r w:rsidRPr="008768A9">
        <w:rPr>
          <w:rFonts w:ascii="Arial" w:hAnsi="Arial" w:cs="Arial"/>
          <w:sz w:val="22"/>
          <w:szCs w:val="22"/>
        </w:rPr>
        <w:t xml:space="preserve"> ujednání, technické podmínky a jiná ustanovení uvedená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ele díla dle této smlouvy, jsou nedílnou součástí této smlouvy, pokud tato smlouva nestanoví jinak (viz čl. I smlouvy).</w:t>
      </w:r>
    </w:p>
    <w:p w:rsidR="005A1C59" w:rsidRDefault="005A1C59" w:rsidP="00040850">
      <w:pPr>
        <w:tabs>
          <w:tab w:val="left" w:pos="360"/>
        </w:tabs>
        <w:autoSpaceDE w:val="0"/>
        <w:spacing w:line="276" w:lineRule="auto"/>
        <w:ind w:left="567" w:hanging="567"/>
        <w:rPr>
          <w:rFonts w:ascii="Arial" w:hAnsi="Arial" w:cs="Arial"/>
          <w:sz w:val="22"/>
          <w:szCs w:val="22"/>
        </w:rPr>
      </w:pPr>
    </w:p>
    <w:p w:rsidR="005A1C59" w:rsidRPr="00F84C2D" w:rsidRDefault="007812BD" w:rsidP="00DA442A">
      <w:pPr>
        <w:pStyle w:val="lneksmlouvy"/>
        <w:numPr>
          <w:ilvl w:val="0"/>
          <w:numId w:val="0"/>
        </w:numPr>
        <w:ind w:left="567" w:hanging="567"/>
      </w:pPr>
      <w:proofErr w:type="gramStart"/>
      <w:r>
        <w:t>14</w:t>
      </w:r>
      <w:r w:rsidR="005A1C59">
        <w:t>.11.</w:t>
      </w:r>
      <w:r w:rsidR="005A55C7">
        <w:t>Dodavat</w:t>
      </w:r>
      <w:r w:rsidR="005A1C59">
        <w:t>el</w:t>
      </w:r>
      <w:proofErr w:type="gramEnd"/>
      <w:r w:rsidR="005A1C59">
        <w:t xml:space="preserve"> v souladu s § 219 ZZVZ</w:t>
      </w:r>
      <w:r w:rsidR="005A1C59" w:rsidRPr="00735C6E">
        <w:t xml:space="preserve"> a v souladu se zákonem č.106/1999 Sb., o svobodném přístupu k informacím, v platném znění, souhlasí, aby veřejný zadavatel (objednatel) uveřejnil na profilu zadavatele smlouvu uzavřenou na veřejnou zakázku včetně všech jejích změn, dodatků a příloh.</w:t>
      </w:r>
      <w:r w:rsidR="005A1C59">
        <w:t xml:space="preserve"> Dále </w:t>
      </w:r>
      <w:r w:rsidR="005A55C7">
        <w:t>Dodavat</w:t>
      </w:r>
      <w:r w:rsidR="005A1C59">
        <w:t>el</w:t>
      </w:r>
      <w:r w:rsidR="005A1C59" w:rsidRPr="00F84C2D">
        <w:t xml:space="preserve"> souhlasí se zveřejněním této Smlouvy Objednatelem v registru smluv podle zákona č. 340/2015 Sb.</w:t>
      </w:r>
    </w:p>
    <w:p w:rsidR="00112A72" w:rsidRPr="008768A9" w:rsidRDefault="00112A72" w:rsidP="00040850">
      <w:pPr>
        <w:tabs>
          <w:tab w:val="left" w:pos="360"/>
        </w:tabs>
        <w:autoSpaceDE w:val="0"/>
        <w:spacing w:line="276" w:lineRule="auto"/>
        <w:ind w:left="567" w:hanging="567"/>
        <w:rPr>
          <w:rFonts w:ascii="Arial" w:hAnsi="Arial" w:cs="Arial"/>
          <w:sz w:val="22"/>
          <w:szCs w:val="22"/>
        </w:rPr>
      </w:pPr>
    </w:p>
    <w:p w:rsidR="000E102E" w:rsidRDefault="00C15500" w:rsidP="00040850">
      <w:pPr>
        <w:tabs>
          <w:tab w:val="left" w:pos="360"/>
        </w:tabs>
        <w:autoSpaceDE w:val="0"/>
        <w:spacing w:line="276" w:lineRule="auto"/>
        <w:rPr>
          <w:rFonts w:ascii="Arial" w:hAnsi="Arial" w:cs="Arial"/>
          <w:sz w:val="22"/>
          <w:szCs w:val="22"/>
        </w:rPr>
      </w:pPr>
      <w:proofErr w:type="gramStart"/>
      <w:r w:rsidRPr="008768A9">
        <w:rPr>
          <w:rFonts w:ascii="Arial" w:hAnsi="Arial" w:cs="Arial"/>
          <w:sz w:val="22"/>
          <w:szCs w:val="22"/>
        </w:rPr>
        <w:lastRenderedPageBreak/>
        <w:t>1</w:t>
      </w:r>
      <w:r w:rsidR="007812BD">
        <w:rPr>
          <w:rFonts w:ascii="Arial" w:hAnsi="Arial" w:cs="Arial"/>
          <w:sz w:val="22"/>
          <w:szCs w:val="22"/>
        </w:rPr>
        <w:t>4</w:t>
      </w:r>
      <w:r w:rsidRPr="008768A9">
        <w:rPr>
          <w:rFonts w:ascii="Arial" w:hAnsi="Arial" w:cs="Arial"/>
          <w:sz w:val="22"/>
          <w:szCs w:val="22"/>
        </w:rPr>
        <w:t>.1</w:t>
      </w:r>
      <w:r w:rsidR="005A1C59">
        <w:rPr>
          <w:rFonts w:ascii="Arial" w:hAnsi="Arial" w:cs="Arial"/>
          <w:sz w:val="22"/>
          <w:szCs w:val="22"/>
        </w:rPr>
        <w:t>2</w:t>
      </w:r>
      <w:r w:rsidR="00285822">
        <w:rPr>
          <w:rFonts w:ascii="Arial" w:hAnsi="Arial" w:cs="Arial"/>
          <w:sz w:val="22"/>
          <w:szCs w:val="22"/>
        </w:rPr>
        <w:t>.</w:t>
      </w:r>
      <w:r w:rsidR="000E102E" w:rsidRPr="008768A9">
        <w:rPr>
          <w:rFonts w:ascii="Arial" w:hAnsi="Arial" w:cs="Arial"/>
          <w:sz w:val="22"/>
          <w:szCs w:val="22"/>
        </w:rPr>
        <w:t>Nedílnou</w:t>
      </w:r>
      <w:proofErr w:type="gramEnd"/>
      <w:r w:rsidR="000E102E" w:rsidRPr="008768A9">
        <w:rPr>
          <w:rFonts w:ascii="Arial" w:hAnsi="Arial" w:cs="Arial"/>
          <w:sz w:val="22"/>
          <w:szCs w:val="22"/>
        </w:rPr>
        <w:t xml:space="preserve"> součást této smlouvy tvoří následující přílohy:</w:t>
      </w:r>
    </w:p>
    <w:p w:rsidR="00AC5213" w:rsidRPr="008768A9" w:rsidRDefault="00AC5213" w:rsidP="00040850">
      <w:pPr>
        <w:tabs>
          <w:tab w:val="left" w:pos="360"/>
        </w:tabs>
        <w:autoSpaceDE w:val="0"/>
        <w:spacing w:line="276" w:lineRule="auto"/>
        <w:rPr>
          <w:rFonts w:ascii="Arial" w:hAnsi="Arial" w:cs="Arial"/>
          <w:sz w:val="22"/>
          <w:szCs w:val="22"/>
        </w:rPr>
      </w:pPr>
    </w:p>
    <w:p w:rsidR="000E102E" w:rsidRPr="008768A9" w:rsidRDefault="000E102E" w:rsidP="00112A72">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ab/>
      </w:r>
      <w:r w:rsidR="00DE5738" w:rsidRPr="008768A9">
        <w:rPr>
          <w:rFonts w:ascii="Arial" w:hAnsi="Arial" w:cs="Arial"/>
          <w:sz w:val="22"/>
          <w:szCs w:val="22"/>
        </w:rPr>
        <w:t xml:space="preserve">  </w:t>
      </w:r>
      <w:r w:rsidR="000F12A9" w:rsidRPr="008768A9">
        <w:rPr>
          <w:rFonts w:ascii="Arial" w:hAnsi="Arial" w:cs="Arial"/>
          <w:sz w:val="22"/>
          <w:szCs w:val="22"/>
        </w:rPr>
        <w:t xml:space="preserve"> </w:t>
      </w:r>
      <w:r w:rsidR="00DE5738" w:rsidRPr="008768A9">
        <w:rPr>
          <w:rFonts w:ascii="Arial" w:hAnsi="Arial" w:cs="Arial"/>
          <w:sz w:val="22"/>
          <w:szCs w:val="22"/>
        </w:rPr>
        <w:t xml:space="preserve"> </w:t>
      </w:r>
      <w:r w:rsidRPr="008768A9">
        <w:rPr>
          <w:rFonts w:ascii="Arial" w:hAnsi="Arial" w:cs="Arial"/>
          <w:sz w:val="22"/>
          <w:szCs w:val="22"/>
        </w:rPr>
        <w:t>Příloha č. 1: Harmonogram plnění /</w:t>
      </w:r>
      <w:r w:rsidRPr="00567E2D">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8768A9">
        <w:rPr>
          <w:rFonts w:ascii="Arial" w:hAnsi="Arial" w:cs="Arial"/>
          <w:sz w:val="22"/>
          <w:szCs w:val="22"/>
        </w:rPr>
        <w:t>/</w:t>
      </w:r>
    </w:p>
    <w:p w:rsidR="000E102E" w:rsidRPr="008768A9" w:rsidRDefault="000E102E" w:rsidP="00112A72">
      <w:pPr>
        <w:tabs>
          <w:tab w:val="left" w:pos="360"/>
        </w:tabs>
        <w:autoSpaceDE w:val="0"/>
        <w:spacing w:line="276" w:lineRule="auto"/>
        <w:ind w:left="567" w:hanging="425"/>
        <w:rPr>
          <w:rFonts w:ascii="Arial" w:hAnsi="Arial" w:cs="Arial"/>
          <w:sz w:val="22"/>
          <w:szCs w:val="22"/>
        </w:rPr>
      </w:pPr>
      <w:r w:rsidRPr="008768A9">
        <w:rPr>
          <w:rFonts w:ascii="Arial" w:hAnsi="Arial" w:cs="Arial"/>
          <w:sz w:val="22"/>
          <w:szCs w:val="22"/>
        </w:rPr>
        <w:tab/>
      </w:r>
      <w:r w:rsidR="00112A72">
        <w:rPr>
          <w:rFonts w:ascii="Arial" w:hAnsi="Arial" w:cs="Arial"/>
          <w:sz w:val="22"/>
          <w:szCs w:val="22"/>
        </w:rPr>
        <w:t xml:space="preserve">    </w:t>
      </w:r>
      <w:r w:rsidRPr="008768A9">
        <w:rPr>
          <w:rFonts w:ascii="Arial" w:hAnsi="Arial" w:cs="Arial"/>
          <w:sz w:val="22"/>
          <w:szCs w:val="22"/>
        </w:rPr>
        <w:t>Příloha č. 2: Formulář pro ohlášení změn stavby /přiloženo zadavatelem/</w:t>
      </w:r>
    </w:p>
    <w:p w:rsidR="002774DE" w:rsidRPr="008768A9" w:rsidRDefault="000E102E" w:rsidP="00E26037">
      <w:pPr>
        <w:tabs>
          <w:tab w:val="left" w:pos="360"/>
        </w:tabs>
        <w:autoSpaceDE w:val="0"/>
        <w:spacing w:line="276" w:lineRule="auto"/>
        <w:ind w:left="567" w:hanging="425"/>
        <w:rPr>
          <w:rFonts w:ascii="Arial" w:hAnsi="Arial" w:cs="Arial"/>
          <w:sz w:val="22"/>
          <w:szCs w:val="22"/>
        </w:rPr>
      </w:pPr>
      <w:r w:rsidRPr="008768A9">
        <w:rPr>
          <w:rFonts w:ascii="Arial" w:hAnsi="Arial" w:cs="Arial"/>
          <w:sz w:val="22"/>
          <w:szCs w:val="22"/>
        </w:rPr>
        <w:tab/>
      </w:r>
      <w:r w:rsidR="00112A72">
        <w:rPr>
          <w:rFonts w:ascii="Arial" w:hAnsi="Arial" w:cs="Arial"/>
          <w:sz w:val="22"/>
          <w:szCs w:val="22"/>
        </w:rPr>
        <w:t xml:space="preserve">    </w:t>
      </w:r>
      <w:r w:rsidRPr="008768A9">
        <w:rPr>
          <w:rFonts w:ascii="Arial" w:hAnsi="Arial" w:cs="Arial"/>
          <w:sz w:val="22"/>
          <w:szCs w:val="22"/>
        </w:rPr>
        <w:t xml:space="preserve">Příloha č. 3: Oceněný výkaz </w:t>
      </w:r>
      <w:proofErr w:type="gramStart"/>
      <w:r w:rsidRPr="008768A9">
        <w:rPr>
          <w:rFonts w:ascii="Arial" w:hAnsi="Arial" w:cs="Arial"/>
          <w:sz w:val="22"/>
          <w:szCs w:val="22"/>
        </w:rPr>
        <w:t>výměr</w:t>
      </w:r>
      <w:r w:rsidR="00E26037">
        <w:rPr>
          <w:rFonts w:ascii="Arial" w:hAnsi="Arial" w:cs="Arial"/>
          <w:sz w:val="22"/>
          <w:szCs w:val="22"/>
        </w:rPr>
        <w:t>(přiloží</w:t>
      </w:r>
      <w:proofErr w:type="gramEnd"/>
      <w:r w:rsidR="00E26037">
        <w:rPr>
          <w:rFonts w:ascii="Arial" w:hAnsi="Arial" w:cs="Arial"/>
          <w:sz w:val="22"/>
          <w:szCs w:val="22"/>
        </w:rPr>
        <w:t xml:space="preserve"> uchazeč dle své nabídky)</w:t>
      </w:r>
    </w:p>
    <w:p w:rsidR="009B3B93" w:rsidRPr="008768A9" w:rsidRDefault="009B3B93" w:rsidP="00040850">
      <w:pPr>
        <w:autoSpaceDE w:val="0"/>
        <w:spacing w:line="276" w:lineRule="auto"/>
        <w:rPr>
          <w:rFonts w:ascii="Arial" w:hAnsi="Arial" w:cs="Arial"/>
          <w:sz w:val="22"/>
          <w:szCs w:val="22"/>
        </w:rPr>
      </w:pPr>
    </w:p>
    <w:p w:rsidR="002774DE" w:rsidRPr="008768A9" w:rsidRDefault="00F64042" w:rsidP="00F371F0">
      <w:pPr>
        <w:autoSpaceDE w:val="0"/>
        <w:spacing w:line="276" w:lineRule="auto"/>
        <w:rPr>
          <w:rFonts w:ascii="Arial" w:hAnsi="Arial" w:cs="Arial"/>
          <w:sz w:val="22"/>
          <w:szCs w:val="22"/>
        </w:rPr>
      </w:pPr>
      <w:r>
        <w:rPr>
          <w:rFonts w:ascii="Arial" w:hAnsi="Arial" w:cs="Arial"/>
          <w:sz w:val="22"/>
          <w:szCs w:val="22"/>
        </w:rPr>
        <w:t xml:space="preserve">V Hrádku nad Nisou  </w:t>
      </w:r>
      <w:r w:rsidR="00E26037">
        <w:rPr>
          <w:rFonts w:ascii="Arial" w:hAnsi="Arial" w:cs="Arial"/>
          <w:sz w:val="22"/>
          <w:szCs w:val="22"/>
        </w:rPr>
        <w:t xml:space="preserve">dne  </w:t>
      </w:r>
      <w:r w:rsidR="00567E2D">
        <w:rPr>
          <w:rFonts w:ascii="Arial" w:hAnsi="Arial" w:cs="Arial"/>
          <w:sz w:val="22"/>
          <w:szCs w:val="22"/>
        </w:rPr>
        <w:t>12.2.2019</w:t>
      </w:r>
      <w:r w:rsidR="00E26037">
        <w:rPr>
          <w:rFonts w:ascii="Arial" w:hAnsi="Arial" w:cs="Arial"/>
          <w:sz w:val="22"/>
          <w:szCs w:val="22"/>
        </w:rPr>
        <w:t xml:space="preserve">       </w:t>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t xml:space="preserve">   </w:t>
      </w:r>
      <w:r w:rsidR="00C15500" w:rsidRPr="008768A9">
        <w:rPr>
          <w:rFonts w:ascii="Arial" w:hAnsi="Arial" w:cs="Arial"/>
          <w:sz w:val="22"/>
          <w:szCs w:val="22"/>
        </w:rPr>
        <w:t>V</w:t>
      </w:r>
      <w:r w:rsidR="0094485E">
        <w:rPr>
          <w:rFonts w:ascii="Arial" w:hAnsi="Arial" w:cs="Arial"/>
          <w:sz w:val="22"/>
          <w:szCs w:val="22"/>
        </w:rPr>
        <w:t xml:space="preserve"> </w:t>
      </w:r>
      <w:r w:rsidR="00373E81">
        <w:rPr>
          <w:rFonts w:ascii="Arial" w:hAnsi="Arial" w:cs="Arial"/>
          <w:sz w:val="22"/>
          <w:szCs w:val="22"/>
        </w:rPr>
        <w:t>Kladně</w:t>
      </w:r>
      <w:r w:rsidR="00F371F0" w:rsidRPr="008768A9">
        <w:rPr>
          <w:rFonts w:ascii="Arial" w:hAnsi="Arial" w:cs="Arial"/>
          <w:sz w:val="22"/>
          <w:szCs w:val="22"/>
        </w:rPr>
        <w:t xml:space="preserve"> </w:t>
      </w:r>
      <w:r w:rsidR="00567E2D">
        <w:rPr>
          <w:rFonts w:ascii="Arial" w:hAnsi="Arial" w:cs="Arial"/>
          <w:sz w:val="22"/>
          <w:szCs w:val="22"/>
        </w:rPr>
        <w:t xml:space="preserve">dne </w:t>
      </w:r>
      <w:proofErr w:type="gramStart"/>
      <w:r w:rsidR="00567E2D">
        <w:rPr>
          <w:rFonts w:ascii="Arial" w:hAnsi="Arial" w:cs="Arial"/>
          <w:sz w:val="22"/>
          <w:szCs w:val="22"/>
        </w:rPr>
        <w:t>12.2.2019</w:t>
      </w:r>
      <w:proofErr w:type="gramEnd"/>
    </w:p>
    <w:p w:rsidR="00F371F0" w:rsidRPr="008768A9" w:rsidRDefault="00F371F0" w:rsidP="00F371F0">
      <w:pPr>
        <w:autoSpaceDE w:val="0"/>
        <w:spacing w:line="276" w:lineRule="auto"/>
        <w:rPr>
          <w:rFonts w:ascii="Arial" w:hAnsi="Arial" w:cs="Arial"/>
          <w:sz w:val="22"/>
          <w:szCs w:val="22"/>
        </w:rPr>
      </w:pPr>
    </w:p>
    <w:p w:rsidR="000E102E" w:rsidRPr="008768A9" w:rsidRDefault="002774DE" w:rsidP="00040850">
      <w:pPr>
        <w:autoSpaceDE w:val="0"/>
        <w:spacing w:line="276" w:lineRule="auto"/>
        <w:rPr>
          <w:rFonts w:ascii="Arial" w:hAnsi="Arial" w:cs="Arial"/>
          <w:b/>
          <w:bCs/>
          <w:sz w:val="22"/>
          <w:szCs w:val="22"/>
        </w:rPr>
      </w:pPr>
      <w:r w:rsidRPr="008768A9">
        <w:rPr>
          <w:rFonts w:ascii="Arial" w:hAnsi="Arial" w:cs="Arial"/>
          <w:sz w:val="22"/>
          <w:szCs w:val="22"/>
        </w:rPr>
        <w:t xml:space="preserve">        </w:t>
      </w:r>
      <w:r w:rsidR="005A55C7">
        <w:rPr>
          <w:rFonts w:ascii="Arial" w:hAnsi="Arial" w:cs="Arial"/>
          <w:sz w:val="22"/>
          <w:szCs w:val="22"/>
        </w:rPr>
        <w:t>Dodavat</w:t>
      </w:r>
      <w:r w:rsidR="000E102E" w:rsidRPr="008768A9">
        <w:rPr>
          <w:rFonts w:ascii="Arial" w:hAnsi="Arial" w:cs="Arial"/>
          <w:sz w:val="22"/>
          <w:szCs w:val="22"/>
        </w:rPr>
        <w:t>el</w:t>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r>
      <w:r w:rsidR="000E102E" w:rsidRPr="008768A9">
        <w:rPr>
          <w:rFonts w:ascii="Arial" w:hAnsi="Arial" w:cs="Arial"/>
          <w:sz w:val="22"/>
          <w:szCs w:val="22"/>
        </w:rPr>
        <w:tab/>
        <w:t xml:space="preserve">           </w:t>
      </w:r>
      <w:r w:rsidR="00A756C2">
        <w:rPr>
          <w:rFonts w:ascii="Arial" w:hAnsi="Arial" w:cs="Arial"/>
          <w:sz w:val="22"/>
          <w:szCs w:val="22"/>
        </w:rPr>
        <w:tab/>
      </w:r>
      <w:r w:rsidR="00A756C2">
        <w:rPr>
          <w:rFonts w:ascii="Arial" w:hAnsi="Arial" w:cs="Arial"/>
          <w:sz w:val="22"/>
          <w:szCs w:val="22"/>
        </w:rPr>
        <w:tab/>
      </w:r>
      <w:r w:rsidR="000E102E" w:rsidRPr="008768A9">
        <w:rPr>
          <w:rFonts w:ascii="Arial" w:hAnsi="Arial" w:cs="Arial"/>
          <w:sz w:val="22"/>
          <w:szCs w:val="22"/>
        </w:rPr>
        <w:t xml:space="preserve">Objednatel </w:t>
      </w:r>
    </w:p>
    <w:p w:rsidR="002774DE" w:rsidRPr="008768A9" w:rsidRDefault="0042654F" w:rsidP="00477474">
      <w:pPr>
        <w:autoSpaceDE w:val="0"/>
        <w:spacing w:line="276" w:lineRule="auto"/>
        <w:ind w:left="5672" w:hanging="5672"/>
        <w:jc w:val="center"/>
        <w:rPr>
          <w:rFonts w:ascii="Arial" w:hAnsi="Arial" w:cs="Arial"/>
          <w:sz w:val="22"/>
          <w:szCs w:val="22"/>
        </w:rPr>
      </w:pPr>
      <w:r w:rsidRPr="0042654F">
        <w:rPr>
          <w:rFonts w:ascii="Arial" w:hAnsi="Arial" w:cs="Arial"/>
          <w:bCs/>
          <w:sz w:val="22"/>
          <w:szCs w:val="22"/>
        </w:rPr>
        <w:t>(</w:t>
      </w:r>
      <w:r w:rsidR="00F64042">
        <w:rPr>
          <w:rFonts w:ascii="Arial" w:hAnsi="Arial" w:cs="Arial"/>
          <w:sz w:val="22"/>
          <w:szCs w:val="22"/>
        </w:rPr>
        <w:t>Jakub Jurek - jednatel</w:t>
      </w:r>
      <w:r w:rsidR="002774DE" w:rsidRPr="008768A9">
        <w:rPr>
          <w:rFonts w:ascii="Arial" w:hAnsi="Arial" w:cs="Arial"/>
          <w:sz w:val="22"/>
          <w:szCs w:val="22"/>
        </w:rPr>
        <w:t>)</w:t>
      </w:r>
      <w:r w:rsidR="00477474">
        <w:rPr>
          <w:rFonts w:ascii="Arial" w:hAnsi="Arial" w:cs="Arial"/>
          <w:b/>
          <w:bCs/>
          <w:sz w:val="22"/>
          <w:szCs w:val="22"/>
        </w:rPr>
        <w:tab/>
        <w:t xml:space="preserve">   </w:t>
      </w:r>
      <w:r w:rsidR="00477474">
        <w:rPr>
          <w:rFonts w:ascii="Arial" w:hAnsi="Arial" w:cs="Arial"/>
          <w:b/>
          <w:sz w:val="22"/>
          <w:szCs w:val="22"/>
        </w:rPr>
        <w:t>Zahrada, poskytovatel sociálních služeb Kladno</w:t>
      </w:r>
    </w:p>
    <w:p w:rsidR="002774DE" w:rsidRPr="008768A9" w:rsidRDefault="002774DE" w:rsidP="00040850">
      <w:pPr>
        <w:autoSpaceDE w:val="0"/>
        <w:spacing w:line="276" w:lineRule="auto"/>
        <w:jc w:val="left"/>
        <w:rPr>
          <w:rFonts w:ascii="Arial" w:hAnsi="Arial" w:cs="Arial"/>
          <w:sz w:val="22"/>
          <w:szCs w:val="22"/>
        </w:rPr>
      </w:pPr>
    </w:p>
    <w:p w:rsidR="00C15500" w:rsidRPr="008768A9" w:rsidRDefault="00C15500" w:rsidP="00040850">
      <w:pPr>
        <w:autoSpaceDE w:val="0"/>
        <w:spacing w:line="276" w:lineRule="auto"/>
        <w:jc w:val="left"/>
        <w:rPr>
          <w:rFonts w:ascii="Arial" w:hAnsi="Arial" w:cs="Arial"/>
          <w:sz w:val="22"/>
          <w:szCs w:val="22"/>
        </w:rPr>
      </w:pPr>
    </w:p>
    <w:p w:rsidR="00C15500" w:rsidRPr="008768A9" w:rsidRDefault="00C15500" w:rsidP="00040850">
      <w:pPr>
        <w:autoSpaceDE w:val="0"/>
        <w:spacing w:line="276" w:lineRule="auto"/>
        <w:jc w:val="left"/>
        <w:rPr>
          <w:rFonts w:ascii="Arial" w:hAnsi="Arial" w:cs="Arial"/>
          <w:sz w:val="22"/>
          <w:szCs w:val="22"/>
        </w:rPr>
      </w:pPr>
    </w:p>
    <w:p w:rsidR="00EE12E8" w:rsidRPr="008768A9" w:rsidRDefault="00EE12E8" w:rsidP="00040850">
      <w:pPr>
        <w:autoSpaceDE w:val="0"/>
        <w:spacing w:line="276" w:lineRule="auto"/>
        <w:jc w:val="left"/>
        <w:rPr>
          <w:rFonts w:ascii="Arial" w:hAnsi="Arial" w:cs="Arial"/>
          <w:sz w:val="22"/>
          <w:szCs w:val="22"/>
        </w:rPr>
      </w:pPr>
    </w:p>
    <w:p w:rsidR="00C15500" w:rsidRPr="008768A9" w:rsidRDefault="00C15500" w:rsidP="00040850">
      <w:pPr>
        <w:autoSpaceDE w:val="0"/>
        <w:autoSpaceDN w:val="0"/>
        <w:adjustRightInd w:val="0"/>
        <w:spacing w:line="276" w:lineRule="auto"/>
        <w:rPr>
          <w:rFonts w:ascii="Arial" w:hAnsi="Arial" w:cs="Arial"/>
          <w:bCs/>
          <w:sz w:val="22"/>
          <w:szCs w:val="22"/>
        </w:rPr>
      </w:pPr>
      <w:r w:rsidRPr="008768A9">
        <w:rPr>
          <w:rFonts w:ascii="Arial" w:hAnsi="Arial" w:cs="Arial"/>
          <w:sz w:val="22"/>
          <w:szCs w:val="22"/>
        </w:rPr>
        <w:t>……………………………………</w:t>
      </w:r>
      <w:r w:rsidRPr="008768A9">
        <w:rPr>
          <w:rFonts w:ascii="Arial" w:hAnsi="Arial" w:cs="Arial"/>
          <w:bCs/>
          <w:sz w:val="22"/>
          <w:szCs w:val="22"/>
        </w:rPr>
        <w:t xml:space="preserve">                                              …………………………………                                                </w:t>
      </w:r>
    </w:p>
    <w:p w:rsidR="00CA7F10" w:rsidRPr="00746FCA" w:rsidRDefault="00C15500" w:rsidP="00CA7F10">
      <w:pPr>
        <w:autoSpaceDE w:val="0"/>
        <w:rPr>
          <w:rFonts w:ascii="Arial" w:hAnsi="Arial" w:cs="Arial"/>
          <w:sz w:val="22"/>
          <w:szCs w:val="22"/>
        </w:rPr>
      </w:pPr>
      <w:r w:rsidRPr="008768A9">
        <w:rPr>
          <w:rFonts w:ascii="Arial" w:hAnsi="Arial" w:cs="Arial"/>
          <w:bCs/>
          <w:sz w:val="22"/>
          <w:szCs w:val="22"/>
        </w:rPr>
        <w:t xml:space="preserve">                                                                                                </w:t>
      </w:r>
      <w:r w:rsidR="00D24CF7" w:rsidRPr="008768A9">
        <w:rPr>
          <w:rFonts w:ascii="Arial" w:hAnsi="Arial" w:cs="Arial"/>
          <w:bCs/>
          <w:sz w:val="22"/>
          <w:szCs w:val="22"/>
        </w:rPr>
        <w:t xml:space="preserve"> </w:t>
      </w:r>
      <w:r w:rsidRPr="008768A9">
        <w:rPr>
          <w:rFonts w:ascii="Arial" w:hAnsi="Arial" w:cs="Arial"/>
          <w:bCs/>
          <w:sz w:val="22"/>
          <w:szCs w:val="22"/>
        </w:rPr>
        <w:t xml:space="preserve">  </w:t>
      </w:r>
      <w:r w:rsidR="006A48D6" w:rsidRPr="008768A9">
        <w:rPr>
          <w:rFonts w:ascii="Arial" w:hAnsi="Arial" w:cs="Arial"/>
          <w:bCs/>
          <w:sz w:val="22"/>
          <w:szCs w:val="22"/>
        </w:rPr>
        <w:t xml:space="preserve">   </w:t>
      </w:r>
      <w:r w:rsidRPr="008768A9">
        <w:rPr>
          <w:rFonts w:ascii="Arial" w:hAnsi="Arial" w:cs="Arial"/>
          <w:bCs/>
          <w:sz w:val="22"/>
          <w:szCs w:val="22"/>
        </w:rPr>
        <w:t xml:space="preserve"> </w:t>
      </w:r>
      <w:r w:rsidR="009E1C79">
        <w:rPr>
          <w:rFonts w:ascii="Arial" w:hAnsi="Arial" w:cs="Arial"/>
          <w:bCs/>
          <w:sz w:val="22"/>
          <w:szCs w:val="22"/>
        </w:rPr>
        <w:tab/>
      </w:r>
      <w:r w:rsidR="00477474">
        <w:rPr>
          <w:rFonts w:ascii="Arial" w:hAnsi="Arial" w:cs="Arial"/>
          <w:sz w:val="22"/>
          <w:szCs w:val="22"/>
        </w:rPr>
        <w:t>Bc</w:t>
      </w:r>
      <w:r w:rsidR="009E1C79">
        <w:rPr>
          <w:rFonts w:ascii="Arial" w:hAnsi="Arial" w:cs="Arial"/>
          <w:sz w:val="22"/>
          <w:szCs w:val="22"/>
        </w:rPr>
        <w:t xml:space="preserve">. </w:t>
      </w:r>
      <w:r w:rsidR="00477474">
        <w:rPr>
          <w:rFonts w:ascii="Arial" w:hAnsi="Arial" w:cs="Arial"/>
          <w:sz w:val="22"/>
          <w:szCs w:val="22"/>
        </w:rPr>
        <w:t>Eva Bartošová</w:t>
      </w:r>
      <w:r w:rsidR="00CA7F10">
        <w:rPr>
          <w:rFonts w:ascii="Arial" w:hAnsi="Arial" w:cs="Arial"/>
          <w:sz w:val="22"/>
          <w:szCs w:val="22"/>
        </w:rPr>
        <w:t>,</w:t>
      </w:r>
    </w:p>
    <w:p w:rsidR="000E102E" w:rsidRPr="008768A9" w:rsidRDefault="00CA7F10" w:rsidP="009E1C79">
      <w:pPr>
        <w:autoSpaceDE w:val="0"/>
        <w:ind w:left="4254" w:firstLine="709"/>
        <w:rPr>
          <w:rFonts w:ascii="Arial" w:hAnsi="Arial" w:cs="Arial"/>
          <w:b/>
          <w:bCs/>
          <w:sz w:val="22"/>
          <w:szCs w:val="22"/>
        </w:rPr>
      </w:pPr>
      <w:r>
        <w:rPr>
          <w:rFonts w:ascii="Arial" w:hAnsi="Arial" w:cs="Arial"/>
          <w:sz w:val="22"/>
          <w:szCs w:val="22"/>
        </w:rPr>
        <w:t xml:space="preserve">                </w:t>
      </w:r>
      <w:r w:rsidR="009E1C79">
        <w:rPr>
          <w:rFonts w:ascii="Arial" w:hAnsi="Arial" w:cs="Arial"/>
          <w:sz w:val="22"/>
          <w:szCs w:val="22"/>
        </w:rPr>
        <w:t>ředitelka příspěvkové organizace</w:t>
      </w:r>
    </w:p>
    <w:p w:rsidR="000E102E" w:rsidRPr="008768A9" w:rsidRDefault="000E102E" w:rsidP="00040850">
      <w:pPr>
        <w:pageBreakBefore/>
        <w:autoSpaceDE w:val="0"/>
        <w:spacing w:line="276" w:lineRule="auto"/>
        <w:rPr>
          <w:rFonts w:ascii="Arial" w:hAnsi="Arial" w:cs="Arial"/>
          <w:b/>
          <w:bCs/>
          <w:sz w:val="22"/>
          <w:szCs w:val="22"/>
        </w:rPr>
      </w:pPr>
      <w:r w:rsidRPr="008768A9">
        <w:rPr>
          <w:rFonts w:ascii="Arial" w:hAnsi="Arial" w:cs="Arial"/>
          <w:b/>
          <w:bCs/>
          <w:sz w:val="22"/>
          <w:szCs w:val="22"/>
        </w:rPr>
        <w:lastRenderedPageBreak/>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t xml:space="preserve">                                          Příloha č. 2</w:t>
      </w:r>
    </w:p>
    <w:p w:rsidR="000E102E" w:rsidRPr="005659E1" w:rsidRDefault="00BF38FA" w:rsidP="00040850">
      <w:pPr>
        <w:spacing w:line="276" w:lineRule="auto"/>
        <w:jc w:val="center"/>
        <w:rPr>
          <w:rFonts w:ascii="Arial" w:hAnsi="Arial" w:cs="Arial"/>
          <w:b/>
          <w:bCs/>
          <w:sz w:val="22"/>
          <w:szCs w:val="22"/>
        </w:rPr>
      </w:pPr>
      <w:r w:rsidRPr="005659E1">
        <w:rPr>
          <w:rFonts w:ascii="Arial" w:hAnsi="Arial" w:cs="Arial"/>
          <w:b/>
          <w:bCs/>
          <w:sz w:val="22"/>
          <w:szCs w:val="22"/>
        </w:rPr>
        <w:t>F O R M U L Á Ř</w:t>
      </w:r>
      <w:r w:rsidR="000E102E" w:rsidRPr="005659E1">
        <w:rPr>
          <w:rFonts w:ascii="Arial" w:hAnsi="Arial" w:cs="Arial"/>
          <w:b/>
          <w:bCs/>
          <w:sz w:val="22"/>
          <w:szCs w:val="22"/>
        </w:rPr>
        <w:t xml:space="preserve">   P R O     </w:t>
      </w:r>
      <w:proofErr w:type="spellStart"/>
      <w:r w:rsidR="000E102E" w:rsidRPr="005659E1">
        <w:rPr>
          <w:rFonts w:ascii="Arial" w:hAnsi="Arial" w:cs="Arial"/>
          <w:b/>
          <w:bCs/>
          <w:sz w:val="22"/>
          <w:szCs w:val="22"/>
        </w:rPr>
        <w:t>O</w:t>
      </w:r>
      <w:proofErr w:type="spellEnd"/>
      <w:r w:rsidR="000E102E" w:rsidRPr="005659E1">
        <w:rPr>
          <w:rFonts w:ascii="Arial" w:hAnsi="Arial" w:cs="Arial"/>
          <w:b/>
          <w:bCs/>
          <w:sz w:val="22"/>
          <w:szCs w:val="22"/>
        </w:rPr>
        <w:t xml:space="preserve"> H L Á Š E N Í    Z M Ě N    S T A V B Y</w:t>
      </w:r>
    </w:p>
    <w:p w:rsidR="000E102E" w:rsidRPr="001D375D" w:rsidRDefault="00D24CF7" w:rsidP="00040850">
      <w:pPr>
        <w:spacing w:line="276" w:lineRule="auto"/>
        <w:jc w:val="center"/>
        <w:rPr>
          <w:rFonts w:ascii="Arial" w:hAnsi="Arial" w:cs="Arial"/>
          <w:b/>
          <w:bCs/>
          <w:sz w:val="22"/>
          <w:szCs w:val="22"/>
        </w:rPr>
      </w:pPr>
      <w:r w:rsidRPr="005659E1">
        <w:rPr>
          <w:rFonts w:ascii="Arial" w:hAnsi="Arial" w:cs="Arial"/>
          <w:b/>
          <w:bCs/>
          <w:sz w:val="32"/>
          <w:szCs w:val="32"/>
        </w:rPr>
        <w:t>„</w:t>
      </w:r>
      <w:r w:rsidR="003D6BB0" w:rsidRPr="003D6BB0">
        <w:rPr>
          <w:rFonts w:ascii="Arial" w:hAnsi="Arial" w:cs="Arial"/>
          <w:b/>
          <w:sz w:val="22"/>
          <w:szCs w:val="22"/>
        </w:rPr>
        <w:t>Zabezpečení objektu šachtice na rampě</w:t>
      </w:r>
      <w:r w:rsidR="00373E81">
        <w:rPr>
          <w:rFonts w:ascii="Arial" w:hAnsi="Arial" w:cs="Arial"/>
          <w:b/>
          <w:sz w:val="22"/>
          <w:szCs w:val="22"/>
        </w:rPr>
        <w:t>“</w:t>
      </w:r>
      <w:r w:rsidR="001D375D" w:rsidRPr="001D375D">
        <w:rPr>
          <w:rFonts w:ascii="Arial" w:hAnsi="Arial" w:cs="Arial"/>
          <w:b/>
          <w:bCs/>
          <w:sz w:val="32"/>
          <w:szCs w:val="32"/>
        </w:rPr>
        <w:t xml:space="preserve"> </w:t>
      </w:r>
    </w:p>
    <w:p w:rsidR="000E102E" w:rsidRPr="001D375D" w:rsidRDefault="000E102E" w:rsidP="00040850">
      <w:pPr>
        <w:spacing w:line="276" w:lineRule="auto"/>
        <w:rPr>
          <w:rFonts w:ascii="Arial" w:hAnsi="Arial" w:cs="Arial"/>
          <w:b/>
          <w:bCs/>
          <w:sz w:val="22"/>
          <w:szCs w:val="22"/>
        </w:rPr>
      </w:pPr>
    </w:p>
    <w:p w:rsidR="000341E2" w:rsidRPr="008768A9" w:rsidRDefault="000341E2" w:rsidP="00F371F0">
      <w:pPr>
        <w:spacing w:line="276" w:lineRule="auto"/>
        <w:rPr>
          <w:rFonts w:ascii="Arial" w:hAnsi="Arial" w:cs="Arial"/>
          <w:b/>
          <w:sz w:val="22"/>
          <w:szCs w:val="22"/>
        </w:rPr>
      </w:pPr>
      <w:r w:rsidRPr="008768A9">
        <w:rPr>
          <w:rFonts w:ascii="Arial" w:hAnsi="Arial" w:cs="Arial"/>
          <w:b/>
          <w:sz w:val="22"/>
          <w:szCs w:val="22"/>
        </w:rPr>
        <w:t xml:space="preserve">Určeno: </w:t>
      </w:r>
    </w:p>
    <w:p w:rsidR="000E102E" w:rsidRPr="008768A9" w:rsidRDefault="000341E2" w:rsidP="00040850">
      <w:pPr>
        <w:spacing w:line="276" w:lineRule="auto"/>
        <w:rPr>
          <w:rFonts w:ascii="Arial" w:hAnsi="Arial" w:cs="Arial"/>
          <w:b/>
          <w:bCs/>
          <w:sz w:val="22"/>
          <w:szCs w:val="22"/>
        </w:rPr>
      </w:pPr>
      <w:r w:rsidRPr="008768A9">
        <w:rPr>
          <w:rFonts w:ascii="Arial" w:hAnsi="Arial" w:cs="Arial"/>
          <w:b/>
          <w:sz w:val="22"/>
          <w:szCs w:val="22"/>
        </w:rPr>
        <w:t xml:space="preserve">               (v kopii věcně příslušný odbor)</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Číslo </w:t>
      </w:r>
      <w:proofErr w:type="spellStart"/>
      <w:r w:rsidRPr="008768A9">
        <w:rPr>
          <w:rFonts w:ascii="Arial" w:hAnsi="Arial" w:cs="Arial"/>
          <w:b/>
          <w:bCs/>
          <w:sz w:val="22"/>
          <w:szCs w:val="22"/>
        </w:rPr>
        <w:t>SoD</w:t>
      </w:r>
      <w:proofErr w:type="spellEnd"/>
      <w:r w:rsidRPr="008768A9">
        <w:rPr>
          <w:rFonts w:ascii="Arial" w:hAnsi="Arial" w:cs="Arial"/>
          <w:b/>
          <w:bCs/>
          <w:sz w:val="22"/>
          <w:szCs w:val="22"/>
        </w:rPr>
        <w:t>:</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Termín plnění:</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Celková cena díla:</w:t>
      </w:r>
    </w:p>
    <w:p w:rsidR="000E102E" w:rsidRPr="008768A9" w:rsidRDefault="000E102E" w:rsidP="00040850">
      <w:pPr>
        <w:spacing w:line="276" w:lineRule="auto"/>
        <w:rPr>
          <w:rFonts w:ascii="Arial" w:hAnsi="Arial" w:cs="Arial"/>
          <w:b/>
          <w:bCs/>
          <w:sz w:val="22"/>
          <w:szCs w:val="22"/>
        </w:rPr>
      </w:pPr>
    </w:p>
    <w:p w:rsidR="000E102E" w:rsidRPr="008768A9" w:rsidRDefault="005A55C7" w:rsidP="00040850">
      <w:pPr>
        <w:spacing w:line="276" w:lineRule="auto"/>
        <w:rPr>
          <w:rFonts w:ascii="Arial" w:hAnsi="Arial" w:cs="Arial"/>
          <w:b/>
          <w:bCs/>
          <w:sz w:val="22"/>
          <w:szCs w:val="22"/>
        </w:rPr>
      </w:pPr>
      <w:r>
        <w:rPr>
          <w:rFonts w:ascii="Arial" w:hAnsi="Arial" w:cs="Arial"/>
          <w:b/>
          <w:bCs/>
          <w:sz w:val="22"/>
          <w:szCs w:val="22"/>
        </w:rPr>
        <w:t>Dodavat</w:t>
      </w:r>
      <w:r w:rsidR="000E102E" w:rsidRPr="008768A9">
        <w:rPr>
          <w:rFonts w:ascii="Arial" w:hAnsi="Arial" w:cs="Arial"/>
          <w:b/>
          <w:bCs/>
          <w:sz w:val="22"/>
          <w:szCs w:val="22"/>
        </w:rPr>
        <w:t>el:</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IČ</w:t>
      </w:r>
      <w:r w:rsidR="002401AD" w:rsidRPr="008768A9">
        <w:rPr>
          <w:rFonts w:ascii="Arial" w:hAnsi="Arial" w:cs="Arial"/>
          <w:b/>
          <w:bCs/>
          <w:sz w:val="22"/>
          <w:szCs w:val="22"/>
        </w:rPr>
        <w:t>O</w:t>
      </w:r>
      <w:r w:rsidRPr="008768A9">
        <w:rPr>
          <w:rFonts w:ascii="Arial" w:hAnsi="Arial" w:cs="Arial"/>
          <w:b/>
          <w:bCs/>
          <w:sz w:val="22"/>
          <w:szCs w:val="22"/>
        </w:rPr>
        <w:t>:</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Oprávněná osoba:</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Telefonní spojení:</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předmětu informace:</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problému:</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Čeho se </w:t>
      </w:r>
      <w:r w:rsidR="005A55C7">
        <w:rPr>
          <w:rFonts w:ascii="Arial" w:hAnsi="Arial" w:cs="Arial"/>
          <w:b/>
          <w:bCs/>
          <w:sz w:val="22"/>
          <w:szCs w:val="22"/>
        </w:rPr>
        <w:t>dodavat</w:t>
      </w:r>
      <w:r w:rsidRPr="008768A9">
        <w:rPr>
          <w:rFonts w:ascii="Arial" w:hAnsi="Arial" w:cs="Arial"/>
          <w:b/>
          <w:bCs/>
          <w:sz w:val="22"/>
          <w:szCs w:val="22"/>
        </w:rPr>
        <w:t xml:space="preserve">el domáhá:  </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 Nejzazší termín pro uzavření dohody o změně v realizaci díla:</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podpis oprávněné osoby</w:t>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potvrzení převzetí podatelny objednatele:</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p>
    <w:p w:rsidR="000E102E" w:rsidRPr="008768A9" w:rsidRDefault="000E102E" w:rsidP="00040850">
      <w:pPr>
        <w:spacing w:line="276" w:lineRule="auto"/>
        <w:rPr>
          <w:rFonts w:ascii="Arial" w:hAnsi="Arial" w:cs="Arial"/>
          <w:b/>
          <w:bCs/>
          <w:sz w:val="22"/>
          <w:szCs w:val="22"/>
        </w:rPr>
      </w:pPr>
    </w:p>
    <w:p w:rsidR="000E102E" w:rsidRPr="008768A9" w:rsidRDefault="000E102E" w:rsidP="00040850">
      <w:pPr>
        <w:autoSpaceDE w:val="0"/>
        <w:spacing w:line="276" w:lineRule="auto"/>
        <w:rPr>
          <w:rFonts w:ascii="Arial" w:hAnsi="Arial" w:cs="Arial"/>
          <w:b/>
          <w:bCs/>
          <w:sz w:val="22"/>
          <w:szCs w:val="22"/>
        </w:rPr>
      </w:pPr>
    </w:p>
    <w:p w:rsidR="0089470E" w:rsidRPr="008768A9" w:rsidRDefault="0089470E" w:rsidP="00040850">
      <w:pPr>
        <w:autoSpaceDE w:val="0"/>
        <w:spacing w:line="276" w:lineRule="auto"/>
        <w:rPr>
          <w:rFonts w:ascii="Arial" w:hAnsi="Arial" w:cs="Arial"/>
          <w:b/>
          <w:bCs/>
          <w:sz w:val="22"/>
          <w:szCs w:val="22"/>
        </w:rPr>
      </w:pPr>
    </w:p>
    <w:p w:rsidR="0089470E" w:rsidRPr="008768A9" w:rsidRDefault="0089470E" w:rsidP="00040850">
      <w:pPr>
        <w:autoSpaceDE w:val="0"/>
        <w:spacing w:line="276" w:lineRule="auto"/>
        <w:rPr>
          <w:rFonts w:ascii="Arial" w:hAnsi="Arial" w:cs="Arial"/>
          <w:b/>
          <w:bCs/>
          <w:sz w:val="22"/>
          <w:szCs w:val="22"/>
        </w:rPr>
      </w:pPr>
    </w:p>
    <w:p w:rsidR="000E102E" w:rsidRPr="008768A9" w:rsidRDefault="000E102E" w:rsidP="00040850">
      <w:pPr>
        <w:pStyle w:val="Zkladntext21"/>
        <w:spacing w:line="276" w:lineRule="auto"/>
        <w:ind w:right="-828"/>
        <w:rPr>
          <w:rFonts w:ascii="Arial" w:hAnsi="Arial" w:cs="Arial"/>
          <w:sz w:val="22"/>
          <w:szCs w:val="22"/>
        </w:rPr>
      </w:pPr>
    </w:p>
    <w:sectPr w:rsidR="000E102E" w:rsidRPr="008768A9" w:rsidSect="00DF1BB4">
      <w:headerReference w:type="default" r:id="rId7"/>
      <w:footerReference w:type="default" r:id="rId8"/>
      <w:pgSz w:w="11906" w:h="16838"/>
      <w:pgMar w:top="1106" w:right="1276" w:bottom="1242" w:left="1418"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4F" w:rsidRDefault="00955C4F">
      <w:pPr>
        <w:spacing w:line="240" w:lineRule="auto"/>
      </w:pPr>
      <w:r>
        <w:separator/>
      </w:r>
    </w:p>
  </w:endnote>
  <w:endnote w:type="continuationSeparator" w:id="0">
    <w:p w:rsidR="00955C4F" w:rsidRDefault="00955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10" w:rsidRPr="00B0028E" w:rsidRDefault="00CA7F10">
    <w:pPr>
      <w:pStyle w:val="Zpat"/>
      <w:jc w:val="center"/>
    </w:pPr>
    <w:r w:rsidRPr="00B0028E">
      <w:t xml:space="preserve">Stránka </w:t>
    </w:r>
    <w:r w:rsidR="00AF4CFC" w:rsidRPr="00B0028E">
      <w:rPr>
        <w:bCs/>
      </w:rPr>
      <w:fldChar w:fldCharType="begin"/>
    </w:r>
    <w:r w:rsidRPr="00B0028E">
      <w:rPr>
        <w:bCs/>
      </w:rPr>
      <w:instrText>PAGE</w:instrText>
    </w:r>
    <w:r w:rsidR="00AF4CFC" w:rsidRPr="00B0028E">
      <w:rPr>
        <w:bCs/>
      </w:rPr>
      <w:fldChar w:fldCharType="separate"/>
    </w:r>
    <w:r w:rsidR="00B64D53">
      <w:rPr>
        <w:bCs/>
        <w:noProof/>
      </w:rPr>
      <w:t>20</w:t>
    </w:r>
    <w:r w:rsidR="00AF4CFC" w:rsidRPr="00B0028E">
      <w:rPr>
        <w:bCs/>
      </w:rPr>
      <w:fldChar w:fldCharType="end"/>
    </w:r>
    <w:r w:rsidRPr="00B0028E">
      <w:t xml:space="preserve"> z </w:t>
    </w:r>
    <w:r w:rsidR="00AF4CFC" w:rsidRPr="00B0028E">
      <w:rPr>
        <w:bCs/>
      </w:rPr>
      <w:fldChar w:fldCharType="begin"/>
    </w:r>
    <w:r w:rsidRPr="00B0028E">
      <w:rPr>
        <w:bCs/>
      </w:rPr>
      <w:instrText>NUMPAGES</w:instrText>
    </w:r>
    <w:r w:rsidR="00AF4CFC" w:rsidRPr="00B0028E">
      <w:rPr>
        <w:bCs/>
      </w:rPr>
      <w:fldChar w:fldCharType="separate"/>
    </w:r>
    <w:r w:rsidR="00B64D53">
      <w:rPr>
        <w:bCs/>
        <w:noProof/>
      </w:rPr>
      <w:t>20</w:t>
    </w:r>
    <w:r w:rsidR="00AF4CFC" w:rsidRPr="00B0028E">
      <w:rPr>
        <w:bCs/>
      </w:rPr>
      <w:fldChar w:fldCharType="end"/>
    </w:r>
  </w:p>
  <w:p w:rsidR="00CA7F10" w:rsidRDefault="00CA7F1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4F" w:rsidRDefault="00955C4F">
      <w:pPr>
        <w:spacing w:line="240" w:lineRule="auto"/>
      </w:pPr>
      <w:r>
        <w:separator/>
      </w:r>
    </w:p>
  </w:footnote>
  <w:footnote w:type="continuationSeparator" w:id="0">
    <w:p w:rsidR="00955C4F" w:rsidRDefault="00955C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10" w:rsidRPr="00372172" w:rsidRDefault="00CA7F10" w:rsidP="00372172">
    <w:pPr>
      <w:widowControl/>
      <w:tabs>
        <w:tab w:val="center" w:pos="4536"/>
        <w:tab w:val="right" w:pos="9072"/>
      </w:tabs>
      <w:suppressAutoHyphens w:val="0"/>
      <w:spacing w:line="240" w:lineRule="auto"/>
      <w:jc w:val="left"/>
      <w:textAlignment w:val="auto"/>
      <w:rPr>
        <w:lang w:eastAsia="cs-C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7380"/>
        </w:tabs>
        <w:ind w:left="7380" w:hanging="540"/>
      </w:pPr>
    </w:lvl>
    <w:lvl w:ilvl="1">
      <w:start w:val="1"/>
      <w:numFmt w:val="none"/>
      <w:suff w:val="nothing"/>
      <w:lvlText w:val="2.2."/>
      <w:lvlJc w:val="left"/>
      <w:pPr>
        <w:tabs>
          <w:tab w:val="num" w:pos="7560"/>
        </w:tabs>
        <w:ind w:left="7560" w:hanging="720"/>
      </w:pPr>
    </w:lvl>
    <w:lvl w:ilvl="2">
      <w:start w:val="1"/>
      <w:numFmt w:val="upperLetter"/>
      <w:lvlText w:val="..%3."/>
      <w:lvlJc w:val="left"/>
      <w:pPr>
        <w:tabs>
          <w:tab w:val="num" w:pos="7560"/>
        </w:tabs>
        <w:ind w:left="7560" w:hanging="720"/>
      </w:pPr>
    </w:lvl>
    <w:lvl w:ilvl="3">
      <w:start w:val="1"/>
      <w:numFmt w:val="decimal"/>
      <w:lvlText w:val="..%3.%4.."/>
      <w:lvlJc w:val="left"/>
      <w:pPr>
        <w:tabs>
          <w:tab w:val="num" w:pos="7920"/>
        </w:tabs>
        <w:ind w:left="7920" w:hanging="1080"/>
      </w:pPr>
    </w:lvl>
    <w:lvl w:ilvl="4">
      <w:start w:val="1"/>
      <w:numFmt w:val="decimal"/>
      <w:lvlText w:val="..%3.%4.%5.."/>
      <w:lvlJc w:val="left"/>
      <w:pPr>
        <w:tabs>
          <w:tab w:val="num" w:pos="7920"/>
        </w:tabs>
        <w:ind w:left="7920" w:hanging="1080"/>
      </w:pPr>
    </w:lvl>
    <w:lvl w:ilvl="5">
      <w:start w:val="1"/>
      <w:numFmt w:val="decimal"/>
      <w:lvlText w:val="..%3.%4.%5.%6.."/>
      <w:lvlJc w:val="left"/>
      <w:pPr>
        <w:tabs>
          <w:tab w:val="num" w:pos="8280"/>
        </w:tabs>
        <w:ind w:left="8280" w:hanging="1440"/>
      </w:pPr>
    </w:lvl>
    <w:lvl w:ilvl="6">
      <w:start w:val="1"/>
      <w:numFmt w:val="decimal"/>
      <w:lvlText w:val="..%3.%4.%5.%6.%7.."/>
      <w:lvlJc w:val="left"/>
      <w:pPr>
        <w:tabs>
          <w:tab w:val="num" w:pos="8280"/>
        </w:tabs>
        <w:ind w:left="8280" w:hanging="1440"/>
      </w:pPr>
    </w:lvl>
    <w:lvl w:ilvl="7">
      <w:start w:val="1"/>
      <w:numFmt w:val="decimal"/>
      <w:lvlText w:val="..%3.%4.%5.%6.%7.%8.."/>
      <w:lvlJc w:val="left"/>
      <w:pPr>
        <w:tabs>
          <w:tab w:val="num" w:pos="8640"/>
        </w:tabs>
        <w:ind w:left="8640" w:hanging="1800"/>
      </w:pPr>
    </w:lvl>
    <w:lvl w:ilvl="8">
      <w:start w:val="1"/>
      <w:numFmt w:val="decimal"/>
      <w:lvlText w:val="..%3.%4.%5.%6.%7.%8.%9.."/>
      <w:lvlJc w:val="left"/>
      <w:pPr>
        <w:tabs>
          <w:tab w:val="num" w:pos="8640"/>
        </w:tabs>
        <w:ind w:left="864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051806DB"/>
    <w:multiLevelType w:val="hybridMultilevel"/>
    <w:tmpl w:val="F7446D64"/>
    <w:lvl w:ilvl="0" w:tplc="59EC045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0FEB6985"/>
    <w:multiLevelType w:val="hybridMultilevel"/>
    <w:tmpl w:val="BA8C1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D322E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54" w15:restartNumberingAfterBreak="0">
    <w:nsid w:val="612920A4"/>
    <w:multiLevelType w:val="multilevel"/>
    <w:tmpl w:val="01ECF30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BC528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4E59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74F6190"/>
    <w:multiLevelType w:val="multilevel"/>
    <w:tmpl w:val="4C663C1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C3179B"/>
    <w:multiLevelType w:val="hybridMultilevel"/>
    <w:tmpl w:val="9388702E"/>
    <w:lvl w:ilvl="0" w:tplc="0000002D">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F7616E8"/>
    <w:multiLevelType w:val="multilevel"/>
    <w:tmpl w:val="D07E1CC4"/>
    <w:lvl w:ilvl="0">
      <w:start w:val="10"/>
      <w:numFmt w:val="decimal"/>
      <w:lvlText w:val="%1."/>
      <w:lvlJc w:val="left"/>
      <w:pPr>
        <w:ind w:left="480" w:hanging="480"/>
      </w:pPr>
      <w:rPr>
        <w:rFonts w:hint="default"/>
      </w:rPr>
    </w:lvl>
    <w:lvl w:ilvl="1">
      <w:start w:val="7"/>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8"/>
  </w:num>
  <w:num w:numId="5">
    <w:abstractNumId w:val="9"/>
  </w:num>
  <w:num w:numId="6">
    <w:abstractNumId w:val="10"/>
  </w:num>
  <w:num w:numId="7">
    <w:abstractNumId w:val="11"/>
  </w:num>
  <w:num w:numId="8">
    <w:abstractNumId w:val="13"/>
  </w:num>
  <w:num w:numId="9">
    <w:abstractNumId w:val="14"/>
  </w:num>
  <w:num w:numId="10">
    <w:abstractNumId w:val="17"/>
  </w:num>
  <w:num w:numId="11">
    <w:abstractNumId w:val="18"/>
  </w:num>
  <w:num w:numId="12">
    <w:abstractNumId w:val="20"/>
  </w:num>
  <w:num w:numId="13">
    <w:abstractNumId w:val="21"/>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2"/>
  </w:num>
  <w:num w:numId="23">
    <w:abstractNumId w:val="33"/>
  </w:num>
  <w:num w:numId="24">
    <w:abstractNumId w:val="37"/>
  </w:num>
  <w:num w:numId="25">
    <w:abstractNumId w:val="38"/>
  </w:num>
  <w:num w:numId="26">
    <w:abstractNumId w:val="39"/>
  </w:num>
  <w:num w:numId="27">
    <w:abstractNumId w:val="41"/>
  </w:num>
  <w:num w:numId="28">
    <w:abstractNumId w:val="42"/>
  </w:num>
  <w:num w:numId="29">
    <w:abstractNumId w:val="44"/>
  </w:num>
  <w:num w:numId="30">
    <w:abstractNumId w:val="45"/>
  </w:num>
  <w:num w:numId="31">
    <w:abstractNumId w:val="46"/>
  </w:num>
  <w:num w:numId="32">
    <w:abstractNumId w:val="52"/>
  </w:num>
  <w:num w:numId="33">
    <w:abstractNumId w:val="51"/>
  </w:num>
  <w:num w:numId="34">
    <w:abstractNumId w:val="48"/>
  </w:num>
  <w:num w:numId="35">
    <w:abstractNumId w:val="58"/>
  </w:num>
  <w:num w:numId="36">
    <w:abstractNumId w:val="54"/>
  </w:num>
  <w:num w:numId="37">
    <w:abstractNumId w:val="61"/>
  </w:num>
  <w:num w:numId="38">
    <w:abstractNumId w:val="60"/>
  </w:num>
  <w:num w:numId="39">
    <w:abstractNumId w:val="53"/>
  </w:num>
  <w:num w:numId="40">
    <w:abstractNumId w:val="49"/>
  </w:num>
  <w:num w:numId="41">
    <w:abstractNumId w:val="57"/>
  </w:num>
  <w:num w:numId="42">
    <w:abstractNumId w:val="56"/>
  </w:num>
  <w:num w:numId="43">
    <w:abstractNumId w:val="47"/>
  </w:num>
  <w:num w:numId="44">
    <w:abstractNumId w:val="50"/>
  </w:num>
  <w:num w:numId="45">
    <w:abstractNumId w:val="55"/>
  </w:num>
  <w:num w:numId="46">
    <w:abstractNumId w:val="5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07DF4"/>
    <w:rsid w:val="00014A96"/>
    <w:rsid w:val="00016884"/>
    <w:rsid w:val="000208B4"/>
    <w:rsid w:val="00021E16"/>
    <w:rsid w:val="000233C3"/>
    <w:rsid w:val="00025494"/>
    <w:rsid w:val="000341E2"/>
    <w:rsid w:val="00036FCC"/>
    <w:rsid w:val="00040850"/>
    <w:rsid w:val="00042E74"/>
    <w:rsid w:val="00051821"/>
    <w:rsid w:val="000529B8"/>
    <w:rsid w:val="00061DA5"/>
    <w:rsid w:val="00062D19"/>
    <w:rsid w:val="0006687C"/>
    <w:rsid w:val="00071042"/>
    <w:rsid w:val="000728FB"/>
    <w:rsid w:val="00072B19"/>
    <w:rsid w:val="000760F3"/>
    <w:rsid w:val="000772A8"/>
    <w:rsid w:val="00080815"/>
    <w:rsid w:val="00082BDC"/>
    <w:rsid w:val="00090F57"/>
    <w:rsid w:val="0009673C"/>
    <w:rsid w:val="00096BA4"/>
    <w:rsid w:val="000A025A"/>
    <w:rsid w:val="000A70A6"/>
    <w:rsid w:val="000B01E9"/>
    <w:rsid w:val="000B0249"/>
    <w:rsid w:val="000B5D3C"/>
    <w:rsid w:val="000C76E6"/>
    <w:rsid w:val="000D2CD8"/>
    <w:rsid w:val="000D3225"/>
    <w:rsid w:val="000D5AA9"/>
    <w:rsid w:val="000D789F"/>
    <w:rsid w:val="000E102E"/>
    <w:rsid w:val="000E25F8"/>
    <w:rsid w:val="000E59D7"/>
    <w:rsid w:val="000F10C8"/>
    <w:rsid w:val="000F12A9"/>
    <w:rsid w:val="000F79F8"/>
    <w:rsid w:val="0010368A"/>
    <w:rsid w:val="00110BB0"/>
    <w:rsid w:val="00112A72"/>
    <w:rsid w:val="00113006"/>
    <w:rsid w:val="0011745C"/>
    <w:rsid w:val="00120649"/>
    <w:rsid w:val="00124BC2"/>
    <w:rsid w:val="001278F4"/>
    <w:rsid w:val="0013300B"/>
    <w:rsid w:val="00140430"/>
    <w:rsid w:val="001534EC"/>
    <w:rsid w:val="00155A09"/>
    <w:rsid w:val="00164D07"/>
    <w:rsid w:val="00167C6C"/>
    <w:rsid w:val="001748CE"/>
    <w:rsid w:val="00175474"/>
    <w:rsid w:val="00184501"/>
    <w:rsid w:val="00184B17"/>
    <w:rsid w:val="001859B6"/>
    <w:rsid w:val="001863C0"/>
    <w:rsid w:val="0019264A"/>
    <w:rsid w:val="00192664"/>
    <w:rsid w:val="00196675"/>
    <w:rsid w:val="001976B3"/>
    <w:rsid w:val="001978F1"/>
    <w:rsid w:val="001A1344"/>
    <w:rsid w:val="001A15C7"/>
    <w:rsid w:val="001A2490"/>
    <w:rsid w:val="001A4E54"/>
    <w:rsid w:val="001A6197"/>
    <w:rsid w:val="001A6A67"/>
    <w:rsid w:val="001A7308"/>
    <w:rsid w:val="001B0780"/>
    <w:rsid w:val="001B7180"/>
    <w:rsid w:val="001B75A9"/>
    <w:rsid w:val="001C2AA8"/>
    <w:rsid w:val="001C462D"/>
    <w:rsid w:val="001C56AF"/>
    <w:rsid w:val="001D16BF"/>
    <w:rsid w:val="001D375D"/>
    <w:rsid w:val="001D5E16"/>
    <w:rsid w:val="001E7024"/>
    <w:rsid w:val="001E70FB"/>
    <w:rsid w:val="001E7C7D"/>
    <w:rsid w:val="0020081C"/>
    <w:rsid w:val="00210EC9"/>
    <w:rsid w:val="00210F31"/>
    <w:rsid w:val="00211975"/>
    <w:rsid w:val="002129F1"/>
    <w:rsid w:val="002145B9"/>
    <w:rsid w:val="0021570D"/>
    <w:rsid w:val="00215CE1"/>
    <w:rsid w:val="00217DA4"/>
    <w:rsid w:val="00222621"/>
    <w:rsid w:val="00222AF9"/>
    <w:rsid w:val="002350BD"/>
    <w:rsid w:val="002401AD"/>
    <w:rsid w:val="00241D1E"/>
    <w:rsid w:val="002507A4"/>
    <w:rsid w:val="00271D84"/>
    <w:rsid w:val="002774DE"/>
    <w:rsid w:val="00280CD1"/>
    <w:rsid w:val="002823F3"/>
    <w:rsid w:val="00285822"/>
    <w:rsid w:val="00290B1F"/>
    <w:rsid w:val="0029356E"/>
    <w:rsid w:val="002948E1"/>
    <w:rsid w:val="00295905"/>
    <w:rsid w:val="002962D6"/>
    <w:rsid w:val="002A1597"/>
    <w:rsid w:val="002B185B"/>
    <w:rsid w:val="002B3E37"/>
    <w:rsid w:val="002B4D19"/>
    <w:rsid w:val="002B6100"/>
    <w:rsid w:val="002C4BEB"/>
    <w:rsid w:val="002C5375"/>
    <w:rsid w:val="002D188E"/>
    <w:rsid w:val="002D591B"/>
    <w:rsid w:val="002D727E"/>
    <w:rsid w:val="002D7489"/>
    <w:rsid w:val="002E1478"/>
    <w:rsid w:val="002E432A"/>
    <w:rsid w:val="002E598E"/>
    <w:rsid w:val="002F4507"/>
    <w:rsid w:val="002F6B59"/>
    <w:rsid w:val="0030199F"/>
    <w:rsid w:val="00304EA7"/>
    <w:rsid w:val="003128C3"/>
    <w:rsid w:val="00314147"/>
    <w:rsid w:val="00321BCF"/>
    <w:rsid w:val="00323CAE"/>
    <w:rsid w:val="003255A6"/>
    <w:rsid w:val="0034367C"/>
    <w:rsid w:val="00345DDB"/>
    <w:rsid w:val="003473E7"/>
    <w:rsid w:val="00347620"/>
    <w:rsid w:val="00352F3F"/>
    <w:rsid w:val="00360BC9"/>
    <w:rsid w:val="00364DF3"/>
    <w:rsid w:val="00365D77"/>
    <w:rsid w:val="00371B34"/>
    <w:rsid w:val="00372172"/>
    <w:rsid w:val="00373E81"/>
    <w:rsid w:val="00377343"/>
    <w:rsid w:val="00381E53"/>
    <w:rsid w:val="003844F4"/>
    <w:rsid w:val="00384946"/>
    <w:rsid w:val="00384ADB"/>
    <w:rsid w:val="00385461"/>
    <w:rsid w:val="003919F1"/>
    <w:rsid w:val="00396FFB"/>
    <w:rsid w:val="003A0CEE"/>
    <w:rsid w:val="003A2039"/>
    <w:rsid w:val="003A3180"/>
    <w:rsid w:val="003A7904"/>
    <w:rsid w:val="003A7FFB"/>
    <w:rsid w:val="003B5423"/>
    <w:rsid w:val="003B5548"/>
    <w:rsid w:val="003B7E7A"/>
    <w:rsid w:val="003C6184"/>
    <w:rsid w:val="003C792C"/>
    <w:rsid w:val="003D15CD"/>
    <w:rsid w:val="003D204F"/>
    <w:rsid w:val="003D245A"/>
    <w:rsid w:val="003D42C6"/>
    <w:rsid w:val="003D6BB0"/>
    <w:rsid w:val="003E28ED"/>
    <w:rsid w:val="003E3D3F"/>
    <w:rsid w:val="003E7D57"/>
    <w:rsid w:val="003F05A0"/>
    <w:rsid w:val="003F1379"/>
    <w:rsid w:val="003F2F7E"/>
    <w:rsid w:val="003F66A2"/>
    <w:rsid w:val="0040031D"/>
    <w:rsid w:val="004012EA"/>
    <w:rsid w:val="004041D3"/>
    <w:rsid w:val="00404475"/>
    <w:rsid w:val="004057D4"/>
    <w:rsid w:val="004101C8"/>
    <w:rsid w:val="004102D1"/>
    <w:rsid w:val="00410EE2"/>
    <w:rsid w:val="0041150E"/>
    <w:rsid w:val="00413865"/>
    <w:rsid w:val="0041514E"/>
    <w:rsid w:val="004159EC"/>
    <w:rsid w:val="00416342"/>
    <w:rsid w:val="00417FEB"/>
    <w:rsid w:val="004219E5"/>
    <w:rsid w:val="0042388B"/>
    <w:rsid w:val="00424211"/>
    <w:rsid w:val="0042654F"/>
    <w:rsid w:val="004269DF"/>
    <w:rsid w:val="00430D12"/>
    <w:rsid w:val="004347C9"/>
    <w:rsid w:val="00437245"/>
    <w:rsid w:val="00442179"/>
    <w:rsid w:val="00442C77"/>
    <w:rsid w:val="0044512A"/>
    <w:rsid w:val="00451BCE"/>
    <w:rsid w:val="00454953"/>
    <w:rsid w:val="00457E64"/>
    <w:rsid w:val="004600C4"/>
    <w:rsid w:val="00460DA1"/>
    <w:rsid w:val="004640F2"/>
    <w:rsid w:val="00466AA8"/>
    <w:rsid w:val="00472C30"/>
    <w:rsid w:val="004735C4"/>
    <w:rsid w:val="00474E8E"/>
    <w:rsid w:val="00477474"/>
    <w:rsid w:val="004810F4"/>
    <w:rsid w:val="00486110"/>
    <w:rsid w:val="00490DDA"/>
    <w:rsid w:val="0049232C"/>
    <w:rsid w:val="00496F46"/>
    <w:rsid w:val="004A2D0F"/>
    <w:rsid w:val="004A448D"/>
    <w:rsid w:val="004B12E9"/>
    <w:rsid w:val="004B50C8"/>
    <w:rsid w:val="004B5B2B"/>
    <w:rsid w:val="004C0C38"/>
    <w:rsid w:val="004C245B"/>
    <w:rsid w:val="004C5BA8"/>
    <w:rsid w:val="004D1B70"/>
    <w:rsid w:val="004D5ED2"/>
    <w:rsid w:val="004D6B9D"/>
    <w:rsid w:val="004D7A77"/>
    <w:rsid w:val="004D7BEA"/>
    <w:rsid w:val="004E112C"/>
    <w:rsid w:val="004E36CE"/>
    <w:rsid w:val="004E77A7"/>
    <w:rsid w:val="004F373F"/>
    <w:rsid w:val="00502D6D"/>
    <w:rsid w:val="00507418"/>
    <w:rsid w:val="00511A4D"/>
    <w:rsid w:val="00520E23"/>
    <w:rsid w:val="005225C0"/>
    <w:rsid w:val="00524273"/>
    <w:rsid w:val="00535180"/>
    <w:rsid w:val="00541ABF"/>
    <w:rsid w:val="00541FE3"/>
    <w:rsid w:val="00542888"/>
    <w:rsid w:val="00545BD1"/>
    <w:rsid w:val="005542EF"/>
    <w:rsid w:val="00554DA2"/>
    <w:rsid w:val="00556624"/>
    <w:rsid w:val="00557152"/>
    <w:rsid w:val="00565994"/>
    <w:rsid w:val="005659E1"/>
    <w:rsid w:val="00567E2D"/>
    <w:rsid w:val="0057385A"/>
    <w:rsid w:val="0057490D"/>
    <w:rsid w:val="005751B6"/>
    <w:rsid w:val="00580094"/>
    <w:rsid w:val="00580321"/>
    <w:rsid w:val="0058602A"/>
    <w:rsid w:val="00596D73"/>
    <w:rsid w:val="005A031F"/>
    <w:rsid w:val="005A06CD"/>
    <w:rsid w:val="005A0BD6"/>
    <w:rsid w:val="005A1588"/>
    <w:rsid w:val="005A1C59"/>
    <w:rsid w:val="005A1DAB"/>
    <w:rsid w:val="005A3E1E"/>
    <w:rsid w:val="005A55C7"/>
    <w:rsid w:val="005B1A8A"/>
    <w:rsid w:val="005C30FB"/>
    <w:rsid w:val="005C4B0D"/>
    <w:rsid w:val="005C6656"/>
    <w:rsid w:val="005C73D0"/>
    <w:rsid w:val="005D07B6"/>
    <w:rsid w:val="005D2D76"/>
    <w:rsid w:val="005D2DF4"/>
    <w:rsid w:val="005D3BF2"/>
    <w:rsid w:val="005D44C8"/>
    <w:rsid w:val="005F15D7"/>
    <w:rsid w:val="005F5C71"/>
    <w:rsid w:val="00605521"/>
    <w:rsid w:val="006060CD"/>
    <w:rsid w:val="0061071E"/>
    <w:rsid w:val="00610E22"/>
    <w:rsid w:val="00611CB1"/>
    <w:rsid w:val="00621AA6"/>
    <w:rsid w:val="00633A2C"/>
    <w:rsid w:val="0064041F"/>
    <w:rsid w:val="006461E9"/>
    <w:rsid w:val="00646EC2"/>
    <w:rsid w:val="00653CC6"/>
    <w:rsid w:val="00662FE1"/>
    <w:rsid w:val="006660B9"/>
    <w:rsid w:val="00667A3A"/>
    <w:rsid w:val="006735EB"/>
    <w:rsid w:val="00674FB6"/>
    <w:rsid w:val="00680B41"/>
    <w:rsid w:val="00681CB8"/>
    <w:rsid w:val="00683852"/>
    <w:rsid w:val="006872ED"/>
    <w:rsid w:val="00692C49"/>
    <w:rsid w:val="00692CCD"/>
    <w:rsid w:val="006A0D31"/>
    <w:rsid w:val="006A48D6"/>
    <w:rsid w:val="006A6CC5"/>
    <w:rsid w:val="006B133D"/>
    <w:rsid w:val="006B22DD"/>
    <w:rsid w:val="006C2A23"/>
    <w:rsid w:val="006C575B"/>
    <w:rsid w:val="006C65F3"/>
    <w:rsid w:val="006D31FF"/>
    <w:rsid w:val="006D4536"/>
    <w:rsid w:val="006D708A"/>
    <w:rsid w:val="006E07A7"/>
    <w:rsid w:val="006E0AF6"/>
    <w:rsid w:val="006E37EE"/>
    <w:rsid w:val="006F0DAE"/>
    <w:rsid w:val="006F46C3"/>
    <w:rsid w:val="006F5F4F"/>
    <w:rsid w:val="006F7442"/>
    <w:rsid w:val="006F7BB0"/>
    <w:rsid w:val="00700FE1"/>
    <w:rsid w:val="007025A1"/>
    <w:rsid w:val="0071230F"/>
    <w:rsid w:val="0071289E"/>
    <w:rsid w:val="007155FB"/>
    <w:rsid w:val="0071649B"/>
    <w:rsid w:val="0073000D"/>
    <w:rsid w:val="00732109"/>
    <w:rsid w:val="00733177"/>
    <w:rsid w:val="0073573D"/>
    <w:rsid w:val="00737176"/>
    <w:rsid w:val="00745C01"/>
    <w:rsid w:val="007509FB"/>
    <w:rsid w:val="00751512"/>
    <w:rsid w:val="00753454"/>
    <w:rsid w:val="007534A4"/>
    <w:rsid w:val="00770A3F"/>
    <w:rsid w:val="00771CE5"/>
    <w:rsid w:val="00776A05"/>
    <w:rsid w:val="00776CD0"/>
    <w:rsid w:val="007812BD"/>
    <w:rsid w:val="00783D4C"/>
    <w:rsid w:val="00785A23"/>
    <w:rsid w:val="00786D0D"/>
    <w:rsid w:val="00791922"/>
    <w:rsid w:val="00793B1E"/>
    <w:rsid w:val="00794319"/>
    <w:rsid w:val="00794D16"/>
    <w:rsid w:val="007A13EB"/>
    <w:rsid w:val="007B1A2B"/>
    <w:rsid w:val="007B5353"/>
    <w:rsid w:val="007B57CC"/>
    <w:rsid w:val="007B6207"/>
    <w:rsid w:val="007C0FD1"/>
    <w:rsid w:val="007C1519"/>
    <w:rsid w:val="007C66C4"/>
    <w:rsid w:val="007D43D4"/>
    <w:rsid w:val="007D6A2E"/>
    <w:rsid w:val="007E66D4"/>
    <w:rsid w:val="007E7896"/>
    <w:rsid w:val="007F18C7"/>
    <w:rsid w:val="007F1E8E"/>
    <w:rsid w:val="007F2628"/>
    <w:rsid w:val="007F3B9F"/>
    <w:rsid w:val="0080374B"/>
    <w:rsid w:val="0080722C"/>
    <w:rsid w:val="00807DC8"/>
    <w:rsid w:val="00811E5F"/>
    <w:rsid w:val="00813179"/>
    <w:rsid w:val="00816FEE"/>
    <w:rsid w:val="00820D40"/>
    <w:rsid w:val="00821D2F"/>
    <w:rsid w:val="008256E2"/>
    <w:rsid w:val="00826F80"/>
    <w:rsid w:val="00830853"/>
    <w:rsid w:val="00830CFA"/>
    <w:rsid w:val="00832B36"/>
    <w:rsid w:val="00841FDA"/>
    <w:rsid w:val="00843136"/>
    <w:rsid w:val="00843EC9"/>
    <w:rsid w:val="0085081F"/>
    <w:rsid w:val="00853882"/>
    <w:rsid w:val="008547F9"/>
    <w:rsid w:val="00856297"/>
    <w:rsid w:val="0086068C"/>
    <w:rsid w:val="0086453D"/>
    <w:rsid w:val="0086590A"/>
    <w:rsid w:val="008768A9"/>
    <w:rsid w:val="00881958"/>
    <w:rsid w:val="0088411A"/>
    <w:rsid w:val="008869B0"/>
    <w:rsid w:val="00887DCB"/>
    <w:rsid w:val="00893D10"/>
    <w:rsid w:val="0089470E"/>
    <w:rsid w:val="008A0F39"/>
    <w:rsid w:val="008B62B4"/>
    <w:rsid w:val="008C21D9"/>
    <w:rsid w:val="008C27B7"/>
    <w:rsid w:val="008C5272"/>
    <w:rsid w:val="008C5C45"/>
    <w:rsid w:val="008E1614"/>
    <w:rsid w:val="008E3B25"/>
    <w:rsid w:val="008E7386"/>
    <w:rsid w:val="00910415"/>
    <w:rsid w:val="00910679"/>
    <w:rsid w:val="0091340B"/>
    <w:rsid w:val="00921707"/>
    <w:rsid w:val="0093151B"/>
    <w:rsid w:val="00931C02"/>
    <w:rsid w:val="00933FA2"/>
    <w:rsid w:val="009367B4"/>
    <w:rsid w:val="0094209E"/>
    <w:rsid w:val="009430DF"/>
    <w:rsid w:val="0094485E"/>
    <w:rsid w:val="00944FBF"/>
    <w:rsid w:val="00951B39"/>
    <w:rsid w:val="009542BA"/>
    <w:rsid w:val="0095571F"/>
    <w:rsid w:val="00955C4F"/>
    <w:rsid w:val="00956825"/>
    <w:rsid w:val="009568B0"/>
    <w:rsid w:val="00960676"/>
    <w:rsid w:val="00964E99"/>
    <w:rsid w:val="009710CC"/>
    <w:rsid w:val="00985475"/>
    <w:rsid w:val="00994D5F"/>
    <w:rsid w:val="00995530"/>
    <w:rsid w:val="00996CFB"/>
    <w:rsid w:val="009974FD"/>
    <w:rsid w:val="009A6E66"/>
    <w:rsid w:val="009B1927"/>
    <w:rsid w:val="009B2F68"/>
    <w:rsid w:val="009B33F4"/>
    <w:rsid w:val="009B3B93"/>
    <w:rsid w:val="009C0827"/>
    <w:rsid w:val="009C1684"/>
    <w:rsid w:val="009C33FE"/>
    <w:rsid w:val="009C52D0"/>
    <w:rsid w:val="009D0E54"/>
    <w:rsid w:val="009D1EED"/>
    <w:rsid w:val="009D324A"/>
    <w:rsid w:val="009D7617"/>
    <w:rsid w:val="009E1A7C"/>
    <w:rsid w:val="009E1C79"/>
    <w:rsid w:val="009E5DE6"/>
    <w:rsid w:val="009F1257"/>
    <w:rsid w:val="009F1A60"/>
    <w:rsid w:val="009F4737"/>
    <w:rsid w:val="00A06297"/>
    <w:rsid w:val="00A11B76"/>
    <w:rsid w:val="00A214B0"/>
    <w:rsid w:val="00A25534"/>
    <w:rsid w:val="00A3003C"/>
    <w:rsid w:val="00A32CF4"/>
    <w:rsid w:val="00A379FE"/>
    <w:rsid w:val="00A45481"/>
    <w:rsid w:val="00A46DF7"/>
    <w:rsid w:val="00A47CE3"/>
    <w:rsid w:val="00A54447"/>
    <w:rsid w:val="00A55E4F"/>
    <w:rsid w:val="00A56FCC"/>
    <w:rsid w:val="00A57BEA"/>
    <w:rsid w:val="00A600AA"/>
    <w:rsid w:val="00A65778"/>
    <w:rsid w:val="00A7063B"/>
    <w:rsid w:val="00A70BDE"/>
    <w:rsid w:val="00A73BE6"/>
    <w:rsid w:val="00A756C2"/>
    <w:rsid w:val="00A77F4D"/>
    <w:rsid w:val="00A80DD4"/>
    <w:rsid w:val="00A83897"/>
    <w:rsid w:val="00A83A2F"/>
    <w:rsid w:val="00AA10EF"/>
    <w:rsid w:val="00AA1921"/>
    <w:rsid w:val="00AB0927"/>
    <w:rsid w:val="00AC0C78"/>
    <w:rsid w:val="00AC2F72"/>
    <w:rsid w:val="00AC4D93"/>
    <w:rsid w:val="00AC5213"/>
    <w:rsid w:val="00AC6D31"/>
    <w:rsid w:val="00AD2226"/>
    <w:rsid w:val="00AD3FEE"/>
    <w:rsid w:val="00AE1AF9"/>
    <w:rsid w:val="00AE62C0"/>
    <w:rsid w:val="00AF3C9C"/>
    <w:rsid w:val="00AF4CFC"/>
    <w:rsid w:val="00B0028E"/>
    <w:rsid w:val="00B00D65"/>
    <w:rsid w:val="00B0776F"/>
    <w:rsid w:val="00B11258"/>
    <w:rsid w:val="00B14536"/>
    <w:rsid w:val="00B15AD6"/>
    <w:rsid w:val="00B21FF6"/>
    <w:rsid w:val="00B25DFF"/>
    <w:rsid w:val="00B27E33"/>
    <w:rsid w:val="00B375DB"/>
    <w:rsid w:val="00B42979"/>
    <w:rsid w:val="00B452B2"/>
    <w:rsid w:val="00B55A18"/>
    <w:rsid w:val="00B57261"/>
    <w:rsid w:val="00B60365"/>
    <w:rsid w:val="00B6457F"/>
    <w:rsid w:val="00B64D53"/>
    <w:rsid w:val="00B654A4"/>
    <w:rsid w:val="00B6698F"/>
    <w:rsid w:val="00B66EE8"/>
    <w:rsid w:val="00B6704B"/>
    <w:rsid w:val="00B74D6A"/>
    <w:rsid w:val="00B76951"/>
    <w:rsid w:val="00B81053"/>
    <w:rsid w:val="00B82653"/>
    <w:rsid w:val="00B85C9F"/>
    <w:rsid w:val="00B86020"/>
    <w:rsid w:val="00B920BF"/>
    <w:rsid w:val="00B921E7"/>
    <w:rsid w:val="00B92CB1"/>
    <w:rsid w:val="00BA749A"/>
    <w:rsid w:val="00BC6727"/>
    <w:rsid w:val="00BD08D9"/>
    <w:rsid w:val="00BD1320"/>
    <w:rsid w:val="00BD2DE0"/>
    <w:rsid w:val="00BE1C8A"/>
    <w:rsid w:val="00BE2C3D"/>
    <w:rsid w:val="00BF38FA"/>
    <w:rsid w:val="00C03227"/>
    <w:rsid w:val="00C0394E"/>
    <w:rsid w:val="00C04D85"/>
    <w:rsid w:val="00C11AFA"/>
    <w:rsid w:val="00C12969"/>
    <w:rsid w:val="00C1423F"/>
    <w:rsid w:val="00C15500"/>
    <w:rsid w:val="00C21AB6"/>
    <w:rsid w:val="00C22F8D"/>
    <w:rsid w:val="00C244BD"/>
    <w:rsid w:val="00C25734"/>
    <w:rsid w:val="00C264F5"/>
    <w:rsid w:val="00C33BC2"/>
    <w:rsid w:val="00C33D7E"/>
    <w:rsid w:val="00C34A9F"/>
    <w:rsid w:val="00C3676C"/>
    <w:rsid w:val="00C51106"/>
    <w:rsid w:val="00C52BE9"/>
    <w:rsid w:val="00C53984"/>
    <w:rsid w:val="00C55DEA"/>
    <w:rsid w:val="00C56B28"/>
    <w:rsid w:val="00C64D1D"/>
    <w:rsid w:val="00C67457"/>
    <w:rsid w:val="00C702DE"/>
    <w:rsid w:val="00C7185E"/>
    <w:rsid w:val="00C72AEB"/>
    <w:rsid w:val="00C732E0"/>
    <w:rsid w:val="00C744A5"/>
    <w:rsid w:val="00C75037"/>
    <w:rsid w:val="00C90127"/>
    <w:rsid w:val="00C961CE"/>
    <w:rsid w:val="00CA7A5E"/>
    <w:rsid w:val="00CA7F10"/>
    <w:rsid w:val="00CB076D"/>
    <w:rsid w:val="00CB0CD9"/>
    <w:rsid w:val="00CB1F68"/>
    <w:rsid w:val="00CB2288"/>
    <w:rsid w:val="00CB4A10"/>
    <w:rsid w:val="00CB4BB4"/>
    <w:rsid w:val="00CB6F76"/>
    <w:rsid w:val="00CC2F55"/>
    <w:rsid w:val="00CC468E"/>
    <w:rsid w:val="00CC4F0C"/>
    <w:rsid w:val="00CC500B"/>
    <w:rsid w:val="00CD7BFC"/>
    <w:rsid w:val="00CE0DF9"/>
    <w:rsid w:val="00CE21BB"/>
    <w:rsid w:val="00CE7815"/>
    <w:rsid w:val="00CF26AA"/>
    <w:rsid w:val="00CF562E"/>
    <w:rsid w:val="00D007D2"/>
    <w:rsid w:val="00D01B32"/>
    <w:rsid w:val="00D03D11"/>
    <w:rsid w:val="00D04CCF"/>
    <w:rsid w:val="00D1276C"/>
    <w:rsid w:val="00D164D1"/>
    <w:rsid w:val="00D201F4"/>
    <w:rsid w:val="00D22EFA"/>
    <w:rsid w:val="00D23186"/>
    <w:rsid w:val="00D24CF7"/>
    <w:rsid w:val="00D25039"/>
    <w:rsid w:val="00D339FB"/>
    <w:rsid w:val="00D46134"/>
    <w:rsid w:val="00D47CBC"/>
    <w:rsid w:val="00D525C4"/>
    <w:rsid w:val="00D52E8F"/>
    <w:rsid w:val="00D55BF3"/>
    <w:rsid w:val="00D5678E"/>
    <w:rsid w:val="00D63A14"/>
    <w:rsid w:val="00D67863"/>
    <w:rsid w:val="00D73739"/>
    <w:rsid w:val="00D7378C"/>
    <w:rsid w:val="00D762D2"/>
    <w:rsid w:val="00D85B0C"/>
    <w:rsid w:val="00D86BE3"/>
    <w:rsid w:val="00D90FBF"/>
    <w:rsid w:val="00D925AB"/>
    <w:rsid w:val="00D94409"/>
    <w:rsid w:val="00D973C8"/>
    <w:rsid w:val="00DA3978"/>
    <w:rsid w:val="00DA429B"/>
    <w:rsid w:val="00DA442A"/>
    <w:rsid w:val="00DA5C1B"/>
    <w:rsid w:val="00DB7616"/>
    <w:rsid w:val="00DD11F8"/>
    <w:rsid w:val="00DD544C"/>
    <w:rsid w:val="00DE5738"/>
    <w:rsid w:val="00DE70FE"/>
    <w:rsid w:val="00DF1422"/>
    <w:rsid w:val="00DF1BB4"/>
    <w:rsid w:val="00DF4097"/>
    <w:rsid w:val="00DF576A"/>
    <w:rsid w:val="00E1055C"/>
    <w:rsid w:val="00E12ABB"/>
    <w:rsid w:val="00E1773C"/>
    <w:rsid w:val="00E17B8F"/>
    <w:rsid w:val="00E223A1"/>
    <w:rsid w:val="00E247D1"/>
    <w:rsid w:val="00E26037"/>
    <w:rsid w:val="00E261C5"/>
    <w:rsid w:val="00E265B1"/>
    <w:rsid w:val="00E27C0C"/>
    <w:rsid w:val="00E303B2"/>
    <w:rsid w:val="00E377E3"/>
    <w:rsid w:val="00E37A8E"/>
    <w:rsid w:val="00E41AB1"/>
    <w:rsid w:val="00E43A78"/>
    <w:rsid w:val="00E43CC0"/>
    <w:rsid w:val="00E448F7"/>
    <w:rsid w:val="00E45215"/>
    <w:rsid w:val="00E4653E"/>
    <w:rsid w:val="00E51253"/>
    <w:rsid w:val="00E515A7"/>
    <w:rsid w:val="00E51E6A"/>
    <w:rsid w:val="00E5312E"/>
    <w:rsid w:val="00E54F33"/>
    <w:rsid w:val="00E54F75"/>
    <w:rsid w:val="00E55CBA"/>
    <w:rsid w:val="00E62A72"/>
    <w:rsid w:val="00E659AF"/>
    <w:rsid w:val="00E70AE9"/>
    <w:rsid w:val="00E75EAC"/>
    <w:rsid w:val="00E8028E"/>
    <w:rsid w:val="00E84B7F"/>
    <w:rsid w:val="00E851AD"/>
    <w:rsid w:val="00E85216"/>
    <w:rsid w:val="00E86032"/>
    <w:rsid w:val="00E9081A"/>
    <w:rsid w:val="00E92F9A"/>
    <w:rsid w:val="00E932E2"/>
    <w:rsid w:val="00E97343"/>
    <w:rsid w:val="00EA1EDE"/>
    <w:rsid w:val="00EA5F00"/>
    <w:rsid w:val="00EB0691"/>
    <w:rsid w:val="00EB2292"/>
    <w:rsid w:val="00EC1503"/>
    <w:rsid w:val="00EC1793"/>
    <w:rsid w:val="00EC204C"/>
    <w:rsid w:val="00EC2FEE"/>
    <w:rsid w:val="00EC526F"/>
    <w:rsid w:val="00ED3588"/>
    <w:rsid w:val="00ED76EC"/>
    <w:rsid w:val="00EE05A0"/>
    <w:rsid w:val="00EE12E8"/>
    <w:rsid w:val="00EE1BC8"/>
    <w:rsid w:val="00EE3097"/>
    <w:rsid w:val="00EE3224"/>
    <w:rsid w:val="00EE5A5B"/>
    <w:rsid w:val="00EF044C"/>
    <w:rsid w:val="00EF2994"/>
    <w:rsid w:val="00EF4B7B"/>
    <w:rsid w:val="00EF6638"/>
    <w:rsid w:val="00F017B5"/>
    <w:rsid w:val="00F07831"/>
    <w:rsid w:val="00F179FE"/>
    <w:rsid w:val="00F3202A"/>
    <w:rsid w:val="00F332BD"/>
    <w:rsid w:val="00F33D9E"/>
    <w:rsid w:val="00F35D8E"/>
    <w:rsid w:val="00F371F0"/>
    <w:rsid w:val="00F46010"/>
    <w:rsid w:val="00F464FD"/>
    <w:rsid w:val="00F476EA"/>
    <w:rsid w:val="00F505D6"/>
    <w:rsid w:val="00F53402"/>
    <w:rsid w:val="00F5405F"/>
    <w:rsid w:val="00F571C0"/>
    <w:rsid w:val="00F608DD"/>
    <w:rsid w:val="00F624F8"/>
    <w:rsid w:val="00F64042"/>
    <w:rsid w:val="00F6580C"/>
    <w:rsid w:val="00F70BE3"/>
    <w:rsid w:val="00F72C8A"/>
    <w:rsid w:val="00F75144"/>
    <w:rsid w:val="00F7726E"/>
    <w:rsid w:val="00F90D7C"/>
    <w:rsid w:val="00F91DD7"/>
    <w:rsid w:val="00F926C0"/>
    <w:rsid w:val="00F958BF"/>
    <w:rsid w:val="00FA1D83"/>
    <w:rsid w:val="00FA26AD"/>
    <w:rsid w:val="00FA2B33"/>
    <w:rsid w:val="00FA79CD"/>
    <w:rsid w:val="00FB55D3"/>
    <w:rsid w:val="00FC0DEE"/>
    <w:rsid w:val="00FF0696"/>
    <w:rsid w:val="00FF40CC"/>
    <w:rsid w:val="00FF6635"/>
    <w:rsid w:val="00FF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4EA2CF"/>
  <w15:docId w15:val="{54A0AE51-7930-4FAA-B2A5-5F986E77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4CFC"/>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AF4CFC"/>
    <w:pPr>
      <w:keepNext/>
      <w:tabs>
        <w:tab w:val="num" w:pos="432"/>
      </w:tabs>
      <w:ind w:left="360"/>
      <w:jc w:val="center"/>
      <w:outlineLvl w:val="0"/>
    </w:pPr>
    <w:rPr>
      <w:rFonts w:ascii="Cambria" w:hAnsi="Cambria" w:cs="Cambria"/>
      <w:b/>
      <w:bCs/>
      <w:kern w:val="1"/>
      <w:sz w:val="32"/>
      <w:szCs w:val="32"/>
    </w:rPr>
  </w:style>
  <w:style w:type="paragraph" w:styleId="Nadpis5">
    <w:name w:val="heading 5"/>
    <w:basedOn w:val="Normln"/>
    <w:next w:val="Normln"/>
    <w:qFormat/>
    <w:rsid w:val="00AF4CFC"/>
    <w:pPr>
      <w:tabs>
        <w:tab w:val="num" w:pos="1008"/>
      </w:tabs>
      <w:spacing w:before="240" w:after="60"/>
      <w:ind w:left="1008" w:hanging="1008"/>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AF4CFC"/>
    <w:rPr>
      <w:rFonts w:ascii="Times New Roman" w:eastAsia="Times New Roman" w:hAnsi="Times New Roman" w:cs="Times New Roman"/>
    </w:rPr>
  </w:style>
  <w:style w:type="character" w:customStyle="1" w:styleId="WW8Num2z1">
    <w:name w:val="WW8Num2z1"/>
    <w:rsid w:val="00AF4CFC"/>
    <w:rPr>
      <w:rFonts w:ascii="Courier New" w:hAnsi="Courier New" w:cs="Courier New"/>
    </w:rPr>
  </w:style>
  <w:style w:type="character" w:customStyle="1" w:styleId="WW8Num2z2">
    <w:name w:val="WW8Num2z2"/>
    <w:rsid w:val="00AF4CFC"/>
    <w:rPr>
      <w:rFonts w:ascii="Wingdings" w:hAnsi="Wingdings" w:cs="Wingdings"/>
    </w:rPr>
  </w:style>
  <w:style w:type="character" w:customStyle="1" w:styleId="WW8Num2z3">
    <w:name w:val="WW8Num2z3"/>
    <w:rsid w:val="00AF4CFC"/>
    <w:rPr>
      <w:rFonts w:ascii="Symbol" w:hAnsi="Symbol" w:cs="Symbol"/>
    </w:rPr>
  </w:style>
  <w:style w:type="character" w:customStyle="1" w:styleId="WW8Num17z0">
    <w:name w:val="WW8Num17z0"/>
    <w:rsid w:val="00AF4CFC"/>
    <w:rPr>
      <w:rFonts w:cs="Times New Roman"/>
      <w:b w:val="0"/>
      <w:i w:val="0"/>
    </w:rPr>
  </w:style>
  <w:style w:type="character" w:customStyle="1" w:styleId="WW8Num17z1">
    <w:name w:val="WW8Num17z1"/>
    <w:rsid w:val="00AF4CFC"/>
    <w:rPr>
      <w:rFonts w:cs="Times New Roman"/>
    </w:rPr>
  </w:style>
  <w:style w:type="character" w:customStyle="1" w:styleId="WW8Num22z0">
    <w:name w:val="WW8Num22z0"/>
    <w:rsid w:val="00AF4CFC"/>
    <w:rPr>
      <w:rFonts w:ascii="Times New Roman" w:eastAsia="Times New Roman" w:hAnsi="Times New Roman" w:cs="Times New Roman"/>
    </w:rPr>
  </w:style>
  <w:style w:type="character" w:customStyle="1" w:styleId="WW8Num26z0">
    <w:name w:val="WW8Num26z0"/>
    <w:rsid w:val="00AF4CFC"/>
    <w:rPr>
      <w:rFonts w:cs="Times New Roman"/>
      <w:b w:val="0"/>
      <w:i w:val="0"/>
    </w:rPr>
  </w:style>
  <w:style w:type="character" w:customStyle="1" w:styleId="WW8Num26z1">
    <w:name w:val="WW8Num26z1"/>
    <w:rsid w:val="00AF4CFC"/>
    <w:rPr>
      <w:rFonts w:cs="Times New Roman"/>
    </w:rPr>
  </w:style>
  <w:style w:type="character" w:customStyle="1" w:styleId="WW8Num37z1">
    <w:name w:val="WW8Num37z1"/>
    <w:rsid w:val="00AF4CFC"/>
    <w:rPr>
      <w:rFonts w:ascii="Arial" w:hAnsi="Arial" w:cs="Arial"/>
      <w:sz w:val="22"/>
      <w:szCs w:val="22"/>
    </w:rPr>
  </w:style>
  <w:style w:type="character" w:customStyle="1" w:styleId="WW8Num38z0">
    <w:name w:val="WW8Num38z0"/>
    <w:rsid w:val="00AF4CFC"/>
    <w:rPr>
      <w:color w:val="auto"/>
    </w:rPr>
  </w:style>
  <w:style w:type="character" w:customStyle="1" w:styleId="WW8Num39z0">
    <w:name w:val="WW8Num39z0"/>
    <w:rsid w:val="00AF4CFC"/>
    <w:rPr>
      <w:rFonts w:cs="Times New Roman"/>
    </w:rPr>
  </w:style>
  <w:style w:type="character" w:customStyle="1" w:styleId="Standardnpsmoodstavce1">
    <w:name w:val="Standardní písmo odstavce1"/>
    <w:rsid w:val="00AF4CFC"/>
  </w:style>
  <w:style w:type="character" w:customStyle="1" w:styleId="Nadpis1Char">
    <w:name w:val="Nadpis 1 Char"/>
    <w:rsid w:val="00AF4CFC"/>
    <w:rPr>
      <w:rFonts w:ascii="Cambria" w:hAnsi="Cambria" w:cs="Cambria"/>
      <w:b/>
      <w:bCs/>
      <w:kern w:val="1"/>
      <w:sz w:val="32"/>
      <w:szCs w:val="32"/>
    </w:rPr>
  </w:style>
  <w:style w:type="character" w:customStyle="1" w:styleId="Nadpis5Char">
    <w:name w:val="Nadpis 5 Char"/>
    <w:rsid w:val="00AF4CFC"/>
    <w:rPr>
      <w:rFonts w:ascii="Calibri" w:hAnsi="Calibri" w:cs="Calibri"/>
      <w:b/>
      <w:bCs/>
      <w:i/>
      <w:iCs/>
      <w:sz w:val="26"/>
      <w:szCs w:val="26"/>
    </w:rPr>
  </w:style>
  <w:style w:type="character" w:customStyle="1" w:styleId="Zkladntext2Char">
    <w:name w:val="Základní text 2 Char"/>
    <w:rsid w:val="00AF4CFC"/>
    <w:rPr>
      <w:sz w:val="24"/>
      <w:szCs w:val="24"/>
    </w:rPr>
  </w:style>
  <w:style w:type="character" w:customStyle="1" w:styleId="ZhlavChar">
    <w:name w:val="Záhlaví Char"/>
    <w:rsid w:val="00AF4CFC"/>
    <w:rPr>
      <w:sz w:val="24"/>
      <w:szCs w:val="24"/>
    </w:rPr>
  </w:style>
  <w:style w:type="character" w:customStyle="1" w:styleId="NzevChar">
    <w:name w:val="Název Char"/>
    <w:rsid w:val="00AF4CFC"/>
    <w:rPr>
      <w:rFonts w:ascii="Cambria" w:hAnsi="Cambria" w:cs="Cambria"/>
      <w:b/>
      <w:bCs/>
      <w:kern w:val="1"/>
      <w:sz w:val="32"/>
      <w:szCs w:val="32"/>
    </w:rPr>
  </w:style>
  <w:style w:type="character" w:styleId="slostrnky">
    <w:name w:val="page number"/>
    <w:basedOn w:val="Standardnpsmoodstavce1"/>
    <w:rsid w:val="00AF4CFC"/>
  </w:style>
  <w:style w:type="character" w:customStyle="1" w:styleId="ZkladntextChar">
    <w:name w:val="Základní text Char"/>
    <w:rsid w:val="00AF4CFC"/>
    <w:rPr>
      <w:sz w:val="24"/>
      <w:szCs w:val="24"/>
    </w:rPr>
  </w:style>
  <w:style w:type="character" w:customStyle="1" w:styleId="PodtitulChar">
    <w:name w:val="Podtitul Char"/>
    <w:rsid w:val="00AF4CFC"/>
    <w:rPr>
      <w:rFonts w:ascii="Cambria" w:hAnsi="Cambria" w:cs="Cambria"/>
      <w:sz w:val="24"/>
      <w:szCs w:val="24"/>
    </w:rPr>
  </w:style>
  <w:style w:type="character" w:customStyle="1" w:styleId="ZpatChar">
    <w:name w:val="Zápatí Char"/>
    <w:uiPriority w:val="99"/>
    <w:rsid w:val="00AF4CFC"/>
    <w:rPr>
      <w:sz w:val="24"/>
      <w:szCs w:val="24"/>
    </w:rPr>
  </w:style>
  <w:style w:type="character" w:styleId="Hypertextovodkaz">
    <w:name w:val="Hyperlink"/>
    <w:rsid w:val="00AF4CFC"/>
    <w:rPr>
      <w:color w:val="0000FF"/>
      <w:u w:val="single"/>
    </w:rPr>
  </w:style>
  <w:style w:type="character" w:styleId="Sledovanodkaz">
    <w:name w:val="FollowedHyperlink"/>
    <w:rsid w:val="00AF4CFC"/>
    <w:rPr>
      <w:color w:val="800080"/>
      <w:u w:val="single"/>
    </w:rPr>
  </w:style>
  <w:style w:type="character" w:customStyle="1" w:styleId="TextbublinyChar">
    <w:name w:val="Text bubliny Char"/>
    <w:rsid w:val="00AF4CFC"/>
    <w:rPr>
      <w:szCs w:val="2"/>
      <w:lang w:eastAsia="ar-SA" w:bidi="ar-SA"/>
    </w:rPr>
  </w:style>
  <w:style w:type="character" w:customStyle="1" w:styleId="Odkaznakoment1">
    <w:name w:val="Odkaz na komentář1"/>
    <w:rsid w:val="00AF4CFC"/>
    <w:rPr>
      <w:sz w:val="24"/>
      <w:szCs w:val="16"/>
    </w:rPr>
  </w:style>
  <w:style w:type="character" w:customStyle="1" w:styleId="CommentTextChar">
    <w:name w:val="Comment Text Char"/>
    <w:rsid w:val="00AF4CFC"/>
    <w:rPr>
      <w:sz w:val="20"/>
      <w:szCs w:val="20"/>
    </w:rPr>
  </w:style>
  <w:style w:type="character" w:customStyle="1" w:styleId="TextkomenteChar">
    <w:name w:val="Text komentáře Char"/>
    <w:basedOn w:val="Standardnpsmoodstavce1"/>
    <w:rsid w:val="00AF4CFC"/>
  </w:style>
  <w:style w:type="character" w:customStyle="1" w:styleId="CommentSubjectChar">
    <w:name w:val="Comment Subject Char"/>
    <w:rsid w:val="00AF4CFC"/>
    <w:rPr>
      <w:b/>
      <w:bCs/>
      <w:sz w:val="20"/>
      <w:szCs w:val="20"/>
    </w:rPr>
  </w:style>
  <w:style w:type="character" w:customStyle="1" w:styleId="PedmtkomenteChar">
    <w:name w:val="Předmět komentáře Char"/>
    <w:rsid w:val="00AF4CFC"/>
    <w:rPr>
      <w:b/>
      <w:bCs/>
    </w:rPr>
  </w:style>
  <w:style w:type="character" w:customStyle="1" w:styleId="Odrky">
    <w:name w:val="Odrážky"/>
    <w:rsid w:val="00AF4CFC"/>
    <w:rPr>
      <w:rFonts w:ascii="OpenSymbol" w:eastAsia="OpenSymbol" w:hAnsi="OpenSymbol" w:cs="OpenSymbol"/>
    </w:rPr>
  </w:style>
  <w:style w:type="character" w:customStyle="1" w:styleId="Symbolyproslovn">
    <w:name w:val="Symboly pro číslování"/>
    <w:rsid w:val="00AF4CFC"/>
  </w:style>
  <w:style w:type="paragraph" w:customStyle="1" w:styleId="Nadpis">
    <w:name w:val="Nadpis"/>
    <w:basedOn w:val="Normln"/>
    <w:next w:val="Zkladntext"/>
    <w:rsid w:val="00AF4CFC"/>
    <w:pPr>
      <w:keepNext/>
      <w:spacing w:before="240" w:after="120"/>
    </w:pPr>
    <w:rPr>
      <w:rFonts w:ascii="Arial" w:eastAsia="Microsoft YaHei" w:hAnsi="Arial" w:cs="Mangal"/>
      <w:sz w:val="28"/>
      <w:szCs w:val="28"/>
    </w:rPr>
  </w:style>
  <w:style w:type="paragraph" w:styleId="Zkladntext">
    <w:name w:val="Body Text"/>
    <w:basedOn w:val="Normln"/>
    <w:rsid w:val="00AF4CFC"/>
  </w:style>
  <w:style w:type="paragraph" w:styleId="Seznam">
    <w:name w:val="List"/>
    <w:basedOn w:val="Zkladntext"/>
    <w:rsid w:val="00AF4CFC"/>
    <w:rPr>
      <w:rFonts w:cs="Mangal"/>
    </w:rPr>
  </w:style>
  <w:style w:type="paragraph" w:customStyle="1" w:styleId="Popisek">
    <w:name w:val="Popisek"/>
    <w:basedOn w:val="Normln"/>
    <w:rsid w:val="00AF4CFC"/>
    <w:pPr>
      <w:suppressLineNumbers/>
      <w:spacing w:before="120" w:after="120"/>
    </w:pPr>
    <w:rPr>
      <w:rFonts w:cs="Mangal"/>
      <w:i/>
      <w:iCs/>
    </w:rPr>
  </w:style>
  <w:style w:type="paragraph" w:customStyle="1" w:styleId="Rejstk">
    <w:name w:val="Rejstřík"/>
    <w:basedOn w:val="Normln"/>
    <w:rsid w:val="00AF4CFC"/>
    <w:pPr>
      <w:suppressLineNumbers/>
    </w:pPr>
    <w:rPr>
      <w:rFonts w:cs="Mangal"/>
    </w:rPr>
  </w:style>
  <w:style w:type="paragraph" w:customStyle="1" w:styleId="Zkladntext21">
    <w:name w:val="Základní text 21"/>
    <w:basedOn w:val="Normln"/>
    <w:rsid w:val="00AF4CFC"/>
    <w:pPr>
      <w:spacing w:after="120" w:line="480" w:lineRule="auto"/>
    </w:pPr>
  </w:style>
  <w:style w:type="paragraph" w:styleId="Zhlav">
    <w:name w:val="header"/>
    <w:basedOn w:val="Normln"/>
    <w:rsid w:val="00AF4CFC"/>
  </w:style>
  <w:style w:type="paragraph" w:styleId="Nzev">
    <w:name w:val="Title"/>
    <w:basedOn w:val="Normln"/>
    <w:next w:val="Podnadpis"/>
    <w:qFormat/>
    <w:rsid w:val="00AF4CFC"/>
    <w:pPr>
      <w:jc w:val="center"/>
    </w:pPr>
    <w:rPr>
      <w:rFonts w:ascii="Cambria" w:hAnsi="Cambria" w:cs="Cambria"/>
      <w:b/>
      <w:bCs/>
      <w:kern w:val="1"/>
      <w:sz w:val="32"/>
      <w:szCs w:val="32"/>
    </w:rPr>
  </w:style>
  <w:style w:type="paragraph" w:styleId="Podnadpis">
    <w:name w:val="Subtitle"/>
    <w:basedOn w:val="Normln"/>
    <w:next w:val="Zkladntext"/>
    <w:qFormat/>
    <w:rsid w:val="00AF4CFC"/>
    <w:pPr>
      <w:ind w:left="360"/>
    </w:pPr>
    <w:rPr>
      <w:rFonts w:ascii="Cambria" w:hAnsi="Cambria" w:cs="Cambria"/>
    </w:rPr>
  </w:style>
  <w:style w:type="paragraph" w:styleId="Zpat">
    <w:name w:val="footer"/>
    <w:basedOn w:val="Normln"/>
    <w:uiPriority w:val="99"/>
    <w:rsid w:val="00AF4CFC"/>
  </w:style>
  <w:style w:type="paragraph" w:styleId="Textbubliny">
    <w:name w:val="Balloon Text"/>
    <w:basedOn w:val="Normln"/>
    <w:rsid w:val="00AF4CFC"/>
    <w:rPr>
      <w:sz w:val="20"/>
      <w:szCs w:val="2"/>
    </w:rPr>
  </w:style>
  <w:style w:type="paragraph" w:customStyle="1" w:styleId="Style">
    <w:name w:val="Style"/>
    <w:basedOn w:val="Normln"/>
    <w:rsid w:val="00AF4CFC"/>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AF4CFC"/>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AF4CFC"/>
    <w:pPr>
      <w:widowControl w:val="0"/>
      <w:suppressAutoHyphens/>
      <w:jc w:val="both"/>
      <w:textAlignment w:val="baseline"/>
    </w:pPr>
    <w:rPr>
      <w:sz w:val="24"/>
      <w:szCs w:val="24"/>
      <w:lang w:eastAsia="ar-SA"/>
    </w:rPr>
  </w:style>
  <w:style w:type="paragraph" w:customStyle="1" w:styleId="Textkomente1">
    <w:name w:val="Text komentáře1"/>
    <w:basedOn w:val="Normln"/>
    <w:rsid w:val="00AF4CFC"/>
    <w:rPr>
      <w:sz w:val="20"/>
      <w:szCs w:val="20"/>
    </w:rPr>
  </w:style>
  <w:style w:type="paragraph" w:customStyle="1" w:styleId="Pedmtkomente1">
    <w:name w:val="Předmět komentáře1"/>
    <w:basedOn w:val="Textkomente1"/>
    <w:next w:val="Textkomente1"/>
    <w:rsid w:val="00AF4CFC"/>
    <w:rPr>
      <w:b/>
      <w:bCs/>
    </w:rPr>
  </w:style>
  <w:style w:type="paragraph" w:customStyle="1" w:styleId="Char4CharChar">
    <w:name w:val="Char4 Char Char"/>
    <w:basedOn w:val="Normln"/>
    <w:rsid w:val="00AF4CFC"/>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AF4CFC"/>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AF4CFC"/>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AF4CFC"/>
    <w:pPr>
      <w:ind w:left="720"/>
    </w:pPr>
  </w:style>
  <w:style w:type="paragraph" w:styleId="Zkladntextodsazen">
    <w:name w:val="Body Text Indent"/>
    <w:basedOn w:val="Normln"/>
    <w:rsid w:val="00AF4CFC"/>
    <w:pPr>
      <w:spacing w:after="120"/>
      <w:ind w:left="283"/>
    </w:pPr>
  </w:style>
  <w:style w:type="paragraph" w:customStyle="1" w:styleId="Odstavecseseznamem2">
    <w:name w:val="Odstavec se seznamem2"/>
    <w:basedOn w:val="Normln"/>
    <w:link w:val="ListParagraphChar"/>
    <w:rsid w:val="00AF4CFC"/>
    <w:pPr>
      <w:ind w:left="720"/>
    </w:pPr>
  </w:style>
  <w:style w:type="paragraph" w:customStyle="1" w:styleId="Char9">
    <w:name w:val="Char9"/>
    <w:basedOn w:val="Normln"/>
    <w:rsid w:val="00AF4CFC"/>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AF4CFC"/>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AF4CFC"/>
    <w:pPr>
      <w:shd w:val="clear" w:color="auto" w:fill="000080"/>
    </w:pPr>
    <w:rPr>
      <w:rFonts w:ascii="Tahoma" w:hAnsi="Tahoma" w:cs="Tahoma"/>
    </w:rPr>
  </w:style>
  <w:style w:type="paragraph" w:customStyle="1" w:styleId="Char1CharCharChar">
    <w:name w:val="Char1 Char Char Char"/>
    <w:basedOn w:val="Normln"/>
    <w:rsid w:val="00AF4CFC"/>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AF4CFC"/>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AF4CFC"/>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AF4CFC"/>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AF4CFC"/>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uiPriority w:val="99"/>
    <w:rsid w:val="005A1C59"/>
    <w:pPr>
      <w:widowControl/>
      <w:numPr>
        <w:ilvl w:val="1"/>
        <w:numId w:val="39"/>
      </w:numPr>
      <w:suppressAutoHyphens w:val="0"/>
      <w:spacing w:after="100" w:line="288" w:lineRule="auto"/>
      <w:textAlignment w:val="auto"/>
    </w:pPr>
    <w:rPr>
      <w:rFonts w:ascii="Arial" w:eastAsia="Calibri" w:hAnsi="Arial" w:cs="Arial"/>
      <w:sz w:val="22"/>
      <w:szCs w:val="22"/>
      <w:lang w:eastAsia="cs-CZ"/>
    </w:rPr>
  </w:style>
  <w:style w:type="paragraph" w:customStyle="1" w:styleId="lneksmlouvynadpis">
    <w:name w:val="Článek_smlouvy_nadpis"/>
    <w:basedOn w:val="Normln"/>
    <w:uiPriority w:val="99"/>
    <w:rsid w:val="005A1C59"/>
    <w:pPr>
      <w:widowControl/>
      <w:numPr>
        <w:numId w:val="39"/>
      </w:numPr>
      <w:suppressAutoHyphens w:val="0"/>
      <w:spacing w:before="240" w:after="100" w:line="288" w:lineRule="auto"/>
      <w:textAlignment w:val="auto"/>
      <w:outlineLvl w:val="0"/>
    </w:pPr>
    <w:rPr>
      <w:rFonts w:ascii="Arial" w:eastAsia="Calibri" w:hAnsi="Arial" w:cs="Arial"/>
      <w:b/>
      <w:bCs/>
      <w:caps/>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7806</Words>
  <Characters>46059</Characters>
  <Application>Microsoft Office Word</Application>
  <DocSecurity>0</DocSecurity>
  <Lines>383</Lines>
  <Paragraphs>107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Eva Bartošová</cp:lastModifiedBy>
  <cp:revision>4</cp:revision>
  <cp:lastPrinted>2019-02-12T11:05:00Z</cp:lastPrinted>
  <dcterms:created xsi:type="dcterms:W3CDTF">2019-02-18T07:52:00Z</dcterms:created>
  <dcterms:modified xsi:type="dcterms:W3CDTF">2019-02-18T08:16:00Z</dcterms:modified>
</cp:coreProperties>
</file>